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8BC2F4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lang w:eastAsia="ar-SA"/>
        </w:rPr>
      </w:pPr>
    </w:p>
    <w:p w14:paraId="4DEDF249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Министерство спорта Российской Федерации</w:t>
      </w:r>
    </w:p>
    <w:p w14:paraId="3C74B974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64FB764C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Федеральное государственное бюджетное образовательное учреждение</w:t>
      </w:r>
    </w:p>
    <w:p w14:paraId="1DF635AD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высшего образования</w:t>
      </w:r>
    </w:p>
    <w:p w14:paraId="0975EF30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«Московская государственная академия физической культуры»</w:t>
      </w:r>
    </w:p>
    <w:p w14:paraId="0C65C6E7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378C43D1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Кафедра лингвистических дисциплин</w:t>
      </w:r>
    </w:p>
    <w:p w14:paraId="24CA7B93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lang w:eastAsia="ar-SA"/>
        </w:rPr>
      </w:pPr>
    </w:p>
    <w:tbl>
      <w:tblPr>
        <w:tblStyle w:val="12"/>
        <w:tblW w:w="963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"/>
        <w:gridCol w:w="4265"/>
        <w:gridCol w:w="4454"/>
        <w:gridCol w:w="568"/>
      </w:tblGrid>
      <w:tr w14:paraId="53D39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8" w:type="dxa"/>
          <w:trHeight w:val="355" w:hRule="atLeast"/>
        </w:trPr>
        <w:tc>
          <w:tcPr>
            <w:tcW w:w="4617" w:type="dxa"/>
            <w:gridSpan w:val="2"/>
          </w:tcPr>
          <w:p w14:paraId="3544DB6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СОГЛАСОВАНО</w:t>
            </w:r>
          </w:p>
          <w:p w14:paraId="2DA2D3F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Начальник Учебно-</w:t>
            </w:r>
          </w:p>
          <w:p w14:paraId="5AA99B3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методического управления </w:t>
            </w:r>
          </w:p>
          <w:p w14:paraId="37B5796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канд.биол.наук, доцент И.В.Осадченко</w:t>
            </w:r>
          </w:p>
          <w:p w14:paraId="48005DF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  <w:p w14:paraId="51224B0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_______________________________</w:t>
            </w:r>
          </w:p>
          <w:p w14:paraId="2BA584D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«19» мая 202</w:t>
            </w:r>
            <w:r>
              <w:rPr>
                <w:rFonts w:hint="default" w:ascii="Times New Roman" w:hAnsi="Times New Roman" w:eastAsia="Times New Roman" w:cs="Times New Roman"/>
                <w:color w:val="000000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4454" w:type="dxa"/>
          </w:tcPr>
          <w:p w14:paraId="07E60D8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УТВЕРЖДЕНО</w:t>
            </w:r>
          </w:p>
          <w:p w14:paraId="70E64D4A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lang w:eastAsia="ru-RU"/>
              </w:rPr>
              <w:t>Председатель УМК</w:t>
            </w:r>
          </w:p>
          <w:p w14:paraId="24387F8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lang w:eastAsia="ru-RU"/>
              </w:rPr>
              <w:t>Проректор по образовательной и научно-исследовательской деятельности, Кандидат филологических наук, Доцент М.С. Степанов</w:t>
            </w:r>
          </w:p>
          <w:p w14:paraId="2681939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______________________________</w:t>
            </w:r>
          </w:p>
          <w:p w14:paraId="54080C7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«19» мая  202</w:t>
            </w:r>
            <w:r>
              <w:rPr>
                <w:rFonts w:hint="default" w:ascii="Times New Roman" w:hAnsi="Times New Roman" w:eastAsia="Times New Roman" w:cs="Times New Roman"/>
                <w:color w:val="000000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г.</w:t>
            </w:r>
          </w:p>
        </w:tc>
      </w:tr>
      <w:tr w14:paraId="3FDEC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" w:type="dxa"/>
          </w:tcPr>
          <w:p w14:paraId="2D554BBA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  <w:p w14:paraId="3C46DC89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9287" w:type="dxa"/>
            <w:gridSpan w:val="3"/>
          </w:tcPr>
          <w:tbl>
            <w:tblPr>
              <w:tblStyle w:val="12"/>
              <w:tblW w:w="9071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661"/>
              <w:gridCol w:w="1956"/>
              <w:gridCol w:w="615"/>
              <w:gridCol w:w="3839"/>
            </w:tblGrid>
            <w:tr w14:paraId="5548923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839" w:type="dxa"/>
                <w:trHeight w:val="578" w:hRule="atLeast"/>
              </w:trPr>
              <w:tc>
                <w:tcPr>
                  <w:tcW w:w="2661" w:type="dxa"/>
                </w:tcPr>
                <w:p w14:paraId="058755EE">
                  <w:pPr>
                    <w:widowControl w:val="0"/>
                    <w:spacing w:after="0" w:line="240" w:lineRule="auto"/>
                    <w:ind w:left="-479" w:firstLine="479"/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571" w:type="dxa"/>
                  <w:gridSpan w:val="2"/>
                </w:tcPr>
                <w:p w14:paraId="33F83CFD">
                  <w:pPr>
                    <w:widowControl w:val="0"/>
                    <w:spacing w:after="0" w:line="240" w:lineRule="auto"/>
                    <w:ind w:left="-479" w:firstLine="479"/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14:paraId="3F6562D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617" w:type="dxa"/>
                  <w:gridSpan w:val="2"/>
                </w:tcPr>
                <w:p w14:paraId="0121D71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454" w:type="dxa"/>
                  <w:gridSpan w:val="2"/>
                </w:tcPr>
                <w:p w14:paraId="69D5853D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14:paraId="2F8E4267">
            <w:pPr>
              <w:spacing w:after="0" w:line="240" w:lineRule="auto"/>
              <w:ind w:left="-479" w:firstLine="479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14:paraId="7F9630E5">
            <w:pPr>
              <w:widowControl w:val="0"/>
              <w:spacing w:after="0" w:line="240" w:lineRule="auto"/>
              <w:ind w:left="-479" w:firstLine="479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</w:tbl>
    <w:p w14:paraId="74C8EF9D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lang w:eastAsia="ar-SA"/>
        </w:rPr>
      </w:pPr>
    </w:p>
    <w:p w14:paraId="5B9D5A76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lang w:eastAsia="ar-SA"/>
        </w:rPr>
      </w:pPr>
    </w:p>
    <w:p w14:paraId="3EA44798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 xml:space="preserve">РАБОЧАЯ ПРОГРАММА ДИСЦИПЛИНЫ </w:t>
      </w:r>
    </w:p>
    <w:p w14:paraId="3F5B6D2F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 xml:space="preserve">РУССКИЙ ЯЗЫК И КУЛЬТУРА РЕЧИ </w:t>
      </w:r>
    </w:p>
    <w:p w14:paraId="31786B2F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Б1.О.07</w:t>
      </w:r>
    </w:p>
    <w:p w14:paraId="73B4AC02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lang w:eastAsia="ar-SA"/>
        </w:rPr>
      </w:pPr>
    </w:p>
    <w:p w14:paraId="7537C2EF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lang w:eastAsia="ru-RU"/>
        </w:rPr>
        <w:t xml:space="preserve">Направление подготовки </w:t>
      </w:r>
    </w:p>
    <w:p w14:paraId="773E2E8D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49.03.02.</w:t>
      </w:r>
      <w:r>
        <w:rPr>
          <w:rFonts w:ascii="Times New Roman" w:hAnsi="Times New Roman" w:eastAsia="Times New Roman" w:cs="Times New Roman"/>
          <w:lang w:eastAsia="ru-RU"/>
        </w:rPr>
        <w:t xml:space="preserve"> Физическая культура для лиц с отклонениями в состоянии здоровья </w:t>
      </w:r>
    </w:p>
    <w:p w14:paraId="278CCE6F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(адаптивная физическая культура) </w:t>
      </w:r>
    </w:p>
    <w:p w14:paraId="5FD851D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w14:paraId="40EE95B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w14:paraId="483F4653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 w:eastAsia="Times New Roman" w:cs="Times New Roman"/>
          <w:bCs/>
          <w:lang w:eastAsia="ru-RU"/>
        </w:rPr>
        <w:t>ОПОП «Лечебная физическая культура»</w:t>
      </w:r>
    </w:p>
    <w:p w14:paraId="3E79C1F5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 w:eastAsia="Times New Roman" w:cs="Times New Roman"/>
          <w:bCs/>
          <w:lang w:eastAsia="ru-RU"/>
        </w:rPr>
        <w:t>ОПОП «Физическая реабилитация»</w:t>
      </w:r>
    </w:p>
    <w:p w14:paraId="55E9D243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i/>
          <w:lang w:eastAsia="ar-SA"/>
        </w:rPr>
      </w:pPr>
    </w:p>
    <w:p w14:paraId="06342DBC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Квалификация выпускника – бакалавр</w:t>
      </w:r>
    </w:p>
    <w:p w14:paraId="1ACB2D29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lang w:eastAsia="ar-SA"/>
        </w:rPr>
      </w:pPr>
    </w:p>
    <w:p w14:paraId="7F9049A5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Форма обучения ОЧНАЯ /ЗАОЧНАЯ</w:t>
      </w:r>
    </w:p>
    <w:p w14:paraId="3D40A831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lang w:eastAsia="ar-SA"/>
        </w:rPr>
      </w:pPr>
    </w:p>
    <w:p w14:paraId="1C95B9DD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lang w:eastAsia="ar-SA"/>
        </w:rPr>
      </w:pPr>
    </w:p>
    <w:p w14:paraId="4DCF4C48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lang w:eastAsia="ar-SA"/>
        </w:rPr>
      </w:pPr>
    </w:p>
    <w:tbl>
      <w:tblPr>
        <w:tblStyle w:val="219"/>
        <w:tblW w:w="224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3115"/>
        <w:gridCol w:w="4364"/>
        <w:gridCol w:w="4364"/>
        <w:gridCol w:w="4364"/>
        <w:gridCol w:w="3115"/>
      </w:tblGrid>
      <w:tr w14:paraId="12485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11986233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СОГЛАСОВАНО</w:t>
            </w:r>
          </w:p>
          <w:p w14:paraId="1DFBFEE5">
            <w:pPr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>Декан факультета физической культуры, канд. юрид.наук, доцент</w:t>
            </w:r>
          </w:p>
          <w:p w14:paraId="676E4BCA">
            <w:pPr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</w:p>
          <w:p w14:paraId="0D5E71DB">
            <w:pPr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>_______О</w:t>
            </w:r>
            <w:r>
              <w:rPr>
                <w:rFonts w:hint="default" w:ascii="Times New Roman" w:hAnsi="Times New Roman" w:eastAsia="Calibri" w:cs="Times New Roman"/>
                <w:lang w:val="en-US" w:eastAsia="ru-RU"/>
              </w:rPr>
              <w:t>.В.Марандыкина</w:t>
            </w:r>
            <w:bookmarkStart w:id="18" w:name="_GoBack"/>
            <w:bookmarkEnd w:id="18"/>
            <w:r>
              <w:rPr>
                <w:rFonts w:ascii="Times New Roman" w:hAnsi="Times New Roman" w:eastAsia="Calibri" w:cs="Times New Roman"/>
                <w:lang w:eastAsia="ru-RU"/>
              </w:rPr>
              <w:t xml:space="preserve"> </w:t>
            </w:r>
          </w:p>
          <w:p w14:paraId="7B42A07E">
            <w:pPr>
              <w:spacing w:after="0" w:line="240" w:lineRule="auto"/>
              <w:rPr>
                <w:rFonts w:ascii="Times New Roman" w:hAnsi="Times New Roman" w:eastAsia="Calibri" w:cs="Times New Roman"/>
                <w:lang w:eastAsia="ru-RU"/>
              </w:rPr>
            </w:pPr>
          </w:p>
          <w:p w14:paraId="4613FBFB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>«19»  мая 202</w:t>
            </w:r>
            <w:r>
              <w:rPr>
                <w:rFonts w:hint="default" w:ascii="Times New Roman" w:hAnsi="Times New Roman" w:eastAsia="Calibri" w:cs="Times New Roman"/>
                <w:lang w:val="en-US" w:eastAsia="ru-RU"/>
              </w:rPr>
              <w:t>6</w:t>
            </w:r>
            <w:r>
              <w:rPr>
                <w:rFonts w:ascii="Times New Roman" w:hAnsi="Times New Roman" w:eastAsia="Calibri" w:cs="Times New Roman"/>
                <w:lang w:eastAsia="ru-RU"/>
              </w:rPr>
              <w:t xml:space="preserve"> г.</w:t>
            </w:r>
          </w:p>
        </w:tc>
        <w:tc>
          <w:tcPr>
            <w:tcW w:w="3115" w:type="dxa"/>
          </w:tcPr>
          <w:p w14:paraId="07B6AFEB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СОГЛАСОВАНО</w:t>
            </w:r>
          </w:p>
          <w:p w14:paraId="068774C9"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Декан </w:t>
            </w:r>
            <w:r>
              <w:rPr>
                <w:rFonts w:ascii="Times New Roman" w:hAnsi="Times New Roman" w:eastAsia="Times New Roman" w:cs="Times New Roman"/>
                <w:lang w:eastAsia="ar-SA"/>
              </w:rPr>
              <w:t xml:space="preserve">факультета заочной формы   </w:t>
            </w:r>
          </w:p>
          <w:p w14:paraId="1597EF28"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 xml:space="preserve">обучения, канд.пед.наук,  </w:t>
            </w:r>
          </w:p>
          <w:p w14:paraId="00BE847D"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профессор</w:t>
            </w:r>
          </w:p>
          <w:p w14:paraId="27ED504E"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  <w:p w14:paraId="562E9036"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_______    В.Х.Шнайдер </w:t>
            </w:r>
          </w:p>
          <w:p w14:paraId="535F3EB8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ar-SA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>«19»  мая 202</w:t>
            </w:r>
            <w:r>
              <w:rPr>
                <w:rFonts w:hint="default" w:ascii="Times New Roman" w:hAnsi="Times New Roman" w:eastAsia="Calibri" w:cs="Times New Roman"/>
                <w:lang w:val="en-US" w:eastAsia="ru-RU"/>
              </w:rPr>
              <w:t>6</w:t>
            </w:r>
            <w:r>
              <w:rPr>
                <w:rFonts w:ascii="Times New Roman" w:hAnsi="Times New Roman" w:eastAsia="Calibri" w:cs="Times New Roman"/>
                <w:lang w:eastAsia="ru-RU"/>
              </w:rPr>
              <w:t xml:space="preserve"> г.</w:t>
            </w:r>
          </w:p>
        </w:tc>
        <w:tc>
          <w:tcPr>
            <w:tcW w:w="4364" w:type="dxa"/>
          </w:tcPr>
          <w:p w14:paraId="07F60BF0"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Программа рассмотрена и </w:t>
            </w:r>
          </w:p>
          <w:p w14:paraId="0534A9AB"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одобрена на заседании </w:t>
            </w:r>
          </w:p>
          <w:p w14:paraId="505DB06E"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кафедры (протокол № 8 от </w:t>
            </w:r>
          </w:p>
          <w:p w14:paraId="3546455A"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30 апреля 202</w:t>
            </w:r>
            <w:r>
              <w:rPr>
                <w:rFonts w:hint="default" w:ascii="Times New Roman" w:hAnsi="Times New Roman" w:eastAsia="Times New Roman" w:cs="Times New Roman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г.)</w:t>
            </w:r>
          </w:p>
          <w:p w14:paraId="63DF5BEB"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Завкафедрой </w:t>
            </w:r>
          </w:p>
          <w:p w14:paraId="0AD6387E"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канд.пед.наук, </w:t>
            </w:r>
          </w:p>
          <w:p w14:paraId="5741DF63"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  <w:p w14:paraId="1523B9DA"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_________Н.А.Шнайдер</w:t>
            </w:r>
          </w:p>
          <w:p w14:paraId="169D8E5B">
            <w:pPr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4364" w:type="dxa"/>
          </w:tcPr>
          <w:p w14:paraId="356AE857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ar-SA"/>
              </w:rPr>
            </w:pPr>
          </w:p>
        </w:tc>
        <w:tc>
          <w:tcPr>
            <w:tcW w:w="4364" w:type="dxa"/>
          </w:tcPr>
          <w:p w14:paraId="61601CAF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ar-SA"/>
              </w:rPr>
            </w:pPr>
          </w:p>
        </w:tc>
        <w:tc>
          <w:tcPr>
            <w:tcW w:w="3115" w:type="dxa"/>
          </w:tcPr>
          <w:p w14:paraId="3F393F90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ar-SA"/>
              </w:rPr>
            </w:pPr>
          </w:p>
        </w:tc>
      </w:tr>
    </w:tbl>
    <w:p w14:paraId="7C3B6CE1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4D49DAC1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lang w:eastAsia="ar-SA"/>
        </w:rPr>
      </w:pPr>
    </w:p>
    <w:p w14:paraId="08E8CD8A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lang w:eastAsia="ar-SA"/>
        </w:rPr>
      </w:pPr>
    </w:p>
    <w:p w14:paraId="4AEE1B59">
      <w:pPr>
        <w:jc w:val="center"/>
        <w:rPr>
          <w:rFonts w:hint="default" w:ascii="Times New Roman" w:hAnsi="Times New Roman" w:eastAsia="Times New Roman" w:cs="Times New Roman"/>
          <w:b/>
          <w:lang w:val="ru-RU"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Малаховка, 202</w:t>
      </w:r>
      <w:r>
        <w:rPr>
          <w:rFonts w:hint="default" w:ascii="Times New Roman" w:hAnsi="Times New Roman" w:eastAsia="Times New Roman" w:cs="Times New Roman"/>
          <w:b/>
          <w:lang w:val="ru-RU" w:eastAsia="ar-SA"/>
        </w:rPr>
        <w:t>6</w:t>
      </w:r>
    </w:p>
    <w:p w14:paraId="68E4E71F">
      <w:pPr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lang w:eastAsia="ar-SA"/>
        </w:rPr>
        <w:br w:type="page"/>
      </w:r>
      <w:bookmarkStart w:id="0" w:name="_Hlk77010551"/>
      <w:bookmarkStart w:id="1" w:name="_Hlk77010844"/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Рабочая программа разработана в соответствии с ФГОС ВО  по направлению подготовки  49.03.02. Физическая культура для лиц с отклонениями в состоянии здоровья (адаптивная физическая культура) </w:t>
      </w:r>
      <w:r>
        <w:rPr>
          <w:rFonts w:ascii="Times New Roman" w:hAnsi="Times New Roman" w:eastAsia="Times New Roman" w:cs="Times New Roman"/>
          <w:lang w:eastAsia="ar-SA"/>
        </w:rPr>
        <w:t xml:space="preserve"> (уровень бакалавриата)</w:t>
      </w:r>
      <w:r>
        <w:rPr>
          <w:rFonts w:ascii="Times New Roman" w:hAnsi="Times New Roman" w:eastAsia="Times New Roman" w:cs="Times New Roman"/>
          <w:b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утвержденным приказом Министерства образования и науки Российской Федерации  </w:t>
      </w:r>
      <w:r>
        <w:rPr>
          <w:rFonts w:ascii="Times New Roman" w:hAnsi="Times New Roman" w:eastAsia="Times New Roman" w:cs="Times New Roman"/>
          <w:lang w:eastAsia="ar-SA"/>
        </w:rPr>
        <w:t>от 19 сентября 2017 г.,  № 942.</w:t>
      </w:r>
    </w:p>
    <w:p w14:paraId="3083926A">
      <w:pPr>
        <w:suppressAutoHyphens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4294B38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567BC611">
      <w:pPr>
        <w:suppressAutoHyphens/>
        <w:spacing w:after="0" w:line="240" w:lineRule="auto"/>
        <w:ind w:firstLine="567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lang w:eastAsia="ru-RU"/>
        </w:rPr>
        <w:t xml:space="preserve">Составитель рабочей программы: </w:t>
      </w:r>
    </w:p>
    <w:p w14:paraId="656A4F71">
      <w:pPr>
        <w:suppressAutoHyphens/>
        <w:spacing w:after="0" w:line="240" w:lineRule="auto"/>
        <w:ind w:firstLine="567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3A769704">
      <w:pPr>
        <w:suppressAutoHyphens/>
        <w:spacing w:after="0" w:line="240" w:lineRule="auto"/>
        <w:ind w:firstLine="567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Т.В.Белошапкова, д-р филол.наук, профессор кафедры ___________________________</w:t>
      </w:r>
    </w:p>
    <w:p w14:paraId="728C3CAE">
      <w:pPr>
        <w:suppressAutoHyphens/>
        <w:spacing w:after="0" w:line="240" w:lineRule="auto"/>
        <w:ind w:firstLine="567"/>
        <w:rPr>
          <w:rFonts w:ascii="Times New Roman" w:hAnsi="Times New Roman" w:eastAsia="Times New Roman" w:cs="Times New Roman"/>
          <w:lang w:eastAsia="ar-SA"/>
        </w:rPr>
      </w:pPr>
    </w:p>
    <w:p w14:paraId="0900E350">
      <w:pPr>
        <w:suppressAutoHyphens/>
        <w:spacing w:after="0" w:line="240" w:lineRule="auto"/>
        <w:ind w:firstLine="567"/>
        <w:rPr>
          <w:rFonts w:ascii="Times New Roman" w:hAnsi="Times New Roman" w:eastAsia="Times New Roman" w:cs="Times New Roman"/>
          <w:b/>
          <w:lang w:eastAsia="ar-SA"/>
        </w:rPr>
      </w:pPr>
    </w:p>
    <w:p w14:paraId="021D3089">
      <w:pPr>
        <w:suppressAutoHyphens/>
        <w:spacing w:after="0" w:line="240" w:lineRule="auto"/>
        <w:ind w:firstLine="567"/>
        <w:rPr>
          <w:rFonts w:ascii="Times New Roman" w:hAnsi="Times New Roman" w:eastAsia="Times New Roman" w:cs="Times New Roman"/>
          <w:b/>
          <w:lang w:eastAsia="ar-SA"/>
        </w:rPr>
      </w:pPr>
      <w:bookmarkStart w:id="2" w:name="_Hlk105583584"/>
      <w:r>
        <w:rPr>
          <w:rFonts w:ascii="Times New Roman" w:hAnsi="Times New Roman" w:eastAsia="Times New Roman" w:cs="Times New Roman"/>
          <w:b/>
          <w:lang w:eastAsia="ar-SA"/>
        </w:rPr>
        <w:t>Рецензенты:</w:t>
      </w:r>
    </w:p>
    <w:p w14:paraId="34DB9B49">
      <w:pPr>
        <w:suppressAutoHyphens/>
        <w:spacing w:after="0" w:line="240" w:lineRule="auto"/>
        <w:ind w:firstLine="567"/>
        <w:rPr>
          <w:rFonts w:ascii="Times New Roman" w:hAnsi="Times New Roman" w:eastAsia="Times New Roman" w:cs="Times New Roman"/>
          <w:bCs/>
          <w:lang w:eastAsia="ar-SA"/>
        </w:rPr>
      </w:pPr>
    </w:p>
    <w:p w14:paraId="67E11D1B">
      <w:pPr>
        <w:suppressAutoHyphens/>
        <w:spacing w:after="0" w:line="240" w:lineRule="auto"/>
        <w:ind w:firstLine="567"/>
        <w:rPr>
          <w:rFonts w:ascii="Times New Roman" w:hAnsi="Times New Roman" w:eastAsia="Times New Roman" w:cs="Times New Roman"/>
          <w:bCs/>
          <w:lang w:eastAsia="ar-SA"/>
        </w:rPr>
      </w:pPr>
      <w:r>
        <w:rPr>
          <w:rFonts w:ascii="Times New Roman" w:hAnsi="Times New Roman" w:eastAsia="Times New Roman" w:cs="Times New Roman"/>
          <w:bCs/>
          <w:lang w:eastAsia="ar-SA"/>
        </w:rPr>
        <w:t>К.С.Дунаев  д-р пед. наук, профессор____________________________</w:t>
      </w:r>
    </w:p>
    <w:p w14:paraId="422680A1">
      <w:pPr>
        <w:suppressAutoHyphens/>
        <w:spacing w:after="0" w:line="240" w:lineRule="auto"/>
        <w:ind w:firstLine="567"/>
        <w:rPr>
          <w:rFonts w:ascii="Times New Roman" w:hAnsi="Times New Roman" w:eastAsia="Times New Roman" w:cs="Times New Roman"/>
          <w:lang w:eastAsia="ar-SA"/>
        </w:rPr>
      </w:pPr>
    </w:p>
    <w:p w14:paraId="5A2188F0">
      <w:pPr>
        <w:suppressAutoHyphens/>
        <w:spacing w:after="0" w:line="240" w:lineRule="auto"/>
        <w:ind w:firstLine="567"/>
        <w:rPr>
          <w:rFonts w:ascii="Times New Roman" w:hAnsi="Times New Roman" w:eastAsia="Times New Roman" w:cs="Times New Roman"/>
          <w:lang w:eastAsia="ar-SA"/>
        </w:rPr>
      </w:pPr>
    </w:p>
    <w:p w14:paraId="538F40F8">
      <w:pPr>
        <w:suppressAutoHyphens/>
        <w:spacing w:after="0" w:line="240" w:lineRule="auto"/>
        <w:ind w:firstLine="567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В.В.Буторин, канд.пед.наук, доцент ___________________________________</w:t>
      </w:r>
    </w:p>
    <w:p w14:paraId="39BC4582">
      <w:pPr>
        <w:suppressAutoHyphens/>
        <w:spacing w:after="0" w:line="240" w:lineRule="auto"/>
        <w:ind w:firstLine="567"/>
        <w:rPr>
          <w:rFonts w:ascii="Times New Roman" w:hAnsi="Times New Roman" w:eastAsia="Times New Roman" w:cs="Times New Roman"/>
          <w:lang w:eastAsia="ar-SA"/>
        </w:rPr>
      </w:pPr>
    </w:p>
    <w:bookmarkEnd w:id="2"/>
    <w:p w14:paraId="06C356C9">
      <w:pPr>
        <w:suppressAutoHyphens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   </w:t>
      </w:r>
    </w:p>
    <w:p w14:paraId="1F37BB46">
      <w:pPr>
        <w:suppressAutoHyphens/>
        <w:spacing w:after="0" w:line="240" w:lineRule="auto"/>
        <w:ind w:firstLine="567"/>
        <w:rPr>
          <w:rFonts w:ascii="Times New Roman" w:hAnsi="Times New Roman" w:eastAsia="Times New Roman" w:cs="Times New Roman"/>
          <w:lang w:eastAsia="ar-SA"/>
        </w:rPr>
      </w:pPr>
    </w:p>
    <w:p w14:paraId="381822E7">
      <w:pPr>
        <w:suppressAutoHyphens/>
        <w:spacing w:after="0" w:line="240" w:lineRule="auto"/>
        <w:ind w:firstLine="567"/>
        <w:rPr>
          <w:rFonts w:ascii="Times New Roman" w:hAnsi="Times New Roman" w:eastAsia="Times New Roman" w:cs="Times New Roman"/>
          <w:lang w:eastAsia="ar-SA"/>
        </w:rPr>
      </w:pPr>
    </w:p>
    <w:p w14:paraId="10FFD3C9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416C6DA8">
      <w:pPr>
        <w:widowContro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Ссылки на используемые в разработке РПД дисциплины профессиональные стандарты (в соответствии с ФГОС ВО 49.03.02):</w:t>
      </w:r>
    </w:p>
    <w:tbl>
      <w:tblPr>
        <w:tblStyle w:val="170"/>
        <w:tblW w:w="964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3728"/>
        <w:gridCol w:w="3905"/>
        <w:gridCol w:w="1131"/>
      </w:tblGrid>
      <w:tr w14:paraId="2A7CD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77B7A3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  <w:t>Код ПС</w:t>
            </w:r>
          </w:p>
        </w:tc>
        <w:tc>
          <w:tcPr>
            <w:tcW w:w="3728" w:type="dxa"/>
          </w:tcPr>
          <w:p w14:paraId="5AFE59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  <w:t>Профессиональный стандарт</w:t>
            </w:r>
          </w:p>
        </w:tc>
        <w:tc>
          <w:tcPr>
            <w:tcW w:w="3905" w:type="dxa"/>
          </w:tcPr>
          <w:p w14:paraId="6ACA53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  <w:t>Приказ Минтруда России</w:t>
            </w:r>
          </w:p>
        </w:tc>
        <w:tc>
          <w:tcPr>
            <w:tcW w:w="1131" w:type="dxa"/>
          </w:tcPr>
          <w:p w14:paraId="6EE38B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  <w:t>Аббрев. исп. в РПД</w:t>
            </w:r>
          </w:p>
        </w:tc>
      </w:tr>
      <w:tr w14:paraId="57582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0" w:type="dxa"/>
            <w:gridSpan w:val="4"/>
          </w:tcPr>
          <w:p w14:paraId="11A08D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  <w:t>01 Образование и наука</w:t>
            </w:r>
          </w:p>
        </w:tc>
      </w:tr>
      <w:tr w14:paraId="7EF4F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6BDCCE7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>01.001</w:t>
            </w:r>
          </w:p>
        </w:tc>
        <w:tc>
          <w:tcPr>
            <w:tcW w:w="3728" w:type="dxa"/>
          </w:tcPr>
          <w:p w14:paraId="10E89BA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изменениями и дополнениями)</w:t>
            </w:r>
          </w:p>
        </w:tc>
        <w:tc>
          <w:tcPr>
            <w:tcW w:w="3905" w:type="dxa"/>
          </w:tcPr>
          <w:p w14:paraId="46A8C81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Cs/>
                <w:sz w:val="22"/>
                <w:szCs w:val="22"/>
                <w:lang w:eastAsia="ru-RU"/>
              </w:rPr>
              <w:t xml:space="preserve">Приказ Министерства труда и социальной защиты РФ от 18 октября 2013 г. N 544н </w:t>
            </w:r>
            <w:r>
              <w:rPr>
                <w:rFonts w:ascii="Times New Roman" w:hAnsi="Times New Roman" w:cs="Times New Roman" w:eastAsiaTheme="minorEastAsia"/>
                <w:bCs/>
                <w:i/>
                <w:sz w:val="22"/>
                <w:szCs w:val="22"/>
                <w:lang w:eastAsia="ru-RU"/>
              </w:rPr>
              <w:t>(с изменениями и дополнениями от: 25 декабря 2014 г., 5 августа 2016 г.)</w:t>
            </w:r>
          </w:p>
        </w:tc>
        <w:tc>
          <w:tcPr>
            <w:tcW w:w="1131" w:type="dxa"/>
          </w:tcPr>
          <w:p w14:paraId="540FD8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2"/>
                <w:szCs w:val="22"/>
                <w:lang w:eastAsia="ru-RU"/>
              </w:rPr>
              <w:t>П</w:t>
            </w:r>
          </w:p>
        </w:tc>
      </w:tr>
      <w:tr w14:paraId="18107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17A795F9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01.003</w:t>
            </w:r>
          </w:p>
        </w:tc>
        <w:tc>
          <w:tcPr>
            <w:tcW w:w="3728" w:type="dxa"/>
          </w:tcPr>
          <w:p w14:paraId="1331411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"Педагог дополнительного образования детей и взрослых"</w:t>
            </w:r>
          </w:p>
        </w:tc>
        <w:tc>
          <w:tcPr>
            <w:tcW w:w="3905" w:type="dxa"/>
          </w:tcPr>
          <w:p w14:paraId="639B85D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>Приказ Министерства труда и социальной защиты Российской Федерации от 22 сентября 2021 № 652н</w:t>
            </w:r>
          </w:p>
        </w:tc>
        <w:tc>
          <w:tcPr>
            <w:tcW w:w="1131" w:type="dxa"/>
          </w:tcPr>
          <w:p w14:paraId="606B866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 w:eastAsiaTheme="minorEastAsia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ПДО</w:t>
            </w:r>
          </w:p>
        </w:tc>
      </w:tr>
      <w:tr w14:paraId="07A52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4AEBF190">
            <w:pPr>
              <w:widowControl w:val="0"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01.004</w:t>
            </w:r>
          </w:p>
        </w:tc>
        <w:tc>
          <w:tcPr>
            <w:tcW w:w="3728" w:type="dxa"/>
          </w:tcPr>
          <w:p w14:paraId="589EEF1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"Педагог профессионального обучения, профессионального образования и дополнительного профессионального образования"</w:t>
            </w:r>
          </w:p>
        </w:tc>
        <w:tc>
          <w:tcPr>
            <w:tcW w:w="3905" w:type="dxa"/>
          </w:tcPr>
          <w:p w14:paraId="64470D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Отменен с 13.06.2020 приказом Министерства труда и соц. Защиты Российской Федерации от 26.12.2019 № 832н</w:t>
            </w:r>
          </w:p>
        </w:tc>
        <w:tc>
          <w:tcPr>
            <w:tcW w:w="1131" w:type="dxa"/>
          </w:tcPr>
          <w:p w14:paraId="14E3F1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ППО</w:t>
            </w:r>
          </w:p>
        </w:tc>
      </w:tr>
      <w:tr w14:paraId="3C2D0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0" w:type="dxa"/>
            <w:gridSpan w:val="4"/>
          </w:tcPr>
          <w:p w14:paraId="6664982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lang w:eastAsia="ru-RU"/>
              </w:rPr>
              <w:t>05 Физическая культура и спорт</w:t>
            </w:r>
          </w:p>
        </w:tc>
      </w:tr>
      <w:tr w14:paraId="771B5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269F663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>05.002</w:t>
            </w:r>
          </w:p>
        </w:tc>
        <w:tc>
          <w:tcPr>
            <w:tcW w:w="3728" w:type="dxa"/>
          </w:tcPr>
          <w:p w14:paraId="4C200FFC">
            <w:pPr>
              <w:keepNext/>
              <w:keepLines/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ar-SA"/>
              </w:rPr>
            </w:pPr>
            <w:r>
              <w:fldChar w:fldCharType="begin"/>
            </w:r>
            <w:r>
              <w:instrText xml:space="preserve"> HYPERLINK "http://internet.garant.ru/document/redirect/72232870/0"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ar-SA"/>
              </w:rPr>
              <w:t xml:space="preserve"> "Тренер по адаптивной физической культуре и адаптивному спорту"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ar-SA"/>
              </w:rPr>
              <w:fldChar w:fldCharType="end"/>
            </w:r>
          </w:p>
        </w:tc>
        <w:tc>
          <w:tcPr>
            <w:tcW w:w="3905" w:type="dxa"/>
          </w:tcPr>
          <w:p w14:paraId="05121A8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>Приказ Министерства труда и социальной защиты РФ от 02 апреля 2019 г. N 199н</w:t>
            </w:r>
          </w:p>
        </w:tc>
        <w:tc>
          <w:tcPr>
            <w:tcW w:w="1131" w:type="dxa"/>
          </w:tcPr>
          <w:p w14:paraId="228F862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>Т АФК</w:t>
            </w:r>
          </w:p>
        </w:tc>
      </w:tr>
      <w:tr w14:paraId="6AD0F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</w:tcPr>
          <w:p w14:paraId="6F2C30E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ru-RU"/>
              </w:rPr>
              <w:t>05.004</w:t>
            </w:r>
          </w:p>
        </w:tc>
        <w:tc>
          <w:tcPr>
            <w:tcW w:w="3728" w:type="dxa"/>
          </w:tcPr>
          <w:p w14:paraId="0D5D176A">
            <w:pPr>
              <w:keepNext/>
              <w:keepLines/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ar-SA"/>
              </w:rPr>
            </w:pPr>
            <w:r>
              <w:fldChar w:fldCharType="begin"/>
            </w:r>
            <w:r>
              <w:instrText xml:space="preserve"> HYPERLINK "http://internet.garant.ru/document/redirect/70753338/0"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ar-SA"/>
              </w:rPr>
              <w:t xml:space="preserve"> "Инструктор-методист по адаптивной физической культуре и адаптивному спорту "</w:t>
            </w: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  <w:lang w:eastAsia="ar-SA"/>
              </w:rPr>
              <w:fldChar w:fldCharType="end"/>
            </w:r>
          </w:p>
        </w:tc>
        <w:tc>
          <w:tcPr>
            <w:tcW w:w="3905" w:type="dxa"/>
          </w:tcPr>
          <w:p w14:paraId="4757FC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 w:eastAsiaTheme="minorEastAsia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Cs/>
                <w:sz w:val="22"/>
                <w:szCs w:val="22"/>
                <w:lang w:eastAsia="ru-RU"/>
              </w:rPr>
              <w:t>Приказ Министерства труда и социальной защиты РФ от 02 апреля 2019 г. N 197н</w:t>
            </w:r>
          </w:p>
        </w:tc>
        <w:tc>
          <w:tcPr>
            <w:tcW w:w="1131" w:type="dxa"/>
          </w:tcPr>
          <w:p w14:paraId="1590B08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 w:eastAsiaTheme="minorEastAsia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b/>
                <w:sz w:val="22"/>
                <w:szCs w:val="22"/>
                <w:lang w:eastAsia="ru-RU"/>
              </w:rPr>
              <w:t>ИМ АФК</w:t>
            </w:r>
          </w:p>
        </w:tc>
      </w:tr>
    </w:tbl>
    <w:p w14:paraId="6E8FF0F6">
      <w:pPr>
        <w:suppressAutoHyphens/>
        <w:spacing w:after="0" w:line="240" w:lineRule="auto"/>
        <w:ind w:firstLine="567"/>
        <w:rPr>
          <w:rFonts w:ascii="Times New Roman" w:hAnsi="Times New Roman" w:eastAsia="Times New Roman" w:cs="Times New Roman"/>
          <w:lang w:eastAsia="ar-SA"/>
        </w:rPr>
      </w:pPr>
    </w:p>
    <w:p w14:paraId="231C0B79">
      <w:pPr>
        <w:suppressAutoHyphens/>
        <w:spacing w:after="0" w:line="240" w:lineRule="auto"/>
        <w:ind w:firstLine="567"/>
        <w:rPr>
          <w:rFonts w:ascii="Times New Roman" w:hAnsi="Times New Roman" w:eastAsia="Times New Roman" w:cs="Times New Roman"/>
          <w:lang w:eastAsia="ar-SA"/>
        </w:rPr>
      </w:pPr>
    </w:p>
    <w:p w14:paraId="032CDB88">
      <w:pPr>
        <w:suppressAutoHyphens/>
        <w:spacing w:after="0" w:line="240" w:lineRule="auto"/>
        <w:ind w:firstLine="567"/>
        <w:rPr>
          <w:rFonts w:ascii="Times New Roman" w:hAnsi="Times New Roman" w:eastAsia="Times New Roman" w:cs="Times New Roman"/>
          <w:lang w:eastAsia="ar-SA"/>
        </w:rPr>
      </w:pPr>
    </w:p>
    <w:p w14:paraId="5E5FDA4D">
      <w:pPr>
        <w:suppressAutoHyphens/>
        <w:spacing w:after="0" w:line="240" w:lineRule="auto"/>
        <w:ind w:firstLine="567"/>
        <w:rPr>
          <w:rFonts w:ascii="Times New Roman" w:hAnsi="Times New Roman" w:eastAsia="Times New Roman" w:cs="Times New Roman"/>
          <w:lang w:eastAsia="ar-SA"/>
        </w:rPr>
      </w:pPr>
    </w:p>
    <w:p w14:paraId="199428B2">
      <w:pPr>
        <w:suppressAutoHyphens/>
        <w:spacing w:after="0" w:line="240" w:lineRule="auto"/>
        <w:ind w:firstLine="567"/>
        <w:rPr>
          <w:rFonts w:ascii="Times New Roman" w:hAnsi="Times New Roman" w:eastAsia="Times New Roman" w:cs="Times New Roman"/>
          <w:lang w:eastAsia="ar-SA"/>
        </w:rPr>
      </w:pPr>
    </w:p>
    <w:p w14:paraId="05F0EF69">
      <w:pPr>
        <w:suppressAutoHyphens/>
        <w:spacing w:after="0" w:line="240" w:lineRule="auto"/>
        <w:ind w:firstLine="567"/>
        <w:rPr>
          <w:rFonts w:ascii="Times New Roman" w:hAnsi="Times New Roman" w:eastAsia="Times New Roman" w:cs="Times New Roman"/>
          <w:lang w:eastAsia="ar-SA"/>
        </w:rPr>
      </w:pPr>
    </w:p>
    <w:bookmarkEnd w:id="0"/>
    <w:bookmarkEnd w:id="1"/>
    <w:p w14:paraId="4EEC2CFD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after="0" w:line="278" w:lineRule="exact"/>
        <w:ind w:right="768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pacing w:val="-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aps/>
          <w:color w:val="000000"/>
          <w:spacing w:val="-1"/>
          <w:lang w:eastAsia="ru-RU"/>
        </w:rPr>
        <w:t>изучениЕ дисциплины НАПРАВЛЕНО НА формирование следующих компетенций</w:t>
      </w:r>
    </w:p>
    <w:p w14:paraId="5586BCFA">
      <w:pPr>
        <w:widowControl w:val="0"/>
        <w:kinsoku w:val="0"/>
        <w:overflowPunct w:val="0"/>
        <w:autoSpaceDE w:val="0"/>
        <w:autoSpaceDN w:val="0"/>
        <w:adjustRightInd w:val="0"/>
        <w:spacing w:after="0" w:line="278" w:lineRule="exact"/>
        <w:ind w:left="1322" w:right="768"/>
        <w:rPr>
          <w:rFonts w:ascii="Times New Roman" w:hAnsi="Times New Roman" w:eastAsia="Times New Roman" w:cs="Times New Roman"/>
          <w:b/>
          <w:bCs/>
          <w:spacing w:val="-1"/>
          <w:lang w:eastAsia="ru-RU"/>
        </w:rPr>
      </w:pPr>
    </w:p>
    <w:p w14:paraId="58448CAB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b/>
          <w:bCs/>
          <w:spacing w:val="-1"/>
          <w:lang w:eastAsia="ru-RU"/>
        </w:rPr>
        <w:t xml:space="preserve">УК-4: </w:t>
      </w: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Способен</w:t>
      </w:r>
      <w:r>
        <w:rPr>
          <w:rFonts w:ascii="Times New Roman" w:hAnsi="Times New Roman" w:eastAsia="Times New Roman" w:cs="Times New Roman"/>
          <w:spacing w:val="27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осуществлять</w:t>
      </w:r>
      <w:r>
        <w:rPr>
          <w:rFonts w:ascii="Times New Roman" w:hAnsi="Times New Roman" w:eastAsia="Times New Roman" w:cs="Times New Roman"/>
          <w:spacing w:val="29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деловую</w:t>
      </w:r>
      <w:r>
        <w:rPr>
          <w:rFonts w:ascii="Times New Roman" w:hAnsi="Times New Roman" w:eastAsia="Times New Roman" w:cs="Times New Roman"/>
          <w:spacing w:val="29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коммуникацию</w:t>
      </w:r>
      <w:r>
        <w:rPr>
          <w:rFonts w:ascii="Times New Roman" w:hAnsi="Times New Roman" w:eastAsia="Times New Roman" w:cs="Times New Roman"/>
          <w:spacing w:val="29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в</w:t>
      </w:r>
      <w:r>
        <w:rPr>
          <w:rFonts w:ascii="Times New Roman" w:hAnsi="Times New Roman" w:eastAsia="Times New Roman" w:cs="Times New Roman"/>
          <w:spacing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устной</w:t>
      </w:r>
      <w:r>
        <w:rPr>
          <w:rFonts w:ascii="Times New Roman" w:hAnsi="Times New Roman" w:eastAsia="Times New Roman" w:cs="Times New Roman"/>
          <w:spacing w:val="29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и</w:t>
      </w:r>
      <w:r>
        <w:rPr>
          <w:rFonts w:ascii="Times New Roman" w:hAnsi="Times New Roman" w:eastAsia="Times New Roman" w:cs="Times New Roman"/>
          <w:spacing w:val="27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письменной</w:t>
      </w:r>
      <w:r>
        <w:rPr>
          <w:rFonts w:ascii="Times New Roman" w:hAnsi="Times New Roman" w:eastAsia="Times New Roman" w:cs="Times New Roman"/>
          <w:spacing w:val="27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формах</w:t>
      </w:r>
      <w:r>
        <w:rPr>
          <w:rFonts w:ascii="Times New Roman" w:hAnsi="Times New Roman" w:eastAsia="Times New Roman" w:cs="Times New Roman"/>
          <w:spacing w:val="6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на</w:t>
      </w:r>
      <w:r>
        <w:rPr>
          <w:rFonts w:ascii="Times New Roman" w:hAnsi="Times New Roman" w:eastAsia="Times New Roman" w:cs="Times New Roman"/>
          <w:spacing w:val="-1"/>
          <w:lang w:eastAsia="ru-RU"/>
        </w:rPr>
        <w:t xml:space="preserve"> государственном языке Российской Федерации </w:t>
      </w:r>
      <w:r>
        <w:rPr>
          <w:rFonts w:ascii="Times New Roman" w:hAnsi="Times New Roman" w:eastAsia="Times New Roman" w:cs="Times New Roman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spacing w:val="-1"/>
          <w:lang w:eastAsia="ru-RU"/>
        </w:rPr>
        <w:t>иностранном(ых)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языке(ах).</w:t>
      </w:r>
      <w:r>
        <w:rPr>
          <w:rFonts w:ascii="Times New Roman" w:hAnsi="Times New Roman" w:eastAsia="Calibri" w:cs="Times New Roman"/>
          <w:b/>
        </w:rPr>
        <w:t xml:space="preserve"> </w:t>
      </w:r>
    </w:p>
    <w:p w14:paraId="58D562D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322" w:right="768"/>
        <w:rPr>
          <w:rFonts w:ascii="Times New Roman" w:hAnsi="Times New Roman" w:eastAsia="Times New Roman" w:cs="Times New Roman"/>
          <w:spacing w:val="-1"/>
          <w:lang w:eastAsia="ru-RU"/>
        </w:rPr>
      </w:pPr>
    </w:p>
    <w:p w14:paraId="1DA4CE38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pacing w:val="-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aps/>
          <w:color w:val="000000"/>
          <w:spacing w:val="-1"/>
          <w:lang w:eastAsia="ru-RU"/>
        </w:rPr>
        <w:t xml:space="preserve">РЕЗУЛЬТАТЫ ОБУЧЕНИЯ ПО ДИСЦИПЛИНЕ: </w:t>
      </w:r>
    </w:p>
    <w:p w14:paraId="6F1389AA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pacing w:val="-1"/>
          <w:lang w:eastAsia="ru-RU"/>
        </w:rPr>
      </w:pPr>
    </w:p>
    <w:p w14:paraId="5B95445B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pacing w:val="-1"/>
          <w:lang w:eastAsia="ru-RU"/>
        </w:rPr>
      </w:pPr>
    </w:p>
    <w:tbl>
      <w:tblPr>
        <w:tblStyle w:val="124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2552"/>
        <w:gridCol w:w="2268"/>
      </w:tblGrid>
      <w:tr w14:paraId="052E3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086C2B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14:paraId="38D942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Знать/ Уметь/Владеть</w:t>
            </w:r>
          </w:p>
          <w:p w14:paraId="01C69E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val="en-US" w:eastAsia="ru-RU"/>
              </w:rPr>
            </w:pPr>
          </w:p>
        </w:tc>
        <w:tc>
          <w:tcPr>
            <w:tcW w:w="2552" w:type="dxa"/>
          </w:tcPr>
          <w:p w14:paraId="3BCA92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val="en-US" w:eastAsia="ru-RU"/>
              </w:rPr>
            </w:pPr>
          </w:p>
          <w:p w14:paraId="655B8F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Соотнесенные профессиональные стандарты</w:t>
            </w:r>
          </w:p>
        </w:tc>
        <w:tc>
          <w:tcPr>
            <w:tcW w:w="2268" w:type="dxa"/>
          </w:tcPr>
          <w:p w14:paraId="049873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val="en-US" w:eastAsia="ru-RU"/>
              </w:rPr>
            </w:pPr>
          </w:p>
          <w:p w14:paraId="678C1C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Формируемые компетенции</w:t>
            </w:r>
          </w:p>
        </w:tc>
      </w:tr>
      <w:tr w14:paraId="1773A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</w:trPr>
        <w:tc>
          <w:tcPr>
            <w:tcW w:w="4531" w:type="dxa"/>
          </w:tcPr>
          <w:p w14:paraId="5924B912">
            <w:pPr>
              <w:spacing w:after="0" w:line="240" w:lineRule="auto"/>
              <w:ind w:right="19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-1"/>
                <w:lang w:eastAsia="ru-RU"/>
              </w:rPr>
              <w:t>Знания: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ab/>
            </w:r>
          </w:p>
          <w:p w14:paraId="70DCBAEE">
            <w:pPr>
              <w:spacing w:after="0" w:line="240" w:lineRule="auto"/>
              <w:ind w:right="19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 xml:space="preserve">основных  законов  развития  русского языка; </w:t>
            </w:r>
          </w:p>
          <w:p w14:paraId="5EFC4308">
            <w:pPr>
              <w:spacing w:after="0" w:line="240" w:lineRule="auto"/>
              <w:ind w:right="19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 xml:space="preserve">системы основных языковых норм современного русского языка; </w:t>
            </w:r>
          </w:p>
          <w:p w14:paraId="0EA46C71">
            <w:pPr>
              <w:spacing w:after="0" w:line="240" w:lineRule="auto"/>
              <w:ind w:right="19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основных характеристик литературного языка;</w:t>
            </w:r>
          </w:p>
          <w:p w14:paraId="54E0D90E">
            <w:pPr>
              <w:spacing w:after="0" w:line="240" w:lineRule="auto"/>
              <w:ind w:right="19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русской лексики и фразеологию; целей языкового общения;</w:t>
            </w:r>
          </w:p>
          <w:p w14:paraId="50F3DC28">
            <w:pPr>
              <w:spacing w:after="0" w:line="240" w:lineRule="auto"/>
              <w:ind w:right="19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факторов,  определяющие  успешность коммуникации;</w:t>
            </w:r>
          </w:p>
          <w:p w14:paraId="3651B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теоретических и практических аспектов подготовки публичной речи основ делового общения, способствующих развитию общей культуры и социализации общества.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4778D">
            <w:pPr>
              <w:spacing w:after="0" w:line="240" w:lineRule="auto"/>
              <w:rPr>
                <w:rFonts w:ascii="Times New Roman" w:hAnsi="Times New Roman" w:eastAsiaTheme="minorHAnsi"/>
                <w:bCs/>
                <w:lang w:eastAsia="ru-RU"/>
              </w:rPr>
            </w:pPr>
            <w:r>
              <w:rPr>
                <w:rFonts w:ascii="Times New Roman" w:hAnsi="Times New Roman" w:eastAsiaTheme="minorHAnsi"/>
                <w:b/>
                <w:bCs/>
                <w:lang w:eastAsia="ru-RU"/>
              </w:rPr>
              <w:t>П 01.001</w:t>
            </w:r>
            <w:r>
              <w:rPr>
                <w:rFonts w:ascii="Times New Roman" w:hAnsi="Times New Roman" w:eastAsiaTheme="minorHAnsi"/>
                <w:lang w:eastAsia="ru-RU"/>
              </w:rPr>
              <w:t xml:space="preserve"> </w:t>
            </w:r>
          </w:p>
          <w:p w14:paraId="055B3B9C">
            <w:pPr>
              <w:spacing w:after="0" w:line="240" w:lineRule="auto"/>
              <w:rPr>
                <w:rFonts w:ascii="Times New Roman" w:hAnsi="Times New Roman" w:eastAsiaTheme="minorHAnsi"/>
                <w:bCs/>
                <w:spacing w:val="3"/>
                <w:lang w:eastAsia="ru-RU"/>
              </w:rPr>
            </w:pPr>
            <w:r>
              <w:rPr>
                <w:rFonts w:ascii="Times New Roman" w:hAnsi="Times New Roman" w:eastAsiaTheme="minorHAnsi"/>
                <w:bCs/>
                <w:spacing w:val="3"/>
                <w:lang w:eastAsia="ru-RU"/>
              </w:rPr>
              <w:t>В/05.6</w:t>
            </w:r>
          </w:p>
          <w:p w14:paraId="180A8BF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pacing w:val="3"/>
                <w:lang w:eastAsia="ru-RU"/>
              </w:rPr>
            </w:pPr>
          </w:p>
          <w:p w14:paraId="67A94B3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pacing w:val="3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pacing w:val="3"/>
                <w:lang w:eastAsia="ru-RU"/>
              </w:rPr>
              <w:t>ПДО 01.003</w:t>
            </w:r>
          </w:p>
          <w:p w14:paraId="64B762CE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lang w:eastAsia="ru-RU"/>
              </w:rPr>
              <w:t>B/02.6; C/03.6</w:t>
            </w:r>
          </w:p>
          <w:p w14:paraId="6A567344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pacing w:val="3"/>
                <w:lang w:eastAsia="ru-RU"/>
              </w:rPr>
            </w:pPr>
          </w:p>
          <w:p w14:paraId="537F5E7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bookmarkStart w:id="3" w:name="_Hlk105510447"/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АФК 05.002</w:t>
            </w:r>
          </w:p>
          <w:p w14:paraId="585749DA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  <w:p w14:paraId="27B91580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pacing w:val="1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pacing w:val="1"/>
                <w:lang w:eastAsia="ru-RU"/>
              </w:rPr>
              <w:t>ИМ АФК 05.004</w:t>
            </w:r>
            <w:r>
              <w:rPr>
                <w:rFonts w:ascii="Times New Roman" w:hAnsi="Times New Roman" w:eastAsia="Calibri" w:cs="Times New Roman"/>
                <w:bCs/>
                <w:spacing w:val="1"/>
                <w:lang w:eastAsia="ru-RU"/>
              </w:rPr>
              <w:t xml:space="preserve"> </w:t>
            </w:r>
            <w:bookmarkEnd w:id="3"/>
          </w:p>
          <w:p w14:paraId="58395868">
            <w:pPr>
              <w:spacing w:after="0" w:line="240" w:lineRule="auto"/>
              <w:ind w:right="2274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</w:p>
        </w:tc>
        <w:tc>
          <w:tcPr>
            <w:tcW w:w="2268" w:type="dxa"/>
          </w:tcPr>
          <w:p w14:paraId="027A9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eastAsia="Calibri" w:cs="Times New Roman"/>
                <w:b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lang w:eastAsia="ru-RU"/>
              </w:rPr>
              <w:t>УК-4</w:t>
            </w:r>
          </w:p>
          <w:p w14:paraId="34525C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eastAsia="Times New Roman" w:cs="Times New Roman"/>
                <w:bCs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-1"/>
                <w:lang w:eastAsia="ru-RU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иностранном</w:t>
            </w:r>
          </w:p>
          <w:p w14:paraId="72B1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pacing w:val="-1"/>
                <w:lang w:eastAsia="ru-RU"/>
              </w:rPr>
              <w:t>(ых) языке(ах)</w:t>
            </w:r>
          </w:p>
        </w:tc>
      </w:tr>
      <w:tr w14:paraId="7C367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4A3E3B88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-1"/>
                <w:lang w:eastAsia="ru-RU"/>
              </w:rPr>
              <w:t>Умения: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ab/>
            </w:r>
          </w:p>
          <w:p w14:paraId="507EBDA7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 xml:space="preserve">строить взаимодействие с коллегами с учетом критериев эффективного общения; </w:t>
            </w:r>
          </w:p>
          <w:p w14:paraId="293E8311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излагать информацию, идеи, проблемы и их решение в коммуникативно-адекватном формате;</w:t>
            </w:r>
          </w:p>
          <w:p w14:paraId="5E36DD05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правильно и грамотно составлять деловые документы;</w:t>
            </w:r>
          </w:p>
          <w:p w14:paraId="79C9EB58">
            <w:pPr>
              <w:spacing w:after="0" w:line="240" w:lineRule="auto"/>
              <w:ind w:right="19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достигать в процессе коммуникации поставленной цели;</w:t>
            </w:r>
          </w:p>
          <w:p w14:paraId="525689B3">
            <w:pPr>
              <w:spacing w:after="0" w:line="240" w:lineRule="auto"/>
              <w:ind w:right="19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использовать полученные знания в профессиональной деятельности, в сфере профессиональной коммуникации и в межличностном общении;</w:t>
            </w:r>
          </w:p>
          <w:p w14:paraId="5CED863F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правильно и аргументировано формулировать свою мысль в устной и письменной форме;</w:t>
            </w:r>
          </w:p>
          <w:p w14:paraId="1F44002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использовать русский язык в устной и письменной форме в сфере профессиональной коммуникации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78B46">
            <w:pPr>
              <w:spacing w:after="0" w:line="240" w:lineRule="auto"/>
              <w:rPr>
                <w:rFonts w:ascii="Times New Roman" w:hAnsi="Times New Roman" w:eastAsiaTheme="minorHAnsi"/>
                <w:bCs/>
                <w:lang w:eastAsia="en-US"/>
              </w:rPr>
            </w:pPr>
            <w:r>
              <w:rPr>
                <w:rFonts w:ascii="Times New Roman" w:hAnsi="Times New Roman" w:eastAsiaTheme="minorHAnsi"/>
                <w:b/>
                <w:bCs/>
                <w:lang w:eastAsia="ru-RU"/>
              </w:rPr>
              <w:t>П 01.001</w:t>
            </w:r>
            <w:r>
              <w:rPr>
                <w:rFonts w:ascii="Times New Roman" w:hAnsi="Times New Roman" w:eastAsiaTheme="minorHAnsi"/>
                <w:lang w:eastAsia="ru-RU"/>
              </w:rPr>
              <w:t xml:space="preserve"> </w:t>
            </w:r>
          </w:p>
          <w:p w14:paraId="0B76BA53">
            <w:pPr>
              <w:spacing w:after="0" w:line="240" w:lineRule="auto"/>
              <w:rPr>
                <w:rFonts w:ascii="Times New Roman" w:hAnsi="Times New Roman" w:eastAsiaTheme="minorHAnsi"/>
                <w:bCs/>
                <w:spacing w:val="3"/>
                <w:lang w:eastAsia="ru-RU"/>
              </w:rPr>
            </w:pPr>
            <w:r>
              <w:rPr>
                <w:rFonts w:ascii="Times New Roman" w:hAnsi="Times New Roman" w:eastAsiaTheme="minorHAnsi"/>
                <w:bCs/>
                <w:spacing w:val="3"/>
                <w:lang w:eastAsia="ru-RU"/>
              </w:rPr>
              <w:t>В/03.6; В/05.6</w:t>
            </w:r>
          </w:p>
          <w:p w14:paraId="64D6B6FA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pacing w:val="3"/>
                <w:lang w:eastAsia="ru-RU"/>
              </w:rPr>
            </w:pPr>
          </w:p>
          <w:p w14:paraId="1C3670D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pacing w:val="3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pacing w:val="3"/>
                <w:lang w:eastAsia="ru-RU"/>
              </w:rPr>
              <w:t>ПДО 01.003</w:t>
            </w:r>
          </w:p>
          <w:p w14:paraId="6F937750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lang w:eastAsia="ru-RU"/>
              </w:rPr>
              <w:t>B/02.6; C/03.6</w:t>
            </w:r>
          </w:p>
          <w:p w14:paraId="08A5E2C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  <w:p w14:paraId="48CC8BA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Т АФК 05.002</w:t>
            </w:r>
          </w:p>
          <w:p w14:paraId="6A15ADC6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В/03.5</w:t>
            </w:r>
          </w:p>
          <w:p w14:paraId="5CB882A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pacing w:val="1"/>
                <w:lang w:eastAsia="ru-RU"/>
              </w:rPr>
            </w:pPr>
          </w:p>
          <w:p w14:paraId="2D795F4B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pacing w:val="1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pacing w:val="1"/>
                <w:lang w:eastAsia="ru-RU"/>
              </w:rPr>
              <w:t>ИМ АФК 05.004</w:t>
            </w:r>
            <w:r>
              <w:rPr>
                <w:rFonts w:ascii="Times New Roman" w:hAnsi="Times New Roman" w:eastAsia="Calibri" w:cs="Times New Roman"/>
                <w:bCs/>
                <w:spacing w:val="1"/>
                <w:lang w:eastAsia="ru-RU"/>
              </w:rPr>
              <w:t xml:space="preserve"> </w:t>
            </w:r>
          </w:p>
          <w:p w14:paraId="2449882E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pacing w:val="3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pacing w:val="-1"/>
                <w:lang w:eastAsia="ru-RU"/>
              </w:rPr>
              <w:t>D/02.6</w:t>
            </w:r>
          </w:p>
          <w:p w14:paraId="33FA0E93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  <w:p w14:paraId="1B0DEA48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  <w:p w14:paraId="7FE18D9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pacing w:val="-1"/>
                <w:lang w:eastAsia="ru-RU"/>
              </w:rPr>
            </w:pPr>
          </w:p>
          <w:p w14:paraId="11B223F6">
            <w:pPr>
              <w:widowControl w:val="0"/>
              <w:spacing w:after="0" w:line="240" w:lineRule="auto"/>
              <w:ind w:right="2274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</w:p>
        </w:tc>
        <w:tc>
          <w:tcPr>
            <w:tcW w:w="2268" w:type="dxa"/>
          </w:tcPr>
          <w:p w14:paraId="0B00E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eastAsia="Calibri" w:cs="Times New Roman"/>
                <w:b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lang w:eastAsia="ru-RU"/>
              </w:rPr>
              <w:t>УК-4</w:t>
            </w:r>
          </w:p>
          <w:p w14:paraId="3C234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иностранном</w:t>
            </w:r>
          </w:p>
          <w:p w14:paraId="31438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>(ых) языке(ах)</w:t>
            </w:r>
          </w:p>
          <w:p w14:paraId="6201DADE">
            <w:pPr>
              <w:spacing w:after="0" w:line="240" w:lineRule="auto"/>
              <w:ind w:right="19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</w:p>
        </w:tc>
      </w:tr>
      <w:tr w14:paraId="0ED78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4FA8844F">
            <w:pPr>
              <w:spacing w:after="0" w:line="240" w:lineRule="auto"/>
              <w:ind w:right="19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pacing w:val="-1"/>
                <w:lang w:eastAsia="ru-RU"/>
              </w:rPr>
              <w:t>Навыки и/или опыт деятельности: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ab/>
            </w:r>
          </w:p>
          <w:p w14:paraId="0EE89E19">
            <w:pPr>
              <w:spacing w:after="0" w:line="240" w:lineRule="auto"/>
              <w:ind w:right="19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владение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современным русским литературным языком;</w:t>
            </w:r>
          </w:p>
          <w:p w14:paraId="0D05DEEE">
            <w:pPr>
              <w:spacing w:after="0" w:line="240" w:lineRule="auto"/>
              <w:ind w:right="19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 xml:space="preserve">коммуникация  в разных сферах употребления русского языка; </w:t>
            </w:r>
          </w:p>
          <w:p w14:paraId="35460CA1">
            <w:pPr>
              <w:spacing w:after="0" w:line="240" w:lineRule="auto"/>
              <w:ind w:right="19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применение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различных стандартов деловых документов;</w:t>
            </w:r>
          </w:p>
          <w:p w14:paraId="5B5F50DB">
            <w:pPr>
              <w:spacing w:after="0" w:line="240" w:lineRule="auto"/>
              <w:ind w:right="19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 xml:space="preserve">технология разработки, составления и оформления служебных документов; </w:t>
            </w:r>
          </w:p>
          <w:p w14:paraId="72ADCFA0">
            <w:pPr>
              <w:spacing w:after="0" w:line="240" w:lineRule="auto"/>
              <w:ind w:right="19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опыт владения  профессиональными   качествами речевого голоса;</w:t>
            </w:r>
          </w:p>
          <w:p w14:paraId="110326D0">
            <w:pPr>
              <w:spacing w:after="0" w:line="240" w:lineRule="auto"/>
              <w:ind w:right="19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публичной  речи  (сообщение,  доклад, дискуссия)</w:t>
            </w:r>
          </w:p>
          <w:p w14:paraId="40F4AC70">
            <w:pPr>
              <w:spacing w:after="0" w:line="240" w:lineRule="auto"/>
              <w:ind w:right="19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владения формами профессиональной речи, построения аргументированных высказываний, презентаций</w:t>
            </w:r>
          </w:p>
          <w:p w14:paraId="05882B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работы в команде, эффективного участия в межличностной коммуникации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CF1B9">
            <w:pPr>
              <w:spacing w:after="0" w:line="240" w:lineRule="auto"/>
              <w:rPr>
                <w:rFonts w:ascii="Times New Roman" w:hAnsi="Times New Roman" w:eastAsiaTheme="minorHAnsi"/>
                <w:bCs/>
                <w:lang w:eastAsia="en-US"/>
              </w:rPr>
            </w:pPr>
            <w:r>
              <w:rPr>
                <w:rFonts w:ascii="Times New Roman" w:hAnsi="Times New Roman" w:eastAsiaTheme="minorHAnsi"/>
                <w:b/>
                <w:bCs/>
                <w:lang w:eastAsia="ru-RU"/>
              </w:rPr>
              <w:t>П 01.001</w:t>
            </w:r>
            <w:r>
              <w:rPr>
                <w:rFonts w:ascii="Times New Roman" w:hAnsi="Times New Roman" w:eastAsiaTheme="minorHAnsi"/>
                <w:lang w:eastAsia="ru-RU"/>
              </w:rPr>
              <w:t xml:space="preserve"> </w:t>
            </w:r>
          </w:p>
          <w:p w14:paraId="2CC2333B">
            <w:pPr>
              <w:spacing w:after="0" w:line="240" w:lineRule="auto"/>
              <w:rPr>
                <w:rFonts w:ascii="Times New Roman" w:hAnsi="Times New Roman" w:eastAsiaTheme="minorHAnsi"/>
                <w:bCs/>
                <w:spacing w:val="3"/>
                <w:lang w:eastAsia="ru-RU"/>
              </w:rPr>
            </w:pPr>
            <w:r>
              <w:rPr>
                <w:rFonts w:ascii="Times New Roman" w:hAnsi="Times New Roman" w:eastAsiaTheme="minorHAnsi"/>
                <w:bCs/>
                <w:spacing w:val="3"/>
                <w:lang w:eastAsia="ru-RU"/>
              </w:rPr>
              <w:t>В/05.6</w:t>
            </w:r>
          </w:p>
          <w:p w14:paraId="31341CED">
            <w:pPr>
              <w:spacing w:after="0" w:line="240" w:lineRule="auto"/>
              <w:rPr>
                <w:rFonts w:ascii="Times New Roman" w:hAnsi="Times New Roman" w:eastAsiaTheme="minorHAnsi"/>
                <w:bCs/>
                <w:spacing w:val="3"/>
                <w:lang w:eastAsia="ru-RU"/>
              </w:rPr>
            </w:pPr>
          </w:p>
          <w:p w14:paraId="3746764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pacing w:val="3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pacing w:val="3"/>
                <w:lang w:eastAsia="ru-RU"/>
              </w:rPr>
              <w:t>ПДО 01.003</w:t>
            </w:r>
          </w:p>
          <w:p w14:paraId="25356FBF">
            <w:pPr>
              <w:spacing w:after="0" w:line="240" w:lineRule="auto"/>
              <w:rPr>
                <w:rFonts w:ascii="Times New Roman" w:hAnsi="Times New Roman" w:eastAsiaTheme="minorHAnsi"/>
                <w:bCs/>
                <w:spacing w:val="3"/>
                <w:lang w:eastAsia="ru-RU"/>
              </w:rPr>
            </w:pPr>
          </w:p>
          <w:p w14:paraId="0FCE10F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Т АФК 05.002.</w:t>
            </w:r>
          </w:p>
          <w:p w14:paraId="6F6D6EB4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В/03.5</w:t>
            </w:r>
          </w:p>
          <w:p w14:paraId="1B923A1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pacing w:val="1"/>
                <w:lang w:eastAsia="ru-RU"/>
              </w:rPr>
            </w:pPr>
          </w:p>
          <w:p w14:paraId="543CD837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pacing w:val="1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pacing w:val="1"/>
                <w:lang w:eastAsia="ru-RU"/>
              </w:rPr>
              <w:t>ИМ АФК 05.004</w:t>
            </w:r>
            <w:r>
              <w:rPr>
                <w:rFonts w:ascii="Times New Roman" w:hAnsi="Times New Roman" w:eastAsia="Calibri" w:cs="Times New Roman"/>
                <w:bCs/>
                <w:spacing w:val="1"/>
                <w:lang w:eastAsia="ru-RU"/>
              </w:rPr>
              <w:t xml:space="preserve">. </w:t>
            </w:r>
          </w:p>
          <w:p w14:paraId="3D3F9451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pacing w:val="3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pacing w:val="-1"/>
                <w:lang w:eastAsia="ru-RU"/>
              </w:rPr>
              <w:t>D/02.6</w:t>
            </w:r>
          </w:p>
          <w:p w14:paraId="4B29B533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  <w:p w14:paraId="1A19543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pacing w:val="-1"/>
                <w:lang w:eastAsia="ru-RU"/>
              </w:rPr>
            </w:pPr>
          </w:p>
          <w:p w14:paraId="58BFE6DE">
            <w:pPr>
              <w:widowControl w:val="0"/>
              <w:spacing w:after="0" w:line="240" w:lineRule="auto"/>
              <w:rPr>
                <w:rFonts w:ascii="Times New Roman" w:hAnsi="Times New Roman" w:eastAsia="Calibri" w:cs="Times New Roman"/>
                <w:bCs/>
                <w:lang w:eastAsia="ru-RU"/>
              </w:rPr>
            </w:pPr>
          </w:p>
          <w:p w14:paraId="08CA0FEE">
            <w:pPr>
              <w:spacing w:after="0" w:line="240" w:lineRule="auto"/>
              <w:ind w:right="2274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14:paraId="5508B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eastAsia="Calibri" w:cs="Times New Roman"/>
                <w:b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lang w:eastAsia="ru-RU"/>
              </w:rPr>
              <w:t>УК-4</w:t>
            </w:r>
          </w:p>
          <w:p w14:paraId="498600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иностранном</w:t>
            </w:r>
          </w:p>
          <w:p w14:paraId="34D9B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(ых) языке(ах)</w:t>
            </w:r>
          </w:p>
          <w:p w14:paraId="20354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eastAsia="Calibri" w:cs="Times New Roman"/>
                <w:lang w:eastAsia="ru-RU"/>
              </w:rPr>
            </w:pPr>
          </w:p>
          <w:p w14:paraId="730B2D5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</w:p>
        </w:tc>
      </w:tr>
    </w:tbl>
    <w:p w14:paraId="5687FC48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pacing w:val="-1"/>
          <w:lang w:eastAsia="ru-RU"/>
        </w:rPr>
      </w:pPr>
    </w:p>
    <w:p w14:paraId="503A3ABD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pacing w:val="-1"/>
          <w:lang w:eastAsia="ru-RU"/>
        </w:rPr>
      </w:pPr>
    </w:p>
    <w:p w14:paraId="64EC40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bCs/>
          <w:caps/>
          <w:color w:val="000000"/>
          <w:spacing w:val="-1"/>
          <w:lang w:eastAsia="ru-RU"/>
        </w:rPr>
      </w:pPr>
    </w:p>
    <w:p w14:paraId="2EA9B450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b/>
          <w:bCs/>
          <w:caps/>
          <w:color w:val="000000"/>
          <w:spacing w:val="-1"/>
          <w:lang w:eastAsia="ru-RU"/>
        </w:rPr>
      </w:pPr>
    </w:p>
    <w:p w14:paraId="3F7739C7">
      <w:pPr>
        <w:keepNext/>
        <w:keepLines/>
        <w:numPr>
          <w:ilvl w:val="0"/>
          <w:numId w:val="3"/>
        </w:numPr>
        <w:suppressAutoHyphens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color w:val="365F91"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 xml:space="preserve">2. МЕСТО ДИСЦИПЛИНЫ В СТРУКТУРЕ </w:t>
      </w:r>
      <w:r>
        <w:rPr>
          <w:rFonts w:ascii="Times New Roman" w:hAnsi="Times New Roman" w:eastAsia="Times New Roman" w:cs="Times New Roman"/>
          <w:b/>
          <w:bCs/>
          <w:lang w:eastAsia="ar-SA"/>
        </w:rPr>
        <w:t>ОБРАЗОВАТЕЛЬНОЙ ПРОГРАММЫ</w:t>
      </w:r>
      <w:r>
        <w:rPr>
          <w:rFonts w:ascii="Times New Roman" w:hAnsi="Times New Roman" w:eastAsia="Times New Roman" w:cs="Times New Roman"/>
          <w:b/>
          <w:bCs/>
          <w:color w:val="365F91"/>
          <w:lang w:eastAsia="ar-SA"/>
        </w:rPr>
        <w:t xml:space="preserve"> </w:t>
      </w:r>
    </w:p>
    <w:p w14:paraId="5BF06387">
      <w:pPr>
        <w:keepNext/>
        <w:keepLines/>
        <w:numPr>
          <w:ilvl w:val="0"/>
          <w:numId w:val="3"/>
        </w:numPr>
        <w:suppressAutoHyphens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color w:val="365F91"/>
          <w:lang w:eastAsia="ar-SA"/>
        </w:rPr>
      </w:pPr>
    </w:p>
    <w:p w14:paraId="302722E3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pacing w:val="-1"/>
          <w:lang w:eastAsia="ru-RU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Дисциплина «Русский язык и культура речи» относится к обязательной части в структуре ОПОП. </w:t>
      </w:r>
      <w:r>
        <w:rPr>
          <w:rFonts w:ascii="Times New Roman" w:hAnsi="Times New Roman" w:eastAsia="Times New Roman" w:cs="Times New Roman"/>
          <w:color w:val="000000"/>
          <w:spacing w:val="-1"/>
          <w:lang w:eastAsia="ru-RU"/>
        </w:rPr>
        <w:t>В соответствии с рабочим учебным планом дисциплина изучается в 1- 2 семестре по очной форме обучения,  в  1- 2 семестре по заочной форме обучения. Вид промежуточной аттестации: зачет.</w:t>
      </w:r>
    </w:p>
    <w:p w14:paraId="68722711">
      <w:pPr>
        <w:spacing w:after="0" w:line="240" w:lineRule="auto"/>
        <w:rPr>
          <w:rFonts w:ascii="Times New Roman" w:hAnsi="Times New Roman" w:eastAsia="Calibri" w:cs="Times New Roman"/>
          <w:b/>
          <w:highlight w:val="yellow"/>
          <w:lang w:eastAsia="ru-RU"/>
        </w:rPr>
      </w:pPr>
    </w:p>
    <w:p w14:paraId="7E51B7C0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eastAsia="Calibri" w:cs="Times New Roman"/>
          <w:b/>
          <w:lang w:eastAsia="ru-RU"/>
        </w:rPr>
      </w:pPr>
    </w:p>
    <w:p w14:paraId="20033544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eastAsia="Calibri" w:cs="Times New Roman"/>
          <w:b/>
          <w:lang w:eastAsia="ru-RU"/>
        </w:rPr>
      </w:pPr>
      <w:r>
        <w:rPr>
          <w:rFonts w:ascii="Times New Roman" w:hAnsi="Times New Roman" w:eastAsia="Calibri" w:cs="Times New Roman"/>
          <w:b/>
          <w:lang w:eastAsia="ru-RU"/>
        </w:rPr>
        <w:t>3. ОБЪЕМ ДИСЦИПЛИНЫ И ВИДЫ УЧЕБНОЙ РАБОТЫ</w:t>
      </w:r>
    </w:p>
    <w:p w14:paraId="361F3690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eastAsia="Calibri" w:cs="Times New Roman"/>
          <w:b/>
          <w:i/>
          <w:lang w:eastAsia="ru-RU"/>
        </w:rPr>
      </w:pPr>
    </w:p>
    <w:p w14:paraId="667D0961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eastAsia="Calibri" w:cs="Times New Roman"/>
          <w:b/>
          <w:i/>
          <w:lang w:eastAsia="ru-RU"/>
        </w:rPr>
      </w:pPr>
      <w:r>
        <w:rPr>
          <w:rFonts w:ascii="Times New Roman" w:hAnsi="Times New Roman" w:eastAsia="Calibri" w:cs="Times New Roman"/>
          <w:b/>
          <w:i/>
          <w:lang w:eastAsia="ru-RU"/>
        </w:rPr>
        <w:t>Очная форма обучения</w:t>
      </w:r>
    </w:p>
    <w:p w14:paraId="65DDAA9F">
      <w:pPr>
        <w:spacing w:after="0" w:line="240" w:lineRule="auto"/>
        <w:jc w:val="center"/>
        <w:rPr>
          <w:rFonts w:ascii="Times New Roman" w:hAnsi="Times New Roman" w:eastAsiaTheme="minorEastAsia"/>
          <w:b/>
          <w:i/>
          <w:lang w:eastAsia="ru-RU"/>
        </w:rPr>
      </w:pPr>
    </w:p>
    <w:tbl>
      <w:tblPr>
        <w:tblStyle w:val="12"/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7"/>
        <w:gridCol w:w="3528"/>
        <w:gridCol w:w="1134"/>
        <w:gridCol w:w="1134"/>
        <w:gridCol w:w="993"/>
      </w:tblGrid>
      <w:tr w14:paraId="46C72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345" w:type="dxa"/>
            <w:gridSpan w:val="2"/>
            <w:vMerge w:val="restart"/>
            <w:vAlign w:val="center"/>
          </w:tcPr>
          <w:p w14:paraId="03E794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Вид учебной работы</w:t>
            </w:r>
          </w:p>
        </w:tc>
        <w:tc>
          <w:tcPr>
            <w:tcW w:w="1134" w:type="dxa"/>
            <w:vMerge w:val="restart"/>
            <w:vAlign w:val="center"/>
          </w:tcPr>
          <w:p w14:paraId="663A58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Всего часов</w:t>
            </w:r>
          </w:p>
        </w:tc>
        <w:tc>
          <w:tcPr>
            <w:tcW w:w="2127" w:type="dxa"/>
            <w:gridSpan w:val="2"/>
            <w:vAlign w:val="center"/>
          </w:tcPr>
          <w:p w14:paraId="676FCA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Семестры</w:t>
            </w:r>
          </w:p>
        </w:tc>
      </w:tr>
      <w:tr w14:paraId="06326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6345" w:type="dxa"/>
            <w:gridSpan w:val="2"/>
            <w:vMerge w:val="continue"/>
            <w:vAlign w:val="center"/>
          </w:tcPr>
          <w:p w14:paraId="622C22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22E37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2121A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14:paraId="1B8CDE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2</w:t>
            </w:r>
          </w:p>
        </w:tc>
      </w:tr>
      <w:tr w14:paraId="2E94A9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  <w:gridSpan w:val="2"/>
            <w:vAlign w:val="center"/>
          </w:tcPr>
          <w:p w14:paraId="57CA093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 xml:space="preserve">Контактная работа преподавателей с обучающимися </w:t>
            </w:r>
          </w:p>
        </w:tc>
        <w:tc>
          <w:tcPr>
            <w:tcW w:w="1134" w:type="dxa"/>
            <w:vAlign w:val="center"/>
          </w:tcPr>
          <w:p w14:paraId="7CD1A7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54</w:t>
            </w:r>
          </w:p>
        </w:tc>
        <w:tc>
          <w:tcPr>
            <w:tcW w:w="1134" w:type="dxa"/>
            <w:vAlign w:val="center"/>
          </w:tcPr>
          <w:p w14:paraId="12019C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26</w:t>
            </w:r>
          </w:p>
        </w:tc>
        <w:tc>
          <w:tcPr>
            <w:tcW w:w="993" w:type="dxa"/>
            <w:vAlign w:val="center"/>
          </w:tcPr>
          <w:p w14:paraId="62CB5B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28</w:t>
            </w:r>
          </w:p>
        </w:tc>
      </w:tr>
      <w:tr w14:paraId="50B50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  <w:gridSpan w:val="2"/>
            <w:vAlign w:val="center"/>
          </w:tcPr>
          <w:p w14:paraId="182A89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В том числе:</w:t>
            </w:r>
          </w:p>
        </w:tc>
        <w:tc>
          <w:tcPr>
            <w:tcW w:w="1134" w:type="dxa"/>
            <w:vAlign w:val="center"/>
          </w:tcPr>
          <w:p w14:paraId="32DE34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18978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61ECB3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</w:tc>
      </w:tr>
      <w:tr w14:paraId="21680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  <w:gridSpan w:val="2"/>
            <w:vAlign w:val="center"/>
          </w:tcPr>
          <w:p w14:paraId="4B5B07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 xml:space="preserve">Практические занятия </w:t>
            </w:r>
          </w:p>
        </w:tc>
        <w:tc>
          <w:tcPr>
            <w:tcW w:w="1134" w:type="dxa"/>
            <w:vAlign w:val="center"/>
          </w:tcPr>
          <w:p w14:paraId="7E32D2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54</w:t>
            </w:r>
          </w:p>
        </w:tc>
        <w:tc>
          <w:tcPr>
            <w:tcW w:w="1134" w:type="dxa"/>
            <w:vAlign w:val="center"/>
          </w:tcPr>
          <w:p w14:paraId="7ECF1D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26</w:t>
            </w:r>
          </w:p>
        </w:tc>
        <w:tc>
          <w:tcPr>
            <w:tcW w:w="993" w:type="dxa"/>
            <w:vAlign w:val="center"/>
          </w:tcPr>
          <w:p w14:paraId="6AA6F0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28</w:t>
            </w:r>
          </w:p>
        </w:tc>
      </w:tr>
      <w:tr w14:paraId="6D3CFE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  <w:gridSpan w:val="2"/>
            <w:vAlign w:val="center"/>
          </w:tcPr>
          <w:p w14:paraId="2E9E5DE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Промежуточная аттестация</w:t>
            </w:r>
          </w:p>
          <w:p w14:paraId="0C84AE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(зачет, экзамен)</w:t>
            </w:r>
          </w:p>
        </w:tc>
        <w:tc>
          <w:tcPr>
            <w:tcW w:w="1134" w:type="dxa"/>
            <w:vAlign w:val="center"/>
          </w:tcPr>
          <w:p w14:paraId="5915E1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773B9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6D97A2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зач</w:t>
            </w:r>
          </w:p>
        </w:tc>
      </w:tr>
      <w:tr w14:paraId="3C476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  <w:gridSpan w:val="2"/>
            <w:vAlign w:val="center"/>
          </w:tcPr>
          <w:p w14:paraId="57FFA5D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Самостоятельная работа студента  (Всего)</w:t>
            </w:r>
          </w:p>
        </w:tc>
        <w:tc>
          <w:tcPr>
            <w:tcW w:w="1134" w:type="dxa"/>
            <w:vAlign w:val="center"/>
          </w:tcPr>
          <w:p w14:paraId="058B2C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73F0D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46</w:t>
            </w:r>
          </w:p>
        </w:tc>
        <w:tc>
          <w:tcPr>
            <w:tcW w:w="993" w:type="dxa"/>
            <w:vAlign w:val="center"/>
          </w:tcPr>
          <w:p w14:paraId="58FB50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8</w:t>
            </w:r>
          </w:p>
        </w:tc>
      </w:tr>
      <w:tr w14:paraId="322F9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7" w:type="dxa"/>
            <w:vMerge w:val="restart"/>
            <w:vAlign w:val="center"/>
          </w:tcPr>
          <w:p w14:paraId="193F58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Общая трудоемкость</w:t>
            </w:r>
          </w:p>
        </w:tc>
        <w:tc>
          <w:tcPr>
            <w:tcW w:w="3528" w:type="dxa"/>
            <w:vAlign w:val="center"/>
          </w:tcPr>
          <w:p w14:paraId="2E3905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часы</w:t>
            </w:r>
          </w:p>
        </w:tc>
        <w:tc>
          <w:tcPr>
            <w:tcW w:w="1134" w:type="dxa"/>
            <w:vAlign w:val="center"/>
          </w:tcPr>
          <w:p w14:paraId="5C8AD7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108</w:t>
            </w:r>
          </w:p>
        </w:tc>
        <w:tc>
          <w:tcPr>
            <w:tcW w:w="1134" w:type="dxa"/>
            <w:vAlign w:val="center"/>
          </w:tcPr>
          <w:p w14:paraId="558175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72</w:t>
            </w:r>
          </w:p>
        </w:tc>
        <w:tc>
          <w:tcPr>
            <w:tcW w:w="993" w:type="dxa"/>
          </w:tcPr>
          <w:p w14:paraId="628C0F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36</w:t>
            </w:r>
          </w:p>
        </w:tc>
      </w:tr>
      <w:tr w14:paraId="1BAC7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7" w:type="dxa"/>
            <w:vMerge w:val="continue"/>
            <w:vAlign w:val="center"/>
          </w:tcPr>
          <w:p w14:paraId="67D1E4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</w:p>
        </w:tc>
        <w:tc>
          <w:tcPr>
            <w:tcW w:w="3528" w:type="dxa"/>
            <w:vAlign w:val="center"/>
          </w:tcPr>
          <w:p w14:paraId="7A37E9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зачетные единицы</w:t>
            </w:r>
          </w:p>
        </w:tc>
        <w:tc>
          <w:tcPr>
            <w:tcW w:w="1134" w:type="dxa"/>
            <w:vAlign w:val="center"/>
          </w:tcPr>
          <w:p w14:paraId="4DF851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4A4E83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2</w:t>
            </w:r>
          </w:p>
        </w:tc>
        <w:tc>
          <w:tcPr>
            <w:tcW w:w="993" w:type="dxa"/>
          </w:tcPr>
          <w:p w14:paraId="4119F3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1</w:t>
            </w:r>
          </w:p>
        </w:tc>
      </w:tr>
    </w:tbl>
    <w:p w14:paraId="429FD6C0">
      <w:pPr>
        <w:shd w:val="clear" w:color="auto" w:fill="FFFFFF"/>
        <w:spacing w:after="0" w:line="240" w:lineRule="auto"/>
        <w:ind w:left="43" w:right="19" w:firstLine="629"/>
        <w:jc w:val="center"/>
        <w:rPr>
          <w:rFonts w:ascii="Times New Roman" w:hAnsi="Times New Roman" w:eastAsia="Times New Roman" w:cs="Times New Roman"/>
          <w:b/>
          <w:i/>
          <w:color w:val="000000"/>
          <w:spacing w:val="-1"/>
          <w:lang w:eastAsia="ru-RU"/>
        </w:rPr>
      </w:pPr>
    </w:p>
    <w:p w14:paraId="08FE6E87">
      <w:pPr>
        <w:shd w:val="clear" w:color="auto" w:fill="FFFFFF"/>
        <w:spacing w:after="0" w:line="240" w:lineRule="auto"/>
        <w:ind w:left="43" w:right="19" w:firstLine="629"/>
        <w:rPr>
          <w:rFonts w:ascii="Times New Roman" w:hAnsi="Times New Roman" w:eastAsia="Times New Roman" w:cs="Times New Roman"/>
          <w:b/>
          <w:i/>
          <w:color w:val="000000"/>
          <w:spacing w:val="-1"/>
          <w:lang w:eastAsia="ru-RU"/>
        </w:rPr>
      </w:pPr>
    </w:p>
    <w:p w14:paraId="23E2DE4D">
      <w:pPr>
        <w:shd w:val="clear" w:color="auto" w:fill="FFFFFF"/>
        <w:spacing w:after="0" w:line="240" w:lineRule="auto"/>
        <w:ind w:left="43" w:right="19" w:firstLine="629"/>
        <w:jc w:val="center"/>
        <w:rPr>
          <w:rFonts w:ascii="Times New Roman" w:hAnsi="Times New Roman" w:eastAsia="Times New Roman" w:cs="Times New Roman"/>
          <w:b/>
          <w:i/>
          <w:color w:val="000000"/>
          <w:spacing w:val="-1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0000"/>
          <w:spacing w:val="-1"/>
          <w:lang w:eastAsia="ru-RU"/>
        </w:rPr>
        <w:t>Заочная форма обучения</w:t>
      </w:r>
    </w:p>
    <w:p w14:paraId="5D16D560">
      <w:pPr>
        <w:shd w:val="clear" w:color="auto" w:fill="FFFFFF"/>
        <w:spacing w:after="0" w:line="240" w:lineRule="auto"/>
        <w:ind w:left="43" w:right="19" w:firstLine="629"/>
        <w:jc w:val="center"/>
        <w:rPr>
          <w:rFonts w:ascii="Times New Roman" w:hAnsi="Times New Roman" w:eastAsia="Times New Roman" w:cs="Times New Roman"/>
          <w:b/>
          <w:i/>
          <w:color w:val="000000"/>
          <w:spacing w:val="-1"/>
          <w:lang w:eastAsia="ru-RU"/>
        </w:rPr>
      </w:pPr>
    </w:p>
    <w:tbl>
      <w:tblPr>
        <w:tblStyle w:val="12"/>
        <w:tblW w:w="96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7"/>
        <w:gridCol w:w="2959"/>
        <w:gridCol w:w="1134"/>
        <w:gridCol w:w="1167"/>
        <w:gridCol w:w="991"/>
      </w:tblGrid>
      <w:tr w14:paraId="54061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46" w:type="dxa"/>
            <w:gridSpan w:val="2"/>
            <w:vMerge w:val="restart"/>
            <w:vAlign w:val="center"/>
          </w:tcPr>
          <w:p w14:paraId="500499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Вид учебной работы</w:t>
            </w:r>
          </w:p>
        </w:tc>
        <w:tc>
          <w:tcPr>
            <w:tcW w:w="1134" w:type="dxa"/>
            <w:vMerge w:val="restart"/>
            <w:vAlign w:val="center"/>
          </w:tcPr>
          <w:p w14:paraId="5B7C8E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Всего часов</w:t>
            </w:r>
          </w:p>
        </w:tc>
        <w:tc>
          <w:tcPr>
            <w:tcW w:w="2158" w:type="dxa"/>
            <w:gridSpan w:val="2"/>
            <w:vAlign w:val="center"/>
          </w:tcPr>
          <w:p w14:paraId="54797E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семестры</w:t>
            </w:r>
          </w:p>
        </w:tc>
      </w:tr>
      <w:tr w14:paraId="1E974C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6346" w:type="dxa"/>
            <w:gridSpan w:val="2"/>
            <w:vMerge w:val="continue"/>
            <w:vAlign w:val="center"/>
          </w:tcPr>
          <w:p w14:paraId="097CE6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7AB32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</w:tc>
        <w:tc>
          <w:tcPr>
            <w:tcW w:w="1167" w:type="dxa"/>
            <w:vAlign w:val="center"/>
          </w:tcPr>
          <w:p w14:paraId="1DCA96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1</w:t>
            </w:r>
          </w:p>
        </w:tc>
        <w:tc>
          <w:tcPr>
            <w:tcW w:w="991" w:type="dxa"/>
            <w:vAlign w:val="center"/>
          </w:tcPr>
          <w:p w14:paraId="7FEF68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2</w:t>
            </w:r>
          </w:p>
        </w:tc>
      </w:tr>
      <w:tr w14:paraId="7B60E5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46" w:type="dxa"/>
            <w:gridSpan w:val="2"/>
            <w:vAlign w:val="center"/>
          </w:tcPr>
          <w:p w14:paraId="2D54AB8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 xml:space="preserve">Контактная работа преподавателей с обучающимися </w:t>
            </w:r>
          </w:p>
        </w:tc>
        <w:tc>
          <w:tcPr>
            <w:tcW w:w="1134" w:type="dxa"/>
            <w:vAlign w:val="center"/>
          </w:tcPr>
          <w:p w14:paraId="244565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12</w:t>
            </w:r>
          </w:p>
        </w:tc>
        <w:tc>
          <w:tcPr>
            <w:tcW w:w="1167" w:type="dxa"/>
            <w:vAlign w:val="center"/>
          </w:tcPr>
          <w:p w14:paraId="155041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6</w:t>
            </w:r>
          </w:p>
        </w:tc>
        <w:tc>
          <w:tcPr>
            <w:tcW w:w="991" w:type="dxa"/>
            <w:vAlign w:val="center"/>
          </w:tcPr>
          <w:p w14:paraId="42E58D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6</w:t>
            </w:r>
          </w:p>
        </w:tc>
      </w:tr>
      <w:tr w14:paraId="70C66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46" w:type="dxa"/>
            <w:gridSpan w:val="2"/>
            <w:vAlign w:val="center"/>
          </w:tcPr>
          <w:p w14:paraId="4F3FAF1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В том числе:</w:t>
            </w:r>
          </w:p>
        </w:tc>
        <w:tc>
          <w:tcPr>
            <w:tcW w:w="1134" w:type="dxa"/>
            <w:vAlign w:val="center"/>
          </w:tcPr>
          <w:p w14:paraId="592DB6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</w:tc>
        <w:tc>
          <w:tcPr>
            <w:tcW w:w="1167" w:type="dxa"/>
            <w:vAlign w:val="center"/>
          </w:tcPr>
          <w:p w14:paraId="49BADF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</w:tc>
        <w:tc>
          <w:tcPr>
            <w:tcW w:w="991" w:type="dxa"/>
            <w:vAlign w:val="center"/>
          </w:tcPr>
          <w:p w14:paraId="2119AB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</w:tc>
      </w:tr>
      <w:tr w14:paraId="5B75B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46" w:type="dxa"/>
            <w:gridSpan w:val="2"/>
            <w:vAlign w:val="center"/>
          </w:tcPr>
          <w:p w14:paraId="0773D04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 xml:space="preserve">Практические занятия </w:t>
            </w:r>
          </w:p>
        </w:tc>
        <w:tc>
          <w:tcPr>
            <w:tcW w:w="1134" w:type="dxa"/>
            <w:vAlign w:val="center"/>
          </w:tcPr>
          <w:p w14:paraId="0109E9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12</w:t>
            </w:r>
          </w:p>
        </w:tc>
        <w:tc>
          <w:tcPr>
            <w:tcW w:w="1167" w:type="dxa"/>
            <w:vAlign w:val="center"/>
          </w:tcPr>
          <w:p w14:paraId="74560F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6</w:t>
            </w:r>
          </w:p>
        </w:tc>
        <w:tc>
          <w:tcPr>
            <w:tcW w:w="991" w:type="dxa"/>
            <w:vAlign w:val="center"/>
          </w:tcPr>
          <w:p w14:paraId="24A14F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6</w:t>
            </w:r>
          </w:p>
        </w:tc>
      </w:tr>
      <w:tr w14:paraId="53062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46" w:type="dxa"/>
            <w:gridSpan w:val="2"/>
            <w:vAlign w:val="center"/>
          </w:tcPr>
          <w:p w14:paraId="4E6F58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Промежуточная аттестация</w:t>
            </w:r>
          </w:p>
          <w:p w14:paraId="20AE35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(зачет, экзамен)</w:t>
            </w:r>
          </w:p>
        </w:tc>
        <w:tc>
          <w:tcPr>
            <w:tcW w:w="1134" w:type="dxa"/>
            <w:vAlign w:val="center"/>
          </w:tcPr>
          <w:p w14:paraId="565842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</w:tc>
        <w:tc>
          <w:tcPr>
            <w:tcW w:w="1167" w:type="dxa"/>
            <w:vAlign w:val="center"/>
          </w:tcPr>
          <w:p w14:paraId="12F674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</w:tc>
        <w:tc>
          <w:tcPr>
            <w:tcW w:w="991" w:type="dxa"/>
            <w:vAlign w:val="center"/>
          </w:tcPr>
          <w:p w14:paraId="13EBAA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зач</w:t>
            </w:r>
          </w:p>
        </w:tc>
      </w:tr>
      <w:tr w14:paraId="0A27B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46" w:type="dxa"/>
            <w:gridSpan w:val="2"/>
            <w:vAlign w:val="center"/>
          </w:tcPr>
          <w:p w14:paraId="2D1A786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 xml:space="preserve">Самостоятельная работа студента </w:t>
            </w:r>
          </w:p>
        </w:tc>
        <w:tc>
          <w:tcPr>
            <w:tcW w:w="1134" w:type="dxa"/>
            <w:vAlign w:val="center"/>
          </w:tcPr>
          <w:p w14:paraId="6B8A5C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96</w:t>
            </w:r>
          </w:p>
        </w:tc>
        <w:tc>
          <w:tcPr>
            <w:tcW w:w="1167" w:type="dxa"/>
            <w:vAlign w:val="center"/>
          </w:tcPr>
          <w:p w14:paraId="35FD9E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48</w:t>
            </w:r>
          </w:p>
        </w:tc>
        <w:tc>
          <w:tcPr>
            <w:tcW w:w="991" w:type="dxa"/>
            <w:vAlign w:val="center"/>
          </w:tcPr>
          <w:p w14:paraId="5DB880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48</w:t>
            </w:r>
          </w:p>
        </w:tc>
      </w:tr>
      <w:tr w14:paraId="2DBBC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7" w:type="dxa"/>
            <w:vMerge w:val="restart"/>
            <w:vAlign w:val="center"/>
          </w:tcPr>
          <w:p w14:paraId="31B74C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Общая трудоемкость</w:t>
            </w:r>
          </w:p>
        </w:tc>
        <w:tc>
          <w:tcPr>
            <w:tcW w:w="2959" w:type="dxa"/>
            <w:vAlign w:val="center"/>
          </w:tcPr>
          <w:p w14:paraId="5FFF36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часы</w:t>
            </w:r>
          </w:p>
        </w:tc>
        <w:tc>
          <w:tcPr>
            <w:tcW w:w="1134" w:type="dxa"/>
            <w:vAlign w:val="center"/>
          </w:tcPr>
          <w:p w14:paraId="5CCA53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108</w:t>
            </w:r>
          </w:p>
        </w:tc>
        <w:tc>
          <w:tcPr>
            <w:tcW w:w="1167" w:type="dxa"/>
            <w:vAlign w:val="center"/>
          </w:tcPr>
          <w:p w14:paraId="58FB55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54</w:t>
            </w:r>
          </w:p>
        </w:tc>
        <w:tc>
          <w:tcPr>
            <w:tcW w:w="991" w:type="dxa"/>
            <w:vAlign w:val="center"/>
          </w:tcPr>
          <w:p w14:paraId="3D0CC3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54</w:t>
            </w:r>
          </w:p>
        </w:tc>
      </w:tr>
      <w:tr w14:paraId="0BDA84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87" w:type="dxa"/>
            <w:vMerge w:val="continue"/>
            <w:vAlign w:val="center"/>
          </w:tcPr>
          <w:p w14:paraId="17DE52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</w:p>
        </w:tc>
        <w:tc>
          <w:tcPr>
            <w:tcW w:w="2959" w:type="dxa"/>
            <w:vAlign w:val="center"/>
          </w:tcPr>
          <w:p w14:paraId="4712B1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зачетные единицы</w:t>
            </w:r>
          </w:p>
        </w:tc>
        <w:tc>
          <w:tcPr>
            <w:tcW w:w="1134" w:type="dxa"/>
            <w:vAlign w:val="center"/>
          </w:tcPr>
          <w:p w14:paraId="332350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3</w:t>
            </w:r>
          </w:p>
        </w:tc>
        <w:tc>
          <w:tcPr>
            <w:tcW w:w="1167" w:type="dxa"/>
            <w:vAlign w:val="center"/>
          </w:tcPr>
          <w:p w14:paraId="6CE673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1,5</w:t>
            </w:r>
          </w:p>
        </w:tc>
        <w:tc>
          <w:tcPr>
            <w:tcW w:w="991" w:type="dxa"/>
            <w:vAlign w:val="center"/>
          </w:tcPr>
          <w:p w14:paraId="5FF9C3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1,5</w:t>
            </w:r>
          </w:p>
        </w:tc>
      </w:tr>
    </w:tbl>
    <w:p w14:paraId="591B8AE2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ar-SA"/>
        </w:rPr>
      </w:pPr>
    </w:p>
    <w:p w14:paraId="357CD64C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ar-SA"/>
        </w:rPr>
      </w:pPr>
    </w:p>
    <w:p w14:paraId="5E330580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ar-SA"/>
        </w:rPr>
      </w:pPr>
    </w:p>
    <w:p w14:paraId="754DC5F9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4. Содержание дисциплины</w:t>
      </w:r>
    </w:p>
    <w:p w14:paraId="43B0E6C1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ar-SA"/>
        </w:rPr>
      </w:pPr>
    </w:p>
    <w:tbl>
      <w:tblPr>
        <w:tblStyle w:val="220"/>
        <w:tblW w:w="10065" w:type="dxa"/>
        <w:tblInd w:w="-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552"/>
        <w:gridCol w:w="6946"/>
      </w:tblGrid>
      <w:tr w14:paraId="3632C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567" w:type="dxa"/>
            <w:vMerge w:val="restart"/>
          </w:tcPr>
          <w:p w14:paraId="7491595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napToGrid w:val="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lang w:eastAsia="ar-SA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</w:tcPr>
          <w:p w14:paraId="071D8001">
            <w:pPr>
              <w:spacing w:after="0" w:line="240" w:lineRule="auto"/>
              <w:ind w:right="19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Тема (раздел)</w:t>
            </w:r>
          </w:p>
        </w:tc>
        <w:tc>
          <w:tcPr>
            <w:tcW w:w="6946" w:type="dxa"/>
            <w:vMerge w:val="restart"/>
            <w:vAlign w:val="center"/>
          </w:tcPr>
          <w:p w14:paraId="11C463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 xml:space="preserve">Содержание раздела </w:t>
            </w:r>
          </w:p>
        </w:tc>
      </w:tr>
      <w:tr w14:paraId="7DF984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67" w:type="dxa"/>
            <w:vMerge w:val="continue"/>
          </w:tcPr>
          <w:p w14:paraId="560A6B4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napToGrid w:val="0"/>
                <w:lang w:eastAsia="ar-SA"/>
              </w:rPr>
            </w:pPr>
          </w:p>
        </w:tc>
        <w:tc>
          <w:tcPr>
            <w:tcW w:w="2552" w:type="dxa"/>
            <w:vMerge w:val="continue"/>
            <w:vAlign w:val="center"/>
          </w:tcPr>
          <w:p w14:paraId="68C14F90">
            <w:pPr>
              <w:spacing w:after="0" w:line="240" w:lineRule="auto"/>
              <w:ind w:right="19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</w:tc>
        <w:tc>
          <w:tcPr>
            <w:tcW w:w="6946" w:type="dxa"/>
            <w:vMerge w:val="continue"/>
            <w:vAlign w:val="center"/>
          </w:tcPr>
          <w:p w14:paraId="5B1634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</w:tc>
      </w:tr>
      <w:tr w14:paraId="786EB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86492A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552" w:type="dxa"/>
          </w:tcPr>
          <w:p w14:paraId="755A0E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Предмет курса «Русский язык и культура речи». Национальный язык. Структура национального языка.</w:t>
            </w:r>
          </w:p>
        </w:tc>
        <w:tc>
          <w:tcPr>
            <w:tcW w:w="6946" w:type="dxa"/>
          </w:tcPr>
          <w:p w14:paraId="1AFD09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Понятие о национальном русском языке. Разновидности русского национального языка. Устная и письменная формы современного русского литературного языка.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Формирование деловой межличностной коммуникации, способствующей развитию общей культуры и социализации общества, а также развитию навыков командной работы, межличностных коммуникаций, принятия решений, лидерских качеств;</w:t>
            </w:r>
          </w:p>
        </w:tc>
      </w:tr>
      <w:tr w14:paraId="08F2F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9E16E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552" w:type="dxa"/>
          </w:tcPr>
          <w:p w14:paraId="684719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Понятие стиля литературного языка. Функциональные стили русского литературного языка. Научный стиль речи.</w:t>
            </w:r>
          </w:p>
        </w:tc>
        <w:tc>
          <w:tcPr>
            <w:tcW w:w="6946" w:type="dxa"/>
          </w:tcPr>
          <w:p w14:paraId="0AB683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Соотнесение сферы общения, стиля языка и коммуникативных качеств речи.</w:t>
            </w:r>
          </w:p>
          <w:p w14:paraId="16D51E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Формирование деловой межличностной коммуникации, способствующей развитию общей культуры и социализации общества, а также развитию навыков командной работы, межличностных коммуникаций, принятия решений, лидерских качеств;</w:t>
            </w:r>
          </w:p>
        </w:tc>
      </w:tr>
      <w:tr w14:paraId="2EBCF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D4B83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552" w:type="dxa"/>
          </w:tcPr>
          <w:p w14:paraId="04F843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Особенности языка официально-деловых бумаг. Речевой этикет в документе.</w:t>
            </w:r>
          </w:p>
        </w:tc>
        <w:tc>
          <w:tcPr>
            <w:tcW w:w="6946" w:type="dxa"/>
          </w:tcPr>
          <w:p w14:paraId="432FAC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Лингвистические особенности деловой речи. Современные требования к оформлению деловых бумаг. Виды деловой документации.</w:t>
            </w:r>
          </w:p>
          <w:p w14:paraId="16FE24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Формирование деловой межличностной коммуникации, способствующей развитию общей культуры и социализации общества, а также развитию навыков командной работы, межличностных коммуникаций, принятия решений, лидерских качеств;</w:t>
            </w:r>
          </w:p>
        </w:tc>
      </w:tr>
      <w:tr w14:paraId="6B9E7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1EBB6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2552" w:type="dxa"/>
          </w:tcPr>
          <w:p w14:paraId="6ACF7CC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Публицистический и разговорный стили речи. </w:t>
            </w:r>
          </w:p>
          <w:p w14:paraId="34F3D17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Языковая норма. </w:t>
            </w:r>
          </w:p>
          <w:p w14:paraId="08B87C8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Орфоэпические нормы.</w:t>
            </w:r>
          </w:p>
        </w:tc>
        <w:tc>
          <w:tcPr>
            <w:tcW w:w="6946" w:type="dxa"/>
          </w:tcPr>
          <w:p w14:paraId="288F2CC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Публицистический стиль. Разговорный стиль. Особенности публицистического стиля: передача информации и воздействие на адресата.</w:t>
            </w:r>
          </w:p>
          <w:p w14:paraId="17B4A1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Понятие языковой нормы. Орфоэпические нормы. </w:t>
            </w:r>
          </w:p>
          <w:p w14:paraId="07A1F77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Формирование деловой межличностной коммуникации, способствующей развитию общей культуры и социализации общества, а также развитию навыков командной работы, межличностных коммуникаций, принятия решений, лидерских качеств;</w:t>
            </w:r>
          </w:p>
        </w:tc>
      </w:tr>
      <w:tr w14:paraId="7B31C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8F7AD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2552" w:type="dxa"/>
          </w:tcPr>
          <w:p w14:paraId="10C2B4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Словообразовательные нормы. </w:t>
            </w:r>
          </w:p>
          <w:p w14:paraId="18A3063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Лексические нормы. </w:t>
            </w:r>
          </w:p>
          <w:p w14:paraId="413349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6946" w:type="dxa"/>
          </w:tcPr>
          <w:p w14:paraId="67A3DA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Понятие словообразовательной нормы и понятие лексической нормы. Омонимия. Синонимия. Антонимия. Паронимы. Устаревшие слова и неологизмы. Фразеология. </w:t>
            </w:r>
          </w:p>
          <w:p w14:paraId="13F6B9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Формирование деловой межличностной коммуникации, способствующей развитию общей культуры и социализации общества, а также развитию навыков командной работы, межличностных коммуникаций, принятия решений, лидерских качеств;</w:t>
            </w:r>
          </w:p>
        </w:tc>
      </w:tr>
      <w:tr w14:paraId="4C130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FDE0F8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2552" w:type="dxa"/>
          </w:tcPr>
          <w:p w14:paraId="4507B5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Грамматические  и стилистические  нормы</w:t>
            </w:r>
          </w:p>
        </w:tc>
        <w:tc>
          <w:tcPr>
            <w:tcW w:w="6946" w:type="dxa"/>
          </w:tcPr>
          <w:p w14:paraId="53D7F1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Употребление форм существительных, прилагательных, глаголов и др. Нормы управления, согласования, примыкания. Понятие стилистической ошибки.</w:t>
            </w:r>
          </w:p>
          <w:p w14:paraId="1E5C0AB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Формирование деловой межличностной коммуникации, способствующей развитию общей культуры и социализации общества, а также развитию навыков командной работы, межличностных коммуникаций, принятия решений, лидерских качеств;</w:t>
            </w:r>
          </w:p>
        </w:tc>
      </w:tr>
      <w:tr w14:paraId="53558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0938D43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7.</w:t>
            </w:r>
          </w:p>
        </w:tc>
        <w:tc>
          <w:tcPr>
            <w:tcW w:w="2552" w:type="dxa"/>
          </w:tcPr>
          <w:p w14:paraId="079EFA3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Языковые знания.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Исторические корни русского языка. История русской орфографии и пунктуации</w:t>
            </w:r>
          </w:p>
        </w:tc>
        <w:tc>
          <w:tcPr>
            <w:tcW w:w="6946" w:type="dxa"/>
          </w:tcPr>
          <w:p w14:paraId="78F0DBC6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 xml:space="preserve">Место русского языка в класс языков. Возникновение письменности и создание алфавита. Влияние старославянского языка на русский язык. </w:t>
            </w:r>
          </w:p>
          <w:p w14:paraId="4B2C410D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История русской орфографии. Принципы современной русской орфографии. История и принцип ы русской пунктуации. Языковые знания как средство развития коммуникативной компетентности и становление профессиональной компетентности.</w:t>
            </w:r>
          </w:p>
          <w:p w14:paraId="7BC86EF4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Формирование деловой межличностной коммуникации, способствующей развитию общей культуры и социализации общества, а также развитию навыков командной работы, межличностных коммуникаций, принятия решений, лидерских качеств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lang w:eastAsia="ru-RU"/>
              </w:rPr>
              <w:t>;</w:t>
            </w:r>
          </w:p>
        </w:tc>
      </w:tr>
      <w:tr w14:paraId="5B122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25C87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2552" w:type="dxa"/>
          </w:tcPr>
          <w:p w14:paraId="02BC19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Культура речи.  Коммуникативная составляющая культуры речи</w:t>
            </w:r>
          </w:p>
        </w:tc>
        <w:tc>
          <w:tcPr>
            <w:tcW w:w="6946" w:type="dxa"/>
          </w:tcPr>
          <w:p w14:paraId="0534D39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Коммуникативная составляющая культуры речи: пр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авильность речи, богатство речи, выразительность речи, чистота речи, точность речи, логичность речи, доступность речи, уместность речи, действенность речи. </w:t>
            </w:r>
          </w:p>
          <w:p w14:paraId="56A6E0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Формирование деловой межличностной коммуникации, способствующей развитию общей культуры и социализации общества, а также развитию навыков командной работы, межличностных коммуникаций, принятия решений, лидерских качеств;</w:t>
            </w:r>
          </w:p>
        </w:tc>
      </w:tr>
      <w:tr w14:paraId="6FF06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29B8AC7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9.</w:t>
            </w:r>
          </w:p>
        </w:tc>
        <w:tc>
          <w:tcPr>
            <w:tcW w:w="2552" w:type="dxa"/>
          </w:tcPr>
          <w:p w14:paraId="0427E4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Этический аспект речевой культуры</w:t>
            </w:r>
          </w:p>
        </w:tc>
        <w:tc>
          <w:tcPr>
            <w:tcW w:w="6946" w:type="dxa"/>
          </w:tcPr>
          <w:p w14:paraId="09887895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Категория вежливости в современном русском языке. Вербальная и невербальная составляющая речевой культуры. Средства передачи формул вежливости в литературном русском языке. Категория вежливости в глагольных формах.</w:t>
            </w:r>
          </w:p>
          <w:p w14:paraId="5386A838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Формирование деловой межличностной коммуникации, способствующей развитию общей культуры и социализации общества, а также развитию навыков командной работы, межличностных коммуникаций, принятия решений, лидерских качеств;</w:t>
            </w:r>
          </w:p>
        </w:tc>
      </w:tr>
      <w:tr w14:paraId="09598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3A3DDFF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10.</w:t>
            </w:r>
          </w:p>
        </w:tc>
        <w:tc>
          <w:tcPr>
            <w:tcW w:w="2552" w:type="dxa"/>
          </w:tcPr>
          <w:p w14:paraId="708878F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Моделирование речевых ситуаций с актуализацией различных формул вежливости</w:t>
            </w:r>
          </w:p>
        </w:tc>
        <w:tc>
          <w:tcPr>
            <w:tcW w:w="6946" w:type="dxa"/>
          </w:tcPr>
          <w:p w14:paraId="3E94B8C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Формирование навыков использования формул речевого этикета в разных ситуациях общения.  </w:t>
            </w:r>
          </w:p>
          <w:p w14:paraId="6A8079A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Упражнения на совершенствование навыков коммуникативно-целесообразной речи.</w:t>
            </w:r>
          </w:p>
          <w:p w14:paraId="5DC929E8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Формирование деловой межличностной коммуникации, способствующей развитию общей культуры и социализации общества, а также развитию навыков командной работы, межличностных коммуникаций, принятия решений, лидерских качеств;</w:t>
            </w:r>
          </w:p>
        </w:tc>
      </w:tr>
      <w:tr w14:paraId="54658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9EB4F3A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11.</w:t>
            </w:r>
          </w:p>
        </w:tc>
        <w:tc>
          <w:tcPr>
            <w:tcW w:w="2552" w:type="dxa"/>
          </w:tcPr>
          <w:p w14:paraId="634B404E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Разновидности общения. Модели общения.</w:t>
            </w:r>
          </w:p>
          <w:p w14:paraId="58EEE1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6946" w:type="dxa"/>
          </w:tcPr>
          <w:p w14:paraId="5F416A51">
            <w:pPr>
              <w:spacing w:after="0" w:line="240" w:lineRule="auto"/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Формирование деловой межличностной коммуникации, способствующей развитию общей культуры и социализации общества, а также развитию навыков командной работы, межличностных коммуникаций, принятия решений, лидерских качеств.</w:t>
            </w:r>
          </w:p>
          <w:p w14:paraId="6B987FA3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Межличностное общение, представительское и ролевое общение. Групповое общение. Публичное общение и массовая коммуникация.</w:t>
            </w:r>
          </w:p>
        </w:tc>
      </w:tr>
      <w:tr w14:paraId="517B4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567" w:type="dxa"/>
          </w:tcPr>
          <w:p w14:paraId="55A1BE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2552" w:type="dxa"/>
          </w:tcPr>
          <w:p w14:paraId="392148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Речь как показатель социального статуса говорящего</w:t>
            </w:r>
          </w:p>
        </w:tc>
        <w:tc>
          <w:tcPr>
            <w:tcW w:w="6946" w:type="dxa"/>
          </w:tcPr>
          <w:p w14:paraId="4CF32FF3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Молчание как показатель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социального статуса говорящего. Социальное маркирование на фонетическом уровне. Профессиональный язык как показатель социального статуса. </w:t>
            </w:r>
            <w:r>
              <w:rPr>
                <w:rFonts w:ascii="Times New Roman" w:hAnsi="Times New Roman" w:eastAsia="Times New Roman" w:cs="Times New Roman"/>
                <w:lang w:eastAsia="ar-SA"/>
              </w:rPr>
              <w:t xml:space="preserve"> Речь как показатель социального статуса говорящего.</w:t>
            </w:r>
          </w:p>
          <w:p w14:paraId="288355B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Формирование деловой межличностной коммуникации, способствующей развитию общей культуры и социализации общества, а также развитию навыков командной работы, межличностных коммуникаций, принятия решений, лидерских качеств</w:t>
            </w:r>
          </w:p>
        </w:tc>
      </w:tr>
      <w:tr w14:paraId="62ED1F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26D3D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2552" w:type="dxa"/>
          </w:tcPr>
          <w:p w14:paraId="33DD6B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Культура устной речи </w:t>
            </w:r>
          </w:p>
        </w:tc>
        <w:tc>
          <w:tcPr>
            <w:tcW w:w="6946" w:type="dxa"/>
          </w:tcPr>
          <w:p w14:paraId="506B842E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Речевой жанр беседы. Речевой жанр разговора. Речевой жанр спора. Речевой жанр рассказа. Речевой жанр истории.</w:t>
            </w:r>
          </w:p>
          <w:p w14:paraId="47BAC38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Формирование деловой межличностной коммуникации, способствующей развитию общей культуры и социализации общества, а также развитию навыков командной работы, межличностных коммуникаций, принятия решений, лидерских качеств;</w:t>
            </w:r>
          </w:p>
        </w:tc>
      </w:tr>
      <w:tr w14:paraId="3FC73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DDFBBC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2552" w:type="dxa"/>
          </w:tcPr>
          <w:p w14:paraId="4B32FE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Публичная речь и ее виды </w:t>
            </w:r>
          </w:p>
        </w:tc>
        <w:tc>
          <w:tcPr>
            <w:tcW w:w="6946" w:type="dxa"/>
          </w:tcPr>
          <w:p w14:paraId="7E55C79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Обязательная характеристика публичной речи –наличие обратной связи.</w:t>
            </w:r>
          </w:p>
          <w:p w14:paraId="3BD621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Виды публичной речи по их основной цели: информационная, протокольно-этикетная, убеждающая. </w:t>
            </w:r>
          </w:p>
          <w:p w14:paraId="20C86B2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Этапы подготовки публичного выступления. Композиционные части публичной речи: вступление, основная часть, заключение. Изменение задач выступающего на разных этапах произнесения речи.. Задачи вступления – привлечь внимание, задачи основной части- удержать внимание, задачи заключения – добиться понимания основной мысли и цели речи. Понятие аргумента. Сильные и слабые аргументы, нисходящая аргументация и восходящая аргументация. Односторонняя аргументация я и двусторонняя аргументация. Опровергающая и поддерживающая аргументация. Словесное оформление публичного выступления.  Составление текста публичного выступления на основе просмотра художественного фильма.</w:t>
            </w:r>
          </w:p>
          <w:p w14:paraId="43C38B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Формирование деловой межличностной коммуникации, способствующей развитию общей культуры и социализации общества, а также развитию навыков командной работы, межличностных коммуникаций, принятия решений, лидерских качеств</w:t>
            </w:r>
          </w:p>
        </w:tc>
      </w:tr>
      <w:tr w14:paraId="134D1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84CDBA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</w:tcPr>
          <w:p w14:paraId="179321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6946" w:type="dxa"/>
          </w:tcPr>
          <w:p w14:paraId="027666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</w:tbl>
    <w:p w14:paraId="0EB385DD">
      <w:pPr>
        <w:spacing w:after="0" w:line="240" w:lineRule="auto"/>
        <w:ind w:left="142"/>
        <w:contextualSpacing/>
        <w:rPr>
          <w:rFonts w:ascii="Times New Roman" w:hAnsi="Times New Roman" w:eastAsia="Times New Roman" w:cs="Times New Roman"/>
          <w:b/>
          <w:lang w:eastAsia="ru-RU"/>
        </w:rPr>
      </w:pPr>
    </w:p>
    <w:p w14:paraId="18231E58">
      <w:pPr>
        <w:numPr>
          <w:ilvl w:val="0"/>
          <w:numId w:val="4"/>
        </w:numPr>
        <w:spacing w:after="0" w:line="240" w:lineRule="auto"/>
        <w:ind w:left="142"/>
        <w:contextualSpacing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РАЗДЕЛЫ ДИСЦИПЛИНЫ И ВИДЫ УЧЕБНОЙ РАБОТЫ</w:t>
      </w:r>
    </w:p>
    <w:p w14:paraId="164FCC25">
      <w:pPr>
        <w:spacing w:after="0" w:line="240" w:lineRule="auto"/>
        <w:ind w:left="142"/>
        <w:contextualSpacing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очная форма обучения</w:t>
      </w:r>
    </w:p>
    <w:p w14:paraId="0E57676F">
      <w:pPr>
        <w:spacing w:after="0" w:line="240" w:lineRule="auto"/>
        <w:ind w:left="142"/>
        <w:contextualSpacing/>
        <w:rPr>
          <w:rFonts w:ascii="Times New Roman" w:hAnsi="Times New Roman" w:eastAsia="Times New Roman" w:cs="Times New Roman"/>
          <w:b/>
          <w:lang w:eastAsia="ru-RU"/>
        </w:rPr>
      </w:pPr>
    </w:p>
    <w:tbl>
      <w:tblPr>
        <w:tblStyle w:val="12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4424"/>
        <w:gridCol w:w="1984"/>
        <w:gridCol w:w="1418"/>
        <w:gridCol w:w="1417"/>
      </w:tblGrid>
      <w:tr w14:paraId="45237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7C57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№ п/п</w:t>
            </w:r>
          </w:p>
        </w:tc>
        <w:tc>
          <w:tcPr>
            <w:tcW w:w="4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E82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Наименование разделов дисциплины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2EC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Виды учебной работы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0694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Всего</w:t>
            </w:r>
          </w:p>
          <w:p w14:paraId="7C7239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часов</w:t>
            </w:r>
          </w:p>
        </w:tc>
      </w:tr>
      <w:tr w14:paraId="63810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5B015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4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109C5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09307">
            <w:pPr>
              <w:spacing w:after="0" w:line="240" w:lineRule="auto"/>
              <w:ind w:right="-108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ПЗ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519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СРС</w:t>
            </w: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E73E6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</w:tr>
      <w:tr w14:paraId="0237C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011D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424" w:type="dxa"/>
          </w:tcPr>
          <w:p w14:paraId="05CA50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Предмет курса «Русский язык и культура речи». Национальный язык. Структура национального языка.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DC2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5E3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</w:tcPr>
          <w:p w14:paraId="7F97EB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8</w:t>
            </w:r>
          </w:p>
        </w:tc>
      </w:tr>
      <w:tr w14:paraId="3D135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C8BF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424" w:type="dxa"/>
          </w:tcPr>
          <w:p w14:paraId="0F237A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Понятие стиля литературного языка. Функциональные стили русского литературного языка. Научный стиль речи.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DA7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1FE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8</w:t>
            </w:r>
          </w:p>
        </w:tc>
        <w:tc>
          <w:tcPr>
            <w:tcW w:w="1417" w:type="dxa"/>
          </w:tcPr>
          <w:p w14:paraId="16FB2D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10</w:t>
            </w:r>
          </w:p>
        </w:tc>
      </w:tr>
      <w:tr w14:paraId="1E478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9C7F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4424" w:type="dxa"/>
          </w:tcPr>
          <w:p w14:paraId="6898FC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Особенности языка официально-деловых бумаг. Речевой этикет в документе.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D45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275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</w:tcPr>
          <w:p w14:paraId="51B4C0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12</w:t>
            </w:r>
          </w:p>
        </w:tc>
      </w:tr>
      <w:tr w14:paraId="41026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760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4424" w:type="dxa"/>
          </w:tcPr>
          <w:p w14:paraId="4AF89864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Публицистический и разговорный стили речи. </w:t>
            </w:r>
          </w:p>
          <w:p w14:paraId="3DFB0E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>Языковая норма. Орфоэпические нормы.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9B8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D7D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</w:tcPr>
          <w:p w14:paraId="7114AB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8</w:t>
            </w:r>
          </w:p>
        </w:tc>
      </w:tr>
      <w:tr w14:paraId="32283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8F55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4424" w:type="dxa"/>
          </w:tcPr>
          <w:p w14:paraId="3C991B38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 xml:space="preserve">Словообразовательные нормы. </w:t>
            </w:r>
          </w:p>
          <w:p w14:paraId="58B5FC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>Лексические нормы.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672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1C6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</w:tcPr>
          <w:p w14:paraId="0197A8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8</w:t>
            </w:r>
          </w:p>
        </w:tc>
      </w:tr>
      <w:tr w14:paraId="374A6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8A84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4424" w:type="dxa"/>
          </w:tcPr>
          <w:p w14:paraId="51BCEB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Грамматические</w:t>
            </w:r>
            <w:r>
              <w:rPr>
                <w:rFonts w:ascii="Times New Roman" w:hAnsi="Times New Roman" w:eastAsia="Calibri" w:cs="Times New Roman"/>
                <w:color w:val="00000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стилистические  нормы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20A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A5E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10</w:t>
            </w:r>
          </w:p>
        </w:tc>
        <w:tc>
          <w:tcPr>
            <w:tcW w:w="1417" w:type="dxa"/>
          </w:tcPr>
          <w:p w14:paraId="5AE5A7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16</w:t>
            </w:r>
          </w:p>
        </w:tc>
      </w:tr>
      <w:tr w14:paraId="0FE7D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1DCD8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7.</w:t>
            </w:r>
          </w:p>
        </w:tc>
        <w:tc>
          <w:tcPr>
            <w:tcW w:w="4424" w:type="dxa"/>
          </w:tcPr>
          <w:p w14:paraId="3B62C7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Языковые знания.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Исторические корни русского языка. История русской орфографии и пунктуации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F45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E4D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</w:tcPr>
          <w:p w14:paraId="72C1CD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6</w:t>
            </w:r>
          </w:p>
        </w:tc>
      </w:tr>
      <w:tr w14:paraId="41CAB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C854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4424" w:type="dxa"/>
          </w:tcPr>
          <w:p w14:paraId="0E915A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Культура речи.  Коммуникативная составляющая культуры речи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B17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630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</w:tcPr>
          <w:p w14:paraId="676FA9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6</w:t>
            </w:r>
          </w:p>
        </w:tc>
      </w:tr>
      <w:tr w14:paraId="30162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A851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9.</w:t>
            </w:r>
          </w:p>
        </w:tc>
        <w:tc>
          <w:tcPr>
            <w:tcW w:w="4424" w:type="dxa"/>
          </w:tcPr>
          <w:p w14:paraId="57F1B02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Этический аспект речевой культуры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0BE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DED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</w:tcPr>
          <w:p w14:paraId="38EB25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6</w:t>
            </w:r>
          </w:p>
        </w:tc>
      </w:tr>
      <w:tr w14:paraId="2C67E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3C8D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10.</w:t>
            </w:r>
          </w:p>
        </w:tc>
        <w:tc>
          <w:tcPr>
            <w:tcW w:w="4424" w:type="dxa"/>
          </w:tcPr>
          <w:p w14:paraId="43CC09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Моделирование речевых ситуаций с актуализацией различных формул вежливости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95B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E71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</w:tcPr>
          <w:p w14:paraId="50B0DF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6</w:t>
            </w:r>
          </w:p>
        </w:tc>
      </w:tr>
      <w:tr w14:paraId="70C11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B553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11.</w:t>
            </w:r>
          </w:p>
        </w:tc>
        <w:tc>
          <w:tcPr>
            <w:tcW w:w="4424" w:type="dxa"/>
          </w:tcPr>
          <w:p w14:paraId="6A20F0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Разновидности общения. Модели общения.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FEF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447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14:paraId="341A51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</w:t>
            </w:r>
          </w:p>
        </w:tc>
      </w:tr>
      <w:tr w14:paraId="0EA0D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44D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4424" w:type="dxa"/>
          </w:tcPr>
          <w:p w14:paraId="038EE4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Речь как показатель социального статуса говорящего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630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1652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</w:tcPr>
          <w:p w14:paraId="0A58E0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</w:t>
            </w:r>
          </w:p>
        </w:tc>
      </w:tr>
      <w:tr w14:paraId="1137E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08E3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4424" w:type="dxa"/>
          </w:tcPr>
          <w:p w14:paraId="40DDC9C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Культура устной речи 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208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CF9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</w:tcPr>
          <w:p w14:paraId="67A71E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</w:t>
            </w:r>
          </w:p>
        </w:tc>
      </w:tr>
      <w:tr w14:paraId="5B58D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AEA1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4424" w:type="dxa"/>
          </w:tcPr>
          <w:p w14:paraId="08922C8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Публичная речь и ее виды 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2D9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ABE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</w:tcPr>
          <w:p w14:paraId="12E7A2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12</w:t>
            </w:r>
          </w:p>
        </w:tc>
      </w:tr>
      <w:tr w14:paraId="541C6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5ACF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4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A75F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D9C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7B3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54</w:t>
            </w:r>
          </w:p>
        </w:tc>
        <w:tc>
          <w:tcPr>
            <w:tcW w:w="1417" w:type="dxa"/>
          </w:tcPr>
          <w:p w14:paraId="611A96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108</w:t>
            </w:r>
          </w:p>
        </w:tc>
      </w:tr>
    </w:tbl>
    <w:p w14:paraId="61621954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</w:p>
    <w:p w14:paraId="4520D62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lang w:eastAsia="ru-RU"/>
        </w:rPr>
      </w:pPr>
      <w:bookmarkStart w:id="4" w:name="_Hlk199282691"/>
    </w:p>
    <w:p w14:paraId="17C49B9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lang w:eastAsia="ru-RU"/>
        </w:rPr>
      </w:pPr>
      <w:r>
        <w:rPr>
          <w:rFonts w:ascii="Times New Roman" w:hAnsi="Times New Roman" w:eastAsia="Times New Roman" w:cs="Times New Roman"/>
          <w:b/>
          <w:i/>
          <w:lang w:eastAsia="ru-RU"/>
        </w:rPr>
        <w:t>заочная форма обучения</w:t>
      </w:r>
    </w:p>
    <w:bookmarkEnd w:id="4"/>
    <w:p w14:paraId="6C92C32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i/>
          <w:lang w:eastAsia="ru-RU"/>
        </w:rPr>
      </w:pPr>
    </w:p>
    <w:tbl>
      <w:tblPr>
        <w:tblStyle w:val="12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4282"/>
        <w:gridCol w:w="1843"/>
        <w:gridCol w:w="1417"/>
        <w:gridCol w:w="1559"/>
      </w:tblGrid>
      <w:tr w14:paraId="2FE7D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4B4C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№ п/п</w:t>
            </w:r>
          </w:p>
        </w:tc>
        <w:tc>
          <w:tcPr>
            <w:tcW w:w="42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951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Наименование разделов дисциплины</w:t>
            </w:r>
          </w:p>
          <w:p w14:paraId="53B10E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7A4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Виды учебной работы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686C2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  <w:p w14:paraId="6AE1F4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Всего</w:t>
            </w:r>
          </w:p>
          <w:p w14:paraId="796196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часов</w:t>
            </w:r>
          </w:p>
        </w:tc>
      </w:tr>
      <w:tr w14:paraId="5F12B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8E7F8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42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801BC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7982F">
            <w:pPr>
              <w:spacing w:after="0" w:line="240" w:lineRule="auto"/>
              <w:ind w:right="-108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62B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СРС</w:t>
            </w:r>
          </w:p>
        </w:tc>
        <w:tc>
          <w:tcPr>
            <w:tcW w:w="15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EF4D1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</w:tr>
      <w:tr w14:paraId="43023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F44B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C518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Наименование разделов дисциплины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0D7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34F9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245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8</w:t>
            </w:r>
          </w:p>
        </w:tc>
      </w:tr>
      <w:tr w14:paraId="18120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ED94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17AD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Понятие стиля литературного языка. Функциональные стили русского литературного языка. Научный стиль речи.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256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AFC2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720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8</w:t>
            </w:r>
          </w:p>
        </w:tc>
      </w:tr>
      <w:tr w14:paraId="74DDA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CBA7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4282" w:type="dxa"/>
          </w:tcPr>
          <w:p w14:paraId="7138FD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Предмет курса «Русский язык и культура речи». Национальный язык. Структура национального языка.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790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232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A84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6</w:t>
            </w:r>
          </w:p>
        </w:tc>
      </w:tr>
      <w:tr w14:paraId="4C63B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9D90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4282" w:type="dxa"/>
          </w:tcPr>
          <w:p w14:paraId="4167E77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Понятие стиля литературного языка. Функциональные стили русского литературного языка. Научный стиль речи.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6A4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A1E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D15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6</w:t>
            </w:r>
          </w:p>
        </w:tc>
      </w:tr>
      <w:tr w14:paraId="25097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EEB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4282" w:type="dxa"/>
          </w:tcPr>
          <w:p w14:paraId="452D928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Особенности языка официально-деловых бумаг. Речевой этикет в документе.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BB9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3CB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390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8</w:t>
            </w:r>
          </w:p>
        </w:tc>
      </w:tr>
      <w:tr w14:paraId="6FDC1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4153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4282" w:type="dxa"/>
          </w:tcPr>
          <w:p w14:paraId="587FD851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Публицистический и разговорный стили речи. </w:t>
            </w:r>
          </w:p>
          <w:p w14:paraId="3B9A91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>Языковая норма. Орфоэпические нормы.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5D2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F01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1B2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6</w:t>
            </w:r>
          </w:p>
        </w:tc>
      </w:tr>
      <w:tr w14:paraId="7725C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BC56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7.</w:t>
            </w:r>
          </w:p>
        </w:tc>
        <w:tc>
          <w:tcPr>
            <w:tcW w:w="4282" w:type="dxa"/>
          </w:tcPr>
          <w:p w14:paraId="4C50F6BB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 xml:space="preserve">Словообразовательные нормы. </w:t>
            </w:r>
          </w:p>
          <w:p w14:paraId="5916368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>Лексические нормы.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5D3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21B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6BC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14</w:t>
            </w:r>
          </w:p>
        </w:tc>
      </w:tr>
      <w:tr w14:paraId="1BF11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533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4282" w:type="dxa"/>
          </w:tcPr>
          <w:p w14:paraId="2E3121A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Грамматические</w:t>
            </w:r>
            <w:r>
              <w:rPr>
                <w:rFonts w:ascii="Times New Roman" w:hAnsi="Times New Roman" w:eastAsia="Calibri" w:cs="Times New Roman"/>
                <w:color w:val="00000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стилистические  нормы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5B2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013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5CB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8</w:t>
            </w:r>
          </w:p>
        </w:tc>
      </w:tr>
      <w:tr w14:paraId="69449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56D0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9.</w:t>
            </w:r>
          </w:p>
        </w:tc>
        <w:tc>
          <w:tcPr>
            <w:tcW w:w="4282" w:type="dxa"/>
          </w:tcPr>
          <w:p w14:paraId="2FF49DA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Языковые знания.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Исторические корни русского языка. История русской орфографии и пунктуации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0F0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1506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CDA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6</w:t>
            </w:r>
          </w:p>
        </w:tc>
      </w:tr>
      <w:tr w14:paraId="2A0E0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F70F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10.</w:t>
            </w:r>
          </w:p>
        </w:tc>
        <w:tc>
          <w:tcPr>
            <w:tcW w:w="4282" w:type="dxa"/>
          </w:tcPr>
          <w:p w14:paraId="04DC5738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Культура речи.  Коммуникативная составляющая культуры речи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AC3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637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767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12</w:t>
            </w:r>
          </w:p>
        </w:tc>
      </w:tr>
      <w:tr w14:paraId="50679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276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11.</w:t>
            </w:r>
          </w:p>
        </w:tc>
        <w:tc>
          <w:tcPr>
            <w:tcW w:w="4282" w:type="dxa"/>
          </w:tcPr>
          <w:p w14:paraId="00264F8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Этический аспект речевой культуры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5A1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C7D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DC9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8</w:t>
            </w:r>
          </w:p>
        </w:tc>
      </w:tr>
      <w:tr w14:paraId="14064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76B8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4282" w:type="dxa"/>
          </w:tcPr>
          <w:p w14:paraId="24C5CA41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Моделирование речевых ситуаций с актуализацией различных формул вежливости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CE4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114C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0E3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6</w:t>
            </w:r>
          </w:p>
        </w:tc>
      </w:tr>
      <w:tr w14:paraId="59F48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1708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4282" w:type="dxa"/>
          </w:tcPr>
          <w:p w14:paraId="1C87F33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lang w:eastAsia="ru-RU"/>
              </w:rPr>
              <w:t>Разновидности общения. Модели общения.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A79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501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9C6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6</w:t>
            </w:r>
          </w:p>
        </w:tc>
      </w:tr>
      <w:tr w14:paraId="4F508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2C1B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4282" w:type="dxa"/>
          </w:tcPr>
          <w:p w14:paraId="4E6E918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Речь как показатель социального статуса говорящего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2A2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748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089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6</w:t>
            </w:r>
          </w:p>
        </w:tc>
      </w:tr>
      <w:tr w14:paraId="7B84E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3D97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B76F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094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E8A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lang w:eastAsia="ru-RU"/>
              </w:rPr>
              <w:t>96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591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ar-SA"/>
              </w:rPr>
              <w:t>108</w:t>
            </w:r>
          </w:p>
        </w:tc>
      </w:tr>
    </w:tbl>
    <w:p w14:paraId="7D5BB742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caps/>
          <w:color w:val="000000"/>
          <w:spacing w:val="-1"/>
          <w:lang w:eastAsia="ru-RU"/>
        </w:rPr>
      </w:pPr>
    </w:p>
    <w:p w14:paraId="2BF5193D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caps/>
          <w:color w:val="000000"/>
          <w:spacing w:val="-1"/>
          <w:lang w:eastAsia="ru-RU"/>
        </w:rPr>
      </w:pPr>
    </w:p>
    <w:p w14:paraId="42924B79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caps/>
          <w:color w:val="000000"/>
          <w:spacing w:val="-1"/>
          <w:lang w:eastAsia="ru-RU"/>
        </w:rPr>
      </w:pPr>
    </w:p>
    <w:p w14:paraId="01663B66">
      <w:pPr>
        <w:numPr>
          <w:ilvl w:val="0"/>
          <w:numId w:val="4"/>
        </w:numPr>
        <w:suppressAutoHyphens/>
        <w:spacing w:after="0" w:line="240" w:lineRule="auto"/>
        <w:ind w:left="0" w:firstLine="0"/>
        <w:contextualSpacing/>
        <w:jc w:val="center"/>
        <w:rPr>
          <w:rFonts w:ascii="Times New Roman" w:hAnsi="Times New Roman" w:eastAsia="Times New Roman" w:cs="Times New Roman"/>
          <w:b/>
          <w:lang w:eastAsia="ru-RU"/>
        </w:rPr>
      </w:pPr>
      <w:bookmarkStart w:id="5" w:name="_Hlk105008948"/>
      <w:r>
        <w:rPr>
          <w:rFonts w:ascii="Times New Roman" w:hAnsi="Times New Roman" w:eastAsia="Times New Roman" w:cs="Times New Roman"/>
          <w:b/>
          <w:color w:val="000000"/>
          <w:spacing w:val="-1"/>
          <w:lang w:eastAsia="ru-RU"/>
        </w:rPr>
        <w:t>ПЕРЕЧЕНЬ ОСНОВНОЙ И ДОПОЛНИТЕЛЬНОЙ ЛИТЕРАТУРЫ</w:t>
      </w:r>
      <w:r>
        <w:rPr>
          <w:rFonts w:ascii="Times New Roman" w:hAnsi="Times New Roman" w:eastAsia="Times New Roman" w:cs="Times New Roman"/>
          <w:color w:val="000000"/>
          <w:spacing w:val="-1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b/>
          <w:lang w:eastAsia="ru-RU"/>
        </w:rPr>
        <w:t>НЕОБХОДИМЫЙ ДЛЯ ОСВОЕНИЯ ДИСЦИПЛИНЫ</w:t>
      </w:r>
    </w:p>
    <w:bookmarkEnd w:id="5"/>
    <w:p w14:paraId="4A0174BF">
      <w:pPr>
        <w:tabs>
          <w:tab w:val="left" w:pos="2760"/>
        </w:tabs>
        <w:suppressAutoHyphens/>
        <w:spacing w:after="0" w:line="240" w:lineRule="auto"/>
        <w:contextualSpacing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ab/>
      </w:r>
    </w:p>
    <w:p w14:paraId="34E8A22C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6.1.  ОСНОВНАЯ ЛИТЕРАТУРА</w:t>
      </w:r>
    </w:p>
    <w:p w14:paraId="5BA24EAB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tbl>
      <w:tblPr>
        <w:tblStyle w:val="12"/>
        <w:tblW w:w="4836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6398"/>
        <w:gridCol w:w="1421"/>
        <w:gridCol w:w="1171"/>
      </w:tblGrid>
      <w:tr w14:paraId="2C297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tblHeader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0EA68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№</w:t>
            </w:r>
          </w:p>
          <w:p w14:paraId="2A1D9463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п/п</w:t>
            </w:r>
          </w:p>
        </w:tc>
        <w:tc>
          <w:tcPr>
            <w:tcW w:w="64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27680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Наименование издания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8F2DA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Кол-во экземпляров</w:t>
            </w:r>
          </w:p>
        </w:tc>
      </w:tr>
      <w:tr w14:paraId="77249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tblHeader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7B5E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64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B052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1DB59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библиотека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8BCED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кафедра</w:t>
            </w:r>
          </w:p>
        </w:tc>
      </w:tr>
      <w:tr w14:paraId="2C1B3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9B9B3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1.</w:t>
            </w: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5F173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Аристархова, С.А. Русский язык и культура речи. Стили речи : учебное пособие для бакалавров вузов физической культуры / С.А. Аристархова – Малаховка, МГАФК, 2014 – 92 с.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CB86C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80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BD371">
            <w:pPr>
              <w:suppressAutoHyphens/>
              <w:spacing w:after="0" w:line="240" w:lineRule="auto"/>
              <w:ind w:right="-14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</w:t>
            </w:r>
          </w:p>
        </w:tc>
      </w:tr>
      <w:tr w14:paraId="225E0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103B2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2.</w:t>
            </w: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78B12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Аристархова, С. А. Русский язык и культура речи. Стили речи : учебное пособие / С. А. Аристархова ; МГАФК. - Малаховка, 2014. - ил. - Библиогр.: с. 89-90.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563C1"/>
                <w:u w:val="single"/>
                <w:lang w:eastAsia="ru-RU"/>
              </w:rPr>
              <w:t>URL: http://lib.mgafk.ru</w:t>
            </w:r>
            <w:r>
              <w:rPr>
                <w:rFonts w:ascii="Times New Roman" w:hAnsi="Times New Roman" w:eastAsia="Times New Roman" w:cs="Times New Roman"/>
                <w:color w:val="0563C1"/>
                <w:u w:val="single"/>
                <w:lang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(дата обращения: 05.02.2020). — Режим доступа: для авторизир. пользователей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F0F5A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CB30E">
            <w:pPr>
              <w:suppressAutoHyphens/>
              <w:spacing w:after="0" w:line="240" w:lineRule="auto"/>
              <w:ind w:right="-14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724DD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BD73F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3.</w:t>
            </w: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D3672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Аристархова, С. А. Русский язык и культура речи. Односоставные предложения : учебно-методическое пособие по русскому языку / С. А. Аристархова ; МГАФК. - Малаховка, 2017. - 71 с. : ил. - Библиогр.: с. 69-70. - 112.00. - Текст (визуальный) : непосредственный.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E93D8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93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ABCE7">
            <w:pPr>
              <w:suppressAutoHyphens/>
              <w:spacing w:after="0" w:line="240" w:lineRule="auto"/>
              <w:ind w:right="-14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2FD16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51775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4.</w:t>
            </w: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1A42B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Аристархова, С. А. Русский язык и культура речи. Односоставные предложения : учебно-методическое пособие / С. А. Аристархова ; МГАФК. - Малаховка, 2017.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563C1"/>
                <w:u w:val="single"/>
                <w:lang w:eastAsia="ru-RU"/>
              </w:rPr>
              <w:t>URL: http://lib.mgafk.ru</w:t>
            </w:r>
            <w:r>
              <w:rPr>
                <w:rFonts w:ascii="Times New Roman" w:hAnsi="Times New Roman" w:eastAsia="Times New Roman" w:cs="Times New Roman"/>
                <w:color w:val="0563C1"/>
                <w:u w:val="single"/>
                <w:lang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(дата обращения: 05.02.2020). — Режим доступа: для авторизир. пользователей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3D618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933B4">
            <w:pPr>
              <w:suppressAutoHyphens/>
              <w:spacing w:after="0" w:line="240" w:lineRule="auto"/>
              <w:ind w:right="-14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6C9F7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39F90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5.</w:t>
            </w: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D0EE9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Голуб, И.Б. Русский язык и практическая стилистика : учебное пособие для студентов вузов / И.Б. Голуб – М.: Юрайт, 2016 – 355 с.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1D1F1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30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FE776">
            <w:pPr>
              <w:suppressAutoHyphens/>
              <w:spacing w:after="0" w:line="240" w:lineRule="auto"/>
              <w:ind w:right="-14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1680F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FA8E8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6.</w:t>
            </w: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FAA04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Машина О. Ю. Русский язык и культура речи : учебное пособие / О.Ю. Машина – М: РИОР: ИНФРА-М, 2017. – 168 с.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A3E3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38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16087">
            <w:pPr>
              <w:suppressAutoHyphens/>
              <w:spacing w:after="0" w:line="240" w:lineRule="auto"/>
              <w:ind w:right="-14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22D1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00610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7.</w:t>
            </w: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584BA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Трофимова, Г. Т. Русский язык и культура речи : учебно-методическое пособие / Г. Т. Трофимова ; ВЛГАФК. - Великие Луки, 2005. - Библиогр.: с. 106-109.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563C1"/>
                <w:u w:val="single"/>
                <w:lang w:eastAsia="ru-RU"/>
              </w:rPr>
              <w:t>URL: http://lib.mgafk.ru</w:t>
            </w:r>
            <w:r>
              <w:rPr>
                <w:rFonts w:ascii="Times New Roman" w:hAnsi="Times New Roman" w:eastAsia="Times New Roman" w:cs="Times New Roman"/>
                <w:color w:val="0563C1"/>
                <w:u w:val="single"/>
                <w:lang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(дата обращения: 05.02.2020). — Режим доступа: для авторизир. пользователей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1C99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F3643">
            <w:pPr>
              <w:suppressAutoHyphens/>
              <w:spacing w:after="0" w:line="240" w:lineRule="auto"/>
              <w:ind w:right="-14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75918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6DCC8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8.</w:t>
            </w: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0C35E">
            <w:pPr>
              <w:suppressAutoHyphens/>
              <w:spacing w:after="0" w:line="240" w:lineRule="auto"/>
              <w:ind w:right="-57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Здановская, Э. А. Русский язык и культура речи : учебно-методическое пособие / Э. А. Здановская ; СПбГУФК им. П. Ф. Лесгафта. - Санкт-Петербург, 2005. - табл. - Библиогр.: с. 66-67.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563C1"/>
                <w:u w:val="single"/>
                <w:lang w:eastAsia="ru-RU"/>
              </w:rPr>
              <w:t>URL: http://lib.mgafk.ru</w:t>
            </w:r>
            <w:r>
              <w:rPr>
                <w:rFonts w:ascii="Times New Roman" w:hAnsi="Times New Roman" w:eastAsia="Times New Roman" w:cs="Times New Roman"/>
                <w:color w:val="0563C1"/>
                <w:u w:val="single"/>
                <w:lang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(дата обращения: 05.02.2020). — Режим доступа: для авторизир. пользователей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3B767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FC47B">
            <w:pPr>
              <w:suppressAutoHyphens/>
              <w:spacing w:after="0" w:line="240" w:lineRule="auto"/>
              <w:ind w:right="-14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37C17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B9C5D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9.</w:t>
            </w: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A917F">
            <w:pPr>
              <w:suppressAutoHyphens/>
              <w:spacing w:after="0" w:line="240" w:lineRule="auto"/>
              <w:ind w:right="-57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Белогородцева, Э. И. Русский язык и культура речи (семинарские и практические занятия) : учебно-методическое пособие / Э. И. Белогородцева, О. И. Дранюк ; СПбГУФК им. П. Ф. Лесгафта. - Санкт-Петербург, 2007. - Библиогр.: с. 124-125.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563C1"/>
                <w:u w:val="single"/>
                <w:lang w:eastAsia="ru-RU"/>
              </w:rPr>
              <w:t>URL: http://lib.mgafk.ru</w:t>
            </w:r>
            <w:r>
              <w:rPr>
                <w:rFonts w:ascii="Times New Roman" w:hAnsi="Times New Roman" w:eastAsia="Times New Roman" w:cs="Times New Roman"/>
                <w:color w:val="0563C1"/>
                <w:u w:val="single"/>
                <w:lang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(дата обращения: 05.02.2020). — Режим доступа: для авторизир. пользователей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C9CC3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6C6B2">
            <w:pPr>
              <w:suppressAutoHyphens/>
              <w:spacing w:after="0" w:line="240" w:lineRule="auto"/>
              <w:ind w:right="-14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41DF0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6FBDF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10.</w:t>
            </w: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94A90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</w:rPr>
              <w:t xml:space="preserve">Лисицкая, Л. Г. Русский язык и культура речи: компетентностный подход : учебно-методическое пособие для бакалавров, обучающихся по направлениям «Педагогическое образование», «Психолого-педагогическое образование», «Психология», «Физическая культура» / Л. Г. Лисицкая. — Армавир : Армавирский государственный педагогический университет, 2019. — 175 c. — ISBN 2227-8397.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"http://www.iprbookshop.ru/82450.html%20" </w:instrText>
            </w:r>
            <w:r>
              <w:fldChar w:fldCharType="separate"/>
            </w:r>
            <w:r>
              <w:rPr>
                <w:rFonts w:ascii="Times New Roman" w:hAnsi="Times New Roman" w:eastAsia="Calibri" w:cs="Times New Roman"/>
                <w:color w:val="0563C1"/>
                <w:u w:val="single"/>
              </w:rPr>
              <w:t>http://www.iprbookshop.ru/82450.html</w:t>
            </w:r>
            <w:r>
              <w:rPr>
                <w:rFonts w:ascii="Times New Roman" w:hAnsi="Times New Roman" w:eastAsia="Calibri" w:cs="Times New Roman"/>
                <w:color w:val="0563C1"/>
                <w:u w:val="single"/>
              </w:rPr>
              <w:fldChar w:fldCharType="end"/>
            </w:r>
            <w:r>
              <w:rPr>
                <w:rFonts w:ascii="Times New Roman" w:hAnsi="Times New Roman" w:eastAsia="Calibri" w:cs="Times New Roman"/>
              </w:rPr>
              <w:t xml:space="preserve"> (дата обращения: 05.02.2020). — Режим доступа: для авторизир. пользователей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E6B21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08B5B">
            <w:pPr>
              <w:suppressAutoHyphens/>
              <w:spacing w:after="0" w:line="240" w:lineRule="auto"/>
              <w:ind w:right="-14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53FB9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F7740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11.</w:t>
            </w: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E9C93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</w:rPr>
              <w:t xml:space="preserve">Деева, Н. В. Русский язык и культура речи : учебное пособие для обучающихся по направлениям подготовки вузов культуры / Н. В. Деева, А. А. Лушпей. — Кемерово : Кемеровский государственный институт культуры, 2017. — 108 c. — ISBN 978-5-8154-0397-0.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"http://www.iprbookshop.ru/76343.html%20" </w:instrText>
            </w:r>
            <w:r>
              <w:fldChar w:fldCharType="separate"/>
            </w:r>
            <w:r>
              <w:rPr>
                <w:rFonts w:ascii="Times New Roman" w:hAnsi="Times New Roman" w:eastAsia="Calibri" w:cs="Times New Roman"/>
                <w:color w:val="0563C1"/>
                <w:u w:val="single"/>
              </w:rPr>
              <w:t>http://www.iprbookshop.ru/76343.html</w:t>
            </w:r>
            <w:r>
              <w:rPr>
                <w:rFonts w:ascii="Times New Roman" w:hAnsi="Times New Roman" w:eastAsia="Calibri" w:cs="Times New Roman"/>
                <w:color w:val="0563C1"/>
                <w:u w:val="single"/>
              </w:rPr>
              <w:fldChar w:fldCharType="end"/>
            </w:r>
            <w:r>
              <w:rPr>
                <w:rFonts w:ascii="Times New Roman" w:hAnsi="Times New Roman" w:eastAsia="Calibri" w:cs="Times New Roman"/>
              </w:rPr>
              <w:t xml:space="preserve"> (дата обращения: 05.02.2020). — Режим доступа: для авторизир. пользователей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9BACD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006A4">
            <w:pPr>
              <w:suppressAutoHyphens/>
              <w:spacing w:after="0" w:line="240" w:lineRule="auto"/>
              <w:ind w:right="-14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</w:tbl>
    <w:p w14:paraId="75B452FB">
      <w:pPr>
        <w:suppressAutoHyphens/>
        <w:spacing w:after="0" w:line="240" w:lineRule="auto"/>
        <w:ind w:left="1489"/>
        <w:contextualSpacing/>
        <w:jc w:val="center"/>
        <w:rPr>
          <w:rFonts w:ascii="Times New Roman" w:hAnsi="Times New Roman" w:eastAsia="Times New Roman" w:cs="Times New Roman"/>
          <w:b/>
          <w:lang w:eastAsia="ar-SA"/>
        </w:rPr>
      </w:pPr>
    </w:p>
    <w:p w14:paraId="21E060DF">
      <w:pPr>
        <w:suppressAutoHyphens/>
        <w:spacing w:after="0" w:line="240" w:lineRule="auto"/>
        <w:ind w:left="1789"/>
        <w:contextualSpacing/>
        <w:jc w:val="center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6.2.ДОПОЛНИТЕЛЬНАЯ ЛИТЕРАТУРА</w:t>
      </w:r>
    </w:p>
    <w:p w14:paraId="37F0FDE4">
      <w:pPr>
        <w:suppressAutoHyphens/>
        <w:spacing w:after="0" w:line="240" w:lineRule="auto"/>
        <w:ind w:left="1489"/>
        <w:contextualSpacing/>
        <w:rPr>
          <w:rFonts w:ascii="Times New Roman" w:hAnsi="Times New Roman" w:eastAsia="Times New Roman" w:cs="Times New Roman"/>
          <w:b/>
          <w:lang w:eastAsia="ar-SA"/>
        </w:rPr>
      </w:pPr>
    </w:p>
    <w:tbl>
      <w:tblPr>
        <w:tblStyle w:val="12"/>
        <w:tblW w:w="4799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6265"/>
        <w:gridCol w:w="1457"/>
        <w:gridCol w:w="1202"/>
      </w:tblGrid>
      <w:tr w14:paraId="151F4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tblHeader/>
        </w:trPr>
        <w:tc>
          <w:tcPr>
            <w:tcW w:w="5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8D41E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№</w:t>
            </w:r>
          </w:p>
          <w:p w14:paraId="0BFE56E6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п/п</w:t>
            </w:r>
          </w:p>
        </w:tc>
        <w:tc>
          <w:tcPr>
            <w:tcW w:w="62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85A6C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Наименование издания</w:t>
            </w:r>
          </w:p>
        </w:tc>
        <w:tc>
          <w:tcPr>
            <w:tcW w:w="26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1A2CC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Кол-во экземпляров</w:t>
            </w:r>
          </w:p>
        </w:tc>
      </w:tr>
      <w:tr w14:paraId="4BA9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tblHeader/>
        </w:trPr>
        <w:tc>
          <w:tcPr>
            <w:tcW w:w="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C713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6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0394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21AA8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библиотека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56BE9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кафедра</w:t>
            </w:r>
          </w:p>
        </w:tc>
      </w:tr>
      <w:tr w14:paraId="658BE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887E1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1.</w:t>
            </w:r>
          </w:p>
        </w:tc>
        <w:tc>
          <w:tcPr>
            <w:tcW w:w="6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19CE0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ar-SA"/>
              </w:rPr>
              <w:t>Аристархова, С. А. Задания по дисциплине "Русский язык и культура речи": учебно-методическое пособие для студентов / С. А. Аристархова – Малаховка, МГАФК, 2007. – 17 с.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C2AEC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200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768CB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15</w:t>
            </w:r>
          </w:p>
        </w:tc>
      </w:tr>
      <w:tr w14:paraId="20562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4E0C9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2.</w:t>
            </w:r>
          </w:p>
        </w:tc>
        <w:tc>
          <w:tcPr>
            <w:tcW w:w="6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05D0D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bCs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ar-SA"/>
              </w:rPr>
              <w:t xml:space="preserve">Аристархова, С. А. Задания по дисциплине "Русский язык и культура речи" / С. А. Аристархова ; МГАФК. - Малаховка, 2007.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bCs/>
                <w:color w:val="0563C1"/>
                <w:u w:val="single"/>
                <w:lang w:eastAsia="ar-SA"/>
              </w:rPr>
              <w:t>URL: http://lib.mgafk.ru</w:t>
            </w:r>
            <w:r>
              <w:rPr>
                <w:rFonts w:ascii="Times New Roman" w:hAnsi="Times New Roman" w:eastAsia="Times New Roman" w:cs="Times New Roman"/>
                <w:bCs/>
                <w:color w:val="0563C1"/>
                <w:u w:val="single"/>
                <w:lang w:eastAsia="ar-SA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Cs/>
                <w:lang w:eastAsia="ar-SA"/>
              </w:rPr>
              <w:t xml:space="preserve"> (дата обращения: 17.02.2020). — Режим доступа: для авторизир. пользователей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EBA5B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FE7A3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55240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94EC1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3.</w:t>
            </w:r>
          </w:p>
        </w:tc>
        <w:tc>
          <w:tcPr>
            <w:tcW w:w="6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F0BD7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Барышникова, Е.Н. Речевая культура молодого специалиста : учебное пособие / Е.Н Барышникова, Е.В. Клепач, Н.А. Красс. – 4-е изд. – М.: Флинта : Наука, 2008 – 223 с.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62D1F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DB4F6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6485F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46C91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4.</w:t>
            </w:r>
          </w:p>
        </w:tc>
        <w:tc>
          <w:tcPr>
            <w:tcW w:w="6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5D502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Белогородцева, Э. И. Русский язык и культура речи : учебно-методическое пособие (семинарские и практические занятия) / Э. И. Белогородцева, О. И. Дранюк ; СПбГУФК. - Санкт-Петербург, 2007. - 132 с. : ил. - Библиогр.: с. 123-124. - б/ц. - Текст (визуальный) : непосредственный. 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9A1DD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38A1B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4F6E5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AD442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5.</w:t>
            </w:r>
          </w:p>
        </w:tc>
        <w:tc>
          <w:tcPr>
            <w:tcW w:w="6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DA7E5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spacing w:val="-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4"/>
                <w:lang w:eastAsia="ru-RU"/>
              </w:rPr>
              <w:t>Аристархова, С. А. Спорт в художественной литературе : учебное пособие для студентов вузов физической культуры / С. А. Аристархова ; МГАФК. - Малаховка, 2016. - 146 с. : ил. - Библиогр.: с. 129. - 368.00. - Текст (визуальный) : непосредственный.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EAD59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84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CFF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0F36D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88816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6.</w:t>
            </w:r>
          </w:p>
        </w:tc>
        <w:tc>
          <w:tcPr>
            <w:tcW w:w="6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9A01E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Аристархова, С. А. Спорт в художественной литературе : учебное пособие для студентов вузов физической культуры / С. А. Аристархова ; МГАФК. - Малаховка, 2016. - Библиогр.: с. 129.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563C1"/>
                <w:u w:val="single"/>
                <w:lang w:eastAsia="ru-RU"/>
              </w:rPr>
              <w:t>URL: http://lib.mgafk.ru</w:t>
            </w:r>
            <w:r>
              <w:rPr>
                <w:rFonts w:ascii="Times New Roman" w:hAnsi="Times New Roman" w:eastAsia="Times New Roman" w:cs="Times New Roman"/>
                <w:color w:val="0563C1"/>
                <w:u w:val="single"/>
                <w:lang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(дата обращения: 05.02.2020). — Режим доступа: для авторизир. пользователей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0567F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317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3A10B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F12A1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7.</w:t>
            </w:r>
          </w:p>
        </w:tc>
        <w:tc>
          <w:tcPr>
            <w:tcW w:w="6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A745E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ar-SA"/>
              </w:rPr>
              <w:t xml:space="preserve">Боженкова, Р. К. </w:t>
            </w:r>
            <w:r>
              <w:rPr>
                <w:rFonts w:ascii="Times New Roman" w:hAnsi="Times New Roman" w:eastAsia="Times New Roman" w:cs="Times New Roman"/>
                <w:lang w:eastAsia="ar-SA"/>
              </w:rPr>
              <w:t>Русский язык и культура речи : учебное пособие для студентов высших учебных заведений / Р. К. Боженкова, Н. А. Боженкова. – М. : Вербум-М, 2004. - 560 с.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F17BC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341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E5C1E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3687A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4F1AE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8.</w:t>
            </w:r>
          </w:p>
        </w:tc>
        <w:tc>
          <w:tcPr>
            <w:tcW w:w="6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87BB2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ar-SA"/>
              </w:rPr>
              <w:t>Введенская, Л. А. Русский язык и культура речи : учебное пособие / Л. А. Введенская, Л. Г. Павлова, Е. Ю. Кашаева. - 9-е изд. – Ростов н/Д: Феникс, 2004. - 539 с.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E538D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228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813AC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0442A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DB06F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9.</w:t>
            </w:r>
          </w:p>
        </w:tc>
        <w:tc>
          <w:tcPr>
            <w:tcW w:w="6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63EFB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Введенская, Л.А.</w:t>
            </w:r>
          </w:p>
          <w:p w14:paraId="3A2B06EA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Словарь ударений для дикторов радио и телевидения / Л.А. Введенская – 3-е изд. – М.: МарТ, 2006 – 351 с.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50FDC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E1E07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0E569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5A783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10.</w:t>
            </w:r>
          </w:p>
        </w:tc>
        <w:tc>
          <w:tcPr>
            <w:tcW w:w="6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800F4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Голуб, И.Б. Русский язык и культура речи : учебное пособие для студентов вузов / И.Б. Голуб – М.: Логос, 2004 – 432 с.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95251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96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7BC11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774F6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8EEAD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11.</w:t>
            </w:r>
          </w:p>
        </w:tc>
        <w:tc>
          <w:tcPr>
            <w:tcW w:w="6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934AB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Русский язык и культура речи : учебник / под ред. О.Я. Гойхмана. – 2-е изд., перераб. и доп. – М.: ИНФРА-М, 2007 – 238 с. : ил.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66B73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15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4E0C2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73502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FA5E7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12.</w:t>
            </w:r>
          </w:p>
        </w:tc>
        <w:tc>
          <w:tcPr>
            <w:tcW w:w="6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C6CF3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Современный русский язык : учебник / под ред. П.А. Леканта – 4-е изд., стереотип. – М.: Дрофа, 2007 – 557 с. : ил.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CA4E9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5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F3138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67266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7D386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13.</w:t>
            </w:r>
          </w:p>
        </w:tc>
        <w:tc>
          <w:tcPr>
            <w:tcW w:w="6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AABD9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Солганик, Г. Я. Стилистика современного русского языка и культура речи : учебное пособие / Г.Я. Солганик, Т.С. Дроняева – 3-е изд., стереотип. – М.: Академия, 2005 – 251 с.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F7A74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10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966B7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17BB8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B973E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14.</w:t>
            </w:r>
          </w:p>
        </w:tc>
        <w:tc>
          <w:tcPr>
            <w:tcW w:w="6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5EF41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Times New Roman" w:hAnsi="Times New Roman" w:eastAsia="Calibri" w:cs="Times New Roman"/>
              </w:rPr>
              <w:t xml:space="preserve">Горлова, Е. А. Русский язык и культура речи : учебно-методическое пособие / Е. А. Горлова, О. В. Журавлёва. — Самара : Самарский государственный архитектурно-строительный университет, ЭБС АСВ, 2014. — 216 c. — ISBN 978-5-9585-0577-7.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"http://www.iprbookshop.ru/29793.html%20" </w:instrText>
            </w:r>
            <w:r>
              <w:fldChar w:fldCharType="separate"/>
            </w:r>
            <w:r>
              <w:rPr>
                <w:rFonts w:ascii="Times New Roman" w:hAnsi="Times New Roman" w:eastAsia="Calibri" w:cs="Times New Roman"/>
                <w:color w:val="0563C1"/>
                <w:u w:val="single"/>
              </w:rPr>
              <w:t>http://www.iprbookshop.ru/29793.html</w:t>
            </w:r>
            <w:r>
              <w:rPr>
                <w:rFonts w:ascii="Times New Roman" w:hAnsi="Times New Roman" w:eastAsia="Calibri" w:cs="Times New Roman"/>
                <w:color w:val="0563C1"/>
                <w:u w:val="single"/>
              </w:rPr>
              <w:fldChar w:fldCharType="end"/>
            </w:r>
            <w:r>
              <w:rPr>
                <w:rFonts w:ascii="Times New Roman" w:hAnsi="Times New Roman" w:eastAsia="Calibri" w:cs="Times New Roman"/>
              </w:rPr>
              <w:t xml:space="preserve"> (дата обращения: 05.02.2020). — Режим доступа: для авторизир. пользователей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86044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1C767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5B76D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3544B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15.</w:t>
            </w:r>
          </w:p>
        </w:tc>
        <w:tc>
          <w:tcPr>
            <w:tcW w:w="6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57938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Вяткина, И. В. Русский язык и культура речи (основные аспекты современной речевой культуры) : учебное пособие / И. В. Вяткина, Н. К. Гарифуллина, С. Г. Краснова. — Казань : Казанский национальный исследовательский технологический университет, 2011. — 136 c. — ISBN 978-5-7882-1081-0.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"http://www.iprbookshop.ru/63988.html%20"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563C1"/>
                <w:u w:val="single"/>
                <w:lang w:eastAsia="ru-RU"/>
              </w:rPr>
              <w:t>http://www.iprbookshop.ru/63988.html</w:t>
            </w:r>
            <w:r>
              <w:rPr>
                <w:rFonts w:ascii="Times New Roman" w:hAnsi="Times New Roman" w:eastAsia="Times New Roman" w:cs="Times New Roman"/>
                <w:color w:val="0563C1"/>
                <w:u w:val="single"/>
                <w:lang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(дата обращения: 05.02.2020). — Режим доступа: для авторизир. пользователей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8271E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19890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1F333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462D1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16.</w:t>
            </w:r>
          </w:p>
        </w:tc>
        <w:tc>
          <w:tcPr>
            <w:tcW w:w="6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FD86B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</w:rPr>
              <w:t xml:space="preserve">Русский язык и культура речи : учебное пособие для студентов вузов / М. В. Невежина, Е. В. Шарохина, Е. Б. Михайлова [и др.]. — Москва : ЮНИТИ-ДАНА, 2012. — 351 c. — ISBN 5-238-00860-0.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"http://www.iprbookshop.ru/8576.html%20" </w:instrText>
            </w:r>
            <w:r>
              <w:fldChar w:fldCharType="separate"/>
            </w:r>
            <w:r>
              <w:rPr>
                <w:rFonts w:ascii="Times New Roman" w:hAnsi="Times New Roman" w:eastAsia="Calibri" w:cs="Times New Roman"/>
                <w:color w:val="0563C1"/>
                <w:u w:val="single"/>
              </w:rPr>
              <w:t>http://www.iprbookshop.ru/8576.html</w:t>
            </w:r>
            <w:r>
              <w:rPr>
                <w:rFonts w:ascii="Times New Roman" w:hAnsi="Times New Roman" w:eastAsia="Calibri" w:cs="Times New Roman"/>
                <w:color w:val="0563C1"/>
                <w:u w:val="single"/>
              </w:rPr>
              <w:fldChar w:fldCharType="end"/>
            </w:r>
            <w:r>
              <w:rPr>
                <w:rFonts w:ascii="Times New Roman" w:hAnsi="Times New Roman" w:eastAsia="Calibri" w:cs="Times New Roman"/>
              </w:rPr>
              <w:t xml:space="preserve"> (дата обращения: 05.02.2020). — Режим доступа: для авторизир. пользователей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E81AB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1868B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7ECF8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DDA57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17.</w:t>
            </w:r>
          </w:p>
        </w:tc>
        <w:tc>
          <w:tcPr>
            <w:tcW w:w="6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DE2F2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</w:rPr>
              <w:t xml:space="preserve">Крылова, В. П. Русский язык и культура речи в таблицах : орфоэпические, грамматические и стилистические нормы русского литературного языка. Учебное пособие / В. П. Крылова, Е. Н. Мастюгина. — Москва : Московский государственный строительный университет, ЭБС АСВ, 2012. — 112 c. — ISBN 978-5-7264-0652-7.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"http://www.iprbookshop.ru/20027.html%20" </w:instrText>
            </w:r>
            <w:r>
              <w:fldChar w:fldCharType="separate"/>
            </w:r>
            <w:r>
              <w:rPr>
                <w:rFonts w:ascii="Times New Roman" w:hAnsi="Times New Roman" w:eastAsia="Calibri" w:cs="Times New Roman"/>
                <w:color w:val="0563C1"/>
                <w:u w:val="single"/>
              </w:rPr>
              <w:t>http://www.iprbookshop.ru/20027.html</w:t>
            </w:r>
            <w:r>
              <w:rPr>
                <w:rFonts w:ascii="Times New Roman" w:hAnsi="Times New Roman" w:eastAsia="Calibri" w:cs="Times New Roman"/>
                <w:color w:val="0563C1"/>
                <w:u w:val="single"/>
              </w:rPr>
              <w:fldChar w:fldCharType="end"/>
            </w:r>
            <w:r>
              <w:rPr>
                <w:rFonts w:ascii="Times New Roman" w:hAnsi="Times New Roman" w:eastAsia="Calibri" w:cs="Times New Roman"/>
              </w:rPr>
              <w:t xml:space="preserve"> (дата обращения: 05.02.2020). — Режим доступа: для авторизир. пользователей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81F40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3C314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76A39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087EF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18.</w:t>
            </w:r>
          </w:p>
        </w:tc>
        <w:tc>
          <w:tcPr>
            <w:tcW w:w="6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BCAA4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</w:rPr>
              <w:t xml:space="preserve">Русский язык и культура речи : учебное пособие для студентов вузов / М. В. Невежина, Е. В. Шарохина, Е. Б. Михайлова [и др.]. — Москва : ЮНИТИ-ДАНА, 2012. — 351 c. — ISBN 5-238-00860-0.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"http://www.iprbookshop.ru/8576.html%20" </w:instrText>
            </w:r>
            <w:r>
              <w:fldChar w:fldCharType="separate"/>
            </w:r>
            <w:r>
              <w:rPr>
                <w:rFonts w:ascii="Times New Roman" w:hAnsi="Times New Roman" w:eastAsia="Calibri" w:cs="Times New Roman"/>
                <w:color w:val="0563C1"/>
                <w:u w:val="single"/>
              </w:rPr>
              <w:t>http://www.iprbookshop.ru/8576.html</w:t>
            </w:r>
            <w:r>
              <w:rPr>
                <w:rFonts w:ascii="Times New Roman" w:hAnsi="Times New Roman" w:eastAsia="Calibri" w:cs="Times New Roman"/>
                <w:color w:val="0563C1"/>
                <w:u w:val="single"/>
              </w:rPr>
              <w:fldChar w:fldCharType="end"/>
            </w:r>
            <w:r>
              <w:rPr>
                <w:rFonts w:ascii="Times New Roman" w:hAnsi="Times New Roman" w:eastAsia="Calibri" w:cs="Times New Roman"/>
              </w:rPr>
              <w:t xml:space="preserve"> (дата обращения: 05.02.2020). — Режим доступа: для авторизир. пользователей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9E84C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162AE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200DA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94E0C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19.</w:t>
            </w:r>
          </w:p>
        </w:tc>
        <w:tc>
          <w:tcPr>
            <w:tcW w:w="6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41094">
            <w:pPr>
              <w:suppressAutoHyphens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</w:rPr>
              <w:t xml:space="preserve">Крылова, М. Н. Русский язык и культура речи : практикум / М. Н. Крылова. — Зерноград : Азово-Черноморская государственная агроинженерная академия, 2013. — 69 c. — ISBN 2227-8397.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"http://www.iprbookshop.ru/21921.html%20" </w:instrText>
            </w:r>
            <w:r>
              <w:fldChar w:fldCharType="separate"/>
            </w:r>
            <w:r>
              <w:rPr>
                <w:rFonts w:ascii="Times New Roman" w:hAnsi="Times New Roman" w:eastAsia="Calibri" w:cs="Times New Roman"/>
                <w:color w:val="0563C1"/>
                <w:u w:val="single"/>
              </w:rPr>
              <w:t>http://www.iprbookshop.ru/21921.html</w:t>
            </w:r>
            <w:r>
              <w:rPr>
                <w:rFonts w:ascii="Times New Roman" w:hAnsi="Times New Roman" w:eastAsia="Calibri" w:cs="Times New Roman"/>
                <w:color w:val="0563C1"/>
                <w:u w:val="single"/>
              </w:rPr>
              <w:fldChar w:fldCharType="end"/>
            </w:r>
            <w:r>
              <w:rPr>
                <w:rFonts w:ascii="Times New Roman" w:hAnsi="Times New Roman" w:eastAsia="Calibri" w:cs="Times New Roman"/>
              </w:rPr>
              <w:t xml:space="preserve"> (дата обращения: 05.02.2020). — Режим доступа: для авторизир. пользователей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CDF1A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79A0D">
            <w:pPr>
              <w:suppressAutoHyphen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</w:tbl>
    <w:p w14:paraId="45FEDDE7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caps/>
          <w:color w:val="000000"/>
          <w:spacing w:val="-1"/>
          <w:lang w:eastAsia="ru-RU"/>
        </w:rPr>
      </w:pPr>
    </w:p>
    <w:p w14:paraId="00175411">
      <w:pPr>
        <w:numPr>
          <w:ilvl w:val="0"/>
          <w:numId w:val="4"/>
        </w:numPr>
        <w:spacing w:after="0" w:line="240" w:lineRule="auto"/>
        <w:ind w:left="1429"/>
        <w:contextualSpacing/>
        <w:rPr>
          <w:rFonts w:ascii="Times New Roman" w:hAnsi="Times New Roman" w:eastAsia="Times New Roman" w:cs="Times New Roman"/>
          <w:b/>
          <w:color w:val="333333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lang w:eastAsia="ru-RU"/>
        </w:rPr>
        <w:t>ПЕРЕЧЕНЬ РЕСУРСОВ ИНФОРМАЦИОННО-КОММУНИКАЦИОННОЙ СЕТИ «ИНТЕРНЕТ».  ИНФОРМАЦИОННО-СПРАВОЧНЫЕ И ПОИСКОВЫЕ СИСТЕМЫ, ПРОФЕССИОНАЛЬНЫЕ БАЗЫ ДАННЫХ</w:t>
      </w:r>
    </w:p>
    <w:p w14:paraId="1A00C36E">
      <w:pPr>
        <w:spacing w:after="0" w:line="240" w:lineRule="auto"/>
        <w:ind w:left="1069"/>
        <w:contextualSpacing/>
        <w:rPr>
          <w:rFonts w:ascii="Times New Roman" w:hAnsi="Times New Roman" w:eastAsia="Times New Roman" w:cs="Times New Roman"/>
          <w:b/>
          <w:color w:val="333333"/>
          <w:lang w:eastAsia="ru-RU"/>
        </w:rPr>
      </w:pPr>
    </w:p>
    <w:p w14:paraId="2A560FBB">
      <w:pPr>
        <w:widowControl w:val="0"/>
        <w:numPr>
          <w:ilvl w:val="0"/>
          <w:numId w:val="5"/>
        </w:num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snapToGrid w:val="0"/>
          <w:lang w:eastAsia="ar-SA"/>
        </w:rPr>
        <w:tab/>
      </w:r>
      <w:r>
        <w:rPr>
          <w:rFonts w:ascii="Times New Roman" w:hAnsi="Times New Roman" w:eastAsia="Times New Roman" w:cs="Times New Roman"/>
        </w:rPr>
        <w:t xml:space="preserve">Антиплагиат: российская система обнаружения текстовых заимствований </w:t>
      </w:r>
      <w:r>
        <w:fldChar w:fldCharType="begin"/>
      </w:r>
      <w:r>
        <w:instrText xml:space="preserve"> HYPERLINK "https://antiplagiat.ru/"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/>
        </w:rPr>
        <w:t>https://antiplagiat.ru/</w:t>
      </w:r>
      <w:r>
        <w:rPr>
          <w:rFonts w:ascii="Times New Roman" w:hAnsi="Times New Roman" w:eastAsia="Times New Roman" w:cs="Times New Roman"/>
          <w:color w:val="0000FF"/>
          <w:u w:val="single"/>
        </w:rPr>
        <w:fldChar w:fldCharType="end"/>
      </w:r>
      <w:r>
        <w:rPr>
          <w:rFonts w:ascii="Times New Roman" w:hAnsi="Times New Roman" w:eastAsia="Times New Roman" w:cs="Times New Roman"/>
        </w:rPr>
        <w:t xml:space="preserve"> </w:t>
      </w:r>
    </w:p>
    <w:p w14:paraId="42A645FB">
      <w:pPr>
        <w:widowControl w:val="0"/>
        <w:numPr>
          <w:ilvl w:val="0"/>
          <w:numId w:val="5"/>
        </w:num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Министерство науки и высшего образования Российской Федерации </w:t>
      </w:r>
      <w:r>
        <w:fldChar w:fldCharType="begin"/>
      </w:r>
      <w:r>
        <w:instrText xml:space="preserve"> HYPERLINK "https://minobrnauki.gov.ru/"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/>
        </w:rPr>
        <w:t>https://minobrnauki.gov.ru/</w:t>
      </w:r>
      <w:r>
        <w:rPr>
          <w:rFonts w:ascii="Times New Roman" w:hAnsi="Times New Roman" w:eastAsia="Times New Roman" w:cs="Times New Roman"/>
          <w:color w:val="0000FF"/>
          <w:u w:val="single"/>
        </w:rPr>
        <w:fldChar w:fldCharType="end"/>
      </w:r>
    </w:p>
    <w:p w14:paraId="7FD775A9">
      <w:pPr>
        <w:widowControl w:val="0"/>
        <w:numPr>
          <w:ilvl w:val="0"/>
          <w:numId w:val="5"/>
        </w:num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Министерство спорта Российской Федерации </w:t>
      </w:r>
      <w:r>
        <w:fldChar w:fldCharType="begin"/>
      </w:r>
      <w:r>
        <w:instrText xml:space="preserve"> HYPERLINK "http://www.minsport.gov.ru/"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/>
        </w:rPr>
        <w:t>http://www.minsport.gov.ru/</w:t>
      </w:r>
      <w:r>
        <w:rPr>
          <w:rFonts w:ascii="Times New Roman" w:hAnsi="Times New Roman" w:eastAsia="Times New Roman" w:cs="Times New Roman"/>
          <w:color w:val="0000FF"/>
          <w:u w:val="single"/>
        </w:rPr>
        <w:fldChar w:fldCharType="end"/>
      </w:r>
    </w:p>
    <w:p w14:paraId="07C9DF8A">
      <w:pPr>
        <w:widowControl w:val="0"/>
        <w:numPr>
          <w:ilvl w:val="0"/>
          <w:numId w:val="5"/>
        </w:num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Московская государственная академия физической культуры </w:t>
      </w:r>
      <w:r>
        <w:fldChar w:fldCharType="begin"/>
      </w:r>
      <w:r>
        <w:instrText xml:space="preserve"> HYPERLINK "https://mgafk.ru/"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/>
        </w:rPr>
        <w:t>https://mgafk.ru/</w:t>
      </w:r>
      <w:r>
        <w:rPr>
          <w:rFonts w:ascii="Times New Roman" w:hAnsi="Times New Roman" w:eastAsia="Times New Roman" w:cs="Times New Roman"/>
          <w:color w:val="0000FF"/>
          <w:u w:val="single"/>
        </w:rPr>
        <w:fldChar w:fldCharType="end"/>
      </w:r>
      <w:r>
        <w:rPr>
          <w:rFonts w:ascii="Times New Roman" w:hAnsi="Times New Roman" w:eastAsia="Times New Roman" w:cs="Times New Roman"/>
        </w:rPr>
        <w:t xml:space="preserve"> </w:t>
      </w:r>
    </w:p>
    <w:p w14:paraId="66917072">
      <w:pPr>
        <w:widowControl w:val="0"/>
        <w:numPr>
          <w:ilvl w:val="0"/>
          <w:numId w:val="5"/>
        </w:num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Cs/>
        </w:rPr>
        <w:t xml:space="preserve">Образовательная платформа МГАФК (SAKAI) </w:t>
      </w:r>
      <w:r>
        <w:fldChar w:fldCharType="begin"/>
      </w:r>
      <w:r>
        <w:instrText xml:space="preserve"> HYPERLINK "https://edu.mgafk.ru/portal" </w:instrText>
      </w:r>
      <w:r>
        <w:fldChar w:fldCharType="separate"/>
      </w:r>
      <w:r>
        <w:rPr>
          <w:rFonts w:ascii="Times New Roman" w:hAnsi="Times New Roman" w:eastAsia="Times New Roman" w:cs="Times New Roman"/>
          <w:bCs/>
          <w:color w:val="0000FF"/>
          <w:u w:val="single"/>
        </w:rPr>
        <w:t>https://edu.mgafk.ru/portal</w:t>
      </w:r>
      <w:r>
        <w:rPr>
          <w:rFonts w:ascii="Times New Roman" w:hAnsi="Times New Roman" w:eastAsia="Times New Roman" w:cs="Times New Roman"/>
          <w:bCs/>
          <w:color w:val="0000FF"/>
          <w:u w:val="single"/>
        </w:rPr>
        <w:fldChar w:fldCharType="end"/>
      </w:r>
      <w:r>
        <w:rPr>
          <w:rFonts w:ascii="Times New Roman" w:hAnsi="Times New Roman" w:eastAsia="Times New Roman" w:cs="Times New Roman"/>
          <w:bCs/>
        </w:rPr>
        <w:t xml:space="preserve"> </w:t>
      </w:r>
    </w:p>
    <w:p w14:paraId="7493B1E8">
      <w:pPr>
        <w:widowControl w:val="0"/>
        <w:numPr>
          <w:ilvl w:val="0"/>
          <w:numId w:val="5"/>
        </w:num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Сервис организации видеоконференцсвязи, вебинаров, онлайн-конференций, интерактивные доски </w:t>
      </w:r>
      <w:r>
        <w:rPr>
          <w:rFonts w:ascii="Times New Roman" w:hAnsi="Times New Roman" w:eastAsia="Times New Roman" w:cs="Times New Roman"/>
          <w:bCs/>
        </w:rPr>
        <w:t>МГАФК</w:t>
      </w:r>
      <w:r>
        <w:rPr>
          <w:rFonts w:ascii="Times New Roman" w:hAnsi="Times New Roman" w:eastAsia="Times New Roman" w:cs="Times New Roman"/>
        </w:rPr>
        <w:t xml:space="preserve"> </w:t>
      </w:r>
      <w:r>
        <w:fldChar w:fldCharType="begin"/>
      </w:r>
      <w:r>
        <w:instrText xml:space="preserve"> HYPERLINK "https://vks.mgafk.ru/"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/>
        </w:rPr>
        <w:t>https://vks.mgafk.ru/</w:t>
      </w:r>
      <w:r>
        <w:rPr>
          <w:rFonts w:ascii="Times New Roman" w:hAnsi="Times New Roman" w:eastAsia="Times New Roman" w:cs="Times New Roman"/>
          <w:color w:val="0000FF"/>
          <w:u w:val="single"/>
        </w:rPr>
        <w:fldChar w:fldCharType="end"/>
      </w:r>
      <w:r>
        <w:rPr>
          <w:rFonts w:ascii="Times New Roman" w:hAnsi="Times New Roman" w:eastAsia="Times New Roman" w:cs="Times New Roman"/>
        </w:rPr>
        <w:t xml:space="preserve"> </w:t>
      </w:r>
    </w:p>
    <w:p w14:paraId="611D1215">
      <w:pPr>
        <w:widowControl w:val="0"/>
        <w:numPr>
          <w:ilvl w:val="0"/>
          <w:numId w:val="5"/>
        </w:num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Федеральная служба по надзору в сфере образования и науки </w:t>
      </w:r>
      <w:r>
        <w:fldChar w:fldCharType="begin"/>
      </w:r>
      <w:r>
        <w:instrText xml:space="preserve"> HYPERLINK "http://obrnadzor.gov.ru/ru/"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/>
        </w:rPr>
        <w:t>http://obrnadzor.gov.ru/ru/</w:t>
      </w:r>
      <w:r>
        <w:rPr>
          <w:rFonts w:ascii="Times New Roman" w:hAnsi="Times New Roman" w:eastAsia="Times New Roman" w:cs="Times New Roman"/>
          <w:color w:val="0000FF"/>
          <w:u w:val="single"/>
        </w:rPr>
        <w:fldChar w:fldCharType="end"/>
      </w:r>
    </w:p>
    <w:p w14:paraId="334B92C3">
      <w:pPr>
        <w:widowControl w:val="0"/>
        <w:numPr>
          <w:ilvl w:val="0"/>
          <w:numId w:val="5"/>
        </w:num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Федеральный портал «Российское образование» </w:t>
      </w:r>
      <w:r>
        <w:fldChar w:fldCharType="begin"/>
      </w:r>
      <w:r>
        <w:instrText xml:space="preserve"> HYPERLINK "http://www.edu.ru"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/>
        </w:rPr>
        <w:t>http://www.edu.ru</w:t>
      </w:r>
      <w:r>
        <w:rPr>
          <w:rFonts w:ascii="Times New Roman" w:hAnsi="Times New Roman" w:eastAsia="Times New Roman" w:cs="Times New Roman"/>
          <w:color w:val="0000FF"/>
          <w:u w:val="single"/>
        </w:rPr>
        <w:fldChar w:fldCharType="end"/>
      </w:r>
    </w:p>
    <w:p w14:paraId="754A023A">
      <w:pPr>
        <w:widowControl w:val="0"/>
        <w:numPr>
          <w:ilvl w:val="0"/>
          <w:numId w:val="5"/>
        </w:num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Федеральный центр и информационно-образовательных ресурсов </w:t>
      </w:r>
      <w:r>
        <w:fldChar w:fldCharType="begin"/>
      </w:r>
      <w:r>
        <w:instrText xml:space="preserve"> HYPERLINK "http://fcior.edu.ru/"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/>
        </w:rPr>
        <w:t>http://fcior.edu.ru/</w:t>
      </w:r>
      <w:r>
        <w:rPr>
          <w:rFonts w:ascii="Times New Roman" w:hAnsi="Times New Roman" w:eastAsia="Times New Roman" w:cs="Times New Roman"/>
          <w:color w:val="0000FF"/>
          <w:u w:val="single"/>
        </w:rPr>
        <w:fldChar w:fldCharType="end"/>
      </w:r>
      <w:r>
        <w:rPr>
          <w:rFonts w:ascii="Times New Roman" w:hAnsi="Times New Roman" w:eastAsia="Times New Roman" w:cs="Times New Roman"/>
        </w:rPr>
        <w:t xml:space="preserve"> </w:t>
      </w:r>
    </w:p>
    <w:p w14:paraId="33445E89">
      <w:pPr>
        <w:widowControl w:val="0"/>
        <w:numPr>
          <w:ilvl w:val="0"/>
          <w:numId w:val="5"/>
        </w:num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Электронная библиотечная система ЭЛМАРК (МГАФК) </w:t>
      </w:r>
      <w:r>
        <w:fldChar w:fldCharType="begin"/>
      </w:r>
      <w:r>
        <w:instrText xml:space="preserve"> HYPERLINK "http://lib.mgafk.ru"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/>
          <w:lang w:val="en-US"/>
        </w:rPr>
        <w:t>http</w:t>
      </w:r>
      <w:r>
        <w:rPr>
          <w:rFonts w:ascii="Times New Roman" w:hAnsi="Times New Roman" w:eastAsia="Times New Roman" w:cs="Times New Roman"/>
          <w:color w:val="0000FF"/>
          <w:u w:val="single"/>
        </w:rPr>
        <w:t>://lib.mgafk.ru</w:t>
      </w:r>
      <w:r>
        <w:rPr>
          <w:rFonts w:ascii="Times New Roman" w:hAnsi="Times New Roman" w:eastAsia="Times New Roman" w:cs="Times New Roman"/>
          <w:color w:val="0000FF"/>
          <w:u w:val="single"/>
        </w:rPr>
        <w:fldChar w:fldCharType="end"/>
      </w:r>
    </w:p>
    <w:p w14:paraId="60EB8429">
      <w:pPr>
        <w:widowControl w:val="0"/>
        <w:numPr>
          <w:ilvl w:val="0"/>
          <w:numId w:val="5"/>
        </w:num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Электронно-библиотечная система «Юрайт» </w:t>
      </w:r>
      <w:r>
        <w:fldChar w:fldCharType="begin"/>
      </w:r>
      <w:r>
        <w:instrText xml:space="preserve"> HYPERLINK "https://urait.ru/"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/>
        </w:rPr>
        <w:t>https://urait.ru/</w:t>
      </w:r>
      <w:r>
        <w:rPr>
          <w:rFonts w:ascii="Times New Roman" w:hAnsi="Times New Roman" w:eastAsia="Times New Roman" w:cs="Times New Roman"/>
          <w:color w:val="0000FF"/>
          <w:u w:val="single"/>
        </w:rPr>
        <w:fldChar w:fldCharType="end"/>
      </w:r>
    </w:p>
    <w:p w14:paraId="463A034B">
      <w:pPr>
        <w:widowControl w:val="0"/>
        <w:numPr>
          <w:ilvl w:val="0"/>
          <w:numId w:val="5"/>
        </w:num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Электронно-библиотечная система Elibrary </w:t>
      </w:r>
      <w:r>
        <w:fldChar w:fldCharType="begin"/>
      </w:r>
      <w:r>
        <w:instrText xml:space="preserve"> HYPERLINK "https://elibrary.ru"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/>
        </w:rPr>
        <w:t>https://elibrary.ru</w:t>
      </w:r>
      <w:r>
        <w:rPr>
          <w:rFonts w:ascii="Times New Roman" w:hAnsi="Times New Roman" w:eastAsia="Times New Roman" w:cs="Times New Roman"/>
          <w:color w:val="0000FF"/>
          <w:u w:val="single"/>
        </w:rPr>
        <w:fldChar w:fldCharType="end"/>
      </w:r>
    </w:p>
    <w:p w14:paraId="3A9D2B63">
      <w:pPr>
        <w:widowControl w:val="0"/>
        <w:numPr>
          <w:ilvl w:val="0"/>
          <w:numId w:val="5"/>
        </w:num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Электронно-библиотечная система IPRbooks </w:t>
      </w:r>
      <w:r>
        <w:fldChar w:fldCharType="begin"/>
      </w:r>
      <w:r>
        <w:instrText xml:space="preserve"> HYPERLINK "http://www.iprbookshop.ru"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/>
        </w:rPr>
        <w:t>http://www.iprbookshop.ru</w:t>
      </w:r>
      <w:r>
        <w:rPr>
          <w:rFonts w:ascii="Times New Roman" w:hAnsi="Times New Roman" w:eastAsia="Times New Roman" w:cs="Times New Roman"/>
          <w:color w:val="0000FF"/>
          <w:u w:val="single"/>
        </w:rPr>
        <w:fldChar w:fldCharType="end"/>
      </w:r>
    </w:p>
    <w:p w14:paraId="3A965852">
      <w:pPr>
        <w:widowControl w:val="0"/>
        <w:numPr>
          <w:ilvl w:val="0"/>
          <w:numId w:val="5"/>
        </w:num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Электронно-библиотечная система РУКОНТ </w:t>
      </w:r>
      <w:r>
        <w:fldChar w:fldCharType="begin"/>
      </w:r>
      <w:r>
        <w:instrText xml:space="preserve"> HYPERLINK "https://lib.rucont.ru"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/>
        </w:rPr>
        <w:t>https://lib.rucont.ru</w:t>
      </w:r>
      <w:r>
        <w:rPr>
          <w:rFonts w:ascii="Times New Roman" w:hAnsi="Times New Roman" w:eastAsia="Times New Roman" w:cs="Times New Roman"/>
          <w:color w:val="0000FF"/>
          <w:u w:val="single"/>
        </w:rPr>
        <w:fldChar w:fldCharType="end"/>
      </w:r>
    </w:p>
    <w:p w14:paraId="34C71616">
      <w:pPr>
        <w:widowControl w:val="0"/>
        <w:tabs>
          <w:tab w:val="left" w:pos="142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b/>
          <w:color w:val="000000"/>
        </w:rPr>
      </w:pPr>
    </w:p>
    <w:p w14:paraId="6165D5F9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w14:paraId="1ACEA18D">
      <w:pPr>
        <w:suppressAutoHyphens/>
        <w:autoSpaceDE w:val="0"/>
        <w:autoSpaceDN w:val="0"/>
        <w:adjustRightInd w:val="0"/>
        <w:spacing w:after="0" w:line="240" w:lineRule="auto"/>
        <w:ind w:left="1429"/>
        <w:contextualSpacing/>
        <w:jc w:val="both"/>
        <w:rPr>
          <w:rFonts w:ascii="Times New Roman" w:hAnsi="Times New Roman" w:eastAsia="Times New Roman" w:cs="Times New Roman"/>
          <w:b/>
          <w:bCs/>
          <w:snapToGrid w:val="0"/>
          <w:lang w:eastAsia="ar-SA"/>
        </w:rPr>
      </w:pPr>
      <w:r>
        <w:rPr>
          <w:rFonts w:ascii="Times New Roman" w:hAnsi="Times New Roman" w:eastAsia="Times New Roman" w:cs="Times New Roman"/>
          <w:b/>
          <w:bCs/>
          <w:snapToGrid w:val="0"/>
          <w:lang w:eastAsia="ar-SA"/>
        </w:rPr>
        <w:t>8.МАТЕРИАЛЬНО-ТЕХНИЧЕСКОЕ ОБЕСПЕЧЕНИЕ ДИСЦИПЛИНЫ</w:t>
      </w:r>
    </w:p>
    <w:p w14:paraId="04186DE0">
      <w:pPr>
        <w:suppressAutoHyphens/>
        <w:autoSpaceDE w:val="0"/>
        <w:autoSpaceDN w:val="0"/>
        <w:adjustRightInd w:val="0"/>
        <w:spacing w:after="0" w:line="240" w:lineRule="auto"/>
        <w:ind w:left="1429"/>
        <w:contextualSpacing/>
        <w:jc w:val="both"/>
        <w:rPr>
          <w:rFonts w:ascii="Times New Roman" w:hAnsi="Times New Roman" w:eastAsia="Times New Roman" w:cs="Times New Roman"/>
          <w:b/>
          <w:bCs/>
          <w:snapToGrid w:val="0"/>
          <w:lang w:eastAsia="ar-SA"/>
        </w:rPr>
      </w:pPr>
    </w:p>
    <w:p w14:paraId="383BE113">
      <w:pPr>
        <w:suppressAutoHyphens/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8.1. АУДИТОРИИ, ОБОРУДОВАНИЕ</w:t>
      </w:r>
    </w:p>
    <w:p w14:paraId="6C36604E">
      <w:pPr>
        <w:suppressAutoHyphens/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b/>
          <w:lang w:eastAsia="ar-SA"/>
        </w:rPr>
      </w:pPr>
    </w:p>
    <w:tbl>
      <w:tblPr>
        <w:tblStyle w:val="12"/>
        <w:tblW w:w="9276" w:type="dxa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190"/>
        <w:gridCol w:w="3251"/>
      </w:tblGrid>
      <w:tr w14:paraId="31108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D19785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napToGrid w:val="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lang w:eastAsia="ar-SA"/>
              </w:rPr>
              <w:t>Наименование специализированных аудиторий, кабинетов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52A599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napToGrid w:val="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lang w:eastAsia="ar-SA"/>
              </w:rPr>
              <w:t>Вид занятий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BB509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napToGrid w:val="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lang w:eastAsia="ar-SA"/>
              </w:rPr>
              <w:t>Наименование оборудования, программного обеспечения</w:t>
            </w:r>
          </w:p>
        </w:tc>
      </w:tr>
      <w:tr w14:paraId="7342B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2F1831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napToGrid w:val="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lang w:eastAsia="ar-SA"/>
              </w:rPr>
              <w:t>ауд. 301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63E022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napToGrid w:val="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lang w:eastAsia="ar-SA"/>
              </w:rPr>
              <w:t>лекции, практические занятия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E6AB3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napToGrid w:val="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lang w:eastAsia="ar-SA"/>
              </w:rPr>
              <w:t xml:space="preserve">компьютер, экран, доска, телевизор, </w:t>
            </w:r>
            <w:r>
              <w:rPr>
                <w:rFonts w:ascii="Times New Roman" w:hAnsi="Times New Roman" w:eastAsia="Times New Roman" w:cs="Times New Roman"/>
                <w:snapToGrid w:val="0"/>
                <w:lang w:val="en-US" w:eastAsia="ar-SA"/>
              </w:rPr>
              <w:t>DVD</w:t>
            </w:r>
            <w:r>
              <w:rPr>
                <w:rFonts w:ascii="Times New Roman" w:hAnsi="Times New Roman" w:eastAsia="Times New Roman" w:cs="Times New Roman"/>
                <w:snapToGrid w:val="0"/>
                <w:lang w:eastAsia="ar-SA"/>
              </w:rPr>
              <w:t>-плеер</w:t>
            </w:r>
          </w:p>
        </w:tc>
      </w:tr>
      <w:tr w14:paraId="4FE1C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0EBEAD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napToGrid w:val="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lang w:eastAsia="ar-SA"/>
              </w:rPr>
              <w:t>ауд. 308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59C473D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napToGrid w:val="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lang w:eastAsia="ar-SA"/>
              </w:rPr>
              <w:t>практические занятия</w:t>
            </w:r>
          </w:p>
        </w:tc>
        <w:tc>
          <w:tcPr>
            <w:tcW w:w="3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65DD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napToGrid w:val="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lang w:eastAsia="ar-SA"/>
              </w:rPr>
              <w:t xml:space="preserve">телевизор, </w:t>
            </w:r>
            <w:r>
              <w:rPr>
                <w:rFonts w:ascii="Times New Roman" w:hAnsi="Times New Roman" w:eastAsia="Times New Roman" w:cs="Times New Roman"/>
                <w:snapToGrid w:val="0"/>
                <w:lang w:val="en-US" w:eastAsia="ar-SA"/>
              </w:rPr>
              <w:t>DVD</w:t>
            </w:r>
            <w:r>
              <w:rPr>
                <w:rFonts w:ascii="Times New Roman" w:hAnsi="Times New Roman" w:eastAsia="Times New Roman" w:cs="Times New Roman"/>
                <w:snapToGrid w:val="0"/>
                <w:lang w:eastAsia="ar-SA"/>
              </w:rPr>
              <w:t>-плеер;</w:t>
            </w:r>
          </w:p>
          <w:p w14:paraId="49FED2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napToGrid w:val="0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lang w:eastAsia="ar-SA"/>
              </w:rPr>
              <w:t>библиотека по РЯКР</w:t>
            </w:r>
          </w:p>
        </w:tc>
      </w:tr>
    </w:tbl>
    <w:p w14:paraId="235D912D">
      <w:pPr>
        <w:widowControl w:val="0"/>
        <w:spacing w:after="0" w:line="240" w:lineRule="auto"/>
        <w:ind w:firstLine="709"/>
        <w:jc w:val="center"/>
        <w:rPr>
          <w:rFonts w:ascii="Times New Roman" w:hAnsi="Times New Roman" w:eastAsia="Calibri" w:cs="Times New Roman"/>
          <w:b/>
        </w:rPr>
      </w:pPr>
    </w:p>
    <w:p w14:paraId="57971FA6">
      <w:pPr>
        <w:widowControl w:val="0"/>
        <w:spacing w:after="0" w:line="240" w:lineRule="auto"/>
        <w:ind w:left="1789"/>
        <w:contextualSpacing/>
        <w:jc w:val="center"/>
        <w:rPr>
          <w:rFonts w:ascii="Times New Roman" w:hAnsi="Times New Roman" w:eastAsia="Calibri" w:cs="Times New Roman"/>
          <w:b/>
        </w:rPr>
      </w:pPr>
      <w:r>
        <w:rPr>
          <w:rFonts w:ascii="Times New Roman" w:hAnsi="Times New Roman" w:eastAsia="Calibri" w:cs="Times New Roman"/>
          <w:b/>
        </w:rPr>
        <w:t>8.2.ПРОГРАММНОЕ ОБЕСПЕЧЕНИЕ</w:t>
      </w:r>
    </w:p>
    <w:p w14:paraId="5BA5F4E6">
      <w:pPr>
        <w:widowControl w:val="0"/>
        <w:spacing w:after="0" w:line="240" w:lineRule="auto"/>
        <w:ind w:left="420"/>
        <w:contextualSpacing/>
        <w:rPr>
          <w:rFonts w:ascii="Times New Roman" w:hAnsi="Times New Roman" w:eastAsia="Calibri" w:cs="Times New Roman"/>
          <w:i/>
        </w:rPr>
      </w:pPr>
    </w:p>
    <w:p w14:paraId="08B11458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В качестве программного обеспеченя используется офисное программное обеспечение с открытым исходным кодом под общественной лицензией GYULGPL Libre Office или одна из лицензионных версий Microsoft Office.</w:t>
      </w:r>
    </w:p>
    <w:p w14:paraId="0C661FF5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Для контроля знаний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ЗАО «РАМЭК-ВС».</w:t>
      </w:r>
    </w:p>
    <w:p w14:paraId="44E49F05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</w:rPr>
      </w:pPr>
    </w:p>
    <w:p w14:paraId="11B55252">
      <w:pPr>
        <w:kinsoku w:val="0"/>
        <w:overflowPunct w:val="0"/>
        <w:spacing w:after="0" w:line="240" w:lineRule="auto"/>
        <w:ind w:right="106" w:firstLine="709"/>
        <w:jc w:val="center"/>
        <w:rPr>
          <w:rFonts w:ascii="Times New Roman" w:hAnsi="Times New Roman" w:eastAsia="Times New Roman" w:cs="Times New Roman"/>
          <w:spacing w:val="-1"/>
          <w:lang w:eastAsia="ru-RU"/>
        </w:rPr>
      </w:pPr>
      <w:r>
        <w:rPr>
          <w:rFonts w:ascii="Times New Roman" w:hAnsi="Times New Roman" w:eastAsia="Times New Roman" w:cs="Times New Roman"/>
          <w:b/>
          <w:spacing w:val="-1"/>
          <w:lang w:eastAsia="ru-RU"/>
        </w:rPr>
        <w:t xml:space="preserve">8.3 ИЗУЧЕНИЕ ДИСЦИПЛИНЫ ИНВАЛИДАМИ 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b/>
          <w:spacing w:val="-1"/>
          <w:lang w:eastAsia="ru-RU"/>
        </w:rPr>
        <w:t xml:space="preserve">ОБУЧАЮЩИМИСЯ 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С ОГРАНИЧЕННЫМИ </w:t>
      </w:r>
      <w:r>
        <w:rPr>
          <w:rFonts w:ascii="Times New Roman" w:hAnsi="Times New Roman" w:eastAsia="Times New Roman" w:cs="Times New Roman"/>
          <w:b/>
          <w:spacing w:val="-1"/>
          <w:lang w:eastAsia="ru-RU"/>
        </w:rPr>
        <w:t>ВОЗМОЖНОСТЯМИ ЗДОРОВЬЯ</w:t>
      </w:r>
      <w:r>
        <w:rPr>
          <w:rFonts w:ascii="Times New Roman" w:hAnsi="Times New Roman" w:eastAsia="Times New Roman" w:cs="Times New Roman"/>
          <w:spacing w:val="-1"/>
          <w:lang w:eastAsia="ru-RU"/>
        </w:rPr>
        <w:t xml:space="preserve"> </w:t>
      </w:r>
    </w:p>
    <w:p w14:paraId="7423BC8C">
      <w:pPr>
        <w:kinsoku w:val="0"/>
        <w:overflowPunct w:val="0"/>
        <w:spacing w:after="0" w:line="240" w:lineRule="auto"/>
        <w:ind w:right="106" w:firstLine="709"/>
        <w:jc w:val="center"/>
        <w:rPr>
          <w:rFonts w:ascii="Times New Roman" w:hAnsi="Times New Roman" w:eastAsia="Times New Roman" w:cs="Times New Roman"/>
          <w:spacing w:val="-1"/>
          <w:lang w:eastAsia="ru-RU"/>
        </w:rPr>
      </w:pPr>
    </w:p>
    <w:p w14:paraId="1A053FDF">
      <w:pPr>
        <w:kinsoku w:val="0"/>
        <w:overflowPunct w:val="0"/>
        <w:spacing w:after="0" w:line="240" w:lineRule="auto"/>
        <w:ind w:right="106" w:firstLine="709"/>
        <w:jc w:val="center"/>
        <w:rPr>
          <w:rFonts w:ascii="Times New Roman" w:hAnsi="Times New Roman" w:eastAsia="Times New Roman" w:cs="Times New Roman"/>
          <w:spacing w:val="-1"/>
          <w:lang w:eastAsia="ru-RU"/>
        </w:rPr>
      </w:pPr>
      <w:r>
        <w:rPr>
          <w:rFonts w:ascii="Times New Roman" w:hAnsi="Times New Roman" w:eastAsia="Times New Roman" w:cs="Times New Roman"/>
          <w:spacing w:val="-1"/>
          <w:lang w:eastAsia="ru-RU"/>
        </w:rPr>
        <w:t xml:space="preserve">осуществляется </w:t>
      </w:r>
      <w:r>
        <w:rPr>
          <w:rFonts w:ascii="Times New Roman" w:hAnsi="Times New Roman" w:eastAsia="Times New Roman" w:cs="Times New Roman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spacing w:val="-1"/>
          <w:lang w:eastAsia="ru-RU"/>
        </w:rPr>
        <w:t>учетом особенностей психофизического развития, индивидуальных возможностей</w:t>
      </w:r>
      <w:r>
        <w:rPr>
          <w:rFonts w:ascii="Times New Roman" w:hAnsi="Times New Roman" w:eastAsia="Times New Roman" w:cs="Times New Roman"/>
          <w:lang w:eastAsia="ru-RU"/>
        </w:rPr>
        <w:t xml:space="preserve"> и </w:t>
      </w:r>
      <w:r>
        <w:rPr>
          <w:rFonts w:ascii="Times New Roman" w:hAnsi="Times New Roman" w:eastAsia="Times New Roman" w:cs="Times New Roman"/>
          <w:spacing w:val="-1"/>
          <w:lang w:eastAsia="ru-RU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rFonts w:ascii="Times New Roman" w:hAnsi="Times New Roman" w:eastAsia="Times New Roman" w:cs="Times New Roman"/>
          <w:spacing w:val="-2"/>
          <w:lang w:eastAsia="ru-RU"/>
        </w:rPr>
        <w:t xml:space="preserve">доступ </w:t>
      </w:r>
      <w:r>
        <w:rPr>
          <w:rFonts w:ascii="Times New Roman" w:hAnsi="Times New Roman" w:eastAsia="Times New Roman" w:cs="Times New Roman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spacing w:val="-1"/>
          <w:lang w:eastAsia="ru-RU"/>
        </w:rPr>
        <w:t xml:space="preserve">учебные помещения Академии, организованы занятия </w:t>
      </w:r>
      <w:r>
        <w:rPr>
          <w:rFonts w:ascii="Times New Roman" w:hAnsi="Times New Roman" w:eastAsia="Times New Roman" w:cs="Times New Roman"/>
          <w:lang w:eastAsia="ru-RU"/>
        </w:rPr>
        <w:t xml:space="preserve">на 1 этаже главного здания.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Созданы следующие специальные условия:</w:t>
      </w:r>
    </w:p>
    <w:p w14:paraId="56700EF9">
      <w:pPr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iCs/>
          <w:lang w:eastAsia="ru-RU"/>
        </w:rPr>
      </w:pPr>
      <w:r>
        <w:rPr>
          <w:rFonts w:ascii="Times New Roman" w:hAnsi="Times New Roman" w:eastAsia="Times New Roman" w:cs="Times New Roman"/>
          <w:i/>
          <w:iCs/>
          <w:lang w:eastAsia="ru-RU"/>
        </w:rPr>
        <w:t xml:space="preserve">8.3.1. для </w:t>
      </w:r>
      <w:r>
        <w:rPr>
          <w:rFonts w:ascii="Times New Roman" w:hAnsi="Times New Roman" w:eastAsia="Times New Roman" w:cs="Times New Roman"/>
          <w:i/>
          <w:iCs/>
          <w:spacing w:val="-1"/>
          <w:lang w:eastAsia="ru-RU"/>
        </w:rPr>
        <w:t xml:space="preserve">инвалидов </w:t>
      </w:r>
      <w:r>
        <w:rPr>
          <w:rFonts w:ascii="Times New Roman" w:hAnsi="Times New Roman" w:eastAsia="Times New Roman" w:cs="Times New Roman"/>
          <w:i/>
          <w:iCs/>
          <w:lang w:eastAsia="ru-RU"/>
        </w:rPr>
        <w:t>и лиц с</w:t>
      </w:r>
      <w:r>
        <w:rPr>
          <w:rFonts w:ascii="Times New Roman" w:hAnsi="Times New Roman" w:eastAsia="Times New Roman" w:cs="Times New Roman"/>
          <w:i/>
          <w:iCs/>
          <w:spacing w:val="-1"/>
          <w:lang w:eastAsia="ru-RU"/>
        </w:rPr>
        <w:t xml:space="preserve"> ограниченными возможностями</w:t>
      </w:r>
      <w:r>
        <w:rPr>
          <w:rFonts w:ascii="Times New Roman" w:hAnsi="Times New Roman" w:eastAsia="Times New Roman" w:cs="Times New Roman"/>
          <w:i/>
          <w:iCs/>
          <w:lang w:eastAsia="ru-RU"/>
        </w:rPr>
        <w:t xml:space="preserve"> здоровья по зрению:</w:t>
      </w:r>
    </w:p>
    <w:p w14:paraId="23FB52CE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pacing w:val="-1"/>
        </w:rPr>
      </w:pPr>
      <w:r>
        <w:rPr>
          <w:rFonts w:ascii="Times New Roman" w:hAnsi="Times New Roman" w:eastAsia="Calibri" w:cs="Times New Roman"/>
          <w:i/>
          <w:iCs/>
        </w:rPr>
        <w:t xml:space="preserve">- </w:t>
      </w:r>
      <w:r>
        <w:rPr>
          <w:rFonts w:ascii="Times New Roman" w:hAnsi="Times New Roman" w:eastAsia="Calibri" w:cs="Times New Roman"/>
          <w:iCs/>
        </w:rPr>
        <w:t>о</w:t>
      </w:r>
      <w:r>
        <w:rPr>
          <w:rFonts w:ascii="Times New Roman" w:hAnsi="Times New Roman" w:eastAsia="Calibri" w:cs="Times New Roman"/>
          <w:spacing w:val="-1"/>
        </w:rPr>
        <w:t xml:space="preserve">беспечен доступ </w:t>
      </w:r>
      <w:r>
        <w:rPr>
          <w:rFonts w:ascii="Times New Roman" w:hAnsi="Times New Roman" w:eastAsia="Calibri" w:cs="Times New Roman"/>
        </w:rPr>
        <w:t xml:space="preserve">обучающихся, </w:t>
      </w:r>
      <w:r>
        <w:rPr>
          <w:rFonts w:ascii="Times New Roman" w:hAnsi="Times New Roman" w:eastAsia="Calibri" w:cs="Times New Roman"/>
          <w:spacing w:val="-1"/>
        </w:rPr>
        <w:t xml:space="preserve">являющихся слепыми или слабовидящими </w:t>
      </w:r>
      <w:r>
        <w:rPr>
          <w:rFonts w:ascii="Times New Roman" w:hAnsi="Times New Roman" w:eastAsia="Calibri" w:cs="Times New Roman"/>
        </w:rPr>
        <w:t xml:space="preserve">к </w:t>
      </w:r>
      <w:r>
        <w:rPr>
          <w:rFonts w:ascii="Times New Roman" w:hAnsi="Times New Roman" w:eastAsia="Calibri" w:cs="Times New Roman"/>
          <w:spacing w:val="-1"/>
        </w:rPr>
        <w:t>зданиям Академии;</w:t>
      </w:r>
    </w:p>
    <w:p w14:paraId="7BA47556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  <w:spacing w:val="-1"/>
        </w:rPr>
        <w:t xml:space="preserve">- </w:t>
      </w:r>
      <w:r>
        <w:rPr>
          <w:rFonts w:ascii="Times New Roman" w:hAnsi="Times New Roman" w:eastAsia="Calibri" w:cs="Times New Roman"/>
          <w:iCs/>
        </w:rPr>
        <w:t>э</w:t>
      </w:r>
      <w:r>
        <w:rPr>
          <w:rFonts w:ascii="Times New Roman" w:hAnsi="Times New Roman" w:eastAsia="Calibri" w:cs="Times New Roman"/>
        </w:rPr>
        <w:t>лектронный видео увеличитель "ONYX Deskset HD 22 (в полной комплектации);</w:t>
      </w:r>
    </w:p>
    <w:p w14:paraId="6F364F89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  <w:b/>
        </w:rPr>
        <w:t xml:space="preserve">- </w:t>
      </w:r>
      <w:r>
        <w:rPr>
          <w:rFonts w:ascii="Times New Roman" w:hAnsi="Times New Roman" w:eastAsia="Calibri" w:cs="Times New Roman"/>
          <w:shd w:val="clear" w:color="auto" w:fill="FFFFFF"/>
        </w:rPr>
        <w:t>портативный компьютер с вводом/выводом шрифтом Брайля и синтезатором речи;</w:t>
      </w:r>
      <w:r>
        <w:rPr>
          <w:rFonts w:ascii="Times New Roman" w:hAnsi="Times New Roman" w:eastAsia="Calibri" w:cs="Times New Roman"/>
        </w:rPr>
        <w:t xml:space="preserve"> </w:t>
      </w:r>
    </w:p>
    <w:p w14:paraId="11963F2C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hd w:val="clear" w:color="auto" w:fill="FFFFFF"/>
        </w:rPr>
      </w:pPr>
      <w:r>
        <w:rPr>
          <w:rFonts w:ascii="Times New Roman" w:hAnsi="Times New Roman" w:eastAsia="Calibri" w:cs="Times New Roman"/>
          <w:b/>
        </w:rPr>
        <w:t>-</w:t>
      </w:r>
      <w:r>
        <w:rPr>
          <w:rFonts w:ascii="Times New Roman" w:hAnsi="Times New Roman" w:eastAsia="Calibri" w:cs="Times New Roman"/>
        </w:rPr>
        <w:t xml:space="preserve"> принтер Брайля; </w:t>
      </w:r>
    </w:p>
    <w:p w14:paraId="4C022CF6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hd w:val="clear" w:color="auto" w:fill="FEFEFE"/>
        </w:rPr>
      </w:pPr>
      <w:r>
        <w:rPr>
          <w:rFonts w:ascii="Times New Roman" w:hAnsi="Times New Roman" w:eastAsia="Calibri" w:cs="Times New Roman"/>
          <w:b/>
          <w:shd w:val="clear" w:color="auto" w:fill="FFFFFF"/>
        </w:rPr>
        <w:t xml:space="preserve">- </w:t>
      </w:r>
      <w:r>
        <w:rPr>
          <w:rFonts w:ascii="Times New Roman" w:hAnsi="Times New Roman" w:eastAsia="Calibri" w:cs="Times New Roman"/>
          <w:shd w:val="clear" w:color="auto" w:fill="FEFEFE"/>
        </w:rPr>
        <w:t>портативное устройство для чтения и увеличения.</w:t>
      </w:r>
      <w:r>
        <w:rPr>
          <w:rFonts w:ascii="Times New Roman" w:hAnsi="Times New Roman" w:eastAsia="Calibri" w:cs="Times New Roman"/>
          <w:b/>
          <w:shd w:val="clear" w:color="auto" w:fill="FFFFFF"/>
        </w:rPr>
        <w:t xml:space="preserve"> </w:t>
      </w:r>
    </w:p>
    <w:p w14:paraId="0A83B921">
      <w:pPr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iCs/>
          <w:lang w:eastAsia="ru-RU"/>
        </w:rPr>
      </w:pPr>
      <w:r>
        <w:rPr>
          <w:rFonts w:ascii="Times New Roman" w:hAnsi="Times New Roman" w:eastAsia="Times New Roman" w:cs="Times New Roman"/>
          <w:i/>
          <w:iCs/>
          <w:lang w:eastAsia="ru-RU"/>
        </w:rPr>
        <w:t xml:space="preserve">8.3.2. для </w:t>
      </w:r>
      <w:r>
        <w:rPr>
          <w:rFonts w:ascii="Times New Roman" w:hAnsi="Times New Roman" w:eastAsia="Times New Roman" w:cs="Times New Roman"/>
          <w:i/>
          <w:iCs/>
          <w:spacing w:val="-1"/>
          <w:lang w:eastAsia="ru-RU"/>
        </w:rPr>
        <w:t xml:space="preserve">инвалидов </w:t>
      </w:r>
      <w:r>
        <w:rPr>
          <w:rFonts w:ascii="Times New Roman" w:hAnsi="Times New Roman" w:eastAsia="Times New Roman" w:cs="Times New Roman"/>
          <w:i/>
          <w:iCs/>
          <w:lang w:eastAsia="ru-RU"/>
        </w:rPr>
        <w:t>и лиц с</w:t>
      </w:r>
      <w:r>
        <w:rPr>
          <w:rFonts w:ascii="Times New Roman" w:hAnsi="Times New Roman" w:eastAsia="Times New Roman" w:cs="Times New Roman"/>
          <w:i/>
          <w:iCs/>
          <w:spacing w:val="-1"/>
          <w:lang w:eastAsia="ru-RU"/>
        </w:rPr>
        <w:t xml:space="preserve"> ограниченными возможностями</w:t>
      </w:r>
      <w:r>
        <w:rPr>
          <w:rFonts w:ascii="Times New Roman" w:hAnsi="Times New Roman" w:eastAsia="Times New Roman" w:cs="Times New Roman"/>
          <w:i/>
          <w:iCs/>
          <w:lang w:eastAsia="ru-RU"/>
        </w:rPr>
        <w:t xml:space="preserve"> здоровья по слуху:</w:t>
      </w:r>
    </w:p>
    <w:p w14:paraId="7A61DFB5">
      <w:pPr>
        <w:kinsoku w:val="0"/>
        <w:overflowPunct w:val="0"/>
        <w:spacing w:after="0" w:line="240" w:lineRule="auto"/>
        <w:ind w:right="113" w:firstLine="709"/>
        <w:jc w:val="both"/>
        <w:rPr>
          <w:rFonts w:ascii="Times New Roman" w:hAnsi="Times New Roman" w:eastAsia="Times New Roman" w:cs="Times New Roman"/>
          <w:i/>
          <w:iCs/>
          <w:lang w:eastAsia="ru-RU"/>
        </w:rPr>
      </w:pPr>
      <w:r>
        <w:rPr>
          <w:rFonts w:ascii="Times New Roman" w:hAnsi="Times New Roman" w:eastAsia="Times New Roman" w:cs="Times New Roman"/>
          <w:i/>
          <w:iCs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lang w:eastAsia="ru-RU"/>
        </w:rPr>
        <w:t>акустическая система</w:t>
      </w: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  <w:t xml:space="preserve"> Front Row to Go в комплекте (системы свободного звукового поля);</w:t>
      </w:r>
    </w:p>
    <w:p w14:paraId="17D00FDA">
      <w:pPr>
        <w:kinsoku w:val="0"/>
        <w:overflowPunct w:val="0"/>
        <w:spacing w:after="0" w:line="240" w:lineRule="auto"/>
        <w:ind w:right="113" w:firstLine="709"/>
        <w:jc w:val="both"/>
        <w:rPr>
          <w:rFonts w:ascii="Times New Roman" w:hAnsi="Times New Roman" w:eastAsia="Times New Roman" w:cs="Times New Roman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i/>
          <w:iCs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  <w:t xml:space="preserve">«ElBrailleW14J G2; </w:t>
      </w:r>
    </w:p>
    <w:p w14:paraId="23FCE3A8">
      <w:pPr>
        <w:kinsoku w:val="0"/>
        <w:overflowPunct w:val="0"/>
        <w:spacing w:after="0" w:line="240" w:lineRule="auto"/>
        <w:ind w:right="114" w:firstLine="709"/>
        <w:jc w:val="both"/>
        <w:rPr>
          <w:rFonts w:ascii="Times New Roman" w:hAnsi="Times New Roman" w:eastAsia="Times New Roman" w:cs="Times New Roman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shd w:val="clear" w:color="auto" w:fill="FFFFFF"/>
          <w:lang w:eastAsia="ru-RU"/>
        </w:rPr>
        <w:t>-</w:t>
      </w: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  <w:t xml:space="preserve"> FM- приёмник ARC с индукционной петлей;</w:t>
      </w:r>
    </w:p>
    <w:p w14:paraId="37B6661E">
      <w:pPr>
        <w:kinsoku w:val="0"/>
        <w:overflowPunct w:val="0"/>
        <w:spacing w:after="0" w:line="240" w:lineRule="auto"/>
        <w:ind w:right="113" w:firstLine="709"/>
        <w:jc w:val="both"/>
        <w:rPr>
          <w:rFonts w:ascii="Times New Roman" w:hAnsi="Times New Roman" w:eastAsia="Times New Roman" w:cs="Times New Roman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  <w:t>- FM-передатчик AMIGO T31;</w:t>
      </w:r>
    </w:p>
    <w:p w14:paraId="6B786EAD">
      <w:pPr>
        <w:kinsoku w:val="0"/>
        <w:overflowPunct w:val="0"/>
        <w:spacing w:after="0" w:line="240" w:lineRule="auto"/>
        <w:ind w:right="113" w:firstLine="709"/>
        <w:jc w:val="both"/>
        <w:rPr>
          <w:rFonts w:ascii="Times New Roman" w:hAnsi="Times New Roman" w:eastAsia="Times New Roman" w:cs="Times New Roman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  <w:t>-  радиокласс (радиомикрофон) «Сонет-РСМ» РМ- 2-1 (заушный индуктор и индукционная петля).</w:t>
      </w:r>
    </w:p>
    <w:p w14:paraId="063AE4A1">
      <w:pPr>
        <w:kinsoku w:val="0"/>
        <w:overflowPunct w:val="0"/>
        <w:spacing w:after="0" w:line="240" w:lineRule="auto"/>
        <w:ind w:right="114" w:firstLine="709"/>
        <w:jc w:val="both"/>
        <w:rPr>
          <w:rFonts w:ascii="Times New Roman" w:hAnsi="Times New Roman" w:eastAsia="Times New Roman" w:cs="Times New Roman"/>
          <w:i/>
          <w:iCs/>
          <w:lang w:eastAsia="ru-RU"/>
        </w:rPr>
      </w:pPr>
      <w:r>
        <w:rPr>
          <w:rFonts w:ascii="Times New Roman" w:hAnsi="Times New Roman" w:eastAsia="Times New Roman" w:cs="Times New Roman"/>
          <w:i/>
          <w:iCs/>
          <w:lang w:eastAsia="ru-RU"/>
        </w:rPr>
        <w:t xml:space="preserve">8.3.3. для </w:t>
      </w:r>
      <w:r>
        <w:rPr>
          <w:rFonts w:ascii="Times New Roman" w:hAnsi="Times New Roman" w:eastAsia="Times New Roman" w:cs="Times New Roman"/>
          <w:i/>
          <w:iCs/>
          <w:spacing w:val="-1"/>
          <w:lang w:eastAsia="ru-RU"/>
        </w:rPr>
        <w:t xml:space="preserve">инвалидов </w:t>
      </w:r>
      <w:r>
        <w:rPr>
          <w:rFonts w:ascii="Times New Roman" w:hAnsi="Times New Roman" w:eastAsia="Times New Roman" w:cs="Times New Roman"/>
          <w:i/>
          <w:iCs/>
          <w:lang w:eastAsia="ru-RU"/>
        </w:rPr>
        <w:t xml:space="preserve">и лиц с </w:t>
      </w:r>
      <w:r>
        <w:rPr>
          <w:rFonts w:ascii="Times New Roman" w:hAnsi="Times New Roman" w:eastAsia="Times New Roman" w:cs="Times New Roman"/>
          <w:i/>
          <w:iCs/>
          <w:spacing w:val="-1"/>
          <w:lang w:eastAsia="ru-RU"/>
        </w:rPr>
        <w:t xml:space="preserve">ограниченными возможностями здоровья, имеющих нарушения опорно-двигательного </w:t>
      </w:r>
      <w:r>
        <w:rPr>
          <w:rFonts w:ascii="Times New Roman" w:hAnsi="Times New Roman" w:eastAsia="Times New Roman" w:cs="Times New Roman"/>
          <w:i/>
          <w:iCs/>
          <w:lang w:eastAsia="ru-RU"/>
        </w:rPr>
        <w:t>аппарата:</w:t>
      </w:r>
    </w:p>
    <w:p w14:paraId="1C6198AE">
      <w:pPr>
        <w:kinsoku w:val="0"/>
        <w:overflowPunct w:val="0"/>
        <w:spacing w:after="0" w:line="240" w:lineRule="auto"/>
        <w:ind w:right="113" w:firstLine="709"/>
        <w:jc w:val="both"/>
        <w:rPr>
          <w:rFonts w:ascii="Times New Roman" w:hAnsi="Times New Roman" w:eastAsia="Times New Roman" w:cs="Times New Roman"/>
          <w:i/>
          <w:iCs/>
          <w:lang w:eastAsia="ru-RU"/>
        </w:rPr>
      </w:pPr>
      <w:r>
        <w:rPr>
          <w:rFonts w:ascii="Times New Roman" w:hAnsi="Times New Roman" w:eastAsia="Times New Roman" w:cs="Times New Roman"/>
          <w:i/>
          <w:iCs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hd w:val="clear" w:color="auto" w:fill="FFFFFF"/>
          <w:lang w:eastAsia="ru-RU"/>
        </w:rPr>
        <w:t>автоматизированное рабочее место обучающегося с нарушением ОДА и ДЦП (ауд. №№ 120, 122).</w:t>
      </w:r>
    </w:p>
    <w:p w14:paraId="672B1AC8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Calibri" w:cs="Times New Roman"/>
        </w:rPr>
        <w:br w:type="page"/>
      </w:r>
      <w:r>
        <w:rPr>
          <w:rFonts w:ascii="Times New Roman" w:hAnsi="Times New Roman" w:eastAsia="Times New Roman" w:cs="Times New Roman"/>
          <w:i/>
          <w:lang w:eastAsia="ru-RU"/>
        </w:rPr>
        <w:t>Приложение к рабочей программе дисциплины</w:t>
      </w:r>
    </w:p>
    <w:p w14:paraId="7BAF671C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«Русский язык и культура речи»</w:t>
      </w:r>
    </w:p>
    <w:p w14:paraId="13139210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70D7311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Министерство спорта Российской Федерации </w:t>
      </w:r>
    </w:p>
    <w:p w14:paraId="0A8287C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w14:paraId="4C9F000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Федеральное государственное бюджетное образовательное учреждение </w:t>
      </w:r>
    </w:p>
    <w:p w14:paraId="0AD0211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высшего образования</w:t>
      </w:r>
    </w:p>
    <w:p w14:paraId="6D9283C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 «Московская государственная академия физической культуры»</w:t>
      </w:r>
    </w:p>
    <w:p w14:paraId="28D6AFB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w14:paraId="4F1F65A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Кафедра лингвистических дисциплин</w:t>
      </w:r>
    </w:p>
    <w:p w14:paraId="028AB825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</w:p>
    <w:p w14:paraId="7B06DD9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  <w:bookmarkStart w:id="6" w:name="_Hlk105581896"/>
      <w:bookmarkStart w:id="7" w:name="_Hlk105001584"/>
    </w:p>
    <w:bookmarkEnd w:id="6"/>
    <w:p w14:paraId="516EEE13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УТВЕРЖДЕНО</w:t>
      </w:r>
    </w:p>
    <w:p w14:paraId="27B0260C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решением Учебно-методической комиссии     </w:t>
      </w:r>
    </w:p>
    <w:p w14:paraId="2BB0575A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протокол № 12/24 от «19» мая 2025 г.</w:t>
      </w:r>
    </w:p>
    <w:p w14:paraId="2713EBFE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Председатель УМК, </w:t>
      </w:r>
    </w:p>
    <w:p w14:paraId="42513003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Проректор по учебной работе</w:t>
      </w:r>
    </w:p>
    <w:p w14:paraId="3FABBA88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канд.пед.наук, доцент</w:t>
      </w:r>
    </w:p>
    <w:p w14:paraId="3A1FCC46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___________________А.П.Морозов</w:t>
      </w:r>
    </w:p>
    <w:p w14:paraId="70EC5D3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</w:p>
    <w:p w14:paraId="36C1D5C3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bookmarkEnd w:id="7"/>
    <w:p w14:paraId="4D244B4C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04696FF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Фонд оценочных средств</w:t>
      </w:r>
    </w:p>
    <w:p w14:paraId="5BF80F0C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по дисциплине</w:t>
      </w:r>
    </w:p>
    <w:p w14:paraId="5666166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Русский язык и культура речи</w:t>
      </w:r>
    </w:p>
    <w:p w14:paraId="25772FF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Б1.О.07</w:t>
      </w:r>
    </w:p>
    <w:p w14:paraId="6878AEF6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</w:p>
    <w:p w14:paraId="78DCFA17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lang w:eastAsia="ar-SA"/>
        </w:rPr>
      </w:pPr>
    </w:p>
    <w:p w14:paraId="507345AE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lang w:eastAsia="ru-RU"/>
        </w:rPr>
        <w:t xml:space="preserve">Направление подготовки </w:t>
      </w:r>
    </w:p>
    <w:p w14:paraId="714511D4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49.03.02.</w:t>
      </w:r>
      <w:r>
        <w:rPr>
          <w:rFonts w:ascii="Times New Roman" w:hAnsi="Times New Roman" w:eastAsia="Times New Roman" w:cs="Times New Roman"/>
          <w:lang w:eastAsia="ru-RU"/>
        </w:rPr>
        <w:t xml:space="preserve"> Физическая культура для лиц с отклонениями в состоянии здоровья </w:t>
      </w:r>
    </w:p>
    <w:p w14:paraId="01C9E842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(адаптивная физическая культура) </w:t>
      </w:r>
    </w:p>
    <w:p w14:paraId="39DFD15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w14:paraId="0E69F683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bookmarkStart w:id="8" w:name="_Hlk199284857"/>
      <w:r>
        <w:rPr>
          <w:rFonts w:ascii="Times New Roman" w:hAnsi="Times New Roman" w:eastAsia="Times New Roman" w:cs="Times New Roman"/>
          <w:b/>
          <w:lang w:eastAsia="ru-RU"/>
        </w:rPr>
        <w:t>ОПОП: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bookmarkEnd w:id="8"/>
      <w:r>
        <w:rPr>
          <w:rFonts w:ascii="Times New Roman" w:hAnsi="Times New Roman" w:eastAsia="Times New Roman" w:cs="Times New Roman"/>
          <w:lang w:eastAsia="ru-RU"/>
        </w:rPr>
        <w:t>Физическая реабилитация</w:t>
      </w:r>
    </w:p>
    <w:p w14:paraId="1222CB0C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Cs/>
          <w:lang w:eastAsia="ar-SA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ОПОП: </w:t>
      </w:r>
      <w:r>
        <w:rPr>
          <w:rFonts w:ascii="Times New Roman" w:hAnsi="Times New Roman" w:eastAsia="Times New Roman" w:cs="Times New Roman"/>
          <w:bCs/>
          <w:lang w:eastAsia="ru-RU"/>
        </w:rPr>
        <w:t>Лечебная физическая культура</w:t>
      </w:r>
    </w:p>
    <w:p w14:paraId="5BD43B76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lang w:eastAsia="ar-SA"/>
        </w:rPr>
      </w:pPr>
    </w:p>
    <w:p w14:paraId="77FA0F3B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i/>
          <w:lang w:eastAsia="ar-SA"/>
        </w:rPr>
      </w:pPr>
    </w:p>
    <w:p w14:paraId="4F2743D1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Квалификация выпускника – бакалавр</w:t>
      </w:r>
    </w:p>
    <w:p w14:paraId="30618CA8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lang w:eastAsia="ar-SA"/>
        </w:rPr>
      </w:pPr>
    </w:p>
    <w:p w14:paraId="295DD9CE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Форма обучения ОЧНАЯ /ЗАОЧНАЯ</w:t>
      </w:r>
    </w:p>
    <w:p w14:paraId="10798656">
      <w:pPr>
        <w:suppressAutoHyphens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lang w:eastAsia="ar-SA"/>
        </w:rPr>
      </w:pPr>
    </w:p>
    <w:p w14:paraId="2123443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w14:paraId="60FBF96B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tbl>
      <w:tblPr>
        <w:tblStyle w:val="171"/>
        <w:tblW w:w="93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3115"/>
        <w:gridCol w:w="3115"/>
      </w:tblGrid>
      <w:tr w14:paraId="741F0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3DA87A3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lang w:eastAsia="ar-SA"/>
              </w:rPr>
            </w:pPr>
          </w:p>
        </w:tc>
        <w:tc>
          <w:tcPr>
            <w:tcW w:w="3115" w:type="dxa"/>
          </w:tcPr>
          <w:p w14:paraId="036597C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b/>
                <w:lang w:eastAsia="ar-SA"/>
              </w:rPr>
            </w:pPr>
          </w:p>
        </w:tc>
        <w:tc>
          <w:tcPr>
            <w:tcW w:w="3115" w:type="dxa"/>
          </w:tcPr>
          <w:p w14:paraId="12FC8A16">
            <w:pPr>
              <w:tabs>
                <w:tab w:val="left" w:pos="5245"/>
                <w:tab w:val="left" w:pos="5529"/>
              </w:tabs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Рассмотрено и одобрено на заседании кафедры </w:t>
            </w:r>
          </w:p>
          <w:p w14:paraId="7D4A38FE">
            <w:pPr>
              <w:tabs>
                <w:tab w:val="left" w:pos="5245"/>
                <w:tab w:val="left" w:pos="5529"/>
              </w:tabs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протокол № 8 от </w:t>
            </w:r>
          </w:p>
          <w:p w14:paraId="237961A9">
            <w:pPr>
              <w:tabs>
                <w:tab w:val="left" w:pos="5245"/>
                <w:tab w:val="left" w:pos="5529"/>
              </w:tabs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«30» апреля 2025 г</w:t>
            </w:r>
          </w:p>
          <w:p w14:paraId="02A44DC4">
            <w:pPr>
              <w:tabs>
                <w:tab w:val="left" w:pos="5245"/>
                <w:tab w:val="left" w:pos="5529"/>
              </w:tabs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Зав. кафедрой канд.пед.наук, доцент</w:t>
            </w:r>
          </w:p>
          <w:p w14:paraId="7448029C">
            <w:pPr>
              <w:tabs>
                <w:tab w:val="left" w:pos="5245"/>
                <w:tab w:val="left" w:pos="5529"/>
              </w:tabs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_________Шнайдер Н.А</w:t>
            </w:r>
          </w:p>
          <w:p w14:paraId="0999138A">
            <w:pPr>
              <w:tabs>
                <w:tab w:val="left" w:pos="5245"/>
                <w:tab w:val="left" w:pos="5529"/>
              </w:tabs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</w:p>
          <w:p w14:paraId="508F38B9">
            <w:pPr>
              <w:tabs>
                <w:tab w:val="left" w:pos="5245"/>
                <w:tab w:val="left" w:pos="5529"/>
              </w:tabs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</w:p>
          <w:p w14:paraId="661CA627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 w:eastAsiaTheme="minorEastAsia"/>
                <w:b/>
                <w:lang w:eastAsia="ar-SA"/>
              </w:rPr>
            </w:pPr>
          </w:p>
        </w:tc>
      </w:tr>
    </w:tbl>
    <w:p w14:paraId="69D292E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</w:p>
    <w:p w14:paraId="312DB34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Calibri" w:cs="Times New Roman"/>
          <w:b/>
          <w:bCs/>
          <w:lang w:eastAsia="ru-RU"/>
        </w:rPr>
        <w:t>Малаховка, 2025</w:t>
      </w:r>
    </w:p>
    <w:p w14:paraId="4142F0B9">
      <w:pPr>
        <w:shd w:val="clear" w:color="auto" w:fill="FFFFFF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 w:eastAsia="Times New Roman" w:cs="Times New Roman"/>
          <w:b/>
          <w:lang w:eastAsia="ru-RU"/>
        </w:rPr>
        <w:sectPr>
          <w:pgSz w:w="11906" w:h="16838"/>
          <w:pgMar w:top="1134" w:right="1133" w:bottom="1134" w:left="1134" w:header="708" w:footer="708" w:gutter="0"/>
          <w:cols w:space="708" w:num="1"/>
          <w:docGrid w:linePitch="360" w:charSpace="0"/>
        </w:sectPr>
      </w:pPr>
    </w:p>
    <w:p w14:paraId="0FCCE40A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lang w:eastAsia="ru-RU"/>
        </w:rPr>
      </w:pPr>
      <w:bookmarkStart w:id="9" w:name="_Hlk41831148"/>
      <w:r>
        <w:rPr>
          <w:rFonts w:ascii="Times New Roman" w:hAnsi="Times New Roman" w:eastAsia="Times New Roman" w:cs="Times New Roman"/>
          <w:b/>
          <w:color w:val="000000"/>
          <w:lang w:eastAsia="ru-RU"/>
        </w:rPr>
        <w:t xml:space="preserve">ФОНД ОЦЕНОЧНЫХ СРЕДСТВ ДЛЯ ПРОВЕДЕНИЯ ПРОМЕЖУТОЧНОЙ </w:t>
      </w:r>
    </w:p>
    <w:p w14:paraId="4254FF8A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lang w:eastAsia="ru-RU"/>
        </w:rPr>
        <w:t>АТТЕСТАЦИИ</w:t>
      </w:r>
    </w:p>
    <w:p w14:paraId="49D87352">
      <w:pPr>
        <w:shd w:val="clear" w:color="auto" w:fill="FFFFFF"/>
        <w:spacing w:after="0" w:line="240" w:lineRule="auto"/>
        <w:ind w:left="1069"/>
        <w:contextualSpacing/>
        <w:rPr>
          <w:rFonts w:ascii="Times New Roman" w:hAnsi="Times New Roman" w:eastAsia="Times New Roman" w:cs="Times New Roman"/>
          <w:b/>
          <w:lang w:eastAsia="ru-RU"/>
        </w:rPr>
      </w:pPr>
    </w:p>
    <w:p w14:paraId="44898336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Паспорт фонда оценочных средств</w:t>
      </w:r>
    </w:p>
    <w:p w14:paraId="6A7B7D5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tbl>
      <w:tblPr>
        <w:tblStyle w:val="151"/>
        <w:tblW w:w="14034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5699"/>
        <w:gridCol w:w="5925"/>
      </w:tblGrid>
      <w:tr w14:paraId="12CB0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 w14:paraId="1E85555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6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</w:rPr>
            </w:pPr>
          </w:p>
          <w:p w14:paraId="7C26D9E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6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</w:rPr>
              <w:t>Компетенция</w:t>
            </w:r>
          </w:p>
          <w:p w14:paraId="7982EFD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68"/>
              <w:jc w:val="center"/>
              <w:rPr>
                <w:rFonts w:ascii="Times New Roman" w:hAnsi="Times New Roman" w:eastAsia="Times New Roman" w:cs="Times New Roman"/>
                <w:b/>
                <w:caps/>
                <w:color w:val="000000"/>
                <w:spacing w:val="-1"/>
              </w:rPr>
            </w:pPr>
          </w:p>
        </w:tc>
        <w:tc>
          <w:tcPr>
            <w:tcW w:w="5699" w:type="dxa"/>
            <w:tcBorders>
              <w:bottom w:val="single" w:color="auto" w:sz="4" w:space="0"/>
            </w:tcBorders>
          </w:tcPr>
          <w:p w14:paraId="55CC0F0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6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</w:rPr>
              <w:t>Трудовые функции</w:t>
            </w:r>
          </w:p>
          <w:p w14:paraId="4356873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6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</w:rPr>
              <w:t>(при наличии)</w:t>
            </w:r>
          </w:p>
        </w:tc>
        <w:tc>
          <w:tcPr>
            <w:tcW w:w="5925" w:type="dxa"/>
          </w:tcPr>
          <w:p w14:paraId="698F34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6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</w:rPr>
            </w:pPr>
          </w:p>
          <w:p w14:paraId="35E4EB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6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</w:rPr>
              <w:t>Индикаторы достижений</w:t>
            </w:r>
          </w:p>
          <w:p w14:paraId="2A22C42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68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</w:rPr>
            </w:pPr>
          </w:p>
        </w:tc>
      </w:tr>
      <w:tr w14:paraId="346B3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 w14:paraId="13041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eastAsia="Calibri" w:cs="Times New Roman"/>
                <w:b/>
              </w:rPr>
            </w:pPr>
            <w:r>
              <w:rPr>
                <w:rFonts w:ascii="Times New Roman" w:hAnsi="Times New Roman" w:eastAsia="Calibri" w:cs="Times New Roman"/>
                <w:b/>
              </w:rPr>
              <w:t>УК-4</w:t>
            </w:r>
          </w:p>
          <w:p w14:paraId="2045A8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  <w:p w14:paraId="2B5C8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eastAsia="Calibri" w:cs="Times New Roman"/>
                <w:spacing w:val="-1"/>
              </w:rPr>
            </w:pPr>
          </w:p>
          <w:p w14:paraId="1725B8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68"/>
              <w:rPr>
                <w:rFonts w:ascii="Times New Roman" w:hAnsi="Times New Roman" w:eastAsia="Times New Roman" w:cs="Times New Roman"/>
                <w:b/>
                <w:caps/>
                <w:color w:val="000000"/>
                <w:spacing w:val="-1"/>
              </w:rPr>
            </w:pPr>
          </w:p>
        </w:tc>
        <w:tc>
          <w:tcPr>
            <w:tcW w:w="5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4DFE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Трудовые действия:</w:t>
            </w:r>
          </w:p>
          <w:p w14:paraId="602F158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 </w:t>
            </w:r>
          </w:p>
          <w:p w14:paraId="095AEAF7">
            <w:pPr>
              <w:suppressAutoHyphens/>
              <w:spacing w:after="0" w:line="240" w:lineRule="auto"/>
              <w:rPr>
                <w:rFonts w:ascii="Times New Roman" w:hAnsi="Times New Roman" w:eastAsia="Arial" w:cs="Times New Roman"/>
                <w:bCs/>
                <w:i/>
                <w:iCs/>
                <w:lang w:eastAsia="ar-SA"/>
              </w:rPr>
            </w:pPr>
            <w:r>
              <w:rPr>
                <w:rFonts w:ascii="Times New Roman" w:hAnsi="Times New Roman" w:eastAsia="Arial" w:cs="Times New Roman"/>
                <w:b/>
                <w:lang w:eastAsia="ar-SA"/>
              </w:rPr>
              <w:t>В</w:t>
            </w:r>
            <w:r>
              <w:rPr>
                <w:rFonts w:ascii="Times New Roman" w:hAnsi="Times New Roman" w:eastAsia="Arial" w:cs="Times New Roman"/>
                <w:b/>
                <w:i/>
                <w:iCs/>
                <w:lang w:eastAsia="ar-SA"/>
              </w:rPr>
              <w:t>/05.6.</w:t>
            </w:r>
            <w:r>
              <w:rPr>
                <w:rFonts w:ascii="Times New Roman" w:hAnsi="Times New Roman" w:eastAsia="Arial" w:cs="Times New Roman"/>
                <w:bCs/>
                <w:i/>
                <w:iCs/>
                <w:lang w:eastAsia="ar-SA"/>
              </w:rPr>
              <w:t xml:space="preserve"> 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информации;</w:t>
            </w:r>
          </w:p>
          <w:p w14:paraId="7FF4BB4D">
            <w:pPr>
              <w:suppressAutoHyphens/>
              <w:spacing w:after="0" w:line="240" w:lineRule="auto"/>
              <w:rPr>
                <w:rFonts w:ascii="Times New Roman" w:hAnsi="Times New Roman" w:eastAsia="Arial" w:cs="Times New Roman"/>
                <w:bCs/>
                <w:i/>
                <w:iCs/>
                <w:lang w:eastAsia="ar-SA"/>
              </w:rPr>
            </w:pPr>
            <w:r>
              <w:rPr>
                <w:rFonts w:ascii="Times New Roman" w:hAnsi="Times New Roman" w:eastAsia="Arial" w:cs="Times New Roman"/>
                <w:bCs/>
                <w:i/>
                <w:iCs/>
                <w:lang w:eastAsia="ar-SA"/>
              </w:rPr>
              <w:t xml:space="preserve">Использование совместно с обучающимися источников языковой информации; </w:t>
            </w:r>
          </w:p>
          <w:p w14:paraId="6AC2744D">
            <w:pPr>
              <w:suppressAutoHyphens/>
              <w:spacing w:after="0" w:line="240" w:lineRule="auto"/>
              <w:rPr>
                <w:rFonts w:ascii="Times New Roman" w:hAnsi="Times New Roman" w:eastAsia="Arial" w:cs="Times New Roman"/>
                <w:bCs/>
                <w:i/>
                <w:iCs/>
                <w:lang w:eastAsia="ar-SA"/>
              </w:rPr>
            </w:pPr>
            <w:r>
              <w:rPr>
                <w:rFonts w:ascii="Times New Roman" w:hAnsi="Times New Roman" w:eastAsia="Arial" w:cs="Times New Roman"/>
                <w:bCs/>
                <w:i/>
                <w:iCs/>
                <w:lang w:eastAsia="ar-SA"/>
              </w:rPr>
              <w:t>Формирование культуры диалога;</w:t>
            </w:r>
          </w:p>
          <w:p w14:paraId="40F4AD93">
            <w:pPr>
              <w:suppressAutoHyphens/>
              <w:spacing w:after="0" w:line="240" w:lineRule="auto"/>
              <w:rPr>
                <w:rFonts w:ascii="Times New Roman" w:hAnsi="Times New Roman" w:eastAsia="Arial" w:cs="Times New Roman"/>
                <w:bCs/>
                <w:i/>
                <w:iCs/>
                <w:lang w:eastAsia="ar-SA"/>
              </w:rPr>
            </w:pPr>
            <w:r>
              <w:rPr>
                <w:rFonts w:ascii="Times New Roman" w:hAnsi="Times New Roman" w:eastAsia="Arial" w:cs="Times New Roman"/>
                <w:bCs/>
                <w:i/>
                <w:iCs/>
                <w:lang w:eastAsia="ar-SA"/>
              </w:rPr>
              <w:t>Формирование установки обучающихся на коммуникацию в максимально широком контексте, в том числе в гипермедиа-формате;</w:t>
            </w:r>
          </w:p>
          <w:p w14:paraId="2636CF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Arial" w:cs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 w:eastAsia="Arial" w:cs="Times New Roman"/>
                <w:b/>
                <w:color w:val="000000"/>
                <w:lang w:eastAsia="ar-SA"/>
              </w:rPr>
              <w:t>ПДО</w:t>
            </w:r>
          </w:p>
          <w:p w14:paraId="7943E17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  <w:t xml:space="preserve">Т АФК </w:t>
            </w:r>
          </w:p>
          <w:p w14:paraId="3C2E296A">
            <w:pPr>
              <w:spacing w:after="0" w:line="240" w:lineRule="auto"/>
              <w:rPr>
                <w:rFonts w:ascii="Times New Roman" w:hAnsi="Times New Roman" w:eastAsia="Calibri" w:cs="Times New Roman"/>
                <w:i/>
                <w:iCs/>
                <w:color w:val="000000"/>
                <w:spacing w:val="-1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spacing w:val="-1"/>
              </w:rPr>
              <w:t xml:space="preserve">В/03.5 </w:t>
            </w:r>
            <w:r>
              <w:rPr>
                <w:rFonts w:ascii="Times New Roman" w:hAnsi="Times New Roman" w:eastAsia="Calibri" w:cs="Times New Roman"/>
                <w:i/>
                <w:iCs/>
                <w:color w:val="000000"/>
                <w:spacing w:val="-1"/>
              </w:rPr>
              <w:t>Проведение с обучающимися лекций, рассказов и бесед о правилах, технике и тактике в виде спорта;</w:t>
            </w:r>
          </w:p>
          <w:p w14:paraId="51F7998E">
            <w:pPr>
              <w:spacing w:after="0" w:line="240" w:lineRule="auto"/>
              <w:rPr>
                <w:rFonts w:ascii="Times New Roman" w:hAnsi="Times New Roman" w:eastAsia="Calibri" w:cs="Times New Roman"/>
                <w:i/>
                <w:iCs/>
                <w:color w:val="000000"/>
                <w:spacing w:val="-1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spacing w:val="-1"/>
              </w:rPr>
              <w:t>Организация совместного просмотра и обсуждения кино- и видеоматериалов, в том числе трансляций спортивных соревнований, обучающих и научно-популярных фильмов</w:t>
            </w:r>
          </w:p>
          <w:p w14:paraId="552CEC1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pacing w:val="1"/>
              </w:rPr>
            </w:pPr>
            <w:r>
              <w:rPr>
                <w:rFonts w:ascii="Times New Roman" w:hAnsi="Times New Roman" w:eastAsia="Calibri" w:cs="Times New Roman"/>
                <w:b/>
                <w:spacing w:val="1"/>
              </w:rPr>
              <w:t xml:space="preserve">ИМ АФК </w:t>
            </w:r>
          </w:p>
          <w:p w14:paraId="376B554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spacing w:val="-1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spacing w:val="-1"/>
              </w:rPr>
              <w:t>D/02.6</w:t>
            </w:r>
          </w:p>
          <w:p w14:paraId="4B62EBB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pacing w:val="-1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spacing w:val="-1"/>
              </w:rPr>
              <w:t>Подготовка списка новой педагогической, психологической, методической литературы по адаптивной физической культуре</w:t>
            </w:r>
          </w:p>
        </w:tc>
        <w:tc>
          <w:tcPr>
            <w:tcW w:w="5925" w:type="dxa"/>
          </w:tcPr>
          <w:p w14:paraId="2CF9D9E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color w:val="000000"/>
                <w:spacing w:val="-1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pacing w:val="-1"/>
              </w:rPr>
              <w:t>Имеет опыт:</w:t>
            </w:r>
            <w:r>
              <w:rPr>
                <w:rFonts w:ascii="Times New Roman" w:hAnsi="Times New Roman" w:eastAsia="Calibri" w:cs="Times New Roman"/>
                <w:b/>
                <w:bCs/>
                <w:color w:val="000000"/>
                <w:spacing w:val="-1"/>
              </w:rPr>
              <w:t xml:space="preserve"> </w:t>
            </w:r>
          </w:p>
          <w:p w14:paraId="0829F1AE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деловой коммуникации, владения формами профессиональной речи, профессиональной терминологией при проведении учебно-тренировочных занятий по базовым видам спорта и базовым видам адаптивного спорта и по избранному виду спорта и избранному виду адаптивного спорта; </w:t>
            </w:r>
          </w:p>
          <w:p w14:paraId="4C294380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публичной речи (монологическое высказывание по профессиональной тематике: сообщение, доклад, диалогическое высказывание, дискуссия);</w:t>
            </w:r>
          </w:p>
          <w:p w14:paraId="660F748B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аргументированного изложения своих мыслей в письменной форме для  подготовки тезисов, рефератов и письменного конспекта; </w:t>
            </w:r>
          </w:p>
          <w:p w14:paraId="79F6D9AD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публичной речи (монологическое высказывание по общебытовой и профессиональной тематике: сообщение, доклад, диалогическое высказывание, дискуссия);</w:t>
            </w:r>
          </w:p>
          <w:p w14:paraId="0E09B23E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руководства работой спортивного актива; организации деятельности волонтеров в области адаптивной физической культуры и адаптивного спорта; </w:t>
            </w:r>
          </w:p>
          <w:p w14:paraId="2507B9A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pacing w:val="-1"/>
              </w:rPr>
            </w:pPr>
            <w:r>
              <w:rPr>
                <w:rFonts w:ascii="Times New Roman" w:hAnsi="Times New Roman" w:eastAsia="Calibri" w:cs="Times New Roman"/>
              </w:rPr>
              <w:t>публичной защиты результатов собственных научных исследований.</w:t>
            </w:r>
          </w:p>
        </w:tc>
      </w:tr>
      <w:tr w14:paraId="58541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 w14:paraId="10C91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eastAsia="Calibri" w:cs="Times New Roman"/>
                <w:b/>
              </w:rPr>
            </w:pPr>
            <w:r>
              <w:rPr>
                <w:rFonts w:ascii="Times New Roman" w:hAnsi="Times New Roman" w:eastAsia="Calibri" w:cs="Times New Roman"/>
                <w:b/>
              </w:rPr>
              <w:t>УК-4</w:t>
            </w:r>
          </w:p>
          <w:p w14:paraId="0CED7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  <w:p w14:paraId="0C730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eastAsia="Calibri" w:cs="Times New Roman"/>
                <w:spacing w:val="-1"/>
              </w:rPr>
            </w:pPr>
          </w:p>
          <w:p w14:paraId="33182A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68"/>
              <w:rPr>
                <w:rFonts w:ascii="Times New Roman" w:hAnsi="Times New Roman" w:eastAsia="Times New Roman" w:cs="Times New Roman"/>
                <w:b/>
                <w:caps/>
                <w:color w:val="000000"/>
                <w:spacing w:val="-1"/>
              </w:rPr>
            </w:pPr>
          </w:p>
        </w:tc>
        <w:tc>
          <w:tcPr>
            <w:tcW w:w="5699" w:type="dxa"/>
          </w:tcPr>
          <w:p w14:paraId="0C5EC435">
            <w:pPr>
              <w:spacing w:after="0" w:line="240" w:lineRule="auto"/>
              <w:rPr>
                <w:rFonts w:ascii="Times New Roman" w:hAnsi="Times New Roman" w:eastAsiaTheme="minorEastAsia"/>
                <w:b/>
                <w:i/>
                <w:iCs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i/>
                <w:iCs/>
                <w:lang w:eastAsia="ru-RU"/>
              </w:rPr>
              <w:t>Необходимые знания:</w:t>
            </w:r>
          </w:p>
          <w:p w14:paraId="2A99EF49">
            <w:pPr>
              <w:spacing w:after="0" w:line="240" w:lineRule="auto"/>
              <w:rPr>
                <w:rFonts w:ascii="Times New Roman" w:hAnsi="Times New Roman" w:eastAsiaTheme="minorEastAsia"/>
                <w:b/>
                <w:bCs/>
                <w:spacing w:val="3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П </w:t>
            </w:r>
          </w:p>
          <w:p w14:paraId="6E7D88AD">
            <w:pPr>
              <w:spacing w:after="0" w:line="240" w:lineRule="auto"/>
              <w:rPr>
                <w:rFonts w:ascii="Times New Roman" w:hAnsi="Times New Roman" w:eastAsiaTheme="minorEastAsia"/>
                <w:i/>
                <w:iCs/>
                <w:spacing w:val="3"/>
                <w:lang w:eastAsia="ru-RU"/>
              </w:rPr>
            </w:pPr>
            <w:r>
              <w:rPr>
                <w:rFonts w:ascii="Times New Roman" w:hAnsi="Times New Roman" w:eastAsiaTheme="minorEastAsia"/>
                <w:b/>
                <w:bCs/>
                <w:i/>
                <w:iCs/>
                <w:spacing w:val="3"/>
                <w:lang w:eastAsia="ru-RU"/>
              </w:rPr>
              <w:t>В/05.6.</w:t>
            </w:r>
            <w:r>
              <w:rPr>
                <w:rFonts w:ascii="Times New Roman" w:hAnsi="Times New Roman" w:eastAsiaTheme="minorEastAsia"/>
                <w:i/>
                <w:iCs/>
                <w:spacing w:val="3"/>
                <w:lang w:eastAsia="ru-RU"/>
              </w:rPr>
              <w:t xml:space="preserve"> Контекстная языковая норма</w:t>
            </w:r>
          </w:p>
          <w:p w14:paraId="498329B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pacing w:val="3"/>
              </w:rPr>
            </w:pPr>
            <w:r>
              <w:rPr>
                <w:rFonts w:ascii="Times New Roman" w:hAnsi="Times New Roman" w:eastAsia="Calibri" w:cs="Times New Roman"/>
                <w:b/>
                <w:spacing w:val="3"/>
              </w:rPr>
              <w:t>ПДО</w:t>
            </w:r>
          </w:p>
          <w:p w14:paraId="47E3735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i/>
                <w:iCs/>
                <w:spacing w:val="3"/>
              </w:rPr>
            </w:pPr>
            <w:r>
              <w:rPr>
                <w:rFonts w:ascii="Times New Roman" w:hAnsi="Times New Roman" w:eastAsia="Calibri" w:cs="Times New Roman"/>
                <w:b/>
                <w:i/>
                <w:iCs/>
                <w:spacing w:val="3"/>
              </w:rPr>
              <w:t>B/02.6; C/03.6</w:t>
            </w:r>
          </w:p>
          <w:p w14:paraId="22E2A0A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eastAsia="Calibri" w:cs="Times New Roman"/>
                <w:bCs/>
                <w:i/>
                <w:iCs/>
                <w:spacing w:val="3"/>
              </w:rPr>
              <w:t>Правила слушания, ведения беседы, убеждения; приемы привлечения внимания, структурирования информации, преодоления барьеров общения; логика и правила построения устного и письменного монологического сообщения, ведения профессионального диалога</w:t>
            </w:r>
          </w:p>
          <w:p w14:paraId="71A0A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 АФК</w:t>
            </w:r>
          </w:p>
          <w:p w14:paraId="72CE1B8A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pacing w:val="1"/>
              </w:rPr>
              <w:t>ИМ АФК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</w:p>
          <w:p w14:paraId="680370F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lang w:eastAsia="ru-RU"/>
              </w:rPr>
              <w:t>D/02.6</w:t>
            </w:r>
          </w:p>
          <w:p w14:paraId="751A3A46">
            <w:pPr>
              <w:spacing w:after="0" w:line="240" w:lineRule="auto"/>
              <w:ind w:right="19"/>
              <w:rPr>
                <w:rFonts w:ascii="Times New Roman" w:hAnsi="Times New Roman" w:eastAsia="Calibri" w:cs="Times New Roman"/>
                <w:b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lang w:eastAsia="ru-RU"/>
              </w:rPr>
              <w:t>Способы оформления и представления методических материалов</w:t>
            </w:r>
          </w:p>
        </w:tc>
        <w:tc>
          <w:tcPr>
            <w:tcW w:w="5925" w:type="dxa"/>
          </w:tcPr>
          <w:p w14:paraId="0A3A8140">
            <w:pPr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/>
                <w:spacing w:val="-1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pacing w:val="-1"/>
              </w:rPr>
              <w:t>Знает:</w:t>
            </w:r>
            <w:r>
              <w:rPr>
                <w:rFonts w:ascii="Times New Roman" w:hAnsi="Times New Roman" w:eastAsia="Calibri" w:cs="Times New Roman"/>
                <w:iCs/>
                <w:color w:val="000000"/>
                <w:spacing w:val="-1"/>
              </w:rPr>
              <w:t xml:space="preserve"> </w:t>
            </w:r>
          </w:p>
          <w:p w14:paraId="017D246F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основы делового общения,</w:t>
            </w:r>
          </w:p>
          <w:p w14:paraId="38EB61EF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способствующие развитию общей культуры и социализации общества; </w:t>
            </w:r>
          </w:p>
          <w:p w14:paraId="3918DCBA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основные понятия и терминологию на русском языке в области физической культуры и спорта, адаптивной физической культуры и адаптивного спорта, комплексной реабилитации и абилитации инвалидов, детей-инвалидов и лиц с ограниченными возможностями здоровья, образования, сферы  профессиональной деятельности в соответствии с направленностью ОПОП; </w:t>
            </w:r>
          </w:p>
          <w:p w14:paraId="09D894C7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правила словообразования лексических единиц, правила их сочетаемости и правила употребления в русском языке;</w:t>
            </w:r>
          </w:p>
          <w:p w14:paraId="54D05B8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</w:rPr>
              <w:t>основные термины и понятия в области адаптивной физической культуры и адаптивного спорта.</w:t>
            </w:r>
          </w:p>
        </w:tc>
      </w:tr>
      <w:tr w14:paraId="6E091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</w:tcPr>
          <w:p w14:paraId="2DFFF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eastAsia="Calibri" w:cs="Times New Roman"/>
                <w:b/>
              </w:rPr>
            </w:pPr>
            <w:r>
              <w:rPr>
                <w:rFonts w:ascii="Times New Roman" w:hAnsi="Times New Roman" w:eastAsia="Calibri" w:cs="Times New Roman"/>
                <w:b/>
              </w:rPr>
              <w:t>УК-4</w:t>
            </w:r>
          </w:p>
          <w:p w14:paraId="4EE5D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  <w:p w14:paraId="62162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eastAsia="Calibri" w:cs="Times New Roman"/>
                <w:spacing w:val="-1"/>
              </w:rPr>
            </w:pPr>
          </w:p>
          <w:p w14:paraId="07EEDD3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768"/>
              <w:rPr>
                <w:rFonts w:ascii="Times New Roman" w:hAnsi="Times New Roman" w:eastAsia="Times New Roman" w:cs="Times New Roman"/>
                <w:b/>
                <w:caps/>
                <w:color w:val="000000"/>
                <w:spacing w:val="-1"/>
              </w:rPr>
            </w:pPr>
          </w:p>
        </w:tc>
        <w:tc>
          <w:tcPr>
            <w:tcW w:w="5699" w:type="dxa"/>
          </w:tcPr>
          <w:p w14:paraId="31E7F32E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pacing w:val="3"/>
              </w:rPr>
            </w:pPr>
            <w:r>
              <w:rPr>
                <w:rFonts w:ascii="Times New Roman" w:hAnsi="Times New Roman"/>
                <w:b/>
                <w:i/>
                <w:iCs/>
                <w:spacing w:val="3"/>
              </w:rPr>
              <w:t>Необходимые умения:</w:t>
            </w:r>
          </w:p>
          <w:p w14:paraId="2A69009B">
            <w:pPr>
              <w:spacing w:after="0" w:line="240" w:lineRule="auto"/>
              <w:rPr>
                <w:rFonts w:ascii="Times New Roman" w:hAnsi="Times New Roman"/>
                <w:b/>
                <w:spacing w:val="3"/>
              </w:rPr>
            </w:pPr>
            <w:r>
              <w:rPr>
                <w:rFonts w:ascii="Times New Roman" w:hAnsi="Times New Roman"/>
                <w:b/>
                <w:spacing w:val="3"/>
              </w:rPr>
              <w:t xml:space="preserve">П </w:t>
            </w:r>
          </w:p>
          <w:p w14:paraId="19490C6F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pacing w:val="3"/>
              </w:rPr>
            </w:pPr>
            <w:r>
              <w:rPr>
                <w:rFonts w:ascii="Times New Roman" w:hAnsi="Times New Roman"/>
                <w:b/>
                <w:i/>
                <w:iCs/>
                <w:spacing w:val="3"/>
              </w:rPr>
              <w:t>В/03.6</w:t>
            </w:r>
            <w:r>
              <w:rPr>
                <w:rFonts w:ascii="Times New Roman" w:hAnsi="Times New Roman"/>
                <w:bCs/>
                <w:spacing w:val="3"/>
              </w:rPr>
              <w:t xml:space="preserve">. </w:t>
            </w:r>
            <w:r>
              <w:rPr>
                <w:rFonts w:ascii="Times New Roman" w:hAnsi="Times New Roman"/>
                <w:bCs/>
                <w:i/>
                <w:iCs/>
                <w:spacing w:val="3"/>
              </w:rPr>
              <w:t>Владеть методами убеждения, аргументации своей позиции</w:t>
            </w:r>
          </w:p>
          <w:p w14:paraId="226EB4C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В/05.6.</w:t>
            </w:r>
            <w:r>
              <w:rPr>
                <w:rFonts w:ascii="Times New Roman" w:hAnsi="Times New Roman"/>
                <w:i/>
                <w:iCs/>
              </w:rPr>
              <w:t xml:space="preserve"> Давать этическую и эстетическую оценку языковых проявлений в повседневной жизни: интернет-языка, языка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субкультур, языка СМИ, ненормативной лексики</w:t>
            </w:r>
          </w:p>
          <w:p w14:paraId="7E89370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ПДО</w:t>
            </w:r>
          </w:p>
          <w:p w14:paraId="7111C63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B/02.6, C/03.6</w:t>
            </w:r>
          </w:p>
          <w:p w14:paraId="51EDFE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i/>
                <w:iCs/>
              </w:rPr>
              <w:t>Ориентироваться в источниках, анализировать и обобщать информацию</w:t>
            </w:r>
          </w:p>
          <w:p w14:paraId="6FD7FB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 АФК </w:t>
            </w:r>
          </w:p>
          <w:p w14:paraId="4BD60B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pacing w:val="-1"/>
              </w:rPr>
              <w:t xml:space="preserve">В/03.5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pacing w:val="-1"/>
              </w:rPr>
              <w:t>Рассказывать в доступной и увлекательной форме о пользе, значении, истории, правилах, технике и тактике вида спорта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pacing w:val="-1"/>
              </w:rPr>
              <w:t>;</w:t>
            </w:r>
          </w:p>
          <w:p w14:paraId="74A3D0C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pacing w:val="1"/>
              </w:rPr>
            </w:pPr>
            <w:r>
              <w:rPr>
                <w:rFonts w:ascii="Times New Roman" w:hAnsi="Times New Roman" w:eastAsia="Calibri" w:cs="Times New Roman"/>
                <w:b/>
                <w:spacing w:val="1"/>
              </w:rPr>
              <w:t xml:space="preserve">ИМ АФК </w:t>
            </w:r>
          </w:p>
          <w:p w14:paraId="4B8DB75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spacing w:val="-1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spacing w:val="-1"/>
              </w:rPr>
              <w:t>D/02.6</w:t>
            </w:r>
          </w:p>
          <w:p w14:paraId="57FEB04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pacing w:val="-1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spacing w:val="-1"/>
              </w:rPr>
              <w:t>Осуществлять эффективные коммуникации;</w:t>
            </w:r>
          </w:p>
        </w:tc>
        <w:tc>
          <w:tcPr>
            <w:tcW w:w="5925" w:type="dxa"/>
          </w:tcPr>
          <w:p w14:paraId="60BC723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>Умеет:</w:t>
            </w:r>
          </w:p>
          <w:p w14:paraId="3877C36A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на русском языке: </w:t>
            </w:r>
          </w:p>
          <w:p w14:paraId="65907BE4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выражать различные коммуникативные намерения (запрос/сообщение информации); </w:t>
            </w:r>
          </w:p>
          <w:p w14:paraId="72EDD77B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правильно и аргументировано сформулировать свою мысль в устной и письменной форме; </w:t>
            </w:r>
          </w:p>
          <w:p w14:paraId="29707AFA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вести беседу, целенаправленно</w:t>
            </w:r>
          </w:p>
          <w:p w14:paraId="5B2A94DF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обмениваться информацией профессионального характера по определенной теме; </w:t>
            </w:r>
          </w:p>
          <w:p w14:paraId="0B9E16DE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определять и выделять основную информацию текста; </w:t>
            </w:r>
          </w:p>
          <w:p w14:paraId="4ADFECAF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обобщать изложенные в тексте факты, делать выводы по прочитанному тексту; </w:t>
            </w:r>
          </w:p>
          <w:p w14:paraId="0B87CB98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определять важность (ценность) информации; </w:t>
            </w:r>
          </w:p>
          <w:p w14:paraId="739A4DC6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излагать в форме реферата, аннотировать; </w:t>
            </w:r>
          </w:p>
          <w:p w14:paraId="01A690A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pacing w:val="-1"/>
              </w:rPr>
            </w:pPr>
            <w:r>
              <w:rPr>
                <w:rFonts w:ascii="Times New Roman" w:hAnsi="Times New Roman" w:eastAsia="Calibri" w:cs="Times New Roman"/>
              </w:rPr>
              <w:t>описывать и объяснять особенности осуществления деловой коммуникации в устной и письменной формах в области адаптивной физической культуры и адаптивного спорта</w:t>
            </w:r>
          </w:p>
        </w:tc>
      </w:tr>
    </w:tbl>
    <w:p w14:paraId="6EE32228">
      <w:pPr>
        <w:rPr>
          <w:rFonts w:ascii="Times New Roman" w:hAnsi="Times New Roman" w:eastAsia="Arial Unicode MS" w:cs="Times New Roman"/>
          <w:b/>
          <w:i/>
          <w:color w:val="000000"/>
          <w:u w:val="single" w:color="000000"/>
        </w:rPr>
        <w:sectPr>
          <w:pgSz w:w="16838" w:h="11906" w:orient="landscape"/>
          <w:pgMar w:top="1418" w:right="1134" w:bottom="851" w:left="709" w:header="720" w:footer="720" w:gutter="0"/>
          <w:cols w:space="720" w:num="1"/>
          <w:docGrid w:linePitch="360" w:charSpace="0"/>
        </w:sectPr>
      </w:pPr>
    </w:p>
    <w:bookmarkEnd w:id="9"/>
    <w:p w14:paraId="76FE80F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u w:color="000000"/>
          <w:lang w:eastAsia="ru-RU"/>
        </w:rPr>
      </w:pPr>
      <w:bookmarkStart w:id="10" w:name="_Hlk104933819"/>
      <w:bookmarkStart w:id="11" w:name="_Hlk105581964"/>
      <w:r>
        <w:rPr>
          <w:rFonts w:ascii="Times New Roman" w:hAnsi="Times New Roman" w:eastAsia="Arial Unicode MS" w:cs="Times New Roman"/>
          <w:b/>
          <w:i/>
          <w:color w:val="000000"/>
          <w:u w:val="single" w:color="000000"/>
        </w:rPr>
        <w:t>2.Промежуточная аттестация</w:t>
      </w:r>
      <w:r>
        <w:rPr>
          <w:rFonts w:ascii="Times New Roman" w:hAnsi="Times New Roman" w:eastAsia="Arial Unicode MS" w:cs="Times New Roman"/>
          <w:b/>
          <w:i/>
          <w:color w:val="000000"/>
          <w:u w:color="000000"/>
        </w:rPr>
        <w:t xml:space="preserve"> </w:t>
      </w:r>
      <w:r>
        <w:rPr>
          <w:rFonts w:ascii="Times New Roman" w:hAnsi="Times New Roman" w:eastAsia="Arial Unicode MS" w:cs="Times New Roman"/>
          <w:color w:val="000000"/>
          <w:u w:color="000000"/>
        </w:rPr>
        <w:t xml:space="preserve">– оценивание учебных достижений студента по дисциплине. Проводится в конце изучения данной дисциплины. </w:t>
      </w:r>
      <w:r>
        <w:rPr>
          <w:rFonts w:ascii="Times New Roman" w:hAnsi="Times New Roman" w:eastAsia="Times New Roman" w:cs="Times New Roman"/>
          <w:color w:val="000000"/>
          <w:u w:color="000000"/>
          <w:lang w:eastAsia="ru-RU"/>
        </w:rPr>
        <w:t>Форма аттестации - зачет.</w:t>
      </w:r>
    </w:p>
    <w:p w14:paraId="1CA5AFD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u w:color="000000"/>
          <w:lang w:eastAsia="ru-RU"/>
        </w:rPr>
      </w:pPr>
    </w:p>
    <w:p w14:paraId="1B56879F">
      <w:pPr>
        <w:shd w:val="clear" w:color="auto" w:fill="FFFFFF"/>
        <w:spacing w:after="0" w:line="240" w:lineRule="auto"/>
        <w:ind w:left="1429"/>
        <w:contextualSpacing/>
        <w:jc w:val="both"/>
        <w:rPr>
          <w:rFonts w:ascii="Times New Roman" w:hAnsi="Times New Roman" w:eastAsia="Times New Roman" w:cs="Times New Roman"/>
          <w:b/>
          <w:color w:val="000000"/>
          <w:spacing w:val="-1"/>
          <w:lang w:eastAsia="ru-RU"/>
        </w:rPr>
      </w:pPr>
    </w:p>
    <w:p w14:paraId="619D960F">
      <w:pPr>
        <w:shd w:val="clear" w:color="auto" w:fill="FFFFFF"/>
        <w:spacing w:after="0" w:line="240" w:lineRule="auto"/>
        <w:ind w:left="1069"/>
        <w:contextualSpacing/>
        <w:jc w:val="both"/>
        <w:rPr>
          <w:rFonts w:ascii="Times New Roman" w:hAnsi="Times New Roman" w:eastAsia="Times New Roman" w:cs="Times New Roman"/>
          <w:b/>
          <w:i/>
          <w:color w:val="000000"/>
          <w:spacing w:val="-1"/>
          <w:lang w:eastAsia="ru-RU"/>
        </w:rPr>
      </w:pPr>
      <w:r>
        <w:rPr>
          <w:rFonts w:ascii="Times New Roman" w:hAnsi="Times New Roman" w:eastAsia="Times New Roman" w:cs="Times New Roman"/>
          <w:b/>
          <w:i/>
          <w:color w:val="000000"/>
          <w:spacing w:val="-1"/>
          <w:lang w:eastAsia="ru-RU"/>
        </w:rPr>
        <w:t>2.1.Перечень вопросов для промежуточной аттестации.</w:t>
      </w:r>
    </w:p>
    <w:bookmarkEnd w:id="10"/>
    <w:bookmarkEnd w:id="11"/>
    <w:p w14:paraId="759299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140D803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i/>
          <w:color w:val="000000"/>
          <w:spacing w:val="-1"/>
          <w:lang w:eastAsia="ru-RU"/>
        </w:rPr>
      </w:pPr>
    </w:p>
    <w:p w14:paraId="64FBB921">
      <w:pPr>
        <w:numPr>
          <w:ilvl w:val="3"/>
          <w:numId w:val="5"/>
        </w:numPr>
        <w:tabs>
          <w:tab w:val="left" w:pos="715"/>
        </w:tabs>
        <w:suppressAutoHyphens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Предмет курса «Русский язык и культура речи». Национальный язык. Структура национального языка.</w:t>
      </w:r>
      <w:r>
        <w:rPr>
          <w:rFonts w:ascii="Times New Roman" w:hAnsi="Times New Roman" w:eastAsia="Times New Roman" w:cs="Times New Roman"/>
          <w:b/>
          <w:lang w:eastAsia="ar-SA"/>
        </w:rPr>
        <w:tab/>
      </w:r>
    </w:p>
    <w:p w14:paraId="27FA2552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Понятие о национальном русском языке. Разновидности русского национального языка. Устная и письменная формы современного русского литературного языка. </w:t>
      </w:r>
    </w:p>
    <w:p w14:paraId="427677B5">
      <w:pPr>
        <w:numPr>
          <w:ilvl w:val="0"/>
          <w:numId w:val="6"/>
        </w:numPr>
        <w:tabs>
          <w:tab w:val="left" w:pos="715"/>
        </w:tabs>
        <w:suppressAutoHyphens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 xml:space="preserve">Понятие стиля литературного языка. Функциональные стили русского литературного </w:t>
      </w:r>
    </w:p>
    <w:p w14:paraId="55DB2814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языка. Научный стиль речи</w:t>
      </w:r>
      <w:r>
        <w:rPr>
          <w:rFonts w:ascii="Times New Roman" w:hAnsi="Times New Roman" w:eastAsia="Times New Roman" w:cs="Times New Roman"/>
          <w:b/>
          <w:lang w:eastAsia="ar-SA"/>
        </w:rPr>
        <w:tab/>
      </w:r>
    </w:p>
    <w:p w14:paraId="539D727D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Соотнесение сферы общения, стиля языка и коммуникативных качеств речи.</w:t>
      </w:r>
    </w:p>
    <w:p w14:paraId="5A3DFC7A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3.</w:t>
      </w:r>
      <w:r>
        <w:rPr>
          <w:rFonts w:ascii="Times New Roman" w:hAnsi="Times New Roman" w:eastAsia="Times New Roman" w:cs="Times New Roman"/>
          <w:b/>
          <w:lang w:eastAsia="ar-SA"/>
        </w:rPr>
        <w:tab/>
      </w:r>
      <w:r>
        <w:rPr>
          <w:rFonts w:ascii="Times New Roman" w:hAnsi="Times New Roman" w:eastAsia="Times New Roman" w:cs="Times New Roman"/>
          <w:b/>
          <w:lang w:eastAsia="ar-SA"/>
        </w:rPr>
        <w:t xml:space="preserve">Особенности языка официально-деловых бумаг. Речевой этикет в документе. </w:t>
      </w:r>
      <w:r>
        <w:rPr>
          <w:rFonts w:ascii="Times New Roman" w:hAnsi="Times New Roman" w:eastAsia="Times New Roman" w:cs="Times New Roman"/>
          <w:lang w:eastAsia="ar-SA"/>
        </w:rPr>
        <w:t>Лингвистические особенности деловой речи. Современные требования к оформлению деловых бумаг. Виды деловой документации.</w:t>
      </w:r>
    </w:p>
    <w:p w14:paraId="170BB0B6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4.</w:t>
      </w:r>
      <w:r>
        <w:rPr>
          <w:rFonts w:ascii="Times New Roman" w:hAnsi="Times New Roman" w:eastAsia="Times New Roman" w:cs="Times New Roman"/>
          <w:b/>
          <w:lang w:eastAsia="ar-SA"/>
        </w:rPr>
        <w:tab/>
      </w:r>
      <w:r>
        <w:rPr>
          <w:rFonts w:ascii="Times New Roman" w:hAnsi="Times New Roman" w:eastAsia="Times New Roman" w:cs="Times New Roman"/>
          <w:b/>
          <w:lang w:eastAsia="ar-SA"/>
        </w:rPr>
        <w:t>Публицистический и разговорный стили речи. Языковая норма. Орфоэпические нормы.</w:t>
      </w:r>
      <w:r>
        <w:rPr>
          <w:rFonts w:ascii="Times New Roman" w:hAnsi="Times New Roman" w:eastAsia="Times New Roman" w:cs="Times New Roman"/>
          <w:b/>
          <w:lang w:eastAsia="ar-SA"/>
        </w:rPr>
        <w:tab/>
      </w:r>
    </w:p>
    <w:p w14:paraId="3686E82C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Публицистический стиль. Разговорный стиль. Особенности публицистического стиля: передача информации и воздействие на адресата. Понятие языковой нормы. Орфоэпические нормы. </w:t>
      </w:r>
    </w:p>
    <w:p w14:paraId="7085A058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5.</w:t>
      </w:r>
      <w:r>
        <w:rPr>
          <w:rFonts w:ascii="Times New Roman" w:hAnsi="Times New Roman" w:eastAsia="Times New Roman" w:cs="Times New Roman"/>
          <w:b/>
          <w:lang w:eastAsia="ar-SA"/>
        </w:rPr>
        <w:tab/>
      </w:r>
      <w:r>
        <w:rPr>
          <w:rFonts w:ascii="Times New Roman" w:hAnsi="Times New Roman" w:eastAsia="Times New Roman" w:cs="Times New Roman"/>
          <w:b/>
          <w:lang w:eastAsia="ar-SA"/>
        </w:rPr>
        <w:t xml:space="preserve">Словообразовательные нормы. Лексические нормы. </w:t>
      </w:r>
    </w:p>
    <w:p w14:paraId="5165514B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Понятие словообразовательной нормы и понятие лексической нормы. Омонимия. Синонимия. Антонимия. Паронимы. Устаревшие слова и неологизмы. Фразеология. </w:t>
      </w:r>
    </w:p>
    <w:p w14:paraId="36EC97DE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6.</w:t>
      </w:r>
      <w:r>
        <w:rPr>
          <w:rFonts w:ascii="Times New Roman" w:hAnsi="Times New Roman" w:eastAsia="Times New Roman" w:cs="Times New Roman"/>
          <w:b/>
          <w:lang w:eastAsia="ar-SA"/>
        </w:rPr>
        <w:tab/>
      </w:r>
      <w:r>
        <w:rPr>
          <w:rFonts w:ascii="Times New Roman" w:hAnsi="Times New Roman" w:eastAsia="Times New Roman" w:cs="Times New Roman"/>
          <w:b/>
          <w:lang w:eastAsia="ar-SA"/>
        </w:rPr>
        <w:t>Грамматические  и стилистические  нормы</w:t>
      </w:r>
      <w:r>
        <w:rPr>
          <w:rFonts w:ascii="Times New Roman" w:hAnsi="Times New Roman" w:eastAsia="Times New Roman" w:cs="Times New Roman"/>
          <w:b/>
          <w:lang w:eastAsia="ar-SA"/>
        </w:rPr>
        <w:tab/>
      </w:r>
    </w:p>
    <w:p w14:paraId="2D8AEF86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Употребление форм существительных, прилагательных, глаголов и др. Нормы управления, согласования, примыкания. Понятие стилистической ошибки.</w:t>
      </w:r>
    </w:p>
    <w:p w14:paraId="4613B348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7.</w:t>
      </w:r>
      <w:r>
        <w:rPr>
          <w:rFonts w:ascii="Times New Roman" w:hAnsi="Times New Roman" w:eastAsia="Times New Roman" w:cs="Times New Roman"/>
          <w:b/>
          <w:lang w:eastAsia="ar-SA"/>
        </w:rPr>
        <w:tab/>
      </w:r>
      <w:r>
        <w:rPr>
          <w:rFonts w:ascii="Times New Roman" w:hAnsi="Times New Roman" w:eastAsia="Times New Roman" w:cs="Times New Roman"/>
          <w:b/>
          <w:lang w:eastAsia="ar-SA"/>
        </w:rPr>
        <w:t>Языковые знания. Исторические корни русского языка. История русской орфографии и пунктуации</w:t>
      </w:r>
      <w:r>
        <w:rPr>
          <w:rFonts w:ascii="Times New Roman" w:hAnsi="Times New Roman" w:eastAsia="Times New Roman" w:cs="Times New Roman"/>
          <w:b/>
          <w:lang w:eastAsia="ar-SA"/>
        </w:rPr>
        <w:tab/>
      </w:r>
    </w:p>
    <w:p w14:paraId="7CD1B58F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Место русского языка в класс языков. Возникновение письменности и создание алфавита. Влияние старославянского языка на русский язык. </w:t>
      </w:r>
    </w:p>
    <w:p w14:paraId="142F1814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История русской орфографии. Принципы современной русской орфографии. История и принцип ы русской пунктуации. Языковые знания как средство развития коммуникативной компетентности и становление профессиональной компетентности.</w:t>
      </w:r>
    </w:p>
    <w:p w14:paraId="6DBB64BF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8. Культура речи.  Коммуникативная составляющая культуры речи</w:t>
      </w:r>
    </w:p>
    <w:p w14:paraId="4914D70B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Коммуникативная составляющая культуры речи: правильность речи, богатство речи, выразительность речи, чистота речи, точность речи, логичность речи, доступность речи, уместность речи, действенность речи. </w:t>
      </w:r>
    </w:p>
    <w:p w14:paraId="3F8A8AF3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9.Этический аспект речевой культуры</w:t>
      </w:r>
      <w:r>
        <w:rPr>
          <w:rFonts w:ascii="Times New Roman" w:hAnsi="Times New Roman" w:eastAsia="Times New Roman" w:cs="Times New Roman"/>
          <w:b/>
          <w:lang w:eastAsia="ar-SA"/>
        </w:rPr>
        <w:tab/>
      </w:r>
    </w:p>
    <w:p w14:paraId="410170D5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Категория вежливости в современном русском языке. Вербальная и невербальная составляющая речевой культуры. Средства передачи формул вежливости в литературном русском языке. Категория вежливости в глагольных формах.</w:t>
      </w:r>
    </w:p>
    <w:p w14:paraId="6F526C13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10.</w:t>
      </w:r>
      <w:r>
        <w:rPr>
          <w:rFonts w:ascii="Times New Roman" w:hAnsi="Times New Roman" w:eastAsia="Times New Roman" w:cs="Times New Roman"/>
          <w:b/>
          <w:lang w:eastAsia="ar-SA"/>
        </w:rPr>
        <w:tab/>
      </w:r>
      <w:r>
        <w:rPr>
          <w:rFonts w:ascii="Times New Roman" w:hAnsi="Times New Roman" w:eastAsia="Times New Roman" w:cs="Times New Roman"/>
          <w:b/>
          <w:lang w:eastAsia="ar-SA"/>
        </w:rPr>
        <w:t xml:space="preserve">Моделирование речевых ситуаций с актуализацией различных формул вежливости </w:t>
      </w:r>
      <w:r>
        <w:rPr>
          <w:rFonts w:ascii="Times New Roman" w:hAnsi="Times New Roman" w:eastAsia="Times New Roman" w:cs="Times New Roman"/>
          <w:lang w:eastAsia="ar-SA"/>
        </w:rPr>
        <w:t xml:space="preserve">Формирование навыков использования формул речевого этикета в разных ситуациях общения.  </w:t>
      </w:r>
    </w:p>
    <w:p w14:paraId="480906CB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Упражнения на совершенствование навыков коммуникативно-целесообразной речи.</w:t>
      </w:r>
    </w:p>
    <w:p w14:paraId="1D56772F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11.</w:t>
      </w:r>
      <w:r>
        <w:rPr>
          <w:rFonts w:ascii="Times New Roman" w:hAnsi="Times New Roman" w:eastAsia="Times New Roman" w:cs="Times New Roman"/>
          <w:b/>
          <w:lang w:eastAsia="ar-SA"/>
        </w:rPr>
        <w:tab/>
      </w:r>
      <w:r>
        <w:rPr>
          <w:rFonts w:ascii="Times New Roman" w:hAnsi="Times New Roman" w:eastAsia="Times New Roman" w:cs="Times New Roman"/>
          <w:b/>
          <w:lang w:eastAsia="ar-SA"/>
        </w:rPr>
        <w:t>Разновидности общения. Модели общения.</w:t>
      </w:r>
    </w:p>
    <w:p w14:paraId="19270CF6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Формирование деловой межличностной коммуникации, способствующей развитию общей культуры и социализации общества, а также развитию навыков командной работы, межличностных коммуникаций, принятия решений, лидерских качеств.</w:t>
      </w:r>
    </w:p>
    <w:p w14:paraId="0A28E667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Межличностное общение, представительское и ролевое общение. Групповое общение. Публичное общение и массовая коммуникация.</w:t>
      </w:r>
    </w:p>
    <w:p w14:paraId="5E1BB743">
      <w:pPr>
        <w:tabs>
          <w:tab w:val="left" w:pos="71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12.Речь как показатель социального статуса говорящего</w:t>
      </w:r>
      <w:r>
        <w:rPr>
          <w:rFonts w:ascii="Times New Roman" w:hAnsi="Times New Roman" w:eastAsia="Times New Roman" w:cs="Times New Roman"/>
          <w:b/>
          <w:lang w:eastAsia="ar-SA"/>
        </w:rPr>
        <w:tab/>
      </w:r>
    </w:p>
    <w:p w14:paraId="685267DE">
      <w:pPr>
        <w:tabs>
          <w:tab w:val="left" w:pos="71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Молчание как показатель социального статуса говорящего. Социальное маркирование на фонетическом уровне. Профессиональный язык как показатель социального статуса.  Речь как показатель социального статуса говорящего.</w:t>
      </w:r>
    </w:p>
    <w:p w14:paraId="3C67AA62">
      <w:pPr>
        <w:tabs>
          <w:tab w:val="left" w:pos="71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 xml:space="preserve">13.Культура устной речи </w:t>
      </w:r>
      <w:r>
        <w:rPr>
          <w:rFonts w:ascii="Times New Roman" w:hAnsi="Times New Roman" w:eastAsia="Times New Roman" w:cs="Times New Roman"/>
          <w:b/>
          <w:lang w:eastAsia="ar-SA"/>
        </w:rPr>
        <w:tab/>
      </w:r>
    </w:p>
    <w:p w14:paraId="7000394E">
      <w:pPr>
        <w:tabs>
          <w:tab w:val="left" w:pos="71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Речевой жанр беседы. Речевой жанр разговора. Речевой жанр спора. Речевой жанр рассказа. Речевой жанр истории.</w:t>
      </w:r>
    </w:p>
    <w:p w14:paraId="53A35F05">
      <w:pPr>
        <w:tabs>
          <w:tab w:val="left" w:pos="71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b/>
          <w:lang w:eastAsia="ar-SA"/>
        </w:rPr>
        <w:t>14. Публичная речь и ее виды</w:t>
      </w:r>
      <w:r>
        <w:rPr>
          <w:rFonts w:ascii="Times New Roman" w:hAnsi="Times New Roman" w:eastAsia="Times New Roman" w:cs="Times New Roman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lang w:eastAsia="ar-SA"/>
        </w:rPr>
        <w:tab/>
      </w:r>
    </w:p>
    <w:p w14:paraId="3D811C0E">
      <w:pPr>
        <w:tabs>
          <w:tab w:val="left" w:pos="71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Обязательная характеристика публичной речи –наличие обратной связи.</w:t>
      </w:r>
    </w:p>
    <w:p w14:paraId="1D1E2BBD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Виды публичной речи по их основной цели: информационная, протокольно-этикетная, убеждающая. </w:t>
      </w:r>
    </w:p>
    <w:p w14:paraId="2980C5A8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Этапы подготовки публичного выступления. Композиционные части публичной речи: вступление, основная часть, заключение. Изменение задач выступающего на разных этапах произнесения речи.. Задачи вступления – привлечь внимание, задачи основной части- удержать внимание, задачи заключения – добиться понимания основной мысли и цели речи. Понятие аргумента. Сильные и слабые аргументы, нисходящая аргументация и восходящая аргументация. Односторонняя аргументация я и двусторонняя аргументация. Опровергающая и поддерживающая аргументация. Словесное оформление публичного выступления.  Составление текста публичного выступления на основе просмотра художественного фильма.</w:t>
      </w:r>
    </w:p>
    <w:p w14:paraId="4C2B894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i/>
          <w:color w:val="000000"/>
          <w:spacing w:val="-1"/>
          <w:lang w:eastAsia="ru-RU"/>
        </w:rPr>
      </w:pPr>
    </w:p>
    <w:p w14:paraId="3D3D90E7">
      <w:pPr>
        <w:spacing w:after="160" w:line="240" w:lineRule="auto"/>
        <w:jc w:val="center"/>
        <w:rPr>
          <w:rFonts w:ascii="Times New Roman" w:hAnsi="Times New Roman" w:eastAsia="Calibri" w:cs="Times New Roman"/>
          <w:b/>
        </w:rPr>
      </w:pPr>
      <w:r>
        <w:rPr>
          <w:rFonts w:ascii="Times New Roman" w:hAnsi="Times New Roman" w:eastAsia="Calibri" w:cs="Times New Roman"/>
          <w:b/>
        </w:rPr>
        <w:t xml:space="preserve">Вопросы к зачету </w:t>
      </w:r>
    </w:p>
    <w:p w14:paraId="7DECC548">
      <w:pPr>
        <w:spacing w:after="16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1. К какой группе языков относится русский язык?</w:t>
      </w:r>
    </w:p>
    <w:p w14:paraId="7F59536A">
      <w:pPr>
        <w:spacing w:after="16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2. Кто создал славянскую азбуку?</w:t>
      </w:r>
    </w:p>
    <w:p w14:paraId="20E1F7E1">
      <w:pPr>
        <w:spacing w:after="16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3. Какое влияние оказал старославянский язык на русский язык?</w:t>
      </w:r>
    </w:p>
    <w:p w14:paraId="17EF3BA5">
      <w:pPr>
        <w:spacing w:after="16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4. Каковы принципы современной русской орфографии?</w:t>
      </w:r>
    </w:p>
    <w:p w14:paraId="4FCFF8AA">
      <w:pPr>
        <w:spacing w:after="16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5. Каковы принципы русской пунктуации?</w:t>
      </w:r>
    </w:p>
    <w:p w14:paraId="788375C9">
      <w:pPr>
        <w:spacing w:after="16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6. Как определяется понятие культура речи в широком и узком понимании?</w:t>
      </w:r>
    </w:p>
    <w:p w14:paraId="664A8CAA">
      <w:pPr>
        <w:spacing w:after="160" w:line="240" w:lineRule="auto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7. Сколько ступеней коммуникативных качеств культурной речи выделяется в современной науке? Что включает в себя первая ступень  коммуникативных качеств  культурной речи? Что включает в себя вторая ступень  коммуникативных качеств  культурной речи? Что включает в себя третья ступень  коммуникативных качеств  культурной речи?</w:t>
      </w:r>
    </w:p>
    <w:p w14:paraId="55033E48">
      <w:pPr>
        <w:spacing w:after="160" w:line="259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8. Что такое «богатая речь»?</w:t>
      </w:r>
    </w:p>
    <w:p w14:paraId="787938E7">
      <w:pPr>
        <w:spacing w:after="160" w:line="259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9. Что такое выразительность речи?</w:t>
      </w:r>
    </w:p>
    <w:p w14:paraId="5D88F392">
      <w:pPr>
        <w:spacing w:after="160" w:line="259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10. Что такое чистота речи?</w:t>
      </w:r>
    </w:p>
    <w:p w14:paraId="69F51967">
      <w:pPr>
        <w:spacing w:after="160" w:line="259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11. Что такое точность речи?</w:t>
      </w:r>
    </w:p>
    <w:p w14:paraId="7ADC7DCC">
      <w:pPr>
        <w:spacing w:after="160" w:line="259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12. Что такое  логичность речи?</w:t>
      </w:r>
    </w:p>
    <w:p w14:paraId="77D30533">
      <w:pPr>
        <w:spacing w:after="160" w:line="259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13. Какая речь является доступной?</w:t>
      </w:r>
    </w:p>
    <w:p w14:paraId="757B6CBC">
      <w:pPr>
        <w:spacing w:after="160" w:line="259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14. Какая речь является доступной?</w:t>
      </w:r>
    </w:p>
    <w:p w14:paraId="1B076834">
      <w:pPr>
        <w:spacing w:after="160" w:line="259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15.Какая речь является уместной?</w:t>
      </w:r>
    </w:p>
    <w:p w14:paraId="063548C5">
      <w:pPr>
        <w:spacing w:after="160" w:line="259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16. Какая речь является действенной?</w:t>
      </w:r>
    </w:p>
    <w:p w14:paraId="453551AF">
      <w:pPr>
        <w:spacing w:after="160" w:line="259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17.Что такое речевой этикет?</w:t>
      </w:r>
    </w:p>
    <w:p w14:paraId="298B6F2E">
      <w:pPr>
        <w:spacing w:after="160" w:line="259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18. Охарактеризуйте типы общения с реальным партнером: межличностное общение, представительское и ролевое общение, групповое общение (публичная речь и массовая коммуникация).</w:t>
      </w:r>
    </w:p>
    <w:p w14:paraId="653511EC">
      <w:pPr>
        <w:spacing w:after="160" w:line="259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18. Является ли речь показателем социального статуса говорящего?</w:t>
      </w:r>
    </w:p>
    <w:p w14:paraId="3FFD7F40">
      <w:pPr>
        <w:spacing w:after="160" w:line="259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Calibri" w:cs="Times New Roman"/>
        </w:rPr>
        <w:t xml:space="preserve">19. Охарактеризуйте разговорную речь и следующие  жанры речевого общения: </w:t>
      </w:r>
      <w:r>
        <w:rPr>
          <w:rFonts w:ascii="Times New Roman" w:hAnsi="Times New Roman" w:eastAsia="Times New Roman" w:cs="Times New Roman"/>
          <w:color w:val="000000"/>
          <w:lang w:eastAsia="ru-RU"/>
        </w:rPr>
        <w:t>беседа, разговор, рассказ, история, спор.</w:t>
      </w:r>
    </w:p>
    <w:p w14:paraId="7B077F08">
      <w:pPr>
        <w:spacing w:after="160" w:line="259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20. Охарактеризуйте </w:t>
      </w:r>
      <w:r>
        <w:rPr>
          <w:rFonts w:ascii="Times New Roman" w:hAnsi="Times New Roman" w:eastAsia="Calibri" w:cs="Times New Roman"/>
        </w:rPr>
        <w:t>публичную речь и ее виды: информационная речь, протокольно-этикетная речь и убеждающая речь.</w:t>
      </w:r>
    </w:p>
    <w:p w14:paraId="69A14C5E">
      <w:pPr>
        <w:spacing w:after="160" w:line="259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21. Как следует готовиться к публичному выступлению?</w:t>
      </w:r>
    </w:p>
    <w:p w14:paraId="6BFB92BB">
      <w:pPr>
        <w:spacing w:after="160" w:line="259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22. На какие композиционные части делится публичная речь? Охарактеризуйте вступление.</w:t>
      </w:r>
    </w:p>
    <w:p w14:paraId="2D38EEF2">
      <w:pPr>
        <w:spacing w:after="160" w:line="259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23. На какие композиционные части делится публичная речь? Охарактеризуйте основную часть.</w:t>
      </w:r>
    </w:p>
    <w:p w14:paraId="7C3379AD">
      <w:pPr>
        <w:spacing w:after="160" w:line="259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24. На какие композиционные части делится публичная речь? Охарактеризуйте  заключение.</w:t>
      </w:r>
    </w:p>
    <w:p w14:paraId="5DCFD1CA">
      <w:pPr>
        <w:tabs>
          <w:tab w:val="left" w:pos="715"/>
        </w:tabs>
        <w:autoSpaceDE w:val="0"/>
        <w:autoSpaceDN w:val="0"/>
        <w:adjustRightInd w:val="0"/>
        <w:spacing w:after="0" w:line="240" w:lineRule="auto"/>
        <w:ind w:left="1789"/>
        <w:contextualSpacing/>
        <w:jc w:val="center"/>
        <w:rPr>
          <w:rFonts w:ascii="Times New Roman" w:hAnsi="Times New Roman" w:eastAsia="Times New Roman" w:cs="Times New Roman"/>
          <w:b/>
          <w:bCs/>
          <w:lang w:eastAsia="ar-SA"/>
        </w:rPr>
      </w:pPr>
    </w:p>
    <w:p w14:paraId="08B01A9D">
      <w:pPr>
        <w:tabs>
          <w:tab w:val="left" w:pos="715"/>
        </w:tabs>
        <w:autoSpaceDE w:val="0"/>
        <w:autoSpaceDN w:val="0"/>
        <w:adjustRightInd w:val="0"/>
        <w:spacing w:after="0" w:line="240" w:lineRule="auto"/>
        <w:ind w:left="1789"/>
        <w:contextualSpacing/>
        <w:jc w:val="center"/>
        <w:rPr>
          <w:rFonts w:ascii="Times New Roman" w:hAnsi="Times New Roman" w:eastAsia="Times New Roman" w:cs="Times New Roman"/>
          <w:b/>
          <w:bCs/>
          <w:i/>
          <w:iCs/>
          <w:lang w:eastAsia="ar-SA"/>
        </w:rPr>
      </w:pPr>
    </w:p>
    <w:p w14:paraId="66F99F8C">
      <w:pPr>
        <w:tabs>
          <w:tab w:val="left" w:pos="715"/>
        </w:tabs>
        <w:autoSpaceDE w:val="0"/>
        <w:autoSpaceDN w:val="0"/>
        <w:adjustRightInd w:val="0"/>
        <w:spacing w:after="0" w:line="240" w:lineRule="auto"/>
        <w:ind w:left="1789"/>
        <w:contextualSpacing/>
        <w:jc w:val="center"/>
        <w:rPr>
          <w:rFonts w:ascii="Times New Roman" w:hAnsi="Times New Roman" w:eastAsia="Times New Roman" w:cs="Times New Roman"/>
          <w:b/>
          <w:bCs/>
          <w:i/>
          <w:iCs/>
          <w:lang w:eastAsia="ar-SA"/>
        </w:rPr>
      </w:pPr>
      <w:r>
        <w:rPr>
          <w:rFonts w:ascii="Times New Roman" w:hAnsi="Times New Roman" w:eastAsia="Times New Roman" w:cs="Times New Roman"/>
          <w:b/>
          <w:bCs/>
          <w:i/>
          <w:iCs/>
          <w:lang w:eastAsia="ar-SA"/>
        </w:rPr>
        <w:t>2.2.ТЕСТОВЫЕ  ЗАДАНИЯ</w:t>
      </w:r>
    </w:p>
    <w:p w14:paraId="116AA5A3">
      <w:pPr>
        <w:tabs>
          <w:tab w:val="left" w:pos="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iCs/>
          <w:lang w:eastAsia="ar-SA"/>
        </w:rPr>
      </w:pPr>
    </w:p>
    <w:p w14:paraId="436127A5">
      <w:pPr>
        <w:tabs>
          <w:tab w:val="left" w:pos="7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ascii="Times New Roman" w:hAnsi="Times New Roman" w:eastAsia="Times New Roman" w:cs="Times New Roman"/>
          <w:b/>
          <w:bCs/>
          <w:lang w:eastAsia="ar-SA"/>
        </w:rPr>
        <w:t>Русский язык</w:t>
      </w:r>
    </w:p>
    <w:p w14:paraId="013ABF16">
      <w:pPr>
        <w:tabs>
          <w:tab w:val="left" w:pos="7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eastAsia="ar-SA"/>
        </w:rPr>
      </w:pPr>
    </w:p>
    <w:p w14:paraId="45C14FD0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Какая из перечисленных категорий не относится к имени существительному?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род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число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падеж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4) вид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склонение</w:t>
      </w:r>
    </w:p>
    <w:p w14:paraId="241FA77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Какая из перечисленных категорий не относится к имени прилагательному?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1) действительные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относительные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притяжательные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качественные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все относятся</w:t>
      </w:r>
    </w:p>
    <w:p w14:paraId="6D6881C7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5D47B1A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 какой части речи относятся следующие слова: «впрок», «наверх», «под мышками»?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глагол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имя прилагательное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3) наречие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деепричастие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причастие</w:t>
      </w:r>
    </w:p>
    <w:p w14:paraId="2277C90F">
      <w:pPr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6869196A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2300F6F7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Какая из словоформ не является предлогом?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1) в следствии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невзирая на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из-под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согласно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вопреки</w:t>
      </w:r>
    </w:p>
    <w:p w14:paraId="770F1414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188245DE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Какой термин является названием разряда наречий?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неопределенные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личные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3) образа действия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отрицательные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указательные</w:t>
      </w:r>
    </w:p>
    <w:p w14:paraId="58BF203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37433A77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Какой вид односоставных предложений имеет главным членом имя существительное?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безличные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инфинитивные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3) назывные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обобщенно-личные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неопределенно-личные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6) определенно-личные</w:t>
      </w:r>
    </w:p>
    <w:p w14:paraId="2926BD53">
      <w:pPr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4E39E7AD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1E79BF7A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Какой из перечисленных союзов не является сочинительным?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а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но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однако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4) что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да</w:t>
      </w:r>
    </w:p>
    <w:p w14:paraId="3FB366D0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607C1BF1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Определите тип сложного предложения: «Когда легковерен и молод я был, младую гречанку я страстно любил»: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бессоюзное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2) сложноподчиненное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сложносочиненное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с разными типами связи</w:t>
      </w:r>
    </w:p>
    <w:p w14:paraId="1448D95A">
      <w:pPr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49C6FB48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71A2CBB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b/>
          <w:bCs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Определите тип сложного предложения: «Его запачканные перчатки казались нарочно сшитыми по его маленькой аристократической руке, и когда он снял одну перчатку, то я был удивлен худобой его бледных пальцев»: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бессоюзное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сложноподчиненное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сложносочиненное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4) с разными типами связи</w:t>
      </w:r>
    </w:p>
    <w:p w14:paraId="0D6E7EDB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63055AC4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Определите тип сложного предложения: «Мне стало страшно: на краю грозящей бездны я лежал…»: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1) бессоюзное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сложноподчиненное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сложносочиненное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с разными типами связи</w:t>
      </w:r>
    </w:p>
    <w:p w14:paraId="5F780EC8">
      <w:pPr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1BDBF8FB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60EB855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Диалог является характерной чертой какого функционального стиля?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научного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официально-делового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3) разговорного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публицистического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никакого _______из перечисленных</w:t>
      </w:r>
    </w:p>
    <w:p w14:paraId="4667DB89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195DEAB1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 какому функциональному стилю можно отнести рекламную заметку?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научному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официально-деловому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разговорному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4) публицистическому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художественному</w:t>
      </w:r>
    </w:p>
    <w:p w14:paraId="43014C90">
      <w:pPr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23E2F5FF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55040EA1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 какому функциональному стилю относится следующий текст?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i/>
          <w:iCs/>
          <w:color w:val="333333"/>
          <w:lang w:eastAsia="ru-RU"/>
        </w:rPr>
        <w:t>«Твердое тело, состоящее из большого числа маленьких кристалликов, называется поликристаллическим. Одиночные кристаллы называют монокристаллами».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художественный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2) научный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официально-деловой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публицистический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разговорный</w:t>
      </w:r>
    </w:p>
    <w:p w14:paraId="17B20BE9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247F9FD2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 какому функциональному стилю относится следующий текст?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i/>
          <w:iCs/>
          <w:color w:val="333333"/>
          <w:lang w:eastAsia="ru-RU"/>
        </w:rPr>
        <w:t>«Поверхность ручейка была похожа на зеркальное стекло, открывая взору свою чистоту до самого дна. Какое чудо: ни днем, ни ночью не смолкает его мелодичная поющая струя».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1) художественный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научный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официально-деловой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публицистический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разговорный</w:t>
      </w:r>
    </w:p>
    <w:p w14:paraId="4F22FB47">
      <w:pPr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0C0EB148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2AB3CC82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 какому функциональному стилю относится следующий текст?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i/>
          <w:iCs/>
          <w:color w:val="333333"/>
          <w:lang w:eastAsia="ru-RU"/>
        </w:rPr>
        <w:t>«Работа выполнена качественно и в срок. Стороны претензий друг к другу не имеют».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художественный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научный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3) официально-деловой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публицистический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разговорный</w:t>
      </w:r>
    </w:p>
    <w:p w14:paraId="4EB9574A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37569756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b/>
          <w:bCs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Какое из перечисленных слов относится к высокому стилю?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гребень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шахматы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друг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любовь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5) уста</w:t>
      </w:r>
    </w:p>
    <w:p w14:paraId="0FF895D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4E98F32E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Какое из перечисленных понятий является фигурой динамического синтаксиса?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антонимы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омонимы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гипербола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4) риторический вопрос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недосказанность</w:t>
      </w:r>
    </w:p>
    <w:p w14:paraId="5CB60DA4">
      <w:pPr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4F3635ED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6DBFADC5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В каком из следующих слов звуков меньше, чем букв?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1) кольраби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маяк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кузнец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кофе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НИМБ</w:t>
      </w:r>
    </w:p>
    <w:p w14:paraId="6D7A5540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09256DA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В каком из нижеследующих слов ударение падает на последний слог?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зиму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токарь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свекла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4) столяр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во всех словах</w:t>
      </w:r>
    </w:p>
    <w:p w14:paraId="7BECDE82">
      <w:pPr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49211391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14F882B6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В каком из нижеследующих слов ударение падает на второй слог?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балованный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оптовый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квартал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4) во всех словах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ни в одном из перечисленных</w:t>
      </w:r>
    </w:p>
    <w:p w14:paraId="1CBB3C36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5601B104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Какое из следующих слов написано ошибочно?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деревянный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глиняный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3) длиный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каменный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квашеный</w:t>
      </w:r>
    </w:p>
    <w:p w14:paraId="19F0D8A6">
      <w:pPr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47B404E3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602C553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Какое из следующих наречий написано ошибочно?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точь-в-точь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в-пятых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где-нибудь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4) по-минутно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по-гречески</w:t>
      </w:r>
    </w:p>
    <w:p w14:paraId="1FCE66F7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4C50E3DA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Как пишется слово (в)развалочку?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1) слитно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раздельно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через дефис</w:t>
      </w:r>
    </w:p>
    <w:p w14:paraId="5641FF08">
      <w:pPr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3CE1B1C5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396DA091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Какое значение имеет приставка в слове «прикрыть»?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присоединения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приближения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3) неполноты действия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высшей степени качества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перехода за пределы нормы</w:t>
      </w:r>
    </w:p>
    <w:p w14:paraId="3DB5B7E3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7F5C57CD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Какое из следующих слов написано неправильно?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пол-яблока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полуботинки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пол-Нижнего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4) пол-царства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полмандарина</w:t>
      </w:r>
    </w:p>
    <w:p w14:paraId="14A15999">
      <w:pPr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0CF6FB75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7A1965CE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b/>
          <w:bCs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Какое слово написано неправильно?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горит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загар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пригарь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огарочек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5) гарячка</w:t>
      </w:r>
    </w:p>
    <w:p w14:paraId="3B6399C8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770F5090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Какой из следующих фразеологизмов носит просторечный характер?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седьмая вода на киселе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между небом и землей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как с гуся вода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4) дуракам закон не писан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семь пятниц на неделе</w:t>
      </w:r>
    </w:p>
    <w:p w14:paraId="2192AC62">
      <w:pPr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12EC000C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02CA9B0A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Слова </w:t>
      </w:r>
      <w:r>
        <w:rPr>
          <w:rFonts w:ascii="Times New Roman" w:hAnsi="Times New Roman" w:eastAsia="Times New Roman" w:cs="Times New Roman"/>
          <w:i/>
          <w:iCs/>
          <w:color w:val="333333"/>
          <w:lang w:eastAsia="ru-RU"/>
        </w:rPr>
        <w:t>большой, рослый, крупный </w:t>
      </w:r>
      <w:r>
        <w:rPr>
          <w:rFonts w:ascii="Times New Roman" w:hAnsi="Times New Roman" w:eastAsia="Times New Roman" w:cs="Times New Roman"/>
          <w:color w:val="333333"/>
          <w:lang w:eastAsia="ru-RU"/>
        </w:rPr>
        <w:t>являются: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1) синонимами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омонимами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антонимами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паронимами</w:t>
      </w:r>
    </w:p>
    <w:p w14:paraId="31AA7778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73B61035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b/>
          <w:bCs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Слова </w:t>
      </w:r>
      <w:r>
        <w:rPr>
          <w:rFonts w:ascii="Times New Roman" w:hAnsi="Times New Roman" w:eastAsia="Times New Roman" w:cs="Times New Roman"/>
          <w:i/>
          <w:iCs/>
          <w:color w:val="333333"/>
          <w:lang w:eastAsia="ru-RU"/>
        </w:rPr>
        <w:t>проводить и производить </w:t>
      </w:r>
      <w:r>
        <w:rPr>
          <w:rFonts w:ascii="Times New Roman" w:hAnsi="Times New Roman" w:eastAsia="Times New Roman" w:cs="Times New Roman"/>
          <w:color w:val="333333"/>
          <w:lang w:eastAsia="ru-RU"/>
        </w:rPr>
        <w:t>являются: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синонимами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омонимами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антонимами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4) паронимами</w:t>
      </w:r>
    </w:p>
    <w:p w14:paraId="2A98BB63">
      <w:pPr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4059A1CD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49A11156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Какое из следующих слов написано ошибочно?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предынфарктный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подытожить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взимать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постинфарктный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</w:p>
    <w:p w14:paraId="4322DE3E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2BB4CDBC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Какое из нижеследующих словосочетаний является неправильным?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благодаря руководству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оплатить проезд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3) повысить кругозор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отвечать требованиям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все правильные</w:t>
      </w:r>
    </w:p>
    <w:p w14:paraId="52457DA3">
      <w:pPr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4EF1B5F9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29DEF08B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В каком из нижеследующих слов пишется одна буква Н?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дли(н/нн)ый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2) беше(н/нн)ый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стекля(н/нн)ый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лимо(н/нн)ый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подли(н/нн)ый</w:t>
      </w:r>
    </w:p>
    <w:p w14:paraId="68BECB3A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7A875BE4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В каком слове пропущена буква?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кава..лерист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гра..мотей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3) мо..жевельник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ра..счет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5) ржа..ной</w:t>
      </w:r>
    </w:p>
    <w:p w14:paraId="35DD2247">
      <w:pPr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7F78DFB8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5B2BA58E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Какое слово написано неправильно?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объезд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2) въющийся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сагитировать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скамья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</w:p>
    <w:p w14:paraId="347B2169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hAnsi="Times New Roman" w:eastAsia="Times New Roman" w:cs="Times New Roman"/>
          <w:b/>
          <w:bCs/>
          <w:color w:val="333333"/>
          <w:lang w:eastAsia="ru-RU"/>
        </w:rPr>
      </w:pPr>
      <w:r>
        <w:rPr>
          <w:rFonts w:ascii="Times New Roman" w:hAnsi="Times New Roman" w:eastAsia="Times New Roman" w:cs="Times New Roman"/>
          <w:color w:val="333333"/>
          <w:lang w:eastAsia="ru-RU"/>
        </w:rPr>
        <w:t>Слово «сайт» является: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1) разговорным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2) просторечием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3) диалектизмом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333333"/>
          <w:lang w:eastAsia="ru-RU"/>
        </w:rPr>
        <w:t>4) жаргонизмом</w:t>
      </w:r>
      <w:r>
        <w:rPr>
          <w:rFonts w:ascii="Times New Roman" w:hAnsi="Times New Roman" w:eastAsia="Times New Roman" w:cs="Times New Roman"/>
          <w:color w:val="333333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333333"/>
          <w:lang w:eastAsia="ru-RU"/>
        </w:rPr>
        <w:t>5) неологизмом</w:t>
      </w:r>
    </w:p>
    <w:p w14:paraId="72BD9767">
      <w:pPr>
        <w:shd w:val="clear" w:color="auto" w:fill="FFFFFF"/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color w:val="333333"/>
          <w:lang w:eastAsia="ru-RU"/>
        </w:rPr>
      </w:pPr>
    </w:p>
    <w:p w14:paraId="6E663796">
      <w:pPr>
        <w:tabs>
          <w:tab w:val="left" w:pos="7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eastAsia="ar-SA"/>
        </w:rPr>
      </w:pPr>
    </w:p>
    <w:p w14:paraId="626F685B">
      <w:pPr>
        <w:spacing w:after="0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lang w:eastAsia="ru-RU"/>
        </w:rPr>
        <w:t>Культура речи</w:t>
      </w:r>
    </w:p>
    <w:p w14:paraId="6703566E">
      <w:pPr>
        <w:spacing w:after="0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color w:val="000000"/>
          <w:lang w:eastAsia="ru-RU"/>
        </w:rPr>
      </w:pPr>
    </w:p>
    <w:p w14:paraId="06179EF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1. Понятие языковой нормы характерно для</w:t>
      </w:r>
    </w:p>
    <w:p w14:paraId="533A3DE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а) литературного языка,</w:t>
      </w:r>
    </w:p>
    <w:p w14:paraId="7C649389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жаргона,</w:t>
      </w:r>
    </w:p>
    <w:p w14:paraId="397CF4D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диалекта.</w:t>
      </w:r>
    </w:p>
    <w:p w14:paraId="09C8CE1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779826B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2. Определите тип ошибки в словосочетании </w:t>
      </w:r>
      <w:r>
        <w:rPr>
          <w:rFonts w:ascii="Times New Roman" w:hAnsi="Times New Roman" w:eastAsia="Times New Roman" w:cs="Times New Roman"/>
          <w:b/>
          <w:bCs/>
          <w:i/>
          <w:iCs/>
          <w:lang w:eastAsia="ru-RU"/>
        </w:rPr>
        <w:t>главный лейтмотив</w:t>
      </w:r>
      <w:r>
        <w:rPr>
          <w:rFonts w:ascii="Times New Roman" w:hAnsi="Times New Roman" w:eastAsia="Times New Roman" w:cs="Times New Roman"/>
          <w:b/>
          <w:bCs/>
          <w:lang w:eastAsia="ru-RU"/>
        </w:rPr>
        <w:t>:</w:t>
      </w:r>
    </w:p>
    <w:p w14:paraId="2312482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речевая недостаточность,</w:t>
      </w:r>
    </w:p>
    <w:p w14:paraId="0F67860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речевая избыточность,</w:t>
      </w:r>
    </w:p>
    <w:p w14:paraId="118E277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семантическая ошибка.</w:t>
      </w:r>
    </w:p>
    <w:p w14:paraId="158CE769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59965F3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3. Найдите предложение без грамматических ошибок.</w:t>
      </w:r>
    </w:p>
    <w:p w14:paraId="78CEAF8B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Приедешь с Москвы – зайдешь.</w:t>
      </w:r>
    </w:p>
    <w:p w14:paraId="2C31520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Народ толпился у магазина с самого утра.</w:t>
      </w:r>
    </w:p>
    <w:p w14:paraId="7B255539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Это показалось мне наиболее интереснее.</w:t>
      </w:r>
    </w:p>
    <w:p w14:paraId="624354C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4C17636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4. Основная функция языка –</w:t>
      </w:r>
    </w:p>
    <w:p w14:paraId="384E3B5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а) коммуникативная,</w:t>
      </w:r>
    </w:p>
    <w:p w14:paraId="2C47644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контактоустанавливающая,</w:t>
      </w:r>
    </w:p>
    <w:p w14:paraId="49DED24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магическая.</w:t>
      </w:r>
    </w:p>
    <w:p w14:paraId="0436E45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48E3781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5. Нормам произношения посвящена</w:t>
      </w:r>
    </w:p>
    <w:p w14:paraId="5982B59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орфография,</w:t>
      </w:r>
    </w:p>
    <w:p w14:paraId="067D344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графика,</w:t>
      </w:r>
    </w:p>
    <w:p w14:paraId="0C4B5A25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орфоэпия.</w:t>
      </w:r>
    </w:p>
    <w:p w14:paraId="41CDE275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1275720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6. В каком слове перед звуком [э] произносится твердый согласный?</w:t>
      </w:r>
    </w:p>
    <w:p w14:paraId="3EA35F7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теория,</w:t>
      </w:r>
    </w:p>
    <w:p w14:paraId="1C93110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б) критерий,</w:t>
      </w:r>
    </w:p>
    <w:p w14:paraId="51022D5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ренегат.</w:t>
      </w:r>
    </w:p>
    <w:p w14:paraId="5B92219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1020A16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7. В каком слове допустимы два  ударения?</w:t>
      </w:r>
    </w:p>
    <w:p w14:paraId="4EDC178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одновременно,</w:t>
      </w:r>
    </w:p>
    <w:p w14:paraId="6C7F513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красивее,</w:t>
      </w:r>
    </w:p>
    <w:p w14:paraId="6B5C57A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позвонит.</w:t>
      </w:r>
    </w:p>
    <w:p w14:paraId="509C121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0E6FB80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8. Какой глагол не имеет формы I лица настоящего/будущего времени?</w:t>
      </w:r>
    </w:p>
    <w:p w14:paraId="6EF3C80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а) победить,</w:t>
      </w:r>
    </w:p>
    <w:p w14:paraId="194E569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судить,</w:t>
      </w:r>
    </w:p>
    <w:p w14:paraId="6D5CBDC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кудахтать.</w:t>
      </w:r>
    </w:p>
    <w:p w14:paraId="19E9CD8B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397F1B59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9. Найдите нарушение в употреблении собирательных числительных.</w:t>
      </w:r>
    </w:p>
    <w:p w14:paraId="5C48F49B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пятеро мышат,</w:t>
      </w:r>
    </w:p>
    <w:p w14:paraId="75DCBEE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пятеро учеников,</w:t>
      </w:r>
    </w:p>
    <w:p w14:paraId="30940FD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пятеро учениц.</w:t>
      </w:r>
    </w:p>
    <w:p w14:paraId="3B306AD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4B80B69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10. Найдите нарушение в строении фразеологизма.</w:t>
      </w:r>
    </w:p>
    <w:p w14:paraId="23E9A6E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темна вода во облацех,</w:t>
      </w:r>
    </w:p>
    <w:p w14:paraId="55B5DDC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не робкой десятки,</w:t>
      </w:r>
    </w:p>
    <w:p w14:paraId="3D0971D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не солоно хлебавши.</w:t>
      </w:r>
    </w:p>
    <w:p w14:paraId="2E61CD9B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79196E2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11. Не является синонимом к слову </w:t>
      </w:r>
      <w:r>
        <w:rPr>
          <w:rFonts w:ascii="Times New Roman" w:hAnsi="Times New Roman" w:eastAsia="Times New Roman" w:cs="Times New Roman"/>
          <w:b/>
          <w:bCs/>
          <w:i/>
          <w:iCs/>
          <w:lang w:eastAsia="ru-RU"/>
        </w:rPr>
        <w:t>герой</w:t>
      </w:r>
    </w:p>
    <w:p w14:paraId="5FA2B20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персонаж,</w:t>
      </w:r>
    </w:p>
    <w:p w14:paraId="7F942EF9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протагонист,</w:t>
      </w:r>
    </w:p>
    <w:p w14:paraId="72DAF965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антагонист.</w:t>
      </w:r>
    </w:p>
    <w:p w14:paraId="559E8A1B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3E2515B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Тест - 12. Укажите ошибочное словосочетание:</w:t>
      </w:r>
    </w:p>
    <w:p w14:paraId="2FBFA4A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гармоничные отношения,</w:t>
      </w:r>
    </w:p>
    <w:p w14:paraId="661CDFA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гармонический союз,</w:t>
      </w:r>
    </w:p>
    <w:p w14:paraId="7CBCF7F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гармонический ряд.</w:t>
      </w:r>
    </w:p>
    <w:p w14:paraId="7881809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1B2F142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13. Найдите предложение без грамматической ошибки.</w:t>
      </w:r>
    </w:p>
    <w:p w14:paraId="7825A47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Я по вам соскучился.</w:t>
      </w:r>
    </w:p>
    <w:p w14:paraId="57224F5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Я с тебя поражаюсь.</w:t>
      </w:r>
    </w:p>
    <w:p w14:paraId="5A4A200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Я привез это с деревни.</w:t>
      </w:r>
    </w:p>
    <w:p w14:paraId="68BCB16B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29EF4B2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14. Пример речевой избыточности –</w:t>
      </w:r>
    </w:p>
    <w:p w14:paraId="5C223B7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фантастически безграмотный,</w:t>
      </w:r>
    </w:p>
    <w:p w14:paraId="284FC4C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кавалькада всадников,</w:t>
      </w:r>
    </w:p>
    <w:p w14:paraId="173C045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страшная катастрофа.</w:t>
      </w:r>
    </w:p>
    <w:p w14:paraId="74806555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7CBC7040">
      <w:pPr>
        <w:spacing w:after="0" w:line="240" w:lineRule="auto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15. </w:t>
      </w:r>
      <w:r>
        <w:rPr>
          <w:rFonts w:ascii="Times New Roman" w:hAnsi="Times New Roman" w:eastAsia="Times New Roman" w:cs="Times New Roman"/>
          <w:b/>
          <w:bCs/>
          <w:i/>
          <w:iCs/>
          <w:lang w:eastAsia="ru-RU"/>
        </w:rPr>
        <w:t>Войдя в комнату, мне показалось, что здесь стало еще сильнее грязнее</w:t>
      </w: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. Укажите верный </w:t>
      </w:r>
      <w:bookmarkStart w:id="12" w:name="_Hlk41941993"/>
      <w:r>
        <w:rPr>
          <w:rFonts w:ascii="Times New Roman" w:hAnsi="Times New Roman" w:eastAsia="Times New Roman" w:cs="Times New Roman"/>
          <w:b/>
          <w:bCs/>
          <w:lang w:eastAsia="ru-RU"/>
        </w:rPr>
        <w:t>вариант</w:t>
      </w:r>
      <w:bookmarkEnd w:id="12"/>
    </w:p>
    <w:p w14:paraId="642B498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Практическое задание коррекции предложения.</w:t>
      </w:r>
    </w:p>
    <w:p w14:paraId="6BB17B4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Войдя в комнату, я увидел, что здесь стало еще грязнее.</w:t>
      </w:r>
    </w:p>
    <w:p w14:paraId="12D2BFC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Войдя в комнату, мне показалось, что здесь стало еще грязнее.</w:t>
      </w:r>
    </w:p>
    <w:p w14:paraId="3A13709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Когда я вошел в комнату, мне показалось, что здесь стало сильнее грязнее.</w:t>
      </w:r>
    </w:p>
    <w:p w14:paraId="16D2EEA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351B47ED">
      <w:pPr>
        <w:spacing w:after="0" w:line="240" w:lineRule="auto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16. </w:t>
      </w:r>
      <w:r>
        <w:rPr>
          <w:rFonts w:ascii="Times New Roman" w:hAnsi="Times New Roman" w:eastAsia="Times New Roman" w:cs="Times New Roman"/>
          <w:b/>
          <w:bCs/>
          <w:i/>
          <w:iCs/>
          <w:lang w:eastAsia="ru-RU"/>
        </w:rPr>
        <w:t>Молодая биологичка показала новую школьную мебель.</w:t>
      </w: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 Укажите неверный вариант </w:t>
      </w:r>
    </w:p>
    <w:p w14:paraId="72A32A35">
      <w:pPr>
        <w:spacing w:after="0" w:line="240" w:lineRule="auto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Практическое задание исправления ошибки.</w:t>
      </w:r>
    </w:p>
    <w:p w14:paraId="78972EA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5AE5E98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Молодая учительница биологии показала новую школьную мебель.</w:t>
      </w:r>
    </w:p>
    <w:p w14:paraId="413CBBA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Молодой биолог показала новую школьную мебель.</w:t>
      </w:r>
    </w:p>
    <w:p w14:paraId="51F8E1AB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Молодая биологиня показала новую школьную мебель.</w:t>
      </w:r>
    </w:p>
    <w:p w14:paraId="53F646B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2A02F1E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17. К официально-деловому стилю речи не относятся:</w:t>
      </w:r>
    </w:p>
    <w:p w14:paraId="4E062F1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тезисы доклада для конференции,</w:t>
      </w:r>
    </w:p>
    <w:p w14:paraId="5E4848F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милицейские протоколы,</w:t>
      </w:r>
    </w:p>
    <w:p w14:paraId="1624D30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справки об успеваемости.</w:t>
      </w:r>
    </w:p>
    <w:p w14:paraId="1DC0611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7859E6B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18. Отметьте словосочетание с нарушением лексической сочетаемости:</w:t>
      </w:r>
    </w:p>
    <w:p w14:paraId="2BF4737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карие пряди,</w:t>
      </w:r>
    </w:p>
    <w:p w14:paraId="5BFD66D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коричневые брови,</w:t>
      </w:r>
    </w:p>
    <w:p w14:paraId="235EB65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вороная грива.</w:t>
      </w:r>
    </w:p>
    <w:p w14:paraId="03872EC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741B7BE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19. Найдите ошибку в склонении числительных:</w:t>
      </w:r>
    </w:p>
    <w:p w14:paraId="5D6E7DA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пятьюдесятью пятью,</w:t>
      </w:r>
    </w:p>
    <w:p w14:paraId="72D6626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пятьдесят пятому,</w:t>
      </w:r>
    </w:p>
    <w:p w14:paraId="258AE0B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пятьсотым.</w:t>
      </w:r>
    </w:p>
    <w:p w14:paraId="5BDC974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38A4C98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20. Найдите ошибку в употреблении существительного с предлогом.</w:t>
      </w:r>
    </w:p>
    <w:p w14:paraId="24D4EDA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по прибытии поезда,</w:t>
      </w:r>
    </w:p>
    <w:p w14:paraId="17AD174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по приезду домой,</w:t>
      </w:r>
    </w:p>
    <w:p w14:paraId="6663A855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по окончании сессии.</w:t>
      </w:r>
    </w:p>
    <w:p w14:paraId="183DAA09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10B0D6F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21. Использование эмоционально окрашенной лексики характерно для</w:t>
      </w:r>
    </w:p>
    <w:p w14:paraId="6B3478D5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публицистического,</w:t>
      </w:r>
    </w:p>
    <w:p w14:paraId="570C63C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официально-делового,</w:t>
      </w:r>
    </w:p>
    <w:p w14:paraId="115DF3B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научного стиля.</w:t>
      </w:r>
    </w:p>
    <w:p w14:paraId="5C5B5C17">
      <w:pPr>
        <w:spacing w:after="0" w:line="240" w:lineRule="auto"/>
        <w:rPr>
          <w:rFonts w:ascii="Times New Roman" w:hAnsi="Times New Roman" w:eastAsia="Times New Roman" w:cs="Times New Roman"/>
          <w:b/>
          <w:bCs/>
          <w:lang w:eastAsia="ru-RU"/>
        </w:rPr>
      </w:pPr>
    </w:p>
    <w:p w14:paraId="37E8C96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22. Найдите ошибку в образовании форм существительных:</w:t>
      </w:r>
    </w:p>
    <w:p w14:paraId="78844A1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несколько юнкеров,</w:t>
      </w:r>
    </w:p>
    <w:p w14:paraId="061B38F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новых чулков,</w:t>
      </w:r>
    </w:p>
    <w:p w14:paraId="5D65F349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пару носков.</w:t>
      </w:r>
    </w:p>
    <w:p w14:paraId="2B332C4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6535B9A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23. Укажите предложение с грамматической ошибкой.</w:t>
      </w:r>
    </w:p>
    <w:p w14:paraId="592098DB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Открывая дверь, она легко скрипнула.</w:t>
      </w:r>
    </w:p>
    <w:p w14:paraId="5294EB3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Когда мы открывали дверь, она легко скрипнула.</w:t>
      </w:r>
    </w:p>
    <w:p w14:paraId="360F844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Открывая дверь, мы услышали легкий скрип.</w:t>
      </w:r>
    </w:p>
    <w:p w14:paraId="0C526A9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50CFF1A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24. Найдите предложение с ошибкой.</w:t>
      </w:r>
    </w:p>
    <w:p w14:paraId="54777D59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Вошедший снял промокшее пальто, и теперь его можно было повесить.</w:t>
      </w:r>
    </w:p>
    <w:p w14:paraId="071090B5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Он был не только двоечником, но и вруном.</w:t>
      </w:r>
    </w:p>
    <w:p w14:paraId="218C2D4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Мальчик оказался на редкость сообразительным, хотя и упрямым.</w:t>
      </w:r>
    </w:p>
    <w:p w14:paraId="19B18EC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4BBF328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25. Найдите предложение со стилистической ошибкой.</w:t>
      </w:r>
    </w:p>
    <w:p w14:paraId="0102FEE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Разобраться в этом хаосе не представлялось возможным.</w:t>
      </w:r>
    </w:p>
    <w:p w14:paraId="6AFA8A4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Безапелляционным тоном он навел шороху в этом осином гнезде.</w:t>
      </w:r>
    </w:p>
    <w:p w14:paraId="2898EC1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Мы рванули с места преступления как ошпаренные.</w:t>
      </w:r>
    </w:p>
    <w:p w14:paraId="0DA6093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35BD760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26. Смешение признаков других стилей уместно</w:t>
      </w:r>
    </w:p>
    <w:p w14:paraId="4065B09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в официально-деловом,</w:t>
      </w:r>
    </w:p>
    <w:p w14:paraId="1834D76B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научном,</w:t>
      </w:r>
    </w:p>
    <w:p w14:paraId="3E38E4A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художественном стиле.</w:t>
      </w:r>
    </w:p>
    <w:p w14:paraId="27A9EBF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3CCEF74B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27. Укажите ряд, в котором перечислены жанры публицистического стиля:</w:t>
      </w:r>
    </w:p>
    <w:p w14:paraId="6AF1BC6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очерк, заметка, интервью,</w:t>
      </w:r>
    </w:p>
    <w:p w14:paraId="56D6AD0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инструкция, протокол, докладная,</w:t>
      </w:r>
    </w:p>
    <w:p w14:paraId="04B933D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реферат, монография, диссертация.</w:t>
      </w:r>
    </w:p>
    <w:p w14:paraId="5005DB4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0BBAF4E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28 Тест. Найдите предложение, в котором деепричастный оборот употреблен неверно.</w:t>
      </w:r>
    </w:p>
    <w:p w14:paraId="1E52639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Спрыгнув со стула, я пошатнулся.</w:t>
      </w:r>
    </w:p>
    <w:p w14:paraId="59C4572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Спрыгнув со стула, у меня закружилась голова.</w:t>
      </w:r>
    </w:p>
    <w:p w14:paraId="5C4F3F5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Пошатнувшись, я спрыгнул со стула.</w:t>
      </w:r>
    </w:p>
    <w:p w14:paraId="673DC8D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484ED0F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29. </w:t>
      </w:r>
      <w:r>
        <w:rPr>
          <w:rFonts w:ascii="Times New Roman" w:hAnsi="Times New Roman" w:eastAsia="Times New Roman" w:cs="Times New Roman"/>
          <w:b/>
          <w:bCs/>
          <w:i/>
          <w:iCs/>
          <w:lang w:eastAsia="ru-RU"/>
        </w:rPr>
        <w:t>В тексте фиксируется использование однородности членов предложения. </w:t>
      </w:r>
      <w:r>
        <w:rPr>
          <w:rFonts w:ascii="Times New Roman" w:hAnsi="Times New Roman" w:eastAsia="Times New Roman" w:cs="Times New Roman"/>
          <w:b/>
          <w:bCs/>
          <w:lang w:eastAsia="ru-RU"/>
        </w:rPr>
        <w:t>Укажите оптимальный Практическое задание коррекции.</w:t>
      </w:r>
    </w:p>
    <w:p w14:paraId="12B2C2E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В тексте используются однородные члены предложения.</w:t>
      </w:r>
    </w:p>
    <w:p w14:paraId="6EEB325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В тексте отмечается использование однородных членов предложения.</w:t>
      </w:r>
    </w:p>
    <w:p w14:paraId="4FF61B9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В тексте зафиксирована однородность членов предложения.</w:t>
      </w:r>
    </w:p>
    <w:p w14:paraId="2F8CC1A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45ECEE3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30. Клише, стандартизованные конструкции характерны для</w:t>
      </w:r>
    </w:p>
    <w:p w14:paraId="2D7AAA3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а) публицистического,</w:t>
      </w:r>
    </w:p>
    <w:p w14:paraId="55DFCBD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б) научного,</w:t>
      </w:r>
    </w:p>
    <w:p w14:paraId="059C50E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в) официально-делового стиля.</w:t>
      </w:r>
    </w:p>
    <w:p w14:paraId="58D948B2">
      <w:pPr>
        <w:tabs>
          <w:tab w:val="left" w:pos="7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ar-SA"/>
        </w:rPr>
      </w:pPr>
    </w:p>
    <w:p w14:paraId="22C6C223">
      <w:pPr>
        <w:tabs>
          <w:tab w:val="left" w:pos="7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ar-SA"/>
        </w:rPr>
      </w:pPr>
    </w:p>
    <w:p w14:paraId="3E127AA7">
      <w:pPr>
        <w:numPr>
          <w:ilvl w:val="1"/>
          <w:numId w:val="8"/>
        </w:numPr>
        <w:spacing w:after="160" w:line="259" w:lineRule="auto"/>
        <w:contextualSpacing/>
        <w:rPr>
          <w:rFonts w:ascii="Times New Roman" w:hAnsi="Times New Roman" w:eastAsia="Calibri" w:cs="Times New Roman"/>
          <w:b/>
          <w:i/>
          <w:iCs/>
        </w:rPr>
      </w:pPr>
      <w:r>
        <w:rPr>
          <w:rFonts w:ascii="Times New Roman" w:hAnsi="Times New Roman" w:eastAsia="Calibri" w:cs="Times New Roman"/>
          <w:b/>
          <w:i/>
          <w:iCs/>
        </w:rPr>
        <w:t>КЕЙСЫ. СИТУАЦИОННЫЕ ЗАДАЧИ.   ПРАКТИЧЕСКИЕ  ЗАДАНИЯ</w:t>
      </w:r>
    </w:p>
    <w:p w14:paraId="65F82C83">
      <w:pPr>
        <w:suppressAutoHyphens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i/>
          <w:iCs/>
          <w:color w:val="000000"/>
          <w:lang w:eastAsia="ru-RU"/>
        </w:rPr>
      </w:pPr>
      <w:r>
        <w:rPr>
          <w:rFonts w:ascii="Times New Roman" w:hAnsi="Times New Roman" w:eastAsia="Calibri" w:cs="Times New Roman"/>
          <w:b/>
          <w:i/>
          <w:iCs/>
          <w:color w:val="000000"/>
          <w:lang w:eastAsia="ru-RU"/>
        </w:rPr>
        <w:t>2.3.1.Комплект практических заданий</w:t>
      </w:r>
    </w:p>
    <w:p w14:paraId="7CD0813E">
      <w:pPr>
        <w:spacing w:after="0" w:line="240" w:lineRule="auto"/>
        <w:rPr>
          <w:rFonts w:ascii="Times New Roman" w:hAnsi="Times New Roman" w:eastAsia="Calibri" w:cs="Times New Roman"/>
        </w:rPr>
      </w:pPr>
    </w:p>
    <w:p w14:paraId="65FB17B0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 задание 1</w:t>
      </w:r>
    </w:p>
    <w:p w14:paraId="6CC8B7FE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Отметьте нарушения норм ударения. Исправьте ошибки:</w:t>
      </w:r>
    </w:p>
    <w:p w14:paraId="6B476B2E">
      <w:pPr>
        <w:spacing w:after="0" w:line="240" w:lineRule="auto"/>
        <w:rPr>
          <w:rFonts w:ascii="Times New Roman" w:hAnsi="Times New Roman" w:eastAsia="Calibri" w:cs="Times New Roman"/>
        </w:rPr>
      </w:pPr>
    </w:p>
    <w:p w14:paraId="2DE7B0BC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бармéн  принудúть  случáй  алкогóль  допризы´вник  добы´ча  ходатáйство  намерéние звонúшь  углубúть  каталóг  осýжденный  красúвее  арахúс  экспéрт</w:t>
      </w:r>
    </w:p>
    <w:p w14:paraId="2C73DADD">
      <w:pPr>
        <w:spacing w:after="0" w:line="240" w:lineRule="auto"/>
        <w:rPr>
          <w:rFonts w:ascii="Times New Roman" w:hAnsi="Times New Roman" w:eastAsia="Calibri" w:cs="Times New Roman"/>
        </w:rPr>
      </w:pPr>
    </w:p>
    <w:p w14:paraId="73A01D75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2</w:t>
      </w:r>
    </w:p>
    <w:p w14:paraId="60971527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Отметьте нарушения орфоэпических и орфографических норм:</w:t>
      </w:r>
    </w:p>
    <w:p w14:paraId="1F13588E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му[ш'ш']ина   профаши[стс]кий  наро[ш]но  экскорт  гренад[э]р  надсмешка </w:t>
      </w:r>
    </w:p>
    <w:p w14:paraId="4438FBD4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ску[ш]но  ло[т']ерея   [дэ]фект</w:t>
      </w:r>
    </w:p>
    <w:p w14:paraId="5921CF5A">
      <w:pPr>
        <w:spacing w:after="0" w:line="240" w:lineRule="auto"/>
        <w:rPr>
          <w:rFonts w:ascii="Times New Roman" w:hAnsi="Times New Roman" w:eastAsia="Calibri" w:cs="Times New Roman"/>
        </w:rPr>
      </w:pPr>
    </w:p>
    <w:p w14:paraId="011C99A6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[т']ермос задолжность протвень дермантин улыбал[с]я факульте[ц]кий</w:t>
      </w:r>
    </w:p>
    <w:p w14:paraId="413F22A3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Практическое задание 3 </w:t>
      </w:r>
    </w:p>
    <w:p w14:paraId="2E209CEF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Отметьте нарушения норм ударения. Исправьте ошибки: партéр</w:t>
      </w:r>
    </w:p>
    <w:p w14:paraId="34315A56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дóсуг оптóвый</w:t>
      </w:r>
    </w:p>
    <w:p w14:paraId="64636317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стогрáммовый гéнезис крéмень облегчúшь ведомостéй баловáть мáстерски</w:t>
      </w:r>
    </w:p>
    <w:p w14:paraId="53DD5EFE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новорóжденный приобрéтение тотчáс</w:t>
      </w:r>
    </w:p>
    <w:p w14:paraId="6E9216DA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испокóн сóзыв</w:t>
      </w:r>
    </w:p>
    <w:p w14:paraId="7583AE91">
      <w:pPr>
        <w:spacing w:after="0" w:line="240" w:lineRule="auto"/>
        <w:rPr>
          <w:rFonts w:ascii="Times New Roman" w:hAnsi="Times New Roman" w:eastAsia="Calibri" w:cs="Times New Roman"/>
        </w:rPr>
      </w:pPr>
    </w:p>
    <w:p w14:paraId="57CCD6CD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4</w:t>
      </w:r>
    </w:p>
    <w:p w14:paraId="6859667D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Отметьте нарушения орфоэпических и орфографических норм: </w:t>
      </w:r>
    </w:p>
    <w:p w14:paraId="48BDB874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яи[ш]ница  подскользнулся  изнеможденный  гравѐр</w:t>
      </w:r>
    </w:p>
    <w:p w14:paraId="315A1B53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э[н']ергия  дик[аа]браз  сле[ц]твие  оп[э]ка  [дэтэ]ктив  друшлаг  ко[фэ]  наци[сц]кий дребе[зж]ание  резетка  до[ж'ж']и</w:t>
      </w:r>
    </w:p>
    <w:p w14:paraId="68D7092E">
      <w:pPr>
        <w:spacing w:after="0" w:line="240" w:lineRule="auto"/>
        <w:rPr>
          <w:rFonts w:ascii="Times New Roman" w:hAnsi="Times New Roman" w:eastAsia="Calibri" w:cs="Times New Roman"/>
        </w:rPr>
      </w:pPr>
    </w:p>
    <w:p w14:paraId="1C88153C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5</w:t>
      </w:r>
    </w:p>
    <w:p w14:paraId="2BA36B60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Отметьте нарушения морфологических норм.</w:t>
      </w:r>
    </w:p>
    <w:p w14:paraId="375B0DC7">
      <w:pPr>
        <w:spacing w:after="0" w:line="240" w:lineRule="auto"/>
        <w:rPr>
          <w:rFonts w:ascii="Times New Roman" w:hAnsi="Times New Roman" w:eastAsia="Calibri" w:cs="Times New Roman"/>
        </w:rPr>
      </w:pPr>
    </w:p>
    <w:p w14:paraId="3B2C6535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Мы купили одну консерву, две пачки вафель, пачку чая. Возьмись обоими руками.</w:t>
      </w:r>
    </w:p>
    <w:p w14:paraId="31337AE5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Ты не видел в тот момент туфлей? </w:t>
      </w:r>
    </w:p>
    <w:p w14:paraId="1EFE7876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Мать послала сына на вокзал встретить своего знакомого. </w:t>
      </w:r>
    </w:p>
    <w:p w14:paraId="23601578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День, полный неожиданностей, казалось, не кончится.</w:t>
      </w:r>
    </w:p>
    <w:p w14:paraId="382464D3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Старые дикие обычаи дают себя знать и теперь. </w:t>
      </w:r>
    </w:p>
    <w:p w14:paraId="673CD063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Ложи документы в стол.</w:t>
      </w:r>
    </w:p>
    <w:p w14:paraId="231348B9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Он стоит, махает руками.</w:t>
      </w:r>
    </w:p>
    <w:p w14:paraId="35D9A41E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Иссякнули возможности добиться решения вопроса.</w:t>
      </w:r>
    </w:p>
    <w:p w14:paraId="7979F49A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Сапоги по своему размеру вполне подходят для В. Кондракова.</w:t>
      </w:r>
    </w:p>
    <w:p w14:paraId="56A9B2C0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Высуни руки из кармана.</w:t>
      </w:r>
    </w:p>
    <w:p w14:paraId="473B64DD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Олег — отъявленный невежда.</w:t>
      </w:r>
    </w:p>
    <w:p w14:paraId="4C994874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Когда Марченко заставил Исаева взять из сейфа документы, он это сделал. Сказочное Капри поражает своей экзотической красотой.</w:t>
      </w:r>
    </w:p>
    <w:p w14:paraId="2F7D5FA3">
      <w:pPr>
        <w:spacing w:after="0" w:line="240" w:lineRule="auto"/>
        <w:rPr>
          <w:rFonts w:ascii="Times New Roman" w:hAnsi="Times New Roman" w:eastAsia="Calibri" w:cs="Times New Roman"/>
        </w:rPr>
      </w:pPr>
    </w:p>
    <w:p w14:paraId="77CAAD5A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6</w:t>
      </w:r>
    </w:p>
    <w:p w14:paraId="35695E4A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Отметьте нарушения морфологических норм.</w:t>
      </w:r>
    </w:p>
    <w:p w14:paraId="26531BD2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 </w:t>
      </w:r>
    </w:p>
    <w:p w14:paraId="5D5F0015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Во взводе два десятка солдатов.</w:t>
      </w:r>
    </w:p>
    <w:p w14:paraId="209319B2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Аудитория закрытая на ключ.</w:t>
      </w:r>
    </w:p>
    <w:p w14:paraId="464D8300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Жители проявляют самый живейший интерес к этому делу. </w:t>
      </w:r>
    </w:p>
    <w:p w14:paraId="26A77FD4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Так вы утверждаете, что тюль была не капроновая, а простая? </w:t>
      </w:r>
    </w:p>
    <w:p w14:paraId="02DF9FEB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Сначала маленькие авансы, затем они становятся все более крупнее. </w:t>
      </w:r>
    </w:p>
    <w:p w14:paraId="58069AD0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Все трое подсудимых признали свою вину.</w:t>
      </w:r>
    </w:p>
    <w:p w14:paraId="106E105C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Установлено, что в кассе не хватает трех тысяч шестиста рублей. </w:t>
      </w:r>
    </w:p>
    <w:p w14:paraId="69764806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Он вспомнил самые подробнейшие детали того разговора. У Никитина двое детей.</w:t>
      </w:r>
    </w:p>
    <w:p w14:paraId="79B60DA1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Ущерб равен одному миллиону ста семидесяти рублям.</w:t>
      </w:r>
    </w:p>
    <w:p w14:paraId="5835D891">
      <w:pPr>
        <w:spacing w:after="0" w:line="240" w:lineRule="auto"/>
        <w:rPr>
          <w:rFonts w:ascii="Times New Roman" w:hAnsi="Times New Roman" w:eastAsia="Calibri" w:cs="Times New Roman"/>
        </w:rPr>
      </w:pPr>
    </w:p>
    <w:p w14:paraId="24C20EEA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7</w:t>
      </w:r>
    </w:p>
    <w:p w14:paraId="43C2F17D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Отметьте нарушения орфоэпических и орфографических норм: обгрызанный</w:t>
      </w:r>
    </w:p>
    <w:p w14:paraId="28B71104">
      <w:pPr>
        <w:spacing w:after="0" w:line="240" w:lineRule="auto"/>
        <w:rPr>
          <w:rFonts w:ascii="Times New Roman" w:hAnsi="Times New Roman" w:eastAsia="Calibri" w:cs="Times New Roman"/>
        </w:rPr>
      </w:pPr>
    </w:p>
    <w:p w14:paraId="1214A0AB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Подчерк  конъюнктура  обокраду  единачалие  надсмехаться  сооблазн  здравохранение невропатолог  дермантин  кортеж  инциндент  военоначальник  распостранение  будующий</w:t>
      </w:r>
    </w:p>
    <w:p w14:paraId="3C648E46">
      <w:pPr>
        <w:spacing w:after="0" w:line="240" w:lineRule="auto"/>
        <w:rPr>
          <w:rFonts w:ascii="Times New Roman" w:hAnsi="Times New Roman" w:eastAsia="Calibri" w:cs="Times New Roman"/>
        </w:rPr>
      </w:pPr>
    </w:p>
    <w:p w14:paraId="78B2D836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8</w:t>
      </w:r>
    </w:p>
    <w:p w14:paraId="001D8615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Составьте словосочетания с приведенными ниже существительными в соответствии с их родом.</w:t>
      </w:r>
    </w:p>
    <w:p w14:paraId="07AD8DDA">
      <w:pPr>
        <w:spacing w:after="0" w:line="240" w:lineRule="auto"/>
        <w:rPr>
          <w:rFonts w:ascii="Times New Roman" w:hAnsi="Times New Roman" w:eastAsia="Calibri" w:cs="Times New Roman"/>
        </w:rPr>
      </w:pPr>
    </w:p>
    <w:p w14:paraId="28279CD8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а) Авеню, БАН, бра, боа, вуз, завод-лаборатория, лебедь, Онтарио, плащ-палатка, фирма-получатель, тюль, ФСБ, цунами, Чили, шампунь, диван-кровать, киви, усадьба- музей, школа-интернат, СП, манго, роман-газета, каратэ, дзюдо, алоэ, рагу, шасси, ГРЭС, безе, кашпо, пенальти, МЧС, какао, фламенко;</w:t>
      </w:r>
    </w:p>
    <w:p w14:paraId="12B8D89D">
      <w:pPr>
        <w:spacing w:after="0" w:line="240" w:lineRule="auto"/>
        <w:rPr>
          <w:rFonts w:ascii="Times New Roman" w:hAnsi="Times New Roman" w:eastAsia="Calibri" w:cs="Times New Roman"/>
        </w:rPr>
      </w:pPr>
    </w:p>
    <w:p w14:paraId="585AB492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б) бланк..., брон..., плацкарт..., киоск..., рельс..., простын…</w:t>
      </w:r>
    </w:p>
    <w:p w14:paraId="2ACE29B5">
      <w:pPr>
        <w:spacing w:after="0" w:line="240" w:lineRule="auto"/>
        <w:rPr>
          <w:rFonts w:ascii="Times New Roman" w:hAnsi="Times New Roman" w:eastAsia="Calibri" w:cs="Times New Roman"/>
        </w:rPr>
      </w:pPr>
    </w:p>
    <w:p w14:paraId="4222CCAF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9</w:t>
      </w:r>
    </w:p>
    <w:p w14:paraId="4C133DCD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Закончите фразу, поставив слова в скобках в нужную форму.</w:t>
      </w:r>
    </w:p>
    <w:p w14:paraId="1936AE5A">
      <w:pPr>
        <w:spacing w:after="0" w:line="240" w:lineRule="auto"/>
        <w:rPr>
          <w:rFonts w:ascii="Times New Roman" w:hAnsi="Times New Roman" w:eastAsia="Calibri" w:cs="Times New Roman"/>
        </w:rPr>
      </w:pPr>
    </w:p>
    <w:p w14:paraId="61CB741B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В магазине было много фруктов и овощей: (абрикосы, ананасы, апельсины, бананы, баклажаны, вишни, дыни, лимоны, персики, помидоры, яблоки).</w:t>
      </w:r>
    </w:p>
    <w:p w14:paraId="55321F9A">
      <w:pPr>
        <w:spacing w:after="0" w:line="240" w:lineRule="auto"/>
        <w:rPr>
          <w:rFonts w:ascii="Times New Roman" w:hAnsi="Times New Roman" w:eastAsia="Calibri" w:cs="Times New Roman"/>
        </w:rPr>
      </w:pPr>
    </w:p>
    <w:p w14:paraId="7EF33115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На складе осталось мало: (ботинки, гольфы, джинсы, кеды, кроссовки, лосины, носки, сандалии, сапоги, тапки, туфли, чулки).</w:t>
      </w:r>
    </w:p>
    <w:p w14:paraId="52AEE02C">
      <w:pPr>
        <w:spacing w:after="0" w:line="240" w:lineRule="auto"/>
        <w:rPr>
          <w:rFonts w:ascii="Times New Roman" w:hAnsi="Times New Roman" w:eastAsia="Calibri" w:cs="Times New Roman"/>
        </w:rPr>
      </w:pPr>
    </w:p>
    <w:p w14:paraId="19DAE768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Мы купили множество полезных в хозяйстве вещей: (грабли, вилы, кочерги, ножницы, тиски, плоскогубцы, щипцы).</w:t>
      </w:r>
    </w:p>
    <w:p w14:paraId="7DEC3813">
      <w:pPr>
        <w:spacing w:after="0" w:line="240" w:lineRule="auto"/>
        <w:rPr>
          <w:rFonts w:ascii="Times New Roman" w:hAnsi="Times New Roman" w:eastAsia="Calibri" w:cs="Times New Roman"/>
        </w:rPr>
      </w:pPr>
    </w:p>
    <w:p w14:paraId="6A30330D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В шкафу аккуратно лежат комплекты: (наволочки, одеяла, пледы, пододеяльники, подушки, покрывала, полотенца).</w:t>
      </w:r>
    </w:p>
    <w:p w14:paraId="56236731">
      <w:pPr>
        <w:spacing w:after="0" w:line="240" w:lineRule="auto"/>
        <w:rPr>
          <w:rFonts w:ascii="Times New Roman" w:hAnsi="Times New Roman" w:eastAsia="Calibri" w:cs="Times New Roman"/>
        </w:rPr>
      </w:pPr>
    </w:p>
    <w:p w14:paraId="273AAB1A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У нее не было ни шелковых (чулки), ни замшевых (перчатки) — ничего, кроме старых (платья), и грубых (туфли).</w:t>
      </w:r>
    </w:p>
    <w:p w14:paraId="10C2D84B">
      <w:pPr>
        <w:spacing w:after="0" w:line="240" w:lineRule="auto"/>
        <w:rPr>
          <w:rFonts w:ascii="Times New Roman" w:hAnsi="Times New Roman" w:eastAsia="Calibri" w:cs="Times New Roman"/>
        </w:rPr>
      </w:pPr>
    </w:p>
    <w:p w14:paraId="1DF0728A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Ему пришлось долго жить среди (армяне, башкиры, буряты, грузины, туркмены, румыны, турки, цыгане), а потом — среди (белорусы, казахи, киргизы, чеченцы, таджики, якуты).</w:t>
      </w:r>
    </w:p>
    <w:p w14:paraId="2C66E1F0">
      <w:pPr>
        <w:spacing w:after="0" w:line="240" w:lineRule="auto"/>
        <w:rPr>
          <w:rFonts w:ascii="Times New Roman" w:hAnsi="Times New Roman" w:eastAsia="Calibri" w:cs="Times New Roman"/>
        </w:rPr>
      </w:pPr>
    </w:p>
    <w:p w14:paraId="01F68ACF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10</w:t>
      </w:r>
    </w:p>
    <w:p w14:paraId="6A37D9C6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Заполните пропуски подходящими по смыслу словами.</w:t>
      </w:r>
    </w:p>
    <w:p w14:paraId="7BAA7212">
      <w:pPr>
        <w:spacing w:after="0" w:line="240" w:lineRule="auto"/>
        <w:rPr>
          <w:rFonts w:ascii="Times New Roman" w:hAnsi="Times New Roman" w:eastAsia="Calibri" w:cs="Times New Roman"/>
        </w:rPr>
      </w:pPr>
    </w:p>
    <w:p w14:paraId="54E71805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Редактор заметил ... в тексте. Мы получили новые ... (пропуска, пропуски).</w:t>
      </w:r>
    </w:p>
    <w:p w14:paraId="40915ED8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Это были веселые ... в армию. Слышно, как гудят... (провода, проводы).</w:t>
      </w:r>
    </w:p>
    <w:p w14:paraId="23F054F2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Неоплаченные ... У нас с ним старые ... (счеты, счета).</w:t>
      </w:r>
    </w:p>
    <w:p w14:paraId="55F77E89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Везде стояли увядшие... Стены кабинета окрашены в светлые (цветы, цвета).</w:t>
      </w:r>
    </w:p>
    <w:p w14:paraId="12BE3792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Танковые ... двигались на юг. Быстро поднялись новые (корпусы, корпуса).</w:t>
      </w:r>
    </w:p>
    <w:p w14:paraId="2666A1CD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У машины отказали ... Некомпетентность и непрофессионализм —... (тормоза, тормозы).</w:t>
      </w:r>
    </w:p>
    <w:p w14:paraId="4A59ED12">
      <w:pPr>
        <w:spacing w:after="0" w:line="240" w:lineRule="auto"/>
        <w:rPr>
          <w:rFonts w:ascii="Times New Roman" w:hAnsi="Times New Roman" w:eastAsia="Calibri" w:cs="Times New Roman"/>
        </w:rPr>
      </w:pPr>
    </w:p>
    <w:p w14:paraId="76E89CD5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11</w:t>
      </w:r>
    </w:p>
    <w:p w14:paraId="54D59AA7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Отметьте нарушения норм употребления прилагательных и отредактируйте предложения.</w:t>
      </w:r>
    </w:p>
    <w:p w14:paraId="219ADB80">
      <w:pPr>
        <w:spacing w:after="0" w:line="240" w:lineRule="auto"/>
        <w:rPr>
          <w:rFonts w:ascii="Times New Roman" w:hAnsi="Times New Roman" w:eastAsia="Calibri" w:cs="Times New Roman"/>
        </w:rPr>
      </w:pPr>
    </w:p>
    <w:p w14:paraId="4CE38761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Разработка морских нефтяных месторождений становится более интенсивнее.</w:t>
      </w:r>
    </w:p>
    <w:p w14:paraId="4FCD71D3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Комната низкая для такой мебели.</w:t>
      </w:r>
    </w:p>
    <w:p w14:paraId="17948079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Этот учитель более строгий.</w:t>
      </w:r>
    </w:p>
    <w:p w14:paraId="37116D1C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Этот удар оказался ловче предыдущего: мяч достиг цели.</w:t>
      </w:r>
    </w:p>
    <w:p w14:paraId="3293AC21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Показатели у первой группы были более выше, чем у второй.</w:t>
      </w:r>
    </w:p>
    <w:p w14:paraId="663F4979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Дипломная работа должна быть переплетенная.</w:t>
      </w:r>
    </w:p>
    <w:p w14:paraId="24F29ED8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У мамы характер мягче, чем у бабушки.</w:t>
      </w:r>
    </w:p>
    <w:p w14:paraId="0AC48FED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Такие объяснения в корне ошибочны.</w:t>
      </w:r>
    </w:p>
    <w:p w14:paraId="31D22734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Поступок имел самые тяжелейшие последствия.</w:t>
      </w:r>
    </w:p>
    <w:p w14:paraId="6636C0E4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Более замечательнее города, чем Березники, я не знаю.</w:t>
      </w:r>
    </w:p>
    <w:p w14:paraId="5D92E436">
      <w:pPr>
        <w:spacing w:after="0" w:line="240" w:lineRule="auto"/>
        <w:rPr>
          <w:rFonts w:ascii="Times New Roman" w:hAnsi="Times New Roman" w:eastAsia="Calibri" w:cs="Times New Roman"/>
        </w:rPr>
      </w:pPr>
    </w:p>
    <w:p w14:paraId="6749CF58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12</w:t>
      </w:r>
    </w:p>
    <w:p w14:paraId="15A45A1C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Правильно употребите формы склонения количественных числительных.</w:t>
      </w:r>
    </w:p>
    <w:p w14:paraId="5D21904E">
      <w:pPr>
        <w:spacing w:after="0" w:line="240" w:lineRule="auto"/>
        <w:rPr>
          <w:rFonts w:ascii="Times New Roman" w:hAnsi="Times New Roman" w:eastAsia="Calibri" w:cs="Times New Roman"/>
        </w:rPr>
      </w:pPr>
    </w:p>
    <w:p w14:paraId="6BA9D9A6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а) Немного статистики. Большая часть из 1673 дорожно-транспортных происшествий в этом году произошла по вине пешеходов. Из 2345 пострадавших получили тяжелые травмы более 790 человек. 655 водителями, увы, совершены наезды в нетрезвом виде. Этим 655 водителям хотелось бы напомнить: "Меньше выпьешь — дальше будешь!" Я прощаюсь с вами. Удачи на дорогах!</w:t>
      </w:r>
    </w:p>
    <w:p w14:paraId="6E0FA2EC">
      <w:pPr>
        <w:spacing w:after="0" w:line="240" w:lineRule="auto"/>
        <w:rPr>
          <w:rFonts w:ascii="Times New Roman" w:hAnsi="Times New Roman" w:eastAsia="Calibri" w:cs="Times New Roman"/>
        </w:rPr>
      </w:pPr>
    </w:p>
    <w:p w14:paraId="68EA2E0B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б) В нашу редакцию пришло более 7800 писем. В 5765 из них вы просите возобновить сеансы Кашпировского. Сообщаем, что после зарубежного турне, в котором Анатолий Михайлович провел 48 сеансов с 52 893 гражданами разных стран, он отправился в провинцию России.</w:t>
      </w:r>
    </w:p>
    <w:p w14:paraId="7AF55501">
      <w:pPr>
        <w:spacing w:after="0" w:line="240" w:lineRule="auto"/>
        <w:rPr>
          <w:rFonts w:ascii="Times New Roman" w:hAnsi="Times New Roman" w:eastAsia="Calibri" w:cs="Times New Roman"/>
        </w:rPr>
      </w:pPr>
    </w:p>
    <w:p w14:paraId="30CAEE9E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13</w:t>
      </w:r>
    </w:p>
    <w:p w14:paraId="7430E28F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Исправьте ошибки в следующих предложениях.</w:t>
      </w:r>
    </w:p>
    <w:p w14:paraId="12708CE0">
      <w:pPr>
        <w:spacing w:after="0" w:line="240" w:lineRule="auto"/>
        <w:rPr>
          <w:rFonts w:ascii="Times New Roman" w:hAnsi="Times New Roman" w:eastAsia="Calibri" w:cs="Times New Roman"/>
        </w:rPr>
      </w:pPr>
    </w:p>
    <w:p w14:paraId="02D929D9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На автобусной остановке стояло четверо мужчин и двое женщин.</w:t>
      </w:r>
    </w:p>
    <w:p w14:paraId="60270D59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В первенстве по прыжкам в воду с трамплина на первое место вышла спортсменка с результатом 125,55 баллов.</w:t>
      </w:r>
    </w:p>
    <w:p w14:paraId="5537ECEB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Город находится в полуторах тысячах миль отсюда.</w:t>
      </w:r>
    </w:p>
    <w:p w14:paraId="5D88DF31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Влажность воздуха составляет 76,5 процентов.</w:t>
      </w:r>
    </w:p>
    <w:p w14:paraId="66E74340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Поезд прошел более полуторосот километров.</w:t>
      </w:r>
    </w:p>
    <w:p w14:paraId="510BD008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У голубя оказались кольца на обоих лапах.</w:t>
      </w:r>
    </w:p>
    <w:p w14:paraId="4D389E51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В финал вышло пятеро претенденток на медаль.</w:t>
      </w:r>
    </w:p>
    <w:p w14:paraId="101E7A59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Спортсменка пробежала 200 метров за 11,489 секунд.</w:t>
      </w:r>
    </w:p>
    <w:p w14:paraId="7C48518A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Пятеро волков смотрели на него голодными глазами.</w:t>
      </w:r>
    </w:p>
    <w:p w14:paraId="7D6D1796">
      <w:pPr>
        <w:spacing w:after="0" w:line="240" w:lineRule="auto"/>
        <w:rPr>
          <w:rFonts w:ascii="Times New Roman" w:hAnsi="Times New Roman" w:eastAsia="Calibri" w:cs="Times New Roman"/>
        </w:rPr>
      </w:pPr>
    </w:p>
    <w:p w14:paraId="5D2ECA74">
      <w:pPr>
        <w:spacing w:after="0" w:line="240" w:lineRule="auto"/>
        <w:rPr>
          <w:rFonts w:ascii="Times New Roman" w:hAnsi="Times New Roman" w:eastAsia="Calibri" w:cs="Times New Roman"/>
        </w:rPr>
      </w:pPr>
    </w:p>
    <w:p w14:paraId="6719B2CF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14</w:t>
      </w:r>
    </w:p>
    <w:p w14:paraId="5FED93E7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Исправьте ошибки, где это необходимо.</w:t>
      </w:r>
    </w:p>
    <w:p w14:paraId="384FE38E">
      <w:pPr>
        <w:spacing w:after="0" w:line="240" w:lineRule="auto"/>
        <w:rPr>
          <w:rFonts w:ascii="Times New Roman" w:hAnsi="Times New Roman" w:eastAsia="Calibri" w:cs="Times New Roman"/>
        </w:rPr>
      </w:pPr>
    </w:p>
    <w:p w14:paraId="6BD981DF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Пойдем мимо ихних ворот.</w:t>
      </w:r>
    </w:p>
    <w:p w14:paraId="12582633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Скольки карандашей не хватает?</w:t>
      </w:r>
    </w:p>
    <w:p w14:paraId="5ABE3271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Брат решает задачи лучше него.</w:t>
      </w:r>
    </w:p>
    <w:p w14:paraId="4DA1F091">
      <w:pPr>
        <w:spacing w:after="0" w:line="240" w:lineRule="auto"/>
        <w:rPr>
          <w:rFonts w:ascii="Times New Roman" w:hAnsi="Times New Roman" w:eastAsia="Calibri" w:cs="Times New Roman"/>
        </w:rPr>
      </w:pPr>
    </w:p>
    <w:p w14:paraId="5896CA82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Когда в университет приходит новое пополнение, мы убеждаемся, насколько различен уровень их подготовки.</w:t>
      </w:r>
    </w:p>
    <w:p w14:paraId="2BE3C348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Народ не понимает причин кризиса. Они полагают, что их главный враг — интеллигенция.</w:t>
      </w:r>
    </w:p>
    <w:p w14:paraId="5BC763C4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Выросло целое поколение, для которых война — история.</w:t>
      </w:r>
    </w:p>
    <w:p w14:paraId="0B4B4267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Этот пиджак мне ваккурат.</w:t>
      </w:r>
    </w:p>
    <w:p w14:paraId="613F27FB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Студенты, пожелавшие бы сдавать экзамены досрочно, должны подать заявление в деканат.</w:t>
      </w:r>
    </w:p>
    <w:p w14:paraId="4EEDBBB9">
      <w:pPr>
        <w:spacing w:after="0" w:line="240" w:lineRule="auto"/>
        <w:rPr>
          <w:rFonts w:ascii="Times New Roman" w:hAnsi="Times New Roman" w:eastAsia="Calibri" w:cs="Times New Roman"/>
        </w:rPr>
      </w:pPr>
    </w:p>
    <w:p w14:paraId="1147857F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15</w:t>
      </w:r>
    </w:p>
    <w:p w14:paraId="7FD91214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Исправьте ошибки в следующих предложениях.</w:t>
      </w:r>
    </w:p>
    <w:p w14:paraId="45978B44">
      <w:pPr>
        <w:spacing w:after="0" w:line="240" w:lineRule="auto"/>
        <w:rPr>
          <w:rFonts w:ascii="Times New Roman" w:hAnsi="Times New Roman" w:eastAsia="Calibri" w:cs="Times New Roman"/>
        </w:rPr>
      </w:pPr>
    </w:p>
    <w:p w14:paraId="61C68F3C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К жанру сказки Щедрин обращался неоднократно, особенно в 80-е годы, когда этот жанр ему особенно импонирует.</w:t>
      </w:r>
    </w:p>
    <w:p w14:paraId="1971E158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После химобработки деталь помещается в ванну.</w:t>
      </w:r>
    </w:p>
    <w:p w14:paraId="40DE99B4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Мастер сказал, что строители сейчас ложат перегородки.</w:t>
      </w:r>
    </w:p>
    <w:p w14:paraId="36BB52BA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Ты лягешь спать на раскладушке.</w:t>
      </w:r>
    </w:p>
    <w:p w14:paraId="4B617639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Формулы упрощаются и будут иметь такой вид.</w:t>
      </w:r>
    </w:p>
    <w:p w14:paraId="75013B93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И только присмотрясь внимательно, я заметил в его глазах усталость.</w:t>
      </w:r>
    </w:p>
    <w:p w14:paraId="4B57728F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Особенно бросающими в глаза были эпитеты.</w:t>
      </w:r>
    </w:p>
    <w:p w14:paraId="74D2B109">
      <w:pPr>
        <w:spacing w:after="0" w:line="240" w:lineRule="auto"/>
        <w:rPr>
          <w:rFonts w:ascii="Times New Roman" w:hAnsi="Times New Roman" w:eastAsia="Calibri" w:cs="Times New Roman"/>
        </w:rPr>
      </w:pPr>
    </w:p>
    <w:p w14:paraId="51DEA559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15</w:t>
      </w:r>
    </w:p>
    <w:p w14:paraId="657A2391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Исправьте ошибки в следующих предложениях.</w:t>
      </w:r>
    </w:p>
    <w:p w14:paraId="19B36285">
      <w:pPr>
        <w:spacing w:after="0" w:line="240" w:lineRule="auto"/>
        <w:rPr>
          <w:rFonts w:ascii="Times New Roman" w:hAnsi="Times New Roman" w:eastAsia="Calibri" w:cs="Times New Roman"/>
        </w:rPr>
      </w:pPr>
    </w:p>
    <w:p w14:paraId="11D750ED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В деле не было материалов, засвидетельствовавших бы его причастность к случившемуся.</w:t>
      </w:r>
    </w:p>
    <w:p w14:paraId="0C4847F4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Навряд ли мы еще встретимся.</w:t>
      </w:r>
    </w:p>
    <w:p w14:paraId="4BFD036D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Пассажиры! Проходите взад, там свободно.</w:t>
      </w:r>
    </w:p>
    <w:p w14:paraId="447957BF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Надоело работать за бесплатно.</w:t>
      </w:r>
    </w:p>
    <w:p w14:paraId="7E280A7B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Он разрезал яблоко напополам. 6.Залазий сюда!</w:t>
      </w:r>
    </w:p>
    <w:p w14:paraId="6127178E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У него душа нарастопашку.</w:t>
      </w:r>
    </w:p>
    <w:p w14:paraId="33BF7AA1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Включатель находится за дверью.</w:t>
      </w:r>
    </w:p>
    <w:p w14:paraId="53D0365F">
      <w:pPr>
        <w:spacing w:after="0" w:line="240" w:lineRule="auto"/>
        <w:rPr>
          <w:rFonts w:ascii="Times New Roman" w:hAnsi="Times New Roman" w:eastAsia="Calibri" w:cs="Times New Roman"/>
        </w:rPr>
      </w:pPr>
    </w:p>
    <w:p w14:paraId="75C2CA14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16</w:t>
      </w:r>
    </w:p>
    <w:p w14:paraId="4CCF4CDD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Составьте словосочетания, поставив слово из скобок в нужную форму.</w:t>
      </w:r>
    </w:p>
    <w:p w14:paraId="47C48DD4">
      <w:pPr>
        <w:spacing w:after="0" w:line="240" w:lineRule="auto"/>
        <w:rPr>
          <w:rFonts w:ascii="Times New Roman" w:hAnsi="Times New Roman" w:eastAsia="Calibri" w:cs="Times New Roman"/>
        </w:rPr>
      </w:pPr>
    </w:p>
    <w:p w14:paraId="5A81EC29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Претворение (замысел).</w:t>
      </w:r>
    </w:p>
    <w:p w14:paraId="454DBB2F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Опираться (люди).</w:t>
      </w:r>
    </w:p>
    <w:p w14:paraId="5212CF31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Основываться (аргументы).</w:t>
      </w:r>
    </w:p>
    <w:p w14:paraId="36A371D4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Рецензия (книга).</w:t>
      </w:r>
    </w:p>
    <w:p w14:paraId="3752A27D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Превосходство (соперник).</w:t>
      </w:r>
    </w:p>
    <w:p w14:paraId="78307265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Тормозить (преобразования).</w:t>
      </w:r>
    </w:p>
    <w:p w14:paraId="75A1767D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Предостеречь (приятель).</w:t>
      </w:r>
    </w:p>
    <w:p w14:paraId="4E4B8588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Отпечатки пальцев, идентичные (отпечатки подозреваемого).</w:t>
      </w:r>
    </w:p>
    <w:p w14:paraId="424E9071">
      <w:pPr>
        <w:spacing w:after="0" w:line="240" w:lineRule="auto"/>
        <w:rPr>
          <w:rFonts w:ascii="Times New Roman" w:hAnsi="Times New Roman" w:eastAsia="Calibri" w:cs="Times New Roman"/>
        </w:rPr>
      </w:pPr>
    </w:p>
    <w:p w14:paraId="5B081751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17</w:t>
      </w:r>
    </w:p>
    <w:p w14:paraId="60735737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Замените выделенные слова близкими по значению</w:t>
      </w:r>
    </w:p>
    <w:p w14:paraId="43E5BC30">
      <w:pPr>
        <w:spacing w:after="0" w:line="240" w:lineRule="auto"/>
        <w:rPr>
          <w:rFonts w:ascii="Times New Roman" w:hAnsi="Times New Roman" w:eastAsia="Calibri" w:cs="Times New Roman"/>
        </w:rPr>
      </w:pPr>
    </w:p>
    <w:p w14:paraId="5F7143CB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Обращать внимание на мелочи (уделять внимание).</w:t>
      </w:r>
    </w:p>
    <w:p w14:paraId="1742B218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Потерпеть поражение от соперника (проиграть).</w:t>
      </w:r>
    </w:p>
    <w:p w14:paraId="74B6F30B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Различать язык и речь (разграничивать).</w:t>
      </w:r>
    </w:p>
    <w:p w14:paraId="2996F345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Уплатить за проезд (оплатить).</w:t>
      </w:r>
    </w:p>
    <w:p w14:paraId="1EFF64BA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Рассержен неудачей (рассердиться).</w:t>
      </w:r>
    </w:p>
    <w:p w14:paraId="46C7F20F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Гонения на диссидентов (опала).</w:t>
      </w:r>
    </w:p>
    <w:p w14:paraId="7F9E1604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Обижен бестактностью (рассердиться).</w:t>
      </w:r>
    </w:p>
    <w:p w14:paraId="6EBF9F38">
      <w:pPr>
        <w:spacing w:after="0" w:line="240" w:lineRule="auto"/>
        <w:rPr>
          <w:rFonts w:ascii="Times New Roman" w:hAnsi="Times New Roman" w:eastAsia="Calibri" w:cs="Times New Roman"/>
        </w:rPr>
      </w:pPr>
    </w:p>
    <w:p w14:paraId="484C2CA4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18</w:t>
      </w:r>
    </w:p>
    <w:p w14:paraId="2D596ED0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Исправьте ошибки, связанные с неправильным управлением.</w:t>
      </w:r>
    </w:p>
    <w:p w14:paraId="5AFCF63B">
      <w:pPr>
        <w:spacing w:after="0" w:line="240" w:lineRule="auto"/>
        <w:rPr>
          <w:rFonts w:ascii="Times New Roman" w:hAnsi="Times New Roman" w:eastAsia="Calibri" w:cs="Times New Roman"/>
        </w:rPr>
      </w:pPr>
    </w:p>
    <w:p w14:paraId="357F1904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Об этом мы познакомим вас позже.</w:t>
      </w:r>
    </w:p>
    <w:p w14:paraId="67EF7149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Высказывается критика о том, что мы делаем.</w:t>
      </w:r>
    </w:p>
    <w:p w14:paraId="67D9FE9E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Решимость парламента свелась лишь в предоставлении полномочий.</w:t>
      </w:r>
    </w:p>
    <w:p w14:paraId="3109F254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Магазин, ориентированный специально для школьников.</w:t>
      </w:r>
    </w:p>
    <w:p w14:paraId="65A24ED0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Уверенность каждого за свой завтрашний день.</w:t>
      </w:r>
    </w:p>
    <w:p w14:paraId="1EB67AA6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Пришел искать разрешения от каких-то наболевших вопросов.</w:t>
      </w:r>
    </w:p>
    <w:p w14:paraId="598BFA29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Озабоченность за безопасность границ.</w:t>
      </w:r>
    </w:p>
    <w:p w14:paraId="6A08D826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Участвовать на выборах.</w:t>
      </w:r>
    </w:p>
    <w:p w14:paraId="7059212A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Факты говорят за возможность использования резервов.</w:t>
      </w:r>
    </w:p>
    <w:p w14:paraId="265A2FA9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Управляющий банка отверг это предположение.</w:t>
      </w:r>
    </w:p>
    <w:p w14:paraId="6CE33358">
      <w:pPr>
        <w:spacing w:after="0" w:line="240" w:lineRule="auto"/>
        <w:rPr>
          <w:rFonts w:ascii="Times New Roman" w:hAnsi="Times New Roman" w:eastAsia="Calibri" w:cs="Times New Roman"/>
        </w:rPr>
      </w:pPr>
    </w:p>
    <w:p w14:paraId="6335A5B6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19</w:t>
      </w:r>
    </w:p>
    <w:p w14:paraId="1C2322F1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Исправьте недочеты и ошибки, связанные с выбором предлога.</w:t>
      </w:r>
    </w:p>
    <w:p w14:paraId="0B0039A4">
      <w:pPr>
        <w:spacing w:after="0" w:line="240" w:lineRule="auto"/>
        <w:rPr>
          <w:rFonts w:ascii="Times New Roman" w:hAnsi="Times New Roman" w:eastAsia="Calibri" w:cs="Times New Roman"/>
        </w:rPr>
      </w:pPr>
    </w:p>
    <w:p w14:paraId="22B00400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Согласно приказа директора предприятие перешло на круглосуточную работу.</w:t>
      </w:r>
    </w:p>
    <w:p w14:paraId="5596290C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Разрушения произошли за счет плохой работы водоснабжения.</w:t>
      </w:r>
    </w:p>
    <w:p w14:paraId="7CB1A246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Благодаря тому что график нарушен, строителям приходится работать в очень тяжелых условиях.</w:t>
      </w:r>
    </w:p>
    <w:p w14:paraId="45AB4D5E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В силу недостаточности освещения многие растения гибнут.</w:t>
      </w:r>
    </w:p>
    <w:p w14:paraId="57C3E564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По окончанию работы все должны собраться в зале.</w:t>
      </w:r>
    </w:p>
    <w:p w14:paraId="114409CB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Вопреки указанных положений на заводе продолжается нарушение техники безопасности.</w:t>
      </w:r>
    </w:p>
    <w:p w14:paraId="7A3869C3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Пo истечению некоторого времени можно будет снова вернуться к этому вопросу.</w:t>
      </w:r>
    </w:p>
    <w:p w14:paraId="613E66CF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Жители были разбужены от страшного грохота.</w:t>
      </w:r>
    </w:p>
    <w:p w14:paraId="31FAEE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</w:p>
    <w:p w14:paraId="029DE7B9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20</w:t>
      </w:r>
    </w:p>
    <w:p w14:paraId="7ECF5189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Составьте словосочетания, поставив заключенные в скобки слова в нужную форму.</w:t>
      </w:r>
    </w:p>
    <w:p w14:paraId="7277F0DA">
      <w:pPr>
        <w:spacing w:after="0" w:line="240" w:lineRule="auto"/>
        <w:rPr>
          <w:rFonts w:ascii="Times New Roman" w:hAnsi="Times New Roman" w:eastAsia="Calibri" w:cs="Times New Roman"/>
        </w:rPr>
      </w:pPr>
    </w:p>
    <w:p w14:paraId="7E5FC451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Подготовка и руководство (аспиранты).</w:t>
      </w:r>
    </w:p>
    <w:p w14:paraId="3AFB51A2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Помощь и сотрудничество (родственные предприятия).</w:t>
      </w:r>
    </w:p>
    <w:p w14:paraId="56779794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Руководство и контроль (местные организации).</w:t>
      </w:r>
    </w:p>
    <w:p w14:paraId="44FEFFE7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Надеяться и верить (свои выпускники).</w:t>
      </w:r>
    </w:p>
    <w:p w14:paraId="05AC136B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Понять и смириться (трудности переходного периода).</w:t>
      </w:r>
    </w:p>
    <w:p w14:paraId="3571A2D3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Подбор и наблюдения (факты).</w:t>
      </w:r>
    </w:p>
    <w:p w14:paraId="63803FE8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Координировать и руководить (деятельность смежных организаций).</w:t>
      </w:r>
    </w:p>
    <w:p w14:paraId="4A209D85">
      <w:pPr>
        <w:spacing w:after="0" w:line="240" w:lineRule="auto"/>
        <w:rPr>
          <w:rFonts w:ascii="Times New Roman" w:hAnsi="Times New Roman" w:eastAsia="Calibri" w:cs="Times New Roman"/>
        </w:rPr>
      </w:pPr>
    </w:p>
    <w:p w14:paraId="6047C2EB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21</w:t>
      </w:r>
    </w:p>
    <w:p w14:paraId="3C0D95C7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Исправьте ошибки в предложениях.</w:t>
      </w:r>
    </w:p>
    <w:p w14:paraId="7037B60D">
      <w:pPr>
        <w:spacing w:after="0" w:line="240" w:lineRule="auto"/>
        <w:rPr>
          <w:rFonts w:ascii="Times New Roman" w:hAnsi="Times New Roman" w:eastAsia="Calibri" w:cs="Times New Roman"/>
        </w:rPr>
      </w:pPr>
    </w:p>
    <w:p w14:paraId="24500ADC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Глава администрации распределяет и управляет имуществом и финансами.</w:t>
      </w:r>
    </w:p>
    <w:p w14:paraId="2DBD5065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Читать и конспектировать научную литературу лучше всего утром.</w:t>
      </w:r>
    </w:p>
    <w:p w14:paraId="52C20E8D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В работе дается краткая характеристика методики исследования глагольных конструкций и описания стилевой, а также жанровой специфики употребления.</w:t>
      </w:r>
    </w:p>
    <w:p w14:paraId="79B52B95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Уполномоченные мэром органы самостоятельно образуют и распоряжаются внебюджетными фондами.</w:t>
      </w:r>
    </w:p>
    <w:p w14:paraId="3655F6B4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Центристский блок пока не имеет и очень нуждается в лидере.</w:t>
      </w:r>
    </w:p>
    <w:p w14:paraId="1AE62FBC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Речь была встречена депутатами шумными аплодисментами.</w:t>
      </w:r>
    </w:p>
    <w:p w14:paraId="0BC1F8B2">
      <w:pPr>
        <w:spacing w:after="0" w:line="240" w:lineRule="auto"/>
        <w:rPr>
          <w:rFonts w:ascii="Times New Roman" w:hAnsi="Times New Roman" w:eastAsia="Calibri" w:cs="Times New Roman"/>
        </w:rPr>
      </w:pPr>
    </w:p>
    <w:p w14:paraId="2B6E7D63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Практическое задание 22</w:t>
      </w:r>
    </w:p>
    <w:p w14:paraId="48CD05B2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Подготовьте анализ словарной статьи по плану:</w:t>
      </w:r>
    </w:p>
    <w:p w14:paraId="7C60697C">
      <w:pPr>
        <w:spacing w:after="0" w:line="240" w:lineRule="auto"/>
        <w:rPr>
          <w:rFonts w:ascii="Times New Roman" w:hAnsi="Times New Roman" w:eastAsia="Calibri" w:cs="Times New Roman"/>
        </w:rPr>
      </w:pPr>
    </w:p>
    <w:p w14:paraId="19BBA280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2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План:</w:t>
      </w:r>
    </w:p>
    <w:p w14:paraId="4E55C411">
      <w:pPr>
        <w:widowControl w:val="0"/>
        <w:numPr>
          <w:ilvl w:val="0"/>
          <w:numId w:val="9"/>
        </w:numPr>
        <w:tabs>
          <w:tab w:val="left" w:pos="343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pacing w:val="-1"/>
          <w:lang w:eastAsia="ru-RU"/>
        </w:rPr>
      </w:pPr>
      <w:r>
        <w:rPr>
          <w:rFonts w:ascii="Times New Roman" w:hAnsi="Times New Roman" w:eastAsia="Times New Roman" w:cs="Times New Roman"/>
          <w:spacing w:val="-1"/>
          <w:lang w:eastAsia="ru-RU"/>
        </w:rPr>
        <w:t>БАС,</w:t>
      </w:r>
      <w:r>
        <w:rPr>
          <w:rFonts w:ascii="Times New Roman" w:hAnsi="Times New Roman" w:eastAsia="Times New Roman" w:cs="Times New Roman"/>
          <w:lang w:eastAsia="ru-RU"/>
        </w:rPr>
        <w:t xml:space="preserve"> МАС, </w:t>
      </w:r>
      <w:r>
        <w:rPr>
          <w:rFonts w:ascii="Times New Roman" w:hAnsi="Times New Roman" w:eastAsia="Times New Roman" w:cs="Times New Roman"/>
          <w:spacing w:val="-1"/>
          <w:lang w:eastAsia="ru-RU"/>
        </w:rPr>
        <w:t>Ожегов,</w:t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Даль,</w:t>
      </w:r>
      <w:r>
        <w:rPr>
          <w:rFonts w:ascii="Times New Roman" w:hAnsi="Times New Roman" w:eastAsia="Times New Roman" w:cs="Times New Roman"/>
          <w:lang w:eastAsia="ru-RU"/>
        </w:rPr>
        <w:t xml:space="preserve"> Ушаков</w:t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– </w:t>
      </w:r>
      <w:r>
        <w:rPr>
          <w:rFonts w:ascii="Times New Roman" w:hAnsi="Times New Roman" w:eastAsia="Times New Roman" w:cs="Times New Roman"/>
          <w:spacing w:val="-1"/>
          <w:lang w:eastAsia="ru-RU"/>
        </w:rPr>
        <w:t>каждый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словарь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как</w:t>
      </w:r>
      <w:r>
        <w:rPr>
          <w:rFonts w:ascii="Times New Roman" w:hAnsi="Times New Roman" w:eastAsia="Times New Roman" w:cs="Times New Roman"/>
          <w:spacing w:val="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уникальное произведение.</w:t>
      </w:r>
    </w:p>
    <w:p w14:paraId="4B4FA986">
      <w:pPr>
        <w:widowControl w:val="0"/>
        <w:numPr>
          <w:ilvl w:val="0"/>
          <w:numId w:val="9"/>
        </w:numPr>
        <w:tabs>
          <w:tab w:val="left" w:pos="34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42"/>
        <w:jc w:val="both"/>
        <w:rPr>
          <w:rFonts w:ascii="Times New Roman" w:hAnsi="Times New Roman" w:eastAsia="Times New Roman" w:cs="Times New Roman"/>
          <w:spacing w:val="-1"/>
          <w:lang w:eastAsia="ru-RU"/>
        </w:rPr>
      </w:pPr>
      <w:r>
        <w:rPr>
          <w:rFonts w:ascii="Times New Roman" w:hAnsi="Times New Roman" w:eastAsia="Times New Roman" w:cs="Times New Roman"/>
          <w:spacing w:val="-1"/>
          <w:lang w:eastAsia="ru-RU"/>
        </w:rPr>
        <w:t>Разновидности</w:t>
      </w:r>
      <w:r>
        <w:rPr>
          <w:rFonts w:ascii="Times New Roman" w:hAnsi="Times New Roman" w:eastAsia="Times New Roman" w:cs="Times New Roman"/>
          <w:spacing w:val="-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нормы,</w:t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представленные</w:t>
      </w:r>
      <w:r>
        <w:rPr>
          <w:rFonts w:ascii="Times New Roman" w:hAnsi="Times New Roman" w:eastAsia="Times New Roman" w:cs="Times New Roman"/>
          <w:spacing w:val="-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словарной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статье.</w:t>
      </w:r>
    </w:p>
    <w:p w14:paraId="4A27625B">
      <w:pPr>
        <w:widowControl w:val="0"/>
        <w:numPr>
          <w:ilvl w:val="0"/>
          <w:numId w:val="9"/>
        </w:numPr>
        <w:tabs>
          <w:tab w:val="left" w:pos="37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27"/>
        <w:rPr>
          <w:rFonts w:ascii="Times New Roman" w:hAnsi="Times New Roman" w:eastAsia="Times New Roman" w:cs="Times New Roman"/>
          <w:spacing w:val="-1"/>
          <w:lang w:eastAsia="ru-RU"/>
        </w:rPr>
      </w:pPr>
      <w:r>
        <w:rPr>
          <w:rFonts w:ascii="Times New Roman" w:hAnsi="Times New Roman" w:eastAsia="Times New Roman" w:cs="Times New Roman"/>
          <w:spacing w:val="-1"/>
          <w:lang w:eastAsia="ru-RU"/>
        </w:rPr>
        <w:t>Сравните</w:t>
      </w:r>
      <w:r>
        <w:rPr>
          <w:rFonts w:ascii="Times New Roman" w:hAnsi="Times New Roman" w:eastAsia="Times New Roman" w:cs="Times New Roman"/>
          <w:spacing w:val="3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словарные</w:t>
      </w:r>
      <w:r>
        <w:rPr>
          <w:rFonts w:ascii="Times New Roman" w:hAnsi="Times New Roman" w:eastAsia="Times New Roman" w:cs="Times New Roman"/>
          <w:spacing w:val="29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статьи,</w:t>
      </w:r>
      <w:r>
        <w:rPr>
          <w:rFonts w:ascii="Times New Roman" w:hAnsi="Times New Roman" w:eastAsia="Times New Roman" w:cs="Times New Roman"/>
          <w:spacing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взятые</w:t>
      </w:r>
      <w:r>
        <w:rPr>
          <w:rFonts w:ascii="Times New Roman" w:hAnsi="Times New Roman" w:eastAsia="Times New Roman" w:cs="Times New Roman"/>
          <w:spacing w:val="27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из</w:t>
      </w:r>
      <w:r>
        <w:rPr>
          <w:rFonts w:ascii="Times New Roman" w:hAnsi="Times New Roman" w:eastAsia="Times New Roman" w:cs="Times New Roman"/>
          <w:spacing w:val="3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разных</w:t>
      </w:r>
      <w:r>
        <w:rPr>
          <w:rFonts w:ascii="Times New Roman" w:hAnsi="Times New Roman" w:eastAsia="Times New Roman" w:cs="Times New Roman"/>
          <w:spacing w:val="3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словарей.</w:t>
      </w:r>
      <w:r>
        <w:rPr>
          <w:rFonts w:ascii="Times New Roman" w:hAnsi="Times New Roman" w:eastAsia="Times New Roman" w:cs="Times New Roman"/>
          <w:spacing w:val="3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Что</w:t>
      </w:r>
      <w:r>
        <w:rPr>
          <w:rFonts w:ascii="Times New Roman" w:hAnsi="Times New Roman" w:eastAsia="Times New Roman" w:cs="Times New Roman"/>
          <w:spacing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в</w:t>
      </w:r>
      <w:r>
        <w:rPr>
          <w:rFonts w:ascii="Times New Roman" w:hAnsi="Times New Roman" w:eastAsia="Times New Roman" w:cs="Times New Roman"/>
          <w:spacing w:val="3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ru-RU"/>
        </w:rPr>
        <w:t>них</w:t>
      </w:r>
      <w:r>
        <w:rPr>
          <w:rFonts w:ascii="Times New Roman" w:hAnsi="Times New Roman" w:eastAsia="Times New Roman" w:cs="Times New Roman"/>
          <w:spacing w:val="33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общего?</w:t>
      </w:r>
      <w:r>
        <w:rPr>
          <w:rFonts w:ascii="Times New Roman" w:hAnsi="Times New Roman" w:eastAsia="Times New Roman" w:cs="Times New Roman"/>
          <w:spacing w:val="3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lang w:eastAsia="ru-RU"/>
        </w:rPr>
        <w:t>Какую</w:t>
      </w:r>
      <w:r>
        <w:rPr>
          <w:rFonts w:ascii="Times New Roman" w:hAnsi="Times New Roman" w:eastAsia="Times New Roman" w:cs="Times New Roman"/>
          <w:spacing w:val="59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различающую</w:t>
      </w:r>
      <w:r>
        <w:rPr>
          <w:rFonts w:ascii="Times New Roman" w:hAnsi="Times New Roman" w:eastAsia="Times New Roman" w:cs="Times New Roman"/>
          <w:lang w:eastAsia="ru-RU"/>
        </w:rPr>
        <w:t xml:space="preserve"> их</w:t>
      </w:r>
      <w:r>
        <w:rPr>
          <w:rFonts w:ascii="Times New Roman" w:hAnsi="Times New Roman" w:eastAsia="Times New Roman" w:cs="Times New Roman"/>
          <w:spacing w:val="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информацию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содержит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каждый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словарь?</w:t>
      </w:r>
    </w:p>
    <w:p w14:paraId="63F50D61">
      <w:pPr>
        <w:widowControl w:val="0"/>
        <w:numPr>
          <w:ilvl w:val="0"/>
          <w:numId w:val="9"/>
        </w:numPr>
        <w:tabs>
          <w:tab w:val="left" w:pos="37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27"/>
        <w:rPr>
          <w:rFonts w:ascii="Times New Roman" w:hAnsi="Times New Roman" w:eastAsia="Times New Roman" w:cs="Times New Roman"/>
          <w:spacing w:val="-1"/>
          <w:lang w:eastAsia="ru-RU"/>
        </w:rPr>
      </w:pPr>
      <w:r>
        <w:rPr>
          <w:rFonts w:ascii="Times New Roman" w:hAnsi="Times New Roman" w:eastAsia="Times New Roman" w:cs="Times New Roman"/>
          <w:spacing w:val="-1"/>
          <w:lang w:eastAsia="ru-RU"/>
        </w:rPr>
        <w:t>Расскажите</w:t>
      </w:r>
      <w:r>
        <w:rPr>
          <w:rFonts w:ascii="Times New Roman" w:hAnsi="Times New Roman" w:eastAsia="Times New Roman" w:cs="Times New Roman"/>
          <w:spacing w:val="3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о</w:t>
      </w:r>
      <w:r>
        <w:rPr>
          <w:rFonts w:ascii="Times New Roman" w:hAnsi="Times New Roman" w:eastAsia="Times New Roman" w:cs="Times New Roman"/>
          <w:spacing w:val="33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системе</w:t>
      </w:r>
      <w:r>
        <w:rPr>
          <w:rFonts w:ascii="Times New Roman" w:hAnsi="Times New Roman" w:eastAsia="Times New Roman" w:cs="Times New Roman"/>
          <w:spacing w:val="3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помет</w:t>
      </w:r>
      <w:r>
        <w:rPr>
          <w:rFonts w:ascii="Times New Roman" w:hAnsi="Times New Roman" w:eastAsia="Times New Roman" w:cs="Times New Roman"/>
          <w:spacing w:val="33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в</w:t>
      </w:r>
      <w:r>
        <w:rPr>
          <w:rFonts w:ascii="Times New Roman" w:hAnsi="Times New Roman" w:eastAsia="Times New Roman" w:cs="Times New Roman"/>
          <w:spacing w:val="3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словаре</w:t>
      </w:r>
      <w:r>
        <w:rPr>
          <w:rFonts w:ascii="Times New Roman" w:hAnsi="Times New Roman" w:eastAsia="Times New Roman" w:cs="Times New Roman"/>
          <w:spacing w:val="3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С.И.Ожегова.</w:t>
      </w:r>
      <w:r>
        <w:rPr>
          <w:rFonts w:ascii="Times New Roman" w:hAnsi="Times New Roman" w:eastAsia="Times New Roman" w:cs="Times New Roman"/>
          <w:spacing w:val="33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В</w:t>
      </w:r>
      <w:r>
        <w:rPr>
          <w:rFonts w:ascii="Times New Roman" w:hAnsi="Times New Roman" w:eastAsia="Times New Roman" w:cs="Times New Roman"/>
          <w:spacing w:val="3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чем</w:t>
      </w:r>
      <w:r>
        <w:rPr>
          <w:rFonts w:ascii="Times New Roman" w:hAnsi="Times New Roman" w:eastAsia="Times New Roman" w:cs="Times New Roman"/>
          <w:spacing w:val="3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причина</w:t>
      </w:r>
      <w:r>
        <w:rPr>
          <w:rFonts w:ascii="Times New Roman" w:hAnsi="Times New Roman" w:eastAsia="Times New Roman" w:cs="Times New Roman"/>
          <w:spacing w:val="3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популярности</w:t>
      </w:r>
      <w:r>
        <w:rPr>
          <w:rFonts w:ascii="Times New Roman" w:hAnsi="Times New Roman" w:eastAsia="Times New Roman" w:cs="Times New Roman"/>
          <w:spacing w:val="8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словаря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Ожегова?</w:t>
      </w:r>
    </w:p>
    <w:p w14:paraId="4B0F37A7">
      <w:pPr>
        <w:widowControl w:val="0"/>
        <w:numPr>
          <w:ilvl w:val="0"/>
          <w:numId w:val="9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7"/>
        <w:rPr>
          <w:rFonts w:ascii="Times New Roman" w:hAnsi="Times New Roman" w:eastAsia="Times New Roman" w:cs="Times New Roman"/>
          <w:spacing w:val="-1"/>
          <w:lang w:eastAsia="ru-RU"/>
        </w:rPr>
      </w:pPr>
      <w:r>
        <w:rPr>
          <w:rFonts w:ascii="Times New Roman" w:hAnsi="Times New Roman" w:eastAsia="Times New Roman" w:cs="Times New Roman"/>
          <w:spacing w:val="-1"/>
          <w:lang w:eastAsia="ru-RU"/>
        </w:rPr>
        <w:t>Сравните</w:t>
      </w:r>
      <w:r>
        <w:rPr>
          <w:rFonts w:ascii="Times New Roman" w:hAnsi="Times New Roman" w:eastAsia="Times New Roman" w:cs="Times New Roman"/>
          <w:spacing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словарную</w:t>
      </w:r>
      <w:r>
        <w:rPr>
          <w:rFonts w:ascii="Times New Roman" w:hAnsi="Times New Roman" w:eastAsia="Times New Roman" w:cs="Times New Roman"/>
          <w:spacing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статью,</w:t>
      </w:r>
      <w:r>
        <w:rPr>
          <w:rFonts w:ascii="Times New Roman" w:hAnsi="Times New Roman" w:eastAsia="Times New Roman" w:cs="Times New Roman"/>
          <w:spacing w:val="23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составленную</w:t>
      </w:r>
      <w:r>
        <w:rPr>
          <w:rFonts w:ascii="Times New Roman" w:hAnsi="Times New Roman" w:eastAsia="Times New Roman" w:cs="Times New Roman"/>
          <w:spacing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вами,</w:t>
      </w:r>
      <w:r>
        <w:rPr>
          <w:rFonts w:ascii="Times New Roman" w:hAnsi="Times New Roman" w:eastAsia="Times New Roman" w:cs="Times New Roman"/>
          <w:spacing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с</w:t>
      </w:r>
      <w:r>
        <w:rPr>
          <w:rFonts w:ascii="Times New Roman" w:hAnsi="Times New Roman" w:eastAsia="Times New Roman" w:cs="Times New Roman"/>
          <w:spacing w:val="2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соответствующими</w:t>
      </w:r>
      <w:r>
        <w:rPr>
          <w:rFonts w:ascii="Times New Roman" w:hAnsi="Times New Roman" w:eastAsia="Times New Roman" w:cs="Times New Roman"/>
          <w:spacing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словарными</w:t>
      </w:r>
      <w:r>
        <w:rPr>
          <w:rFonts w:ascii="Times New Roman" w:hAnsi="Times New Roman" w:eastAsia="Times New Roman" w:cs="Times New Roman"/>
          <w:spacing w:val="89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статьями</w:t>
      </w:r>
      <w:r>
        <w:rPr>
          <w:rFonts w:ascii="Times New Roman" w:hAnsi="Times New Roman" w:eastAsia="Times New Roman" w:cs="Times New Roman"/>
          <w:lang w:eastAsia="ru-RU"/>
        </w:rPr>
        <w:t xml:space="preserve"> в одном</w:t>
      </w:r>
      <w:r>
        <w:rPr>
          <w:rFonts w:ascii="Times New Roman" w:hAnsi="Times New Roman" w:eastAsia="Times New Roman" w:cs="Times New Roman"/>
          <w:spacing w:val="-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из</w:t>
      </w:r>
      <w:r>
        <w:rPr>
          <w:rFonts w:ascii="Times New Roman" w:hAnsi="Times New Roman" w:eastAsia="Times New Roman" w:cs="Times New Roman"/>
          <w:spacing w:val="-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толковых</w:t>
      </w:r>
      <w:r>
        <w:rPr>
          <w:rFonts w:ascii="Times New Roman" w:hAnsi="Times New Roman" w:eastAsia="Times New Roman" w:cs="Times New Roman"/>
          <w:spacing w:val="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словарей.</w:t>
      </w:r>
    </w:p>
    <w:p w14:paraId="21D6CD5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u w:val="single"/>
          <w:lang w:eastAsia="ru-RU"/>
        </w:rPr>
      </w:pPr>
    </w:p>
    <w:p w14:paraId="4890945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2"/>
        <w:jc w:val="both"/>
        <w:rPr>
          <w:rFonts w:ascii="Times New Roman" w:hAnsi="Times New Roman" w:eastAsia="Times New Roman" w:cs="Times New Roman"/>
          <w:spacing w:val="-1"/>
          <w:u w:val="single"/>
          <w:lang w:eastAsia="ru-RU"/>
        </w:rPr>
      </w:pPr>
    </w:p>
    <w:p w14:paraId="6D97B29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377"/>
        <w:outlineLvl w:val="7"/>
        <w:rPr>
          <w:rFonts w:ascii="Times New Roman" w:hAnsi="Times New Roman" w:eastAsia="Times New Roman" w:cs="Times New Roman"/>
          <w:bCs/>
          <w:iCs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pacing w:val="-1"/>
          <w:lang w:eastAsia="ru-RU"/>
        </w:rPr>
        <w:t>Практическое задание</w:t>
      </w:r>
      <w:r>
        <w:rPr>
          <w:rFonts w:ascii="Times New Roman" w:hAnsi="Times New Roman" w:eastAsia="Times New Roman" w:cs="Times New Roman"/>
          <w:bCs/>
          <w:iCs/>
          <w:spacing w:val="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iCs/>
          <w:lang w:eastAsia="ru-RU"/>
        </w:rPr>
        <w:t>23</w:t>
      </w:r>
    </w:p>
    <w:p w14:paraId="6FABDED0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377"/>
        <w:outlineLvl w:val="7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Ответьте на вопросы:</w:t>
      </w:r>
    </w:p>
    <w:p w14:paraId="2F8FD12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2"/>
        <w:jc w:val="both"/>
        <w:rPr>
          <w:rFonts w:ascii="Times New Roman" w:hAnsi="Times New Roman" w:eastAsia="Times New Roman" w:cs="Times New Roman"/>
          <w:b/>
          <w:bCs/>
          <w:i/>
          <w:iCs/>
          <w:spacing w:val="-1"/>
          <w:lang w:eastAsia="ru-RU"/>
        </w:rPr>
      </w:pPr>
    </w:p>
    <w:p w14:paraId="3B581EF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2"/>
        <w:jc w:val="both"/>
        <w:rPr>
          <w:rFonts w:ascii="Times New Roman" w:hAnsi="Times New Roman" w:eastAsia="Times New Roman" w:cs="Times New Roman"/>
          <w:b/>
          <w:bCs/>
          <w:i/>
          <w:iCs/>
          <w:spacing w:val="-1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pacing w:val="-1"/>
          <w:lang w:eastAsia="ru-RU"/>
        </w:rPr>
        <w:t xml:space="preserve">Риторика </w:t>
      </w:r>
      <w:r>
        <w:rPr>
          <w:rFonts w:ascii="Times New Roman" w:hAnsi="Times New Roman" w:eastAsia="Times New Roman" w:cs="Times New Roman"/>
          <w:b/>
          <w:bCs/>
          <w:i/>
          <w:iCs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b/>
          <w:bCs/>
          <w:i/>
          <w:iCs/>
          <w:spacing w:val="-1"/>
          <w:lang w:eastAsia="ru-RU"/>
        </w:rPr>
        <w:t>ораторское</w:t>
      </w:r>
      <w:r>
        <w:rPr>
          <w:rFonts w:ascii="Times New Roman" w:hAnsi="Times New Roman" w:eastAsia="Times New Roman" w:cs="Times New Roman"/>
          <w:b/>
          <w:bCs/>
          <w:i/>
          <w:iCs/>
          <w:spacing w:val="-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pacing w:val="-1"/>
          <w:lang w:eastAsia="ru-RU"/>
        </w:rPr>
        <w:t>искусство</w:t>
      </w:r>
    </w:p>
    <w:p w14:paraId="3EA9848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2"/>
        <w:jc w:val="both"/>
        <w:outlineLvl w:val="6"/>
        <w:rPr>
          <w:rFonts w:ascii="Times New Roman" w:hAnsi="Times New Roman" w:eastAsia="Times New Roman" w:cs="Times New Roman"/>
          <w:lang w:eastAsia="ru-RU"/>
        </w:rPr>
      </w:pPr>
    </w:p>
    <w:p w14:paraId="084D5C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2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Что </w:t>
      </w:r>
      <w:r>
        <w:rPr>
          <w:rFonts w:ascii="Times New Roman" w:hAnsi="Times New Roman" w:eastAsia="Times New Roman" w:cs="Times New Roman"/>
          <w:spacing w:val="-1"/>
          <w:lang w:eastAsia="ru-RU"/>
        </w:rPr>
        <w:t>представляет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собой</w:t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публичная</w:t>
      </w:r>
      <w:r>
        <w:rPr>
          <w:rFonts w:ascii="Times New Roman" w:hAnsi="Times New Roman" w:eastAsia="Times New Roman" w:cs="Times New Roman"/>
          <w:lang w:eastAsia="ru-RU"/>
        </w:rPr>
        <w:t xml:space="preserve"> речь?</w:t>
      </w:r>
    </w:p>
    <w:p w14:paraId="1AEA00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2" w:right="1294"/>
        <w:rPr>
          <w:rFonts w:ascii="Times New Roman" w:hAnsi="Times New Roman" w:eastAsia="Times New Roman" w:cs="Times New Roman"/>
          <w:spacing w:val="-1"/>
          <w:lang w:eastAsia="ru-RU"/>
        </w:rPr>
      </w:pPr>
      <w:r>
        <w:rPr>
          <w:rFonts w:ascii="Times New Roman" w:hAnsi="Times New Roman" w:eastAsia="Times New Roman" w:cs="Times New Roman"/>
          <w:spacing w:val="-1"/>
          <w:lang w:eastAsia="ru-RU"/>
        </w:rPr>
        <w:t xml:space="preserve">Перечислите </w:t>
      </w:r>
      <w:r>
        <w:rPr>
          <w:rFonts w:ascii="Times New Roman" w:hAnsi="Times New Roman" w:eastAsia="Times New Roman" w:cs="Times New Roman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spacing w:val="-1"/>
          <w:lang w:eastAsia="ru-RU"/>
        </w:rPr>
        <w:t xml:space="preserve">дайте </w:t>
      </w:r>
      <w:r>
        <w:rPr>
          <w:rFonts w:ascii="Times New Roman" w:hAnsi="Times New Roman" w:eastAsia="Times New Roman" w:cs="Times New Roman"/>
          <w:lang w:eastAsia="ru-RU"/>
        </w:rPr>
        <w:t>характеристику</w:t>
      </w:r>
      <w:r>
        <w:rPr>
          <w:rFonts w:ascii="Times New Roman" w:hAnsi="Times New Roman" w:eastAsia="Times New Roman" w:cs="Times New Roman"/>
          <w:spacing w:val="-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основным</w:t>
      </w:r>
      <w:r>
        <w:rPr>
          <w:rFonts w:ascii="Times New Roman" w:hAnsi="Times New Roman" w:eastAsia="Times New Roman" w:cs="Times New Roman"/>
          <w:spacing w:val="-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видам</w:t>
      </w:r>
      <w:r>
        <w:rPr>
          <w:rFonts w:ascii="Times New Roman" w:hAnsi="Times New Roman" w:eastAsia="Times New Roman" w:cs="Times New Roman"/>
          <w:spacing w:val="59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spacing w:val="-1"/>
          <w:lang w:eastAsia="ru-RU"/>
        </w:rPr>
        <w:t xml:space="preserve">родам </w:t>
      </w:r>
      <w:r>
        <w:rPr>
          <w:rFonts w:ascii="Times New Roman" w:hAnsi="Times New Roman" w:eastAsia="Times New Roman" w:cs="Times New Roman"/>
          <w:lang w:eastAsia="ru-RU"/>
        </w:rPr>
        <w:t>риторики.</w:t>
      </w:r>
      <w:r>
        <w:rPr>
          <w:rFonts w:ascii="Times New Roman" w:hAnsi="Times New Roman" w:eastAsia="Times New Roman" w:cs="Times New Roman"/>
          <w:spacing w:val="49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 xml:space="preserve">Расскажите </w:t>
      </w:r>
      <w:r>
        <w:rPr>
          <w:rFonts w:ascii="Times New Roman" w:hAnsi="Times New Roman" w:eastAsia="Times New Roman" w:cs="Times New Roman"/>
          <w:lang w:eastAsia="ru-RU"/>
        </w:rPr>
        <w:t xml:space="preserve">об </w:t>
      </w:r>
      <w:r>
        <w:rPr>
          <w:rFonts w:ascii="Times New Roman" w:hAnsi="Times New Roman" w:eastAsia="Times New Roman" w:cs="Times New Roman"/>
          <w:spacing w:val="-1"/>
          <w:lang w:eastAsia="ru-RU"/>
        </w:rPr>
        <w:t>основных</w:t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представителях</w:t>
      </w:r>
      <w:r>
        <w:rPr>
          <w:rFonts w:ascii="Times New Roman" w:hAnsi="Times New Roman" w:eastAsia="Times New Roman" w:cs="Times New Roman"/>
          <w:spacing w:val="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античных</w:t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риторик.</w:t>
      </w:r>
    </w:p>
    <w:p w14:paraId="1E33D79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2" w:right="1413"/>
        <w:rPr>
          <w:rFonts w:ascii="Times New Roman" w:hAnsi="Times New Roman" w:eastAsia="Times New Roman" w:cs="Times New Roman"/>
          <w:spacing w:val="-1"/>
          <w:lang w:eastAsia="ru-RU"/>
        </w:rPr>
      </w:pPr>
      <w:r>
        <w:rPr>
          <w:rFonts w:ascii="Times New Roman" w:hAnsi="Times New Roman" w:eastAsia="Times New Roman" w:cs="Times New Roman"/>
          <w:spacing w:val="-1"/>
          <w:lang w:eastAsia="ru-RU"/>
        </w:rPr>
        <w:t xml:space="preserve">Расскажите </w:t>
      </w:r>
      <w:r>
        <w:rPr>
          <w:rFonts w:ascii="Times New Roman" w:hAnsi="Times New Roman" w:eastAsia="Times New Roman" w:cs="Times New Roman"/>
          <w:lang w:eastAsia="ru-RU"/>
        </w:rPr>
        <w:t xml:space="preserve">об </w:t>
      </w:r>
      <w:r>
        <w:rPr>
          <w:rFonts w:ascii="Times New Roman" w:hAnsi="Times New Roman" w:eastAsia="Times New Roman" w:cs="Times New Roman"/>
          <w:spacing w:val="-1"/>
          <w:lang w:eastAsia="ru-RU"/>
        </w:rPr>
        <w:t>основных</w:t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представителях</w:t>
      </w:r>
      <w:r>
        <w:rPr>
          <w:rFonts w:ascii="Times New Roman" w:hAnsi="Times New Roman" w:eastAsia="Times New Roman" w:cs="Times New Roman"/>
          <w:spacing w:val="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риторики</w:t>
      </w:r>
      <w:r>
        <w:rPr>
          <w:rFonts w:ascii="Times New Roman" w:hAnsi="Times New Roman" w:eastAsia="Times New Roman" w:cs="Times New Roman"/>
          <w:lang w:eastAsia="ru-RU"/>
        </w:rPr>
        <w:t xml:space="preserve"> в </w:t>
      </w:r>
      <w:r>
        <w:rPr>
          <w:rFonts w:ascii="Times New Roman" w:hAnsi="Times New Roman" w:eastAsia="Times New Roman" w:cs="Times New Roman"/>
          <w:spacing w:val="-1"/>
          <w:lang w:eastAsia="ru-RU"/>
        </w:rPr>
        <w:t>эпоху</w:t>
      </w:r>
      <w:r>
        <w:rPr>
          <w:rFonts w:ascii="Times New Roman" w:hAnsi="Times New Roman" w:eastAsia="Times New Roman" w:cs="Times New Roman"/>
          <w:spacing w:val="-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средневековья</w:t>
      </w:r>
      <w:r>
        <w:rPr>
          <w:rFonts w:ascii="Times New Roman" w:hAnsi="Times New Roman" w:eastAsia="Times New Roman" w:cs="Times New Roman"/>
          <w:spacing w:val="7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Перечислите основные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приемы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изложения</w:t>
      </w:r>
      <w:r>
        <w:rPr>
          <w:rFonts w:ascii="Times New Roman" w:hAnsi="Times New Roman" w:eastAsia="Times New Roman" w:cs="Times New Roman"/>
          <w:lang w:eastAsia="ru-RU"/>
        </w:rPr>
        <w:t xml:space="preserve"> и </w:t>
      </w:r>
      <w:r>
        <w:rPr>
          <w:rFonts w:ascii="Times New Roman" w:hAnsi="Times New Roman" w:eastAsia="Times New Roman" w:cs="Times New Roman"/>
          <w:spacing w:val="-1"/>
          <w:lang w:eastAsia="ru-RU"/>
        </w:rPr>
        <w:t>объяснения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содержания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речи.</w:t>
      </w:r>
      <w:r>
        <w:rPr>
          <w:rFonts w:ascii="Times New Roman" w:hAnsi="Times New Roman" w:eastAsia="Times New Roman" w:cs="Times New Roman"/>
          <w:spacing w:val="73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В</w:t>
      </w:r>
      <w:r>
        <w:rPr>
          <w:rFonts w:ascii="Times New Roman" w:hAnsi="Times New Roman" w:eastAsia="Times New Roman" w:cs="Times New Roman"/>
          <w:spacing w:val="-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чем</w:t>
      </w:r>
      <w:r>
        <w:rPr>
          <w:rFonts w:ascii="Times New Roman" w:hAnsi="Times New Roman" w:eastAsia="Times New Roman" w:cs="Times New Roman"/>
          <w:spacing w:val="-1"/>
          <w:lang w:eastAsia="ru-RU"/>
        </w:rPr>
        <w:t xml:space="preserve"> заключается</w:t>
      </w:r>
      <w:r>
        <w:rPr>
          <w:rFonts w:ascii="Times New Roman" w:hAnsi="Times New Roman" w:eastAsia="Times New Roman" w:cs="Times New Roman"/>
          <w:lang w:eastAsia="ru-RU"/>
        </w:rPr>
        <w:t xml:space="preserve"> специфика</w:t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убеждающего</w:t>
      </w:r>
      <w:r>
        <w:rPr>
          <w:rFonts w:ascii="Times New Roman" w:hAnsi="Times New Roman" w:eastAsia="Times New Roman" w:cs="Times New Roman"/>
          <w:spacing w:val="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монолога?</w:t>
      </w:r>
    </w:p>
    <w:p w14:paraId="45E2060F">
      <w:pPr>
        <w:widowControl w:val="0"/>
        <w:tabs>
          <w:tab w:val="left" w:pos="22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2" w:right="2507"/>
        <w:rPr>
          <w:rFonts w:ascii="Times New Roman" w:hAnsi="Times New Roman" w:eastAsia="Times New Roman" w:cs="Times New Roman"/>
          <w:spacing w:val="-1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Какие</w:t>
      </w:r>
      <w:r>
        <w:rPr>
          <w:rFonts w:ascii="Times New Roman" w:hAnsi="Times New Roman" w:eastAsia="Times New Roman" w:cs="Times New Roman"/>
          <w:spacing w:val="-1"/>
          <w:lang w:eastAsia="ru-RU"/>
        </w:rPr>
        <w:t xml:space="preserve"> существуют</w:t>
      </w:r>
      <w:r>
        <w:rPr>
          <w:rFonts w:ascii="Times New Roman" w:hAnsi="Times New Roman" w:eastAsia="Times New Roman" w:cs="Times New Roman"/>
          <w:lang w:eastAsia="ru-RU"/>
        </w:rPr>
        <w:t xml:space="preserve"> основные</w:t>
      </w:r>
      <w:r>
        <w:rPr>
          <w:rFonts w:ascii="Times New Roman" w:hAnsi="Times New Roman" w:eastAsia="Times New Roman" w:cs="Times New Roman"/>
          <w:spacing w:val="-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этапы</w:t>
      </w:r>
      <w:r>
        <w:rPr>
          <w:rFonts w:ascii="Times New Roman" w:hAnsi="Times New Roman" w:eastAsia="Times New Roman" w:cs="Times New Roman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pacing w:val="-1"/>
          <w:lang w:eastAsia="ru-RU"/>
        </w:rPr>
        <w:t>подготовки</w:t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spacing w:val="-1"/>
          <w:lang w:eastAsia="ru-RU"/>
        </w:rPr>
        <w:t>конкретному</w:t>
      </w:r>
      <w:r>
        <w:rPr>
          <w:rFonts w:ascii="Times New Roman" w:hAnsi="Times New Roman" w:eastAsia="Times New Roman" w:cs="Times New Roman"/>
          <w:spacing w:val="47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выступлению?</w:t>
      </w:r>
    </w:p>
    <w:p w14:paraId="0B0F3742">
      <w:pPr>
        <w:widowControl w:val="0"/>
        <w:tabs>
          <w:tab w:val="left" w:pos="22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2" w:right="2507"/>
        <w:rPr>
          <w:rFonts w:ascii="Times New Roman" w:hAnsi="Times New Roman" w:eastAsia="Times New Roman" w:cs="Times New Roman"/>
          <w:spacing w:val="-1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Что </w:t>
      </w:r>
      <w:r>
        <w:rPr>
          <w:rFonts w:ascii="Times New Roman" w:hAnsi="Times New Roman" w:eastAsia="Times New Roman" w:cs="Times New Roman"/>
          <w:spacing w:val="-1"/>
          <w:lang w:eastAsia="ru-RU"/>
        </w:rPr>
        <w:t>является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главной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составляющей</w:t>
      </w:r>
      <w:r>
        <w:rPr>
          <w:rFonts w:ascii="Times New Roman" w:hAnsi="Times New Roman" w:eastAsia="Times New Roman" w:cs="Times New Roman"/>
          <w:lang w:eastAsia="ru-RU"/>
        </w:rPr>
        <w:t xml:space="preserve"> подготовки</w:t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к </w:t>
      </w:r>
      <w:r>
        <w:rPr>
          <w:rFonts w:ascii="Times New Roman" w:hAnsi="Times New Roman" w:eastAsia="Times New Roman" w:cs="Times New Roman"/>
          <w:spacing w:val="-1"/>
          <w:lang w:eastAsia="ru-RU"/>
        </w:rPr>
        <w:t>выступлению?</w:t>
      </w:r>
    </w:p>
    <w:p w14:paraId="61C78F3B">
      <w:pPr>
        <w:widowControl w:val="0"/>
        <w:tabs>
          <w:tab w:val="left" w:pos="22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2" w:right="115"/>
        <w:jc w:val="both"/>
        <w:rPr>
          <w:rFonts w:ascii="Times New Roman" w:hAnsi="Times New Roman" w:eastAsia="Times New Roman" w:cs="Times New Roman"/>
          <w:spacing w:val="-1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Что</w:t>
      </w:r>
      <w:r>
        <w:rPr>
          <w:rFonts w:ascii="Times New Roman" w:hAnsi="Times New Roman" w:eastAsia="Times New Roman" w:cs="Times New Roman"/>
          <w:spacing w:val="5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реализуется</w:t>
      </w:r>
      <w:r>
        <w:rPr>
          <w:rFonts w:ascii="Times New Roman" w:hAnsi="Times New Roman" w:eastAsia="Times New Roman" w:cs="Times New Roman"/>
          <w:spacing w:val="5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в</w:t>
      </w:r>
      <w:r>
        <w:rPr>
          <w:rFonts w:ascii="Times New Roman" w:hAnsi="Times New Roman" w:eastAsia="Times New Roman" w:cs="Times New Roman"/>
          <w:spacing w:val="5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главной</w:t>
      </w:r>
      <w:r>
        <w:rPr>
          <w:rFonts w:ascii="Times New Roman" w:hAnsi="Times New Roman" w:eastAsia="Times New Roman" w:cs="Times New Roman"/>
          <w:spacing w:val="5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части</w:t>
      </w:r>
      <w:r>
        <w:rPr>
          <w:rFonts w:ascii="Times New Roman" w:hAnsi="Times New Roman" w:eastAsia="Times New Roman" w:cs="Times New Roman"/>
          <w:spacing w:val="5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выступления?</w:t>
      </w:r>
      <w:r>
        <w:rPr>
          <w:rFonts w:ascii="Times New Roman" w:hAnsi="Times New Roman" w:eastAsia="Times New Roman" w:cs="Times New Roman"/>
          <w:spacing w:val="5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С</w:t>
      </w:r>
      <w:r>
        <w:rPr>
          <w:rFonts w:ascii="Times New Roman" w:hAnsi="Times New Roman" w:eastAsia="Times New Roman" w:cs="Times New Roman"/>
          <w:spacing w:val="5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чего</w:t>
      </w:r>
      <w:r>
        <w:rPr>
          <w:rFonts w:ascii="Times New Roman" w:hAnsi="Times New Roman" w:eastAsia="Times New Roman" w:cs="Times New Roman"/>
          <w:spacing w:val="5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целесообразно</w:t>
      </w:r>
      <w:r>
        <w:rPr>
          <w:rFonts w:ascii="Times New Roman" w:hAnsi="Times New Roman" w:eastAsia="Times New Roman" w:cs="Times New Roman"/>
          <w:spacing w:val="5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начать</w:t>
      </w:r>
      <w:r>
        <w:rPr>
          <w:rFonts w:ascii="Times New Roman" w:hAnsi="Times New Roman" w:eastAsia="Times New Roman" w:cs="Times New Roman"/>
          <w:spacing w:val="6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подготовку</w:t>
      </w:r>
      <w:r>
        <w:rPr>
          <w:rFonts w:ascii="Times New Roman" w:hAnsi="Times New Roman" w:eastAsia="Times New Roman" w:cs="Times New Roman"/>
          <w:spacing w:val="5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темы:</w:t>
      </w:r>
      <w:r>
        <w:rPr>
          <w:rFonts w:ascii="Times New Roman" w:hAnsi="Times New Roman" w:eastAsia="Times New Roman" w:cs="Times New Roman"/>
          <w:spacing w:val="57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а)</w:t>
      </w:r>
      <w:r>
        <w:rPr>
          <w:rFonts w:ascii="Times New Roman" w:hAnsi="Times New Roman" w:eastAsia="Times New Roman" w:cs="Times New Roman"/>
          <w:spacing w:val="5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с</w:t>
      </w:r>
      <w:r>
        <w:rPr>
          <w:rFonts w:ascii="Times New Roman" w:hAnsi="Times New Roman" w:eastAsia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определения</w:t>
      </w:r>
      <w:r>
        <w:rPr>
          <w:rFonts w:ascii="Times New Roman" w:hAnsi="Times New Roman" w:eastAsia="Times New Roman" w:cs="Times New Roman"/>
          <w:spacing w:val="57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проблем;</w:t>
      </w:r>
      <w:r>
        <w:rPr>
          <w:rFonts w:ascii="Times New Roman" w:hAnsi="Times New Roman" w:eastAsia="Times New Roman" w:cs="Times New Roman"/>
          <w:spacing w:val="57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б)</w:t>
      </w:r>
      <w:r>
        <w:rPr>
          <w:rFonts w:ascii="Times New Roman" w:hAnsi="Times New Roman" w:eastAsia="Times New Roman" w:cs="Times New Roman"/>
          <w:spacing w:val="5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с</w:t>
      </w:r>
      <w:r>
        <w:rPr>
          <w:rFonts w:ascii="Times New Roman" w:hAnsi="Times New Roman" w:eastAsia="Times New Roman" w:cs="Times New Roman"/>
          <w:spacing w:val="5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выписки</w:t>
      </w:r>
      <w:r>
        <w:rPr>
          <w:rFonts w:ascii="Times New Roman" w:hAnsi="Times New Roman" w:eastAsia="Times New Roman" w:cs="Times New Roman"/>
          <w:spacing w:val="5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цитат;</w:t>
      </w:r>
      <w:r>
        <w:rPr>
          <w:rFonts w:ascii="Times New Roman" w:hAnsi="Times New Roman" w:eastAsia="Times New Roman" w:cs="Times New Roman"/>
          <w:spacing w:val="55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в)</w:t>
      </w:r>
      <w:r>
        <w:rPr>
          <w:rFonts w:ascii="Times New Roman" w:hAnsi="Times New Roman" w:eastAsia="Times New Roman" w:cs="Times New Roman"/>
          <w:spacing w:val="5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>с</w:t>
      </w:r>
      <w:r>
        <w:rPr>
          <w:rFonts w:ascii="Times New Roman" w:hAnsi="Times New Roman" w:eastAsia="Times New Roman" w:cs="Times New Roman"/>
          <w:spacing w:val="5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составления</w:t>
      </w:r>
      <w:r>
        <w:rPr>
          <w:rFonts w:ascii="Times New Roman" w:hAnsi="Times New Roman" w:eastAsia="Times New Roman" w:cs="Times New Roman"/>
          <w:spacing w:val="73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плана;</w:t>
      </w:r>
      <w:r>
        <w:rPr>
          <w:rFonts w:ascii="Times New Roman" w:hAnsi="Times New Roman" w:eastAsia="Times New Roman" w:cs="Times New Roman"/>
          <w:lang w:eastAsia="ru-RU"/>
        </w:rPr>
        <w:t xml:space="preserve"> г) с</w:t>
      </w:r>
      <w:r>
        <w:rPr>
          <w:rFonts w:ascii="Times New Roman" w:hAnsi="Times New Roman" w:eastAsia="Times New Roman" w:cs="Times New Roman"/>
          <w:spacing w:val="-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lang w:eastAsia="ru-RU"/>
        </w:rPr>
        <w:t>поиска материалов?</w:t>
      </w:r>
    </w:p>
    <w:p w14:paraId="3FCEA360">
      <w:pPr>
        <w:widowControl w:val="0"/>
        <w:tabs>
          <w:tab w:val="left" w:pos="22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02" w:right="115"/>
        <w:jc w:val="both"/>
        <w:rPr>
          <w:rFonts w:ascii="Times New Roman" w:hAnsi="Times New Roman" w:eastAsia="Times New Roman" w:cs="Times New Roman"/>
          <w:i/>
          <w:iCs/>
          <w:spacing w:val="-1"/>
          <w:lang w:eastAsia="ru-RU"/>
        </w:rPr>
      </w:pPr>
    </w:p>
    <w:p w14:paraId="755E64A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2"/>
        <w:jc w:val="both"/>
        <w:rPr>
          <w:rFonts w:ascii="Times New Roman" w:hAnsi="Times New Roman" w:eastAsia="Times New Roman" w:cs="Times New Roman"/>
          <w:i/>
          <w:iCs/>
          <w:spacing w:val="-1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lang w:eastAsia="ru-RU"/>
        </w:rPr>
        <w:t>Подготовьте</w:t>
      </w:r>
      <w:r>
        <w:rPr>
          <w:rFonts w:ascii="Times New Roman" w:hAnsi="Times New Roman" w:eastAsia="Times New Roman" w:cs="Times New Roman"/>
          <w:b/>
          <w:bCs/>
          <w:i/>
          <w:iCs/>
          <w:spacing w:val="-1"/>
          <w:lang w:eastAsia="ru-RU"/>
        </w:rPr>
        <w:t xml:space="preserve"> план</w:t>
      </w:r>
      <w:r>
        <w:rPr>
          <w:rFonts w:ascii="Times New Roman" w:hAnsi="Times New Roman" w:eastAsia="Times New Roman" w:cs="Times New Roman"/>
          <w:b/>
          <w:bCs/>
          <w:i/>
          <w:iCs/>
          <w:spacing w:val="3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pacing w:val="-1"/>
          <w:lang w:eastAsia="ru-RU"/>
        </w:rPr>
        <w:t>убеждающего</w:t>
      </w:r>
      <w:r>
        <w:rPr>
          <w:rFonts w:ascii="Times New Roman" w:hAnsi="Times New Roman" w:eastAsia="Times New Roman" w:cs="Times New Roman"/>
          <w:b/>
          <w:bCs/>
          <w:i/>
          <w:iCs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pacing w:val="-1"/>
          <w:lang w:eastAsia="ru-RU"/>
        </w:rPr>
        <w:t>монолога.</w:t>
      </w:r>
      <w:r>
        <w:rPr>
          <w:rFonts w:ascii="Times New Roman" w:hAnsi="Times New Roman" w:eastAsia="Times New Roman" w:cs="Times New Roman"/>
          <w:b/>
          <w:bCs/>
          <w:i/>
          <w:iCs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pacing w:val="-1"/>
          <w:lang w:eastAsia="ru-RU"/>
        </w:rPr>
        <w:t>Произнесите монолог</w:t>
      </w:r>
      <w:r>
        <w:rPr>
          <w:rFonts w:ascii="Times New Roman" w:hAnsi="Times New Roman" w:eastAsia="Times New Roman" w:cs="Times New Roman"/>
          <w:b/>
          <w:bCs/>
          <w:i/>
          <w:iCs/>
          <w:spacing w:val="-3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pacing w:val="-1"/>
          <w:lang w:eastAsia="ru-RU"/>
        </w:rPr>
        <w:t>публично</w:t>
      </w:r>
      <w:r>
        <w:rPr>
          <w:rFonts w:ascii="Times New Roman" w:hAnsi="Times New Roman" w:eastAsia="Times New Roman" w:cs="Times New Roman"/>
          <w:i/>
          <w:iCs/>
          <w:spacing w:val="-1"/>
          <w:lang w:eastAsia="ru-RU"/>
        </w:rPr>
        <w:t>.</w:t>
      </w:r>
    </w:p>
    <w:p w14:paraId="41483F2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iCs/>
          <w:color w:val="000000"/>
          <w:spacing w:val="-1"/>
          <w:lang w:eastAsia="ru-RU"/>
        </w:rPr>
      </w:pPr>
    </w:p>
    <w:p w14:paraId="0BAB5E9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w14:paraId="48595D4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52"/>
        <w:jc w:val="center"/>
        <w:rPr>
          <w:rFonts w:ascii="Times New Roman" w:hAnsi="Times New Roman" w:eastAsia="Times New Roman" w:cs="Times New Roman"/>
          <w:b/>
          <w:bCs/>
          <w:i/>
          <w:iCs/>
          <w:spacing w:val="-2"/>
          <w:lang w:eastAsia="ru-RU"/>
        </w:rPr>
      </w:pPr>
      <w:bookmarkStart w:id="13" w:name="_Hlk41944197"/>
      <w:r>
        <w:rPr>
          <w:rFonts w:ascii="Times New Roman" w:hAnsi="Times New Roman" w:eastAsia="Times New Roman" w:cs="Times New Roman"/>
          <w:b/>
          <w:i/>
          <w:iCs/>
          <w:snapToGrid w:val="0"/>
          <w:lang w:eastAsia="ru-RU"/>
        </w:rPr>
        <w:t>2.3.2.Контрольная работа</w:t>
      </w:r>
      <w:bookmarkEnd w:id="13"/>
    </w:p>
    <w:p w14:paraId="275CB8D3">
      <w:pPr>
        <w:tabs>
          <w:tab w:val="left" w:pos="2295"/>
        </w:tabs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lang w:eastAsia="ar-SA"/>
        </w:rPr>
      </w:pPr>
    </w:p>
    <w:p w14:paraId="2B2B416F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eastAsia="ar-SA"/>
        </w:rPr>
      </w:pPr>
      <w:bookmarkStart w:id="14" w:name="_Hlk41944317"/>
      <w:r>
        <w:rPr>
          <w:rFonts w:ascii="Times New Roman" w:hAnsi="Times New Roman" w:eastAsia="Times New Roman" w:cs="Times New Roman"/>
          <w:b/>
          <w:bCs/>
          <w:snapToGrid w:val="0"/>
          <w:lang w:eastAsia="ru-RU"/>
        </w:rPr>
        <w:t>Контрольная работа 1</w:t>
      </w:r>
    </w:p>
    <w:bookmarkEnd w:id="14"/>
    <w:p w14:paraId="3579FD71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1.</w:t>
      </w:r>
      <w:r>
        <w:rPr>
          <w:rFonts w:ascii="Times New Roman" w:hAnsi="Times New Roman" w:eastAsia="Times New Roman" w:cs="Times New Roman"/>
          <w:b/>
          <w:i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lang w:eastAsia="ar-SA"/>
        </w:rPr>
        <w:t>Определите, к какой тематической группе относятся следующие слова?</w:t>
      </w:r>
    </w:p>
    <w:p w14:paraId="23FCA1C8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2DD7454E">
      <w:pPr>
        <w:numPr>
          <w:ilvl w:val="12"/>
          <w:numId w:val="0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1.Экономика, 2.политика, 3. литература, 4.спорт, </w:t>
      </w:r>
    </w:p>
    <w:p w14:paraId="368A9E66">
      <w:pPr>
        <w:numPr>
          <w:ilvl w:val="12"/>
          <w:numId w:val="0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персона нон грата, фабула, элегия, инфляция, себестоимость, модальность, спряжение, олигархия, омоним, орфоэпия, атлет, пируэт, рефери, импичмент, тоталитаризм, арбитр</w:t>
      </w:r>
    </w:p>
    <w:p w14:paraId="7EEB7974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</w:t>
      </w:r>
    </w:p>
    <w:p w14:paraId="2A9F6582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2.</w:t>
      </w:r>
      <w:r>
        <w:rPr>
          <w:rFonts w:ascii="Times New Roman" w:hAnsi="Times New Roman" w:eastAsia="Times New Roman" w:cs="Times New Roman"/>
          <w:b/>
          <w:i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lang w:eastAsia="ar-SA"/>
        </w:rPr>
        <w:t>Найдите (подчеркните в тексте) исконно русские слова</w:t>
      </w:r>
    </w:p>
    <w:p w14:paraId="4005E433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3D10464E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Ягненок                     могучий</w:t>
      </w:r>
    </w:p>
    <w:p w14:paraId="3465E6A5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единица                      плен</w:t>
      </w:r>
    </w:p>
    <w:p w14:paraId="444E0648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объединение              содеять</w:t>
      </w:r>
    </w:p>
    <w:p w14:paraId="0053D6CB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урод                           горожанин</w:t>
      </w:r>
    </w:p>
    <w:p w14:paraId="2B63ED09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юродивый                  гражданин</w:t>
      </w:r>
    </w:p>
    <w:p w14:paraId="33892A18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3020A8F2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3.</w:t>
      </w:r>
      <w:r>
        <w:rPr>
          <w:rFonts w:ascii="Times New Roman" w:hAnsi="Times New Roman" w:eastAsia="Times New Roman" w:cs="Times New Roman"/>
          <w:b/>
          <w:i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lang w:eastAsia="ar-SA"/>
        </w:rPr>
        <w:t>К данным словам иноязычного происхождения подберите синонимы</w:t>
      </w:r>
    </w:p>
    <w:p w14:paraId="6FFE17AA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01DEC71A">
      <w:pPr>
        <w:numPr>
          <w:ilvl w:val="12"/>
          <w:numId w:val="0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1.антагонизм              6. конфронтация</w:t>
      </w:r>
    </w:p>
    <w:p w14:paraId="5A88EB1D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2.антология                7. паритет</w:t>
      </w:r>
    </w:p>
    <w:p w14:paraId="51B099FE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3.апелляция                8. ресурсы</w:t>
      </w:r>
    </w:p>
    <w:p w14:paraId="7F1089AC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4.дефект                      9. тенденциозность</w:t>
      </w:r>
    </w:p>
    <w:p w14:paraId="387E9AF9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5.дифирамб                10. феномен</w:t>
      </w:r>
    </w:p>
    <w:p w14:paraId="6C0C164D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26C06BA1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4.</w:t>
      </w:r>
      <w:r>
        <w:rPr>
          <w:rFonts w:ascii="Times New Roman" w:hAnsi="Times New Roman" w:eastAsia="Times New Roman" w:cs="Times New Roman"/>
          <w:b/>
          <w:i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lang w:eastAsia="ar-SA"/>
        </w:rPr>
        <w:t>Составьте из слов, помещенных в колонках, словосочетания, которые можно употребить в любой сфере деятельности</w:t>
      </w:r>
    </w:p>
    <w:p w14:paraId="3EEDC971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lang w:eastAsia="ar-SA"/>
        </w:rPr>
      </w:pPr>
    </w:p>
    <w:p w14:paraId="4355D89B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вести                          работа</w:t>
      </w:r>
    </w:p>
    <w:p w14:paraId="4F638301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выполнить                 труд</w:t>
      </w:r>
    </w:p>
    <w:p w14:paraId="37A5AF41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исполнять                  дело</w:t>
      </w:r>
    </w:p>
    <w:p w14:paraId="6A412E0C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нести                          занятие </w:t>
      </w:r>
    </w:p>
    <w:p w14:paraId="61906F9A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задумать                    дружба</w:t>
      </w:r>
    </w:p>
    <w:p w14:paraId="7D1660B3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сделать</w:t>
      </w:r>
    </w:p>
    <w:p w14:paraId="5E88B999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3E45051D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5.</w:t>
      </w:r>
      <w:r>
        <w:rPr>
          <w:rFonts w:ascii="Times New Roman" w:hAnsi="Times New Roman" w:eastAsia="Times New Roman" w:cs="Times New Roman"/>
          <w:b/>
          <w:i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lang w:eastAsia="ar-SA"/>
        </w:rPr>
        <w:t>Какие из словосочетаний являются свободными, а какие лексически связанными? Составьте словосочетания, распределите их в два столбика</w:t>
      </w:r>
    </w:p>
    <w:p w14:paraId="78E1FDE7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10D674FE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Белый (бумага, рука, кость, стих, вино)</w:t>
      </w:r>
    </w:p>
    <w:p w14:paraId="0E52E14F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Живая (работа, рыба, весть, места нет)</w:t>
      </w:r>
    </w:p>
    <w:p w14:paraId="1C9A4D8C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Дать (сдача, слово, по рукам, по шапке, почувствовать)</w:t>
      </w:r>
    </w:p>
    <w:p w14:paraId="669DB006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4A76D0E9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6.</w:t>
      </w:r>
      <w:r>
        <w:rPr>
          <w:rFonts w:ascii="Times New Roman" w:hAnsi="Times New Roman" w:eastAsia="Times New Roman" w:cs="Times New Roman"/>
          <w:b/>
          <w:i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lang w:eastAsia="ar-SA"/>
        </w:rPr>
        <w:t>Найдите в каждом ряду 4 - е лишнее слово. Объясните свой выбор.</w:t>
      </w:r>
    </w:p>
    <w:p w14:paraId="4B3968B7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747307CC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Носок - чулок - георгин - помидор</w:t>
      </w:r>
    </w:p>
    <w:p w14:paraId="7BFF1CB5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тюль - рояль - простынь - бюллетень</w:t>
      </w:r>
    </w:p>
    <w:p w14:paraId="04FD58D9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афера - опера - острие - хребет</w:t>
      </w:r>
    </w:p>
    <w:p w14:paraId="06463183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горячий - хороший - пригожий - пропащий</w:t>
      </w:r>
    </w:p>
    <w:p w14:paraId="4DE6164D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делать - читать - писать - терпеть</w:t>
      </w:r>
    </w:p>
    <w:p w14:paraId="0EF26C28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052BE864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7.</w:t>
      </w:r>
      <w:r>
        <w:rPr>
          <w:rFonts w:ascii="Times New Roman" w:hAnsi="Times New Roman" w:eastAsia="Times New Roman" w:cs="Times New Roman"/>
          <w:b/>
          <w:i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lang w:eastAsia="ar-SA"/>
        </w:rPr>
        <w:t>Найдите паронимы. Исправьте ошибки, допущенные в результате смешения паронимов</w:t>
      </w:r>
    </w:p>
    <w:p w14:paraId="007EFE1A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22E6E0A6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Учитель принужден был еще раз объяснить новый материал.</w:t>
      </w:r>
    </w:p>
    <w:p w14:paraId="0E44F27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Ученый стоял у источников ракетостроения.</w:t>
      </w:r>
    </w:p>
    <w:p w14:paraId="06155F29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Меня привлекли ранние романтические произведения   А.С. Пушкина.</w:t>
      </w:r>
    </w:p>
    <w:p w14:paraId="7CF06705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Артист завоевал признательность зрителя.</w:t>
      </w:r>
    </w:p>
    <w:p w14:paraId="2DAD191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Искусство влияет на рост культурности человека.</w:t>
      </w:r>
    </w:p>
    <w:p w14:paraId="64A7BF7F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Главное для писателя - душевный мир человека.</w:t>
      </w:r>
    </w:p>
    <w:p w14:paraId="126A63ED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Он давно мечтал о заглавной роли в фильме.</w:t>
      </w:r>
    </w:p>
    <w:p w14:paraId="16882715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Она пришла в цветистом платье.</w:t>
      </w:r>
    </w:p>
    <w:p w14:paraId="00501C0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Командировочному пришлось долго ждать оформления документов.</w:t>
      </w:r>
    </w:p>
    <w:p w14:paraId="1C4F483A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Одев широкий боливар, Онегин едет на бульвар.</w:t>
      </w:r>
    </w:p>
    <w:p w14:paraId="2892A833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1D4B6733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8.</w:t>
      </w:r>
      <w:r>
        <w:rPr>
          <w:rFonts w:ascii="Times New Roman" w:hAnsi="Times New Roman" w:eastAsia="Times New Roman" w:cs="Times New Roman"/>
          <w:b/>
          <w:i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lang w:eastAsia="ar-SA"/>
        </w:rPr>
        <w:t>Найдите правильный Практическое задание</w:t>
      </w:r>
    </w:p>
    <w:p w14:paraId="70C2CB9E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7C0A6029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А   1.Этот факт говорит о многом.</w:t>
      </w:r>
    </w:p>
    <w:p w14:paraId="3517F729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Этот факт говорит за многое.</w:t>
      </w:r>
    </w:p>
    <w:p w14:paraId="7371B9E1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Б    1. Получить приказ с подписью ректора.</w:t>
      </w:r>
    </w:p>
    <w:p w14:paraId="6CF4F2B5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Получить приказ за подписью ректора.</w:t>
      </w:r>
    </w:p>
    <w:p w14:paraId="0C100145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В    1. В нашей стране женщины равноправны мужчинам.</w:t>
      </w:r>
    </w:p>
    <w:p w14:paraId="5D0D5CC0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В нашей стране женщины равноправны с мужчинами.</w:t>
      </w:r>
    </w:p>
    <w:p w14:paraId="64AC23CA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Г     1. Журналисты получили ответы на все интересующие их вопросы.</w:t>
      </w:r>
    </w:p>
    <w:p w14:paraId="3AE5E7C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Журналисты получили ответы по интересующим их вопросам.</w:t>
      </w:r>
    </w:p>
    <w:p w14:paraId="20F8BC1E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Д    1. Правительство неоднократно отмечало об экономической опасности неплатежей.</w:t>
      </w:r>
    </w:p>
    <w:p w14:paraId="01559F0C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       2.Правительство неоднократно отмечало экономическую опасность неплатежей.  </w:t>
      </w:r>
    </w:p>
    <w:p w14:paraId="4CC34229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79CDFE93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9.</w:t>
      </w:r>
      <w:r>
        <w:rPr>
          <w:rFonts w:ascii="Times New Roman" w:hAnsi="Times New Roman" w:eastAsia="Times New Roman" w:cs="Times New Roman"/>
          <w:b/>
          <w:i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lang w:eastAsia="ar-SA"/>
        </w:rPr>
        <w:t>Устраните речевую избыточность, составив правильно словосочетания или предложения</w:t>
      </w:r>
    </w:p>
    <w:p w14:paraId="6EAC5758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649FB43E">
      <w:pPr>
        <w:numPr>
          <w:ilvl w:val="12"/>
          <w:numId w:val="0"/>
        </w:num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1.  серьезное ЧП</w:t>
      </w:r>
    </w:p>
    <w:p w14:paraId="5DD2904E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2.  сильный ураган</w:t>
      </w:r>
    </w:p>
    <w:p w14:paraId="71F6DBBF">
      <w:pPr>
        <w:numPr>
          <w:ilvl w:val="0"/>
          <w:numId w:val="16"/>
        </w:num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потенциальные возможности</w:t>
      </w:r>
    </w:p>
    <w:p w14:paraId="26591F4E">
      <w:pPr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коллеги по работе</w:t>
      </w:r>
    </w:p>
    <w:p w14:paraId="4412C2FC">
      <w:pPr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сервисное обслуживание</w:t>
      </w:r>
    </w:p>
    <w:p w14:paraId="1ECF1A9C">
      <w:pPr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перспективы на будущее</w:t>
      </w:r>
    </w:p>
    <w:p w14:paraId="0A3C9D14">
      <w:pPr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прогул без уважительной причины</w:t>
      </w:r>
    </w:p>
    <w:p w14:paraId="5262C9E7">
      <w:pPr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первый дебют</w:t>
      </w:r>
    </w:p>
    <w:p w14:paraId="32E88141">
      <w:pPr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движение вперед</w:t>
      </w:r>
    </w:p>
    <w:p w14:paraId="1CB36864">
      <w:pPr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главная суть</w:t>
      </w:r>
    </w:p>
    <w:p w14:paraId="29B88CA3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27F8078F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10. Найдите аббревиатуры, имеющий мужской род</w:t>
      </w:r>
    </w:p>
    <w:p w14:paraId="7146B138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40099AFE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    вуз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>МГАФК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>ООН</w:t>
      </w:r>
    </w:p>
    <w:p w14:paraId="4B8BE09C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    загс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>МХАТ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>СНГ</w:t>
      </w:r>
    </w:p>
    <w:p w14:paraId="50348E72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    роно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 xml:space="preserve">               МГУ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>МИД</w:t>
      </w:r>
    </w:p>
    <w:p w14:paraId="0B499A16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21A8FC56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6AE52783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11. Определите род имен существительных. Подобрать согласованные определения к словам</w:t>
      </w:r>
    </w:p>
    <w:p w14:paraId="7429B63C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7F41207E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туш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>бал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>тюль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>рояль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>рефери</w:t>
      </w:r>
    </w:p>
    <w:p w14:paraId="008875FE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тушь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>балл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>шампунь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>сальто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>пенальти</w:t>
      </w:r>
    </w:p>
    <w:p w14:paraId="0E233A43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787EDD87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36056A6F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12. Какой из компонентов приведенных пар словосочетания может иметь варианты окончания - а-(- я); - у- (- ю) в родительном падеже единственного лица</w:t>
      </w:r>
    </w:p>
    <w:p w14:paraId="08D0F33A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530FB5CF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1 а) производство сыра - 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>б) ломтик сыра</w:t>
      </w:r>
    </w:p>
    <w:p w14:paraId="1CBEB9D1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2 а) аромат чая -  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>б) чашка чая</w:t>
      </w:r>
    </w:p>
    <w:p w14:paraId="5BEB44D1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3 а) много народа -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>б) судьба народа</w:t>
      </w:r>
    </w:p>
    <w:p w14:paraId="6BBBE11C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4 а) износа не будет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>б) степень износа</w:t>
      </w:r>
    </w:p>
    <w:p w14:paraId="21B7F18D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5 а) час отбоя -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>б) отбоя нет от клиентов</w:t>
      </w:r>
    </w:p>
    <w:p w14:paraId="28BA63CC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6 а) слезы от лука -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>б) килограмм лука</w:t>
      </w:r>
    </w:p>
    <w:p w14:paraId="11935E15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7 а) нагнать страха -</w:t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ab/>
      </w:r>
      <w:r>
        <w:rPr>
          <w:rFonts w:ascii="Times New Roman" w:hAnsi="Times New Roman" w:eastAsia="Times New Roman" w:cs="Times New Roman"/>
          <w:lang w:eastAsia="ar-SA"/>
        </w:rPr>
        <w:t>б) ощущение страха</w:t>
      </w:r>
    </w:p>
    <w:p w14:paraId="5D8CFE5B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0506C1C7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13. Выберите правильную форму родительного падежа множественного числа приведенных существительных</w:t>
      </w:r>
    </w:p>
    <w:p w14:paraId="6F44A52A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37812D1A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вафля ( вафель, вафлей)</w:t>
      </w:r>
    </w:p>
    <w:p w14:paraId="71AC0733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кочерга ( не образуется, кочерг, кочерег)</w:t>
      </w:r>
    </w:p>
    <w:p w14:paraId="6F9D17AD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сапог ( сапог, сапогов)</w:t>
      </w:r>
    </w:p>
    <w:p w14:paraId="78A23444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носок (носок, носков)</w:t>
      </w:r>
    </w:p>
    <w:p w14:paraId="01BC0E9E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чулок ( чулок, чулков)</w:t>
      </w:r>
    </w:p>
    <w:p w14:paraId="268964E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дело ( дел, делов)</w:t>
      </w:r>
    </w:p>
    <w:p w14:paraId="7FF0601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место ( мест, местов)</w:t>
      </w:r>
    </w:p>
    <w:p w14:paraId="43A313FE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ясли ( ясель, яслей)</w:t>
      </w:r>
    </w:p>
    <w:p w14:paraId="6242D59B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лимон ( лимон, лимонов)</w:t>
      </w:r>
    </w:p>
    <w:p w14:paraId="39098F73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туфля ( туфель, туфлей)</w:t>
      </w:r>
    </w:p>
    <w:p w14:paraId="3ED0F71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солдат (солдат, солдатов)</w:t>
      </w:r>
    </w:p>
    <w:p w14:paraId="71A3C554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32D62C84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14. Выберите правильный Практическое задание формы именительного падежа множественного числа имени существительного</w:t>
      </w:r>
    </w:p>
    <w:p w14:paraId="5D768750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2731ED38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Хлеб (хлебы, хлеба)</w:t>
      </w:r>
    </w:p>
    <w:p w14:paraId="41663910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торг (торги, торги, торга)</w:t>
      </w:r>
    </w:p>
    <w:p w14:paraId="09A7EBBD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торт (торты, торты, торта)</w:t>
      </w:r>
    </w:p>
    <w:p w14:paraId="0A0B6BBC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инженер (инженеры, инженера)</w:t>
      </w:r>
    </w:p>
    <w:p w14:paraId="7330B601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тренер (тренеры, тренера)</w:t>
      </w:r>
    </w:p>
    <w:p w14:paraId="2EC332BC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договор (договоры, договоры, договора)</w:t>
      </w:r>
    </w:p>
    <w:p w14:paraId="117E1F35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директор (директоры, директора)</w:t>
      </w:r>
    </w:p>
    <w:p w14:paraId="2E7FDD9E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ректор (ректоры, ректора)</w:t>
      </w:r>
    </w:p>
    <w:p w14:paraId="7A65B410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учитель (учители, учителя)</w:t>
      </w:r>
    </w:p>
    <w:p w14:paraId="2AB9B676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кондуктор (кондукторы, кондуктора)</w:t>
      </w:r>
    </w:p>
    <w:p w14:paraId="31998F08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выбор (выборы, выбора)</w:t>
      </w:r>
    </w:p>
    <w:p w14:paraId="6B10E84A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округ (округи, округа)</w:t>
      </w:r>
    </w:p>
    <w:p w14:paraId="02AC5C8B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соболь (соболи, соболя)</w:t>
      </w:r>
    </w:p>
    <w:p w14:paraId="2966E523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мех (мехи, мехи, меха)</w:t>
      </w:r>
    </w:p>
    <w:p w14:paraId="6B7142BC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731A2107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15. Расставьте в словах ударение</w:t>
      </w:r>
    </w:p>
    <w:p w14:paraId="4C71F7C3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4B3AD52C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Алфавит, августовский, аналог, анатом, атлет, баловать, безудержный, договор, диспансер, звонят, звонить, занявший, каталог, квартал, мастерски, новорожденный, обеспечение, свекла, углубить, подбодрить, откупорить, ходатайствовать, феномен, щавель, эксперт, афера, жалюзи, маркетинг, кухонный, дефис, намерение, облегчить.</w:t>
      </w:r>
    </w:p>
    <w:p w14:paraId="2B10D0F4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3F2CDD8F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16. Исправьте орфографические ошибки, которые появились в связи с неправильным произношением слов</w:t>
      </w:r>
    </w:p>
    <w:p w14:paraId="373C8447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27AB5CA7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Беспрецендентный, будующий, взаимообразно, неочередной, сколько время, в запазуху, дермантин, подчерк, подскользнуться, изнемождение, компосировать, конкурентноспособный,  встать на цыпочки, презумция, константировать, юристконсульт, следущий, волеизлияние, двухкратный. </w:t>
      </w:r>
    </w:p>
    <w:p w14:paraId="740E49BB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632F8DAF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325B4B11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17. Вставьте пропущенные буквы там, где это необходимо</w:t>
      </w:r>
    </w:p>
    <w:p w14:paraId="735B9281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1B105C12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Тен . . .ис . . .ист,  инци . . . дент,  п . . .р . . .спективный,  ч . . .резвычайный,        </w:t>
      </w:r>
    </w:p>
    <w:p w14:paraId="5DA8E618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ас . . .им . . .етрия,  гум . . .ан . . . ый,  кор . . .еляция, гал . . .ерея,  ал . . .ея,  </w:t>
      </w:r>
    </w:p>
    <w:p w14:paraId="33901277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интел . . . ент,  тружен . . . ик,  пре . . .с- центр, ис . . .кус . . .тво,  ис ..кус. ный,  интел . . .игенция,  ат . . .естат, оп . . .онент,  ат . . .рибут, кол . . .ектив, кол . . .ичество, проф . . .ес . . . ор, програм . . . а.</w:t>
      </w:r>
    </w:p>
    <w:p w14:paraId="392140B7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4BBC6C05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18. Определите, правильно ли построены предложения</w:t>
      </w:r>
    </w:p>
    <w:p w14:paraId="1688D6DB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1AA75DA3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      А) - да;              Б) - нет</w:t>
      </w:r>
    </w:p>
    <w:p w14:paraId="21BFF408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Министр рассказал об изменениях в программе, готовящейся им  к обсуждению в Государственной Думе.</w:t>
      </w:r>
    </w:p>
    <w:p w14:paraId="5C01AB20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Онегин, подгоняемый угрызениями совести, едет в поисках счастья.</w:t>
      </w:r>
    </w:p>
    <w:p w14:paraId="470ECAC2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Оратор усиленно готовится к выступлению, состоящемуся через неделю.</w:t>
      </w:r>
    </w:p>
    <w:p w14:paraId="1D85500B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Написанный упор в глазах жены долго мучил Аврамова.</w:t>
      </w:r>
    </w:p>
    <w:p w14:paraId="1E5C6820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После кризиса мы стали жить более хуже.</w:t>
      </w:r>
    </w:p>
    <w:p w14:paraId="5A135AF5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Убежав из дома, мальчик был вскоре найден родителями.</w:t>
      </w:r>
    </w:p>
    <w:p w14:paraId="33953FD9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Возвращаясь домой, мне стало грустно. </w:t>
      </w:r>
    </w:p>
    <w:p w14:paraId="7FBF2F4F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6486F4D7">
      <w:pPr>
        <w:numPr>
          <w:ilvl w:val="12"/>
          <w:numId w:val="0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19. Составьте предложение по схемам, включив в них небольшой рассказ о своей профессии</w:t>
      </w:r>
    </w:p>
    <w:p w14:paraId="286BC1C9">
      <w:pPr>
        <w:numPr>
          <w:ilvl w:val="12"/>
          <w:numId w:val="0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48F60227">
      <w:pPr>
        <w:numPr>
          <w:ilvl w:val="12"/>
          <w:numId w:val="0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1. [   ].</w:t>
      </w:r>
    </w:p>
    <w:p w14:paraId="20BD6C9C">
      <w:pPr>
        <w:numPr>
          <w:ilvl w:val="12"/>
          <w:numId w:val="0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2. [   ], и [   ].</w:t>
      </w:r>
    </w:p>
    <w:p w14:paraId="1DFC595E">
      <w:pPr>
        <w:numPr>
          <w:ilvl w:val="12"/>
          <w:numId w:val="0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3. [  сущ, (с.с.     ), .  .  .].</w:t>
      </w:r>
    </w:p>
    <w:p w14:paraId="74FD2391">
      <w:pPr>
        <w:numPr>
          <w:ilvl w:val="12"/>
          <w:numId w:val="0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4. [    ], (   ) и (   ).</w:t>
      </w:r>
    </w:p>
    <w:p w14:paraId="2E4A6943">
      <w:pPr>
        <w:numPr>
          <w:ilvl w:val="12"/>
          <w:numId w:val="0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5. (     ),  [    ], (     ).</w:t>
      </w:r>
    </w:p>
    <w:p w14:paraId="77B50548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7698821B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53C435D3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20. Напишите  текст в транскрипции</w:t>
      </w:r>
    </w:p>
    <w:p w14:paraId="2951CEC6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427643B8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Дети очень любят ходить в сторожку. Она стоит в глубине соснового леса. Ветки деревьев раскинулись над крышей. Лесник - мастер  рассказывать сказки. Усядутся дети на крылечко и слушают, как льется его неторопливая речь.</w:t>
      </w:r>
    </w:p>
    <w:p w14:paraId="4E10AFC0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713344A5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snapToGrid w:val="0"/>
          <w:lang w:eastAsia="ru-RU"/>
        </w:rPr>
      </w:pPr>
      <w:r>
        <w:rPr>
          <w:rFonts w:ascii="Times New Roman" w:hAnsi="Times New Roman" w:eastAsia="Times New Roman" w:cs="Times New Roman"/>
          <w:b/>
          <w:snapToGrid w:val="0"/>
          <w:lang w:eastAsia="ru-RU"/>
        </w:rPr>
        <w:t>Контрольная работа 2</w:t>
      </w:r>
    </w:p>
    <w:p w14:paraId="56DD5D5C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ar-SA"/>
        </w:rPr>
      </w:pPr>
    </w:p>
    <w:p w14:paraId="05537029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Задание 1. Определите, к какой тематической группе относятся следующие слова?</w:t>
      </w:r>
    </w:p>
    <w:p w14:paraId="6D02914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музыка</w:t>
      </w:r>
    </w:p>
    <w:p w14:paraId="168C86CC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театр</w:t>
      </w:r>
    </w:p>
    <w:p w14:paraId="281BFB88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экономика</w:t>
      </w:r>
    </w:p>
    <w:p w14:paraId="548D4574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русский язык</w:t>
      </w:r>
    </w:p>
    <w:p w14:paraId="4AAE640F">
      <w:pPr>
        <w:suppressAutoHyphens/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lang w:eastAsia="ru-RU"/>
        </w:rPr>
      </w:pPr>
    </w:p>
    <w:p w14:paraId="1F416306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(Прелюдия, финансирование, двоеточие, наклонение, реплика, бенефис, партитура, клише, суфлер, амплуа, приватизация, морфема, мажор, кантата, ангажемент, корпорация, девальвация, скерцо, ссуда)</w:t>
      </w:r>
    </w:p>
    <w:p w14:paraId="2A80B346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266A52F5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2. Найдите (подчеркните в тексте) исконно русские слова.</w:t>
      </w:r>
    </w:p>
    <w:p w14:paraId="57FD4244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Рожь                               корова</w:t>
      </w:r>
    </w:p>
    <w:p w14:paraId="29E40C90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Борона                            сцена  </w:t>
      </w:r>
    </w:p>
    <w:p w14:paraId="2CC2AC55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Гардероб                        хороший</w:t>
      </w:r>
    </w:p>
    <w:p w14:paraId="4359FF50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Помидор                         чудесный  </w:t>
      </w:r>
    </w:p>
    <w:p w14:paraId="6EA47002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Молодой                         деревня</w:t>
      </w:r>
    </w:p>
    <w:p w14:paraId="3569F5A9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3D0234D4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lang w:eastAsia="ar-SA"/>
        </w:rPr>
      </w:pPr>
    </w:p>
    <w:p w14:paraId="18B17A17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3. К данным словам иноязычного происхождения подберите синонимы</w:t>
      </w:r>
    </w:p>
    <w:p w14:paraId="6BA58C5C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апатия                                 6. эпохальный</w:t>
      </w:r>
    </w:p>
    <w:p w14:paraId="4906949D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коррупция                          7. дебютант</w:t>
      </w:r>
    </w:p>
    <w:p w14:paraId="1C803A28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темперамент                      8. конвенция</w:t>
      </w:r>
    </w:p>
    <w:p w14:paraId="7E43D25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регламент                           9. эвфония</w:t>
      </w:r>
    </w:p>
    <w:p w14:paraId="0AE859B3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эфемерность                      10. консолидация</w:t>
      </w:r>
    </w:p>
    <w:p w14:paraId="0EC5EDA4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5A3A563D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4. Составьте из слов, помещенных в колонках, словосочетания, которые можно употребить в любой сфере деятельности.</w:t>
      </w:r>
    </w:p>
    <w:p w14:paraId="0B0B3BB4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48FE1E30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Сочинить                 исход</w:t>
      </w:r>
    </w:p>
    <w:p w14:paraId="57D9014F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Выйти                       финал</w:t>
      </w:r>
    </w:p>
    <w:p w14:paraId="3B1426CA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Делать                      конец</w:t>
      </w:r>
    </w:p>
    <w:p w14:paraId="0F20ED3A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Путать                      заключение</w:t>
      </w:r>
    </w:p>
    <w:p w14:paraId="7D397560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Выполнить              эпилог</w:t>
      </w:r>
    </w:p>
    <w:p w14:paraId="2058E3A1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Сделать</w:t>
      </w:r>
    </w:p>
    <w:p w14:paraId="0D2165CB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554AC91A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5. Какие из словосочетаний являются свободными, а какие лексически связанными? Составьте словосочетания, распределите их в два столбика.</w:t>
      </w:r>
    </w:p>
    <w:p w14:paraId="3111D8AB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14B1D305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Провалиться (сквозь пол, сквозь землю, в яму)</w:t>
      </w:r>
    </w:p>
    <w:p w14:paraId="04F91174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Валять (валенки, одежду, дурака)</w:t>
      </w:r>
    </w:p>
    <w:p w14:paraId="621F502D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Горькая (ягода, правда, редька)</w:t>
      </w:r>
    </w:p>
    <w:p w14:paraId="6653C1A9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36395F24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6. Найдите в каждом ряду 4 - е лишнее слово. Объясните свой выбор.</w:t>
      </w:r>
    </w:p>
    <w:p w14:paraId="5203AD63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721F897A">
      <w:pPr>
        <w:keepNext/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Педагог, мастер спорта, депутат, ткачиха</w:t>
      </w:r>
    </w:p>
    <w:p w14:paraId="3EE9F758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Зебра, шимпанзе, кенгуру, пони</w:t>
      </w:r>
    </w:p>
    <w:p w14:paraId="30C2C5B5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Апельсин, гектары, томаты, ботинки</w:t>
      </w:r>
    </w:p>
    <w:p w14:paraId="3B278952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Говорить, брить, готовить, белить</w:t>
      </w:r>
    </w:p>
    <w:p w14:paraId="76CBDD16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Обвешенная, выпачканная, расстрелянные, спасенная</w:t>
      </w:r>
    </w:p>
    <w:p w14:paraId="05ED8E15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05705D20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7. Найдите паронимы. Исправить ошибки, допущенные в результате смешения паронимов.</w:t>
      </w:r>
    </w:p>
    <w:p w14:paraId="42B14F85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Прошу представить мне отпуск за свой счет.</w:t>
      </w:r>
    </w:p>
    <w:p w14:paraId="27447251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Представьте сначала отчет о работе</w:t>
      </w:r>
    </w:p>
    <w:p w14:paraId="07E24E78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Гончий автомобиль едва не перевернулся на повороте</w:t>
      </w:r>
    </w:p>
    <w:p w14:paraId="0FE8F82F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Они не сумели основать свои требования</w:t>
      </w:r>
    </w:p>
    <w:p w14:paraId="7785EB74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Нас познакомили с новым комплектом гимнастических упражнений</w:t>
      </w:r>
    </w:p>
    <w:p w14:paraId="67A6ACCF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Помещик был груб со своими придворными.</w:t>
      </w:r>
    </w:p>
    <w:p w14:paraId="00408228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Врач взял лангустом кусочек ваты</w:t>
      </w:r>
    </w:p>
    <w:p w14:paraId="45CDDCCC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Он был резок и нестерпим в своих суждениях</w:t>
      </w:r>
    </w:p>
    <w:p w14:paraId="059C54A8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Обладая острым обаянием, он сразу уловил запах пирога</w:t>
      </w:r>
    </w:p>
    <w:p w14:paraId="59686B06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Постепенно человек укрощал диких коз, овец, свиней.</w:t>
      </w:r>
    </w:p>
    <w:p w14:paraId="15DEB5A6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1BEB6D6F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8. Найдите правильный вариант</w:t>
      </w:r>
    </w:p>
    <w:p w14:paraId="31D203C8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А. 1 В комнате стоит стол о трех ножках</w:t>
      </w:r>
    </w:p>
    <w:p w14:paraId="60E7DBEE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   2. В комнате стоит стол на трех ножках</w:t>
      </w:r>
    </w:p>
    <w:p w14:paraId="39ED3638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б. 1. Заверил о готовности участвовать в выставке</w:t>
      </w:r>
    </w:p>
    <w:p w14:paraId="5C45C661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   2. Заверил  в готовности участвовать в выставке</w:t>
      </w:r>
    </w:p>
    <w:p w14:paraId="7BD84E60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в. 1. К старости он стал болеть</w:t>
      </w:r>
    </w:p>
    <w:p w14:paraId="3443C298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   2. Под старость он стал болеть</w:t>
      </w:r>
    </w:p>
    <w:p w14:paraId="268D15AA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г.  1. Они пошли по грибы</w:t>
      </w:r>
    </w:p>
    <w:p w14:paraId="0D84E970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    2. Они пошли за грибами</w:t>
      </w:r>
    </w:p>
    <w:p w14:paraId="3EFC1686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д. 1. Для чего тебе эти вещи ?</w:t>
      </w:r>
    </w:p>
    <w:p w14:paraId="67F8EC4B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    2. На что тебе эти вещи?</w:t>
      </w:r>
    </w:p>
    <w:p w14:paraId="538DDC60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</w:t>
      </w:r>
    </w:p>
    <w:p w14:paraId="044C34A2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9. Устраните речевую избыточность, составив правильно словосочетания или предложения.</w:t>
      </w:r>
    </w:p>
    <w:p w14:paraId="7A8BD196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необычный феномен</w:t>
      </w:r>
    </w:p>
    <w:p w14:paraId="60F4642C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памятный сувенир</w:t>
      </w:r>
    </w:p>
    <w:p w14:paraId="1AB3CF6B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старый ветеран</w:t>
      </w:r>
    </w:p>
    <w:p w14:paraId="7F28F0C4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первая премьера</w:t>
      </w:r>
    </w:p>
    <w:p w14:paraId="60A9988C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свободная вакансия</w:t>
      </w:r>
    </w:p>
    <w:p w14:paraId="654E0AC0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пять рублей денег</w:t>
      </w:r>
    </w:p>
    <w:p w14:paraId="7DFF440F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упал вниз</w:t>
      </w:r>
    </w:p>
    <w:p w14:paraId="44E2EB42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повседневная обыденность</w:t>
      </w:r>
    </w:p>
    <w:p w14:paraId="50682DE6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умножить во много раз</w:t>
      </w:r>
    </w:p>
    <w:p w14:paraId="47B5B21C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в конечном итоге.</w:t>
      </w:r>
    </w:p>
    <w:p w14:paraId="207EC90C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3AF381EA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10. Найдите аббревиатуры, имеющий мужской род.</w:t>
      </w:r>
    </w:p>
    <w:p w14:paraId="2ACBBC76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6509B529">
      <w:pPr>
        <w:keepNext/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МВД      МВФ       ЦБР</w:t>
      </w:r>
    </w:p>
    <w:p w14:paraId="4077CBDF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ГП          ГНИ        ЗАО</w:t>
      </w:r>
    </w:p>
    <w:p w14:paraId="4ED50C04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ООО      ГИБДД    МТБ</w:t>
      </w:r>
    </w:p>
    <w:p w14:paraId="5E3AE5C5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148D9B20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11. Определите род имен существительных. Подобрать согласованные определения к словам.</w:t>
      </w:r>
    </w:p>
    <w:p w14:paraId="1784C4F6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Мозоль       кофе     кольраби      туннель       пони </w:t>
      </w:r>
    </w:p>
    <w:p w14:paraId="5B84DCE5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Атташе       кашне   свиристель   вестибюль  жюри</w:t>
      </w:r>
    </w:p>
    <w:p w14:paraId="131B1AA1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</w:t>
      </w:r>
    </w:p>
    <w:p w14:paraId="11D95960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12. Ответьте, какой из компонентов приведенных пар словосочетаний может иметь вариант   окончания - а-(- я); - у- (- ю) в родительном падеже единственного лица.</w:t>
      </w:r>
    </w:p>
    <w:p w14:paraId="5A4664E8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5999F87D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1. а) прикупить гороха          б) банка сухого гороха</w:t>
      </w:r>
    </w:p>
    <w:p w14:paraId="02DEB5F2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2. а) кусочек воска                 б) достать воска</w:t>
      </w:r>
    </w:p>
    <w:p w14:paraId="34F6B2EC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3. а) килограмм меда             б) аромат меда</w:t>
      </w:r>
    </w:p>
    <w:p w14:paraId="773ACF71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4. а) горечь чеснока               б) добавить чеснока</w:t>
      </w:r>
    </w:p>
    <w:p w14:paraId="26350C60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5. а) поесть риска                   б) нет отварного чеснока</w:t>
      </w:r>
    </w:p>
    <w:p w14:paraId="5C288F1F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6. а)  пачка жира                    б) много жира</w:t>
      </w:r>
    </w:p>
    <w:p w14:paraId="1B0786B5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7  а) съесть перца                   б) вкус перца</w:t>
      </w:r>
    </w:p>
    <w:p w14:paraId="0AC79D8E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26F41539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13. Выберите правильную форму родительного падежа множественного числа приведенных существительных.</w:t>
      </w:r>
    </w:p>
    <w:p w14:paraId="7CDEEDDE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0F584667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погон (погон, погонов)</w:t>
      </w:r>
    </w:p>
    <w:p w14:paraId="48918E7F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валенок (валенков, валенок)</w:t>
      </w:r>
    </w:p>
    <w:p w14:paraId="13147701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ботинок (ботинок, ботинков)</w:t>
      </w:r>
    </w:p>
    <w:p w14:paraId="1326252D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гусар (гусаров, гусар)</w:t>
      </w:r>
    </w:p>
    <w:p w14:paraId="396CF196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партизан (партизанов, партизан)</w:t>
      </w:r>
    </w:p>
    <w:p w14:paraId="237CD0D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гектар (гектаров, гектар)</w:t>
      </w:r>
    </w:p>
    <w:p w14:paraId="0664E802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рельс (рельс, рельсов)</w:t>
      </w:r>
    </w:p>
    <w:p w14:paraId="682539AA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доля (долей, доль)</w:t>
      </w:r>
    </w:p>
    <w:p w14:paraId="77221DA6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няня (нянь, няней)</w:t>
      </w:r>
    </w:p>
    <w:p w14:paraId="72D862E9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мокасины (мокасинов, мокасин)</w:t>
      </w:r>
    </w:p>
    <w:p w14:paraId="72577D5A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помидор (помидоров, помидор)</w:t>
      </w:r>
    </w:p>
    <w:p w14:paraId="2170D783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01089323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14. Выберите правильный вариант формы именительного падежа множественного числа имен существительных</w:t>
      </w:r>
    </w:p>
    <w:p w14:paraId="41015153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i/>
          <w:lang w:eastAsia="ar-SA"/>
        </w:rPr>
      </w:pPr>
    </w:p>
    <w:p w14:paraId="6A99AC0D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Тормоз (тормозы, тормозы)</w:t>
      </w:r>
    </w:p>
    <w:p w14:paraId="246A5E4B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Сорт (сорта, сорты)</w:t>
      </w:r>
    </w:p>
    <w:p w14:paraId="1FB0287B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Борт (борты, борта)</w:t>
      </w:r>
    </w:p>
    <w:p w14:paraId="440DCA3B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 Веер (веера, вееры)</w:t>
      </w:r>
    </w:p>
    <w:p w14:paraId="60140137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Орден (ордены, ордена)</w:t>
      </w:r>
    </w:p>
    <w:p w14:paraId="7A7F7544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Доктор (доктора, докторы)</w:t>
      </w:r>
    </w:p>
    <w:p w14:paraId="06C2AD30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Катер (катеры, катера)</w:t>
      </w:r>
    </w:p>
    <w:p w14:paraId="757ACB19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Ток (токи, тока)</w:t>
      </w:r>
    </w:p>
    <w:p w14:paraId="02CE74EC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Блюдце (блюдца, блюдце)</w:t>
      </w:r>
    </w:p>
    <w:p w14:paraId="45683882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Автор (автора, авторы)</w:t>
      </w:r>
    </w:p>
    <w:p w14:paraId="4A4CA49A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Колено (колени, коленья, колена)</w:t>
      </w:r>
    </w:p>
    <w:p w14:paraId="79537C76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Лектор (лекторы, лектора)</w:t>
      </w:r>
    </w:p>
    <w:p w14:paraId="12DAB6E0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Шофер (шофера, шоферы)</w:t>
      </w:r>
    </w:p>
    <w:p w14:paraId="6BA67A87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Пояс (поясы, пояса)</w:t>
      </w:r>
    </w:p>
    <w:p w14:paraId="6CB76DFF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5403D1A3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15. Расставьте в словах ударение</w:t>
      </w:r>
    </w:p>
    <w:p w14:paraId="318E39C0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384A44EE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Апостроф, аноним, блокировать, ворота, диоптрия, дремота, завидно, камбала, щавель, шелковица, черпать, цемент, холеный, феерия,  умерший, украинский, наговор, маркетинг, компас, намерение, наотмашь, осмысление, облегчить, приданое, приободрить, процент, разомкнутый, созвонимся, столяр, танцовщица, теплопровод.</w:t>
      </w:r>
    </w:p>
    <w:p w14:paraId="1443318F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70D0FF48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16. Исправьте орфографические ошибки, которые появились в связи с неправильным произношением слов.</w:t>
      </w:r>
    </w:p>
    <w:p w14:paraId="1CDE602C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1A1C4AEF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Интригант, компроментировать, дикообраз, константировать, компетентный, явство, тубарет, беспреснанный, досточка, эталон.</w:t>
      </w:r>
    </w:p>
    <w:p w14:paraId="4A736939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4898849A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17. Вставьте пропущенные буквы там, где это необходимо.</w:t>
      </w:r>
    </w:p>
    <w:p w14:paraId="1E23DA12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Кол.. .екция, диспан …сер, ал… юм…иний, диаграм …а, конфер…ен..ция, актрис..а, поэтес..а, кар..икатура, дес…ерт,  тер…итор …ия, дилем …а, дифе…еренциал, вернис …аж, прив…ел..егия, оп..озиция, кал..играфия, вол…ейбол, пер..форация, ч…реватый, ч..резмерный, трот..уар,  продюс..ер.</w:t>
      </w:r>
    </w:p>
    <w:p w14:paraId="60719B03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01549DF5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18.Определите, правильно ли построены предложения.</w:t>
      </w:r>
    </w:p>
    <w:p w14:paraId="263C67A5">
      <w:pPr>
        <w:keepNext/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А) - да;              Б) – нет</w:t>
      </w:r>
    </w:p>
    <w:p w14:paraId="7660DBC9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7CDCB839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Побывали гости у монумента, который поразил их своим величием.</w:t>
      </w:r>
    </w:p>
    <w:p w14:paraId="3A94513A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Армия и народ тогда стали единой монолитной массой</w:t>
      </w:r>
    </w:p>
    <w:p w14:paraId="66FCF4E9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Необычный феномен могли наблюдать жители Уфы в прошлое воскресенье</w:t>
      </w:r>
    </w:p>
    <w:p w14:paraId="114C7C7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Комплекс нерешенных проблем надо решать комплексно.</w:t>
      </w:r>
    </w:p>
    <w:p w14:paraId="3E50AC30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Писатель берет своих героев из жизни</w:t>
      </w:r>
    </w:p>
    <w:p w14:paraId="37EA930B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Новый завод был оснащен современной техникой, требующей умелого обращения</w:t>
      </w:r>
    </w:p>
    <w:p w14:paraId="3D17CC29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В голосовании приняли участие жители самых отдаленных мест.</w:t>
      </w:r>
    </w:p>
    <w:p w14:paraId="55001F74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00C387D3">
      <w:pPr>
        <w:numPr>
          <w:ilvl w:val="12"/>
          <w:numId w:val="0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19. Составьте предложение по схемам, включив в них небольшой рассказ о своей профессии.</w:t>
      </w:r>
    </w:p>
    <w:p w14:paraId="683E6598">
      <w:pPr>
        <w:numPr>
          <w:ilvl w:val="12"/>
          <w:numId w:val="0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3CCC5E0C">
      <w:pPr>
        <w:numPr>
          <w:ilvl w:val="12"/>
          <w:numId w:val="0"/>
        </w:num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1.[   ]; [   ]</w:t>
      </w:r>
    </w:p>
    <w:p w14:paraId="0740D1E6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2.[   ], а [   ].</w:t>
      </w:r>
    </w:p>
    <w:p w14:paraId="5CC1085E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3.[     ]!</w:t>
      </w:r>
    </w:p>
    <w:p w14:paraId="746AF79B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4 (   ) и (   ), [   ]</w:t>
      </w:r>
    </w:p>
    <w:p w14:paraId="46A9E002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5. [    ], (     ), (   ).</w:t>
      </w:r>
    </w:p>
    <w:p w14:paraId="7E037960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6654511B">
      <w:pPr>
        <w:keepNext/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Задание 20. Укажите, сколько в словах букв, сколько звуков</w:t>
      </w:r>
    </w:p>
    <w:p w14:paraId="4BB8751D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7E71C07C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Молодежь</w:t>
      </w:r>
    </w:p>
    <w:p w14:paraId="6CF244EA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Яростный</w:t>
      </w:r>
    </w:p>
    <w:p w14:paraId="254AA631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Юрта</w:t>
      </w:r>
    </w:p>
    <w:p w14:paraId="3BD66FE8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Хозяева</w:t>
      </w:r>
    </w:p>
    <w:p w14:paraId="2C8FE369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Объект</w:t>
      </w:r>
    </w:p>
    <w:p w14:paraId="2713FB9A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Субъективный</w:t>
      </w:r>
    </w:p>
    <w:p w14:paraId="44A80F39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Подъем</w:t>
      </w:r>
    </w:p>
    <w:p w14:paraId="7E5CD419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Самолет</w:t>
      </w:r>
    </w:p>
    <w:p w14:paraId="4A41AD7B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Крыльцо</w:t>
      </w:r>
    </w:p>
    <w:p w14:paraId="54A91ED3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Воробьи</w:t>
      </w:r>
    </w:p>
    <w:p w14:paraId="77106801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ascii="Times New Roman" w:hAnsi="Times New Roman" w:eastAsia="Times New Roman" w:cs="Times New Roman"/>
          <w:b/>
          <w:bCs/>
          <w:snapToGrid w:val="0"/>
          <w:lang w:eastAsia="ru-RU"/>
        </w:rPr>
        <w:t>Контрольная работа 3</w:t>
      </w:r>
    </w:p>
    <w:p w14:paraId="4B72E905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u w:val="single"/>
        </w:rPr>
      </w:pPr>
      <w:r>
        <w:rPr>
          <w:rFonts w:ascii="Times New Roman" w:hAnsi="Times New Roman" w:eastAsia="Times New Roman" w:cs="Times New Roman"/>
          <w:b/>
          <w:u w:val="single"/>
          <w:lang w:eastAsia="ar-SA"/>
        </w:rPr>
        <w:t>«</w:t>
      </w:r>
      <w:r>
        <w:rPr>
          <w:rFonts w:ascii="Times New Roman" w:hAnsi="Times New Roman" w:eastAsia="Times New Roman" w:cs="Times New Roman"/>
          <w:b/>
          <w:color w:val="000000"/>
          <w:u w:val="single"/>
        </w:rPr>
        <w:t xml:space="preserve">Особенности языка официально-деловых бумаг. </w:t>
      </w:r>
    </w:p>
    <w:p w14:paraId="12624BFF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u w:val="single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u w:val="single"/>
        </w:rPr>
        <w:t>Речевой этикет в документе»</w:t>
      </w:r>
      <w:r>
        <w:rPr>
          <w:rFonts w:ascii="Times New Roman" w:hAnsi="Times New Roman" w:eastAsia="Times New Roman" w:cs="Times New Roman"/>
          <w:b/>
          <w:u w:val="single"/>
          <w:lang w:eastAsia="ar-SA"/>
        </w:rPr>
        <w:t xml:space="preserve"> </w:t>
      </w:r>
    </w:p>
    <w:p w14:paraId="600A2DAE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u w:val="single"/>
          <w:lang w:eastAsia="ar-SA"/>
        </w:rPr>
      </w:pPr>
    </w:p>
    <w:p w14:paraId="01876752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</w:p>
    <w:p w14:paraId="429378F9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1. Напишите заявление с просьбой перевести вас на индивидуальный график обучения</w:t>
      </w:r>
    </w:p>
    <w:p w14:paraId="2E94CD8A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2. Соответствует ли приведенное ниже заявление требованиям, предъявляемым к языку и стилю служебных документов</w:t>
      </w:r>
    </w:p>
    <w:p w14:paraId="1D9DE759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Отредактируйте его.</w:t>
      </w:r>
    </w:p>
    <w:p w14:paraId="4DC10E5C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</w:p>
    <w:p w14:paraId="0250AEC6">
      <w:pPr>
        <w:suppressAutoHyphens/>
        <w:spacing w:after="0" w:line="240" w:lineRule="auto"/>
        <w:ind w:right="2995"/>
        <w:jc w:val="right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Декану филологического факультета </w:t>
      </w:r>
    </w:p>
    <w:p w14:paraId="6C4DA31D">
      <w:pPr>
        <w:suppressAutoHyphens/>
        <w:spacing w:after="0" w:line="240" w:lineRule="auto"/>
        <w:ind w:right="2995"/>
        <w:jc w:val="right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Белорусского государственного университета</w:t>
      </w:r>
    </w:p>
    <w:p w14:paraId="797790C9">
      <w:pPr>
        <w:suppressAutoHyphens/>
        <w:spacing w:after="0" w:line="240" w:lineRule="auto"/>
        <w:ind w:right="2496"/>
        <w:jc w:val="right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 xml:space="preserve">студентки </w:t>
      </w:r>
      <w:r>
        <w:rPr>
          <w:rFonts w:ascii="Times New Roman" w:hAnsi="Times New Roman" w:eastAsia="Times New Roman" w:cs="Times New Roman"/>
          <w:lang w:val="en-US" w:eastAsia="ar-SA"/>
        </w:rPr>
        <w:t>II</w:t>
      </w:r>
      <w:r>
        <w:rPr>
          <w:rFonts w:ascii="Times New Roman" w:hAnsi="Times New Roman" w:eastAsia="Times New Roman" w:cs="Times New Roman"/>
          <w:lang w:eastAsia="ar-SA"/>
        </w:rPr>
        <w:t xml:space="preserve"> курса Лаптевой О.В.</w:t>
      </w:r>
    </w:p>
    <w:p w14:paraId="7AFA6C85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</w:p>
    <w:p w14:paraId="7422341B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Заявление.</w:t>
      </w:r>
    </w:p>
    <w:p w14:paraId="5F35F182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Прошу предоставить мне академический отпуск с 1 декабря 1994 по 1 декабря 1995 года в связи с состоянием здоровья и на основании медицинской справки.</w:t>
      </w:r>
    </w:p>
    <w:p w14:paraId="337EF240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(подпись)</w:t>
      </w:r>
    </w:p>
    <w:p w14:paraId="28205BEA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</w:p>
    <w:p w14:paraId="7C72F19A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</w:p>
    <w:p w14:paraId="60AB99BA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3. Найдите ошибки, связанные с неправильным выбором слов. Исправьте их.</w:t>
      </w:r>
    </w:p>
    <w:p w14:paraId="32356D48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</w:p>
    <w:p w14:paraId="46AE2E89">
      <w:pPr>
        <w:numPr>
          <w:ilvl w:val="0"/>
          <w:numId w:val="27"/>
        </w:numPr>
        <w:tabs>
          <w:tab w:val="left" w:pos="211"/>
        </w:tabs>
        <w:suppressAutoHyphens/>
        <w:autoSpaceDE w:val="0"/>
        <w:spacing w:after="0" w:line="240" w:lineRule="auto"/>
        <w:rPr>
          <w:rFonts w:ascii="Times New Roman" w:hAnsi="Times New Roman" w:eastAsia="Times New Roman" w:cs="Times New Roman"/>
          <w:i/>
          <w:iCs/>
          <w:lang w:eastAsia="ar-SA"/>
        </w:rPr>
      </w:pPr>
      <w:r>
        <w:rPr>
          <w:rFonts w:ascii="Times New Roman" w:hAnsi="Times New Roman" w:eastAsia="Times New Roman" w:cs="Times New Roman"/>
          <w:i/>
          <w:iCs/>
          <w:lang w:eastAsia="ar-SA"/>
        </w:rPr>
        <w:t>Строители обещали воздвигнуть здание нового вычислительного центра в сентябре.</w:t>
      </w:r>
    </w:p>
    <w:p w14:paraId="233C0D45">
      <w:pPr>
        <w:numPr>
          <w:ilvl w:val="0"/>
          <w:numId w:val="27"/>
        </w:numPr>
        <w:tabs>
          <w:tab w:val="left" w:pos="211"/>
        </w:tabs>
        <w:suppressAutoHyphens/>
        <w:autoSpaceDE w:val="0"/>
        <w:spacing w:after="0" w:line="240" w:lineRule="auto"/>
        <w:rPr>
          <w:rFonts w:ascii="Times New Roman" w:hAnsi="Times New Roman" w:eastAsia="Times New Roman" w:cs="Times New Roman"/>
          <w:i/>
          <w:iCs/>
          <w:lang w:eastAsia="ar-SA"/>
        </w:rPr>
      </w:pPr>
      <w:r>
        <w:rPr>
          <w:rFonts w:ascii="Times New Roman" w:hAnsi="Times New Roman" w:eastAsia="Times New Roman" w:cs="Times New Roman"/>
          <w:i/>
          <w:iCs/>
          <w:lang w:eastAsia="ar-SA"/>
        </w:rPr>
        <w:t>Технолог Семина предложила переделать конструкцию двух станков.</w:t>
      </w:r>
    </w:p>
    <w:p w14:paraId="51D5DF31">
      <w:pPr>
        <w:numPr>
          <w:ilvl w:val="0"/>
          <w:numId w:val="27"/>
        </w:numPr>
        <w:tabs>
          <w:tab w:val="left" w:pos="211"/>
        </w:tabs>
        <w:suppressAutoHyphens/>
        <w:autoSpaceDE w:val="0"/>
        <w:spacing w:after="0" w:line="240" w:lineRule="auto"/>
        <w:rPr>
          <w:rFonts w:ascii="Times New Roman" w:hAnsi="Times New Roman" w:eastAsia="Times New Roman" w:cs="Times New Roman"/>
          <w:i/>
          <w:iCs/>
          <w:lang w:eastAsia="ar-SA"/>
        </w:rPr>
      </w:pPr>
      <w:r>
        <w:rPr>
          <w:rFonts w:ascii="Times New Roman" w:hAnsi="Times New Roman" w:eastAsia="Times New Roman" w:cs="Times New Roman"/>
          <w:i/>
          <w:iCs/>
          <w:lang w:eastAsia="ar-SA"/>
        </w:rPr>
        <w:t>Для вселения в общежитие студенты первого курса должны предоставить справки.</w:t>
      </w:r>
    </w:p>
    <w:p w14:paraId="14E02D73">
      <w:pPr>
        <w:tabs>
          <w:tab w:val="left" w:pos="211"/>
        </w:tabs>
        <w:suppressAutoHyphens/>
        <w:autoSpaceDE w:val="0"/>
        <w:spacing w:after="0" w:line="240" w:lineRule="auto"/>
        <w:rPr>
          <w:rFonts w:ascii="Times New Roman" w:hAnsi="Times New Roman" w:eastAsia="Times New Roman" w:cs="Times New Roman"/>
          <w:i/>
          <w:iCs/>
          <w:lang w:eastAsia="ar-SA"/>
        </w:rPr>
      </w:pPr>
    </w:p>
    <w:p w14:paraId="773C55AA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4. Найдите ошибки, вызванные нарушением, лексической сочетаемости.</w:t>
      </w:r>
    </w:p>
    <w:p w14:paraId="60AF4022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</w:p>
    <w:p w14:paraId="3E3C4F6A">
      <w:pPr>
        <w:tabs>
          <w:tab w:val="left" w:pos="197"/>
        </w:tabs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lang w:eastAsia="ar-SA"/>
        </w:rPr>
      </w:pPr>
      <w:r>
        <w:rPr>
          <w:rFonts w:ascii="Times New Roman" w:hAnsi="Times New Roman" w:eastAsia="Times New Roman" w:cs="Times New Roman"/>
          <w:i/>
          <w:iCs/>
          <w:lang w:eastAsia="ar-SA"/>
        </w:rPr>
        <w:t>1.</w:t>
      </w:r>
      <w:r>
        <w:rPr>
          <w:rFonts w:ascii="Times New Roman" w:hAnsi="Times New Roman" w:eastAsia="Times New Roman" w:cs="Times New Roman"/>
          <w:i/>
          <w:iCs/>
          <w:lang w:eastAsia="ar-SA"/>
        </w:rPr>
        <w:tab/>
      </w:r>
      <w:r>
        <w:rPr>
          <w:rFonts w:ascii="Times New Roman" w:hAnsi="Times New Roman" w:eastAsia="Times New Roman" w:cs="Times New Roman"/>
          <w:i/>
          <w:iCs/>
          <w:lang w:eastAsia="ar-SA"/>
        </w:rPr>
        <w:t>Фирма традиционно изготавливает ювелирные изделия, но может выполнить и другую</w:t>
      </w:r>
      <w:r>
        <w:rPr>
          <w:rFonts w:ascii="Times New Roman" w:hAnsi="Times New Roman" w:eastAsia="Times New Roman" w:cs="Times New Roman"/>
          <w:i/>
          <w:iCs/>
          <w:lang w:eastAsia="ar-SA"/>
        </w:rPr>
        <w:br w:type="textWrapping"/>
      </w:r>
      <w:r>
        <w:rPr>
          <w:rFonts w:ascii="Times New Roman" w:hAnsi="Times New Roman" w:eastAsia="Times New Roman" w:cs="Times New Roman"/>
          <w:i/>
          <w:iCs/>
          <w:lang w:eastAsia="ar-SA"/>
        </w:rPr>
        <w:t>продукцию.</w:t>
      </w:r>
    </w:p>
    <w:p w14:paraId="2ABF610A">
      <w:pPr>
        <w:numPr>
          <w:ilvl w:val="0"/>
          <w:numId w:val="28"/>
        </w:numPr>
        <w:tabs>
          <w:tab w:val="left" w:pos="226"/>
          <w:tab w:val="left" w:pos="5388"/>
        </w:tabs>
        <w:suppressAutoHyphens/>
        <w:autoSpaceDE w:val="0"/>
        <w:spacing w:after="0" w:line="240" w:lineRule="auto"/>
        <w:rPr>
          <w:rFonts w:ascii="Times New Roman" w:hAnsi="Times New Roman" w:eastAsia="Times New Roman" w:cs="Times New Roman"/>
          <w:i/>
          <w:iCs/>
          <w:lang w:eastAsia="ar-SA"/>
        </w:rPr>
      </w:pPr>
      <w:r>
        <w:rPr>
          <w:rFonts w:ascii="Times New Roman" w:hAnsi="Times New Roman" w:eastAsia="Times New Roman" w:cs="Times New Roman"/>
          <w:i/>
          <w:iCs/>
          <w:lang w:eastAsia="ar-SA"/>
        </w:rPr>
        <w:t>Этому вопросу мы придаем первоочередное внимание.</w:t>
      </w:r>
    </w:p>
    <w:p w14:paraId="0AFA73B5">
      <w:pPr>
        <w:numPr>
          <w:ilvl w:val="0"/>
          <w:numId w:val="28"/>
        </w:numPr>
        <w:tabs>
          <w:tab w:val="left" w:pos="226"/>
          <w:tab w:val="left" w:pos="5388"/>
        </w:tabs>
        <w:suppressAutoHyphens/>
        <w:autoSpaceDE w:val="0"/>
        <w:spacing w:after="0" w:line="240" w:lineRule="auto"/>
        <w:rPr>
          <w:rFonts w:ascii="Times New Roman" w:hAnsi="Times New Roman" w:eastAsia="Times New Roman" w:cs="Times New Roman"/>
          <w:i/>
          <w:iCs/>
          <w:lang w:eastAsia="ar-SA"/>
        </w:rPr>
      </w:pPr>
      <w:r>
        <w:rPr>
          <w:rFonts w:ascii="Times New Roman" w:hAnsi="Times New Roman" w:eastAsia="Times New Roman" w:cs="Times New Roman"/>
          <w:i/>
          <w:iCs/>
          <w:lang w:eastAsia="ar-SA"/>
        </w:rPr>
        <w:t>Некоторые вопросы не выполнены из-за нашей неорганизованности.</w:t>
      </w:r>
    </w:p>
    <w:p w14:paraId="4535ADA3">
      <w:pPr>
        <w:tabs>
          <w:tab w:val="left" w:pos="226"/>
        </w:tabs>
        <w:suppressAutoHyphens/>
        <w:autoSpaceDE w:val="0"/>
        <w:spacing w:after="0" w:line="240" w:lineRule="auto"/>
        <w:rPr>
          <w:rFonts w:ascii="Times New Roman" w:hAnsi="Times New Roman" w:eastAsia="Times New Roman" w:cs="Times New Roman"/>
          <w:i/>
          <w:iCs/>
          <w:lang w:eastAsia="ar-SA"/>
        </w:rPr>
      </w:pPr>
    </w:p>
    <w:p w14:paraId="3753199C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</w:p>
    <w:p w14:paraId="0A0A55E2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5. Исправьте ошибки в употреблении предлогов.</w:t>
      </w:r>
    </w:p>
    <w:p w14:paraId="498D7B45">
      <w:pPr>
        <w:suppressAutoHyphens/>
        <w:spacing w:after="0" w:line="240" w:lineRule="auto"/>
        <w:rPr>
          <w:rFonts w:ascii="Times New Roman" w:hAnsi="Times New Roman" w:eastAsia="Times New Roman" w:cs="Times New Roman"/>
          <w:i/>
          <w:iCs/>
          <w:lang w:eastAsia="ar-SA"/>
        </w:rPr>
      </w:pPr>
      <w:r>
        <w:rPr>
          <w:rFonts w:ascii="Times New Roman" w:hAnsi="Times New Roman" w:eastAsia="Times New Roman" w:cs="Times New Roman"/>
          <w:i/>
          <w:iCs/>
          <w:lang w:eastAsia="ar-SA"/>
        </w:rPr>
        <w:t>1. Ответ по его заявлению отправлен своевременно.</w:t>
      </w:r>
    </w:p>
    <w:p w14:paraId="53BEDA6F">
      <w:pPr>
        <w:suppressAutoHyphens/>
        <w:spacing w:after="0" w:line="240" w:lineRule="auto"/>
        <w:rPr>
          <w:rFonts w:ascii="Times New Roman" w:hAnsi="Times New Roman" w:eastAsia="Times New Roman" w:cs="Times New Roman"/>
          <w:i/>
          <w:iCs/>
          <w:lang w:eastAsia="ar-SA"/>
        </w:rPr>
      </w:pPr>
      <w:r>
        <w:rPr>
          <w:rFonts w:ascii="Times New Roman" w:hAnsi="Times New Roman" w:eastAsia="Times New Roman" w:cs="Times New Roman"/>
          <w:i/>
          <w:iCs/>
          <w:lang w:eastAsia="ar-SA"/>
        </w:rPr>
        <w:t>2.Потребности Голландии по ржи, ячменю удовлетворяются импортом.</w:t>
      </w:r>
    </w:p>
    <w:p w14:paraId="5BCEC264">
      <w:pPr>
        <w:suppressAutoHyphens/>
        <w:spacing w:after="0" w:line="240" w:lineRule="auto"/>
        <w:rPr>
          <w:rFonts w:ascii="Times New Roman" w:hAnsi="Times New Roman" w:eastAsia="Times New Roman" w:cs="Times New Roman"/>
          <w:i/>
          <w:iCs/>
          <w:lang w:eastAsia="ar-SA"/>
        </w:rPr>
      </w:pPr>
      <w:r>
        <w:rPr>
          <w:rFonts w:ascii="Times New Roman" w:hAnsi="Times New Roman" w:eastAsia="Times New Roman" w:cs="Times New Roman"/>
          <w:i/>
          <w:iCs/>
          <w:lang w:eastAsia="ar-SA"/>
        </w:rPr>
        <w:t>З. Эти факты говорят за то, что на заводе нет хорошего хозяина.</w:t>
      </w:r>
    </w:p>
    <w:p w14:paraId="26047003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lang w:eastAsia="ar-SA"/>
        </w:rPr>
      </w:pPr>
      <w:r>
        <w:rPr>
          <w:rFonts w:ascii="Times New Roman" w:hAnsi="Times New Roman" w:eastAsia="Times New Roman" w:cs="Times New Roman"/>
          <w:i/>
          <w:iCs/>
          <w:lang w:eastAsia="ar-SA"/>
        </w:rPr>
        <w:t>4.Представитель строительной организации вновь заверил заказчика о своей готовности выполнить работу в срок.</w:t>
      </w:r>
    </w:p>
    <w:p w14:paraId="1349FC55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 w14:paraId="1862092C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Задание 6. Составьте предложения, опираясь на данные пары словосочетаний и используя</w:t>
      </w:r>
    </w:p>
    <w:p w14:paraId="04068A9F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предлоги благодаря, из-за, по причине, вследствие, в связи с.</w:t>
      </w:r>
    </w:p>
    <w:p w14:paraId="0A009AA1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</w:p>
    <w:p w14:paraId="5438D40D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i/>
          <w:lang w:eastAsia="ar-SA"/>
        </w:rPr>
      </w:pPr>
      <w:r>
        <w:rPr>
          <w:rFonts w:ascii="Times New Roman" w:hAnsi="Times New Roman" w:eastAsia="Times New Roman" w:cs="Times New Roman"/>
          <w:i/>
          <w:lang w:eastAsia="ar-SA"/>
        </w:rPr>
        <w:t>Образец выполнения:</w:t>
      </w:r>
    </w:p>
    <w:p w14:paraId="232BCE17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i/>
          <w:lang w:eastAsia="ar-SA"/>
        </w:rPr>
      </w:pPr>
    </w:p>
    <w:p w14:paraId="628E1A40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задержка отправки товара - непредвиденные обстоятельства. - Задержка</w:t>
      </w:r>
    </w:p>
    <w:p w14:paraId="0091F78C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отправки товара произошла в связи с непредвиденными обстоятельствами.</w:t>
      </w:r>
    </w:p>
    <w:p w14:paraId="7AD277B8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</w:p>
    <w:p w14:paraId="7747C115">
      <w:pPr>
        <w:suppressAutoHyphens/>
        <w:spacing w:after="0" w:line="240" w:lineRule="auto"/>
        <w:rPr>
          <w:rFonts w:ascii="Times New Roman" w:hAnsi="Times New Roman" w:eastAsia="Times New Roman" w:cs="Times New Roman"/>
          <w:i/>
          <w:iCs/>
          <w:lang w:eastAsia="ar-SA"/>
        </w:rPr>
      </w:pPr>
      <w:r>
        <w:rPr>
          <w:rFonts w:ascii="Times New Roman" w:hAnsi="Times New Roman" w:eastAsia="Times New Roman" w:cs="Times New Roman"/>
          <w:i/>
          <w:iCs/>
          <w:lang w:eastAsia="ar-SA"/>
        </w:rPr>
        <w:t xml:space="preserve">Срыв поставок </w:t>
      </w:r>
      <w:r>
        <w:rPr>
          <w:rFonts w:ascii="Times New Roman" w:hAnsi="Times New Roman" w:eastAsia="Times New Roman" w:cs="Times New Roman"/>
          <w:lang w:eastAsia="ar-SA"/>
        </w:rPr>
        <w:t xml:space="preserve">- </w:t>
      </w:r>
      <w:r>
        <w:rPr>
          <w:rFonts w:ascii="Times New Roman" w:hAnsi="Times New Roman" w:eastAsia="Times New Roman" w:cs="Times New Roman"/>
          <w:i/>
          <w:iCs/>
          <w:lang w:eastAsia="ar-SA"/>
        </w:rPr>
        <w:t>расторжение договора</w:t>
      </w:r>
    </w:p>
    <w:p w14:paraId="16C735F2">
      <w:pPr>
        <w:suppressAutoHyphens/>
        <w:spacing w:after="0" w:line="240" w:lineRule="auto"/>
        <w:rPr>
          <w:rFonts w:ascii="Times New Roman" w:hAnsi="Times New Roman" w:eastAsia="Times New Roman" w:cs="Times New Roman"/>
          <w:i/>
          <w:iCs/>
          <w:lang w:eastAsia="ar-SA"/>
        </w:rPr>
      </w:pPr>
      <w:r>
        <w:rPr>
          <w:rFonts w:ascii="Times New Roman" w:hAnsi="Times New Roman" w:eastAsia="Times New Roman" w:cs="Times New Roman"/>
          <w:i/>
          <w:iCs/>
          <w:lang w:eastAsia="ar-SA"/>
        </w:rPr>
        <w:t>Внедрение новой технологии - повышение качества продукции.</w:t>
      </w:r>
    </w:p>
    <w:p w14:paraId="736D4D5E">
      <w:pPr>
        <w:suppressAutoHyphens/>
        <w:spacing w:after="0" w:line="240" w:lineRule="auto"/>
        <w:rPr>
          <w:rFonts w:ascii="Times New Roman" w:hAnsi="Times New Roman" w:eastAsia="Times New Roman" w:cs="Times New Roman"/>
          <w:i/>
          <w:iCs/>
          <w:lang w:eastAsia="ar-SA"/>
        </w:rPr>
      </w:pPr>
      <w:r>
        <w:rPr>
          <w:rFonts w:ascii="Times New Roman" w:hAnsi="Times New Roman" w:eastAsia="Times New Roman" w:cs="Times New Roman"/>
          <w:i/>
          <w:iCs/>
          <w:lang w:eastAsia="ar-SA"/>
        </w:rPr>
        <w:t>Ремонт оборудования - остановка цеха.</w:t>
      </w:r>
    </w:p>
    <w:p w14:paraId="433E01C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w14:paraId="3CD778ED">
      <w:pPr>
        <w:ind w:left="1134"/>
        <w:jc w:val="center"/>
        <w:rPr>
          <w:rFonts w:ascii="Times New Roman" w:hAnsi="Times New Roman" w:eastAsia="Times New Roman" w:cs="Times New Roman"/>
          <w:b/>
          <w:i/>
          <w:iCs/>
          <w:lang w:eastAsia="ar-SA"/>
        </w:rPr>
      </w:pPr>
      <w:r>
        <w:rPr>
          <w:rFonts w:ascii="Times New Roman" w:hAnsi="Times New Roman" w:eastAsia="Times New Roman" w:cs="Times New Roman"/>
          <w:b/>
          <w:i/>
          <w:iCs/>
          <w:lang w:eastAsia="ar-SA"/>
        </w:rPr>
        <w:t>2.3.2. Темы для дискуссии</w:t>
      </w:r>
    </w:p>
    <w:p w14:paraId="3146EE12">
      <w:pPr>
        <w:ind w:firstLine="567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i/>
          <w:iCs/>
          <w:lang w:eastAsia="ar-SA"/>
        </w:rPr>
        <w:t>По материалу фильма</w:t>
      </w:r>
      <w:r>
        <w:rPr>
          <w:rFonts w:ascii="Times New Roman" w:hAnsi="Times New Roman" w:eastAsia="Calibri" w:cs="Times New Roman"/>
        </w:rPr>
        <w:t xml:space="preserve"> «Матч» (сериал – 4 серии), Режиссер Андрей Малюков, 2012</w:t>
      </w:r>
    </w:p>
    <w:p w14:paraId="0927F771">
      <w:pPr>
        <w:ind w:left="1134"/>
        <w:jc w:val="center"/>
        <w:rPr>
          <w:rFonts w:ascii="Times New Roman" w:hAnsi="Times New Roman" w:eastAsia="Calibri" w:cs="Times New Roman"/>
          <w:b/>
        </w:rPr>
      </w:pPr>
      <w:r>
        <w:rPr>
          <w:rFonts w:ascii="Times New Roman" w:hAnsi="Times New Roman" w:eastAsia="Calibri" w:cs="Times New Roman"/>
          <w:b/>
        </w:rPr>
        <w:t>Что значит спорт в жизни спортсмена?</w:t>
      </w:r>
    </w:p>
    <w:p w14:paraId="5D4C67CA">
      <w:pPr>
        <w:numPr>
          <w:ilvl w:val="0"/>
          <w:numId w:val="29"/>
        </w:numPr>
        <w:spacing w:after="160" w:line="259" w:lineRule="auto"/>
        <w:contextualSpacing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Почему вся футбольная команда «Динамо» ушла на фронт добровольцами?</w:t>
      </w:r>
    </w:p>
    <w:p w14:paraId="5736A3FF">
      <w:pPr>
        <w:numPr>
          <w:ilvl w:val="0"/>
          <w:numId w:val="29"/>
        </w:numPr>
        <w:spacing w:after="160" w:line="259" w:lineRule="auto"/>
        <w:contextualSpacing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Почему оккупационные власти города Киева захотели, чтобы в Киеве была  местная футбольная команда?</w:t>
      </w:r>
    </w:p>
    <w:p w14:paraId="663E51E4">
      <w:pPr>
        <w:numPr>
          <w:ilvl w:val="0"/>
          <w:numId w:val="29"/>
        </w:numPr>
        <w:spacing w:after="160" w:line="259" w:lineRule="auto"/>
        <w:contextualSpacing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Оправдала ли местная команда «» ожидание оккупационных властей?</w:t>
      </w:r>
    </w:p>
    <w:p w14:paraId="7FD87303">
      <w:pPr>
        <w:numPr>
          <w:ilvl w:val="0"/>
          <w:numId w:val="29"/>
        </w:numPr>
        <w:spacing w:after="160" w:line="259" w:lineRule="auto"/>
        <w:contextualSpacing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Почему команда «Старт» отказалась проигрывать немецкой команде? Какие чувства двигали футболистами, когда они   принимали это решение?</w:t>
      </w:r>
    </w:p>
    <w:p w14:paraId="2DC13C77">
      <w:pPr>
        <w:numPr>
          <w:ilvl w:val="0"/>
          <w:numId w:val="29"/>
        </w:numPr>
        <w:spacing w:after="160" w:line="259" w:lineRule="auto"/>
        <w:contextualSpacing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Каким характером обладали члены футбольной команды «Старт»?</w:t>
      </w:r>
    </w:p>
    <w:p w14:paraId="69397D2A">
      <w:pPr>
        <w:numPr>
          <w:ilvl w:val="0"/>
          <w:numId w:val="29"/>
        </w:numPr>
        <w:spacing w:after="160" w:line="259" w:lineRule="auto"/>
        <w:contextualSpacing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Как вы считаете: повлияло  ли занятие спортом на становление такого характера?</w:t>
      </w:r>
    </w:p>
    <w:p w14:paraId="5D83AF97">
      <w:pPr>
        <w:numPr>
          <w:ilvl w:val="0"/>
          <w:numId w:val="29"/>
        </w:numPr>
        <w:spacing w:after="160" w:line="259" w:lineRule="auto"/>
        <w:contextualSpacing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Как вы считаете: футболисты команды «Динамо» совершили подвиг или  выполнили свой долг, одержав  победу над немецкой командой? </w:t>
      </w:r>
    </w:p>
    <w:p w14:paraId="1FF40CF3">
      <w:pPr>
        <w:numPr>
          <w:ilvl w:val="0"/>
          <w:numId w:val="29"/>
        </w:numPr>
        <w:spacing w:after="160" w:line="259" w:lineRule="auto"/>
        <w:contextualSpacing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Как вы считаете: футболисты поступили правильно, выиграв у немецкой команды? Стоит ли победа жизни?</w:t>
      </w:r>
    </w:p>
    <w:p w14:paraId="70A178A0">
      <w:pPr>
        <w:numPr>
          <w:ilvl w:val="0"/>
          <w:numId w:val="29"/>
        </w:numPr>
        <w:spacing w:after="160" w:line="259" w:lineRule="auto"/>
        <w:contextualSpacing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Что произвело на вас  самое сильное впечатление в этом фильме?</w:t>
      </w:r>
    </w:p>
    <w:p w14:paraId="7D9D94B9">
      <w:pPr>
        <w:ind w:left="1134"/>
        <w:jc w:val="center"/>
        <w:rPr>
          <w:rFonts w:ascii="Times New Roman" w:hAnsi="Times New Roman" w:eastAsia="Times New Roman" w:cs="Times New Roman"/>
          <w:b/>
          <w:i/>
          <w:iCs/>
          <w:lang w:eastAsia="ar-SA"/>
        </w:rPr>
      </w:pPr>
    </w:p>
    <w:p w14:paraId="215F6E20">
      <w:pPr>
        <w:ind w:left="1134"/>
        <w:jc w:val="center"/>
        <w:rPr>
          <w:rFonts w:ascii="Times New Roman" w:hAnsi="Times New Roman" w:eastAsia="Calibri" w:cs="Times New Roman"/>
          <w:b/>
        </w:rPr>
      </w:pPr>
      <w:r>
        <w:rPr>
          <w:rFonts w:ascii="Times New Roman" w:hAnsi="Times New Roman" w:eastAsia="Times New Roman" w:cs="Times New Roman"/>
          <w:b/>
          <w:i/>
          <w:iCs/>
          <w:lang w:eastAsia="ar-SA"/>
        </w:rPr>
        <w:t xml:space="preserve">2.3.3. </w:t>
      </w:r>
      <w:r>
        <w:rPr>
          <w:rFonts w:ascii="Times New Roman" w:hAnsi="Times New Roman" w:eastAsia="Calibri" w:cs="Times New Roman"/>
          <w:b/>
        </w:rPr>
        <w:t xml:space="preserve">Темы творческой работы по фильму «Матч» (сериал – 4 серии), </w:t>
      </w:r>
    </w:p>
    <w:p w14:paraId="65109146">
      <w:pPr>
        <w:spacing w:after="160" w:line="259" w:lineRule="auto"/>
        <w:jc w:val="center"/>
        <w:rPr>
          <w:rFonts w:ascii="Times New Roman" w:hAnsi="Times New Roman" w:eastAsia="Calibri" w:cs="Times New Roman"/>
          <w:b/>
        </w:rPr>
      </w:pPr>
      <w:r>
        <w:rPr>
          <w:rFonts w:ascii="Times New Roman" w:hAnsi="Times New Roman" w:eastAsia="Calibri" w:cs="Times New Roman"/>
          <w:b/>
        </w:rPr>
        <w:t>Режиссер Андрей Малюков, 2012</w:t>
      </w:r>
    </w:p>
    <w:p w14:paraId="47A2077E">
      <w:pPr>
        <w:spacing w:after="160" w:line="259" w:lineRule="auto"/>
        <w:contextualSpacing/>
        <w:rPr>
          <w:rFonts w:ascii="Times New Roman" w:hAnsi="Times New Roman" w:eastAsia="Calibri" w:cs="Times New Roman"/>
          <w:i/>
        </w:rPr>
      </w:pPr>
      <w:r>
        <w:rPr>
          <w:rFonts w:ascii="Times New Roman" w:hAnsi="Times New Roman" w:eastAsia="Calibri" w:cs="Times New Roman"/>
        </w:rPr>
        <w:t>1</w:t>
      </w:r>
      <w:r>
        <w:rPr>
          <w:rFonts w:ascii="Times New Roman" w:hAnsi="Times New Roman" w:eastAsia="Calibri" w:cs="Times New Roman"/>
          <w:i/>
        </w:rPr>
        <w:t>.«Истинное мужество немногоречиво: ему так мало стоит  показывать себя, что  самое геройство оно считает за долг, не за подвиг» Александр Бестужев-Марлинский (1797 – 1837).</w:t>
      </w:r>
    </w:p>
    <w:p w14:paraId="2E06372E">
      <w:pPr>
        <w:spacing w:after="160" w:line="259" w:lineRule="auto"/>
        <w:contextualSpacing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     Можно ли считать подвигом выигрыш киевской команды «Динамо» в футбольном матче с немецкой командой в Киеве летом 1942 года? Если да, то почему? Если нет, то почему?</w:t>
      </w:r>
    </w:p>
    <w:p w14:paraId="3F7FA159">
      <w:pPr>
        <w:spacing w:after="160" w:line="259" w:lineRule="auto"/>
        <w:contextualSpacing/>
        <w:rPr>
          <w:rFonts w:ascii="Times New Roman" w:hAnsi="Times New Roman" w:eastAsia="Calibri" w:cs="Times New Roman"/>
          <w:i/>
        </w:rPr>
      </w:pPr>
      <w:r>
        <w:rPr>
          <w:rFonts w:ascii="Times New Roman" w:hAnsi="Times New Roman" w:eastAsia="Calibri" w:cs="Times New Roman"/>
        </w:rPr>
        <w:t xml:space="preserve">2. </w:t>
      </w:r>
      <w:r>
        <w:rPr>
          <w:rFonts w:ascii="Times New Roman" w:hAnsi="Times New Roman" w:eastAsia="Calibri" w:cs="Times New Roman"/>
          <w:i/>
        </w:rPr>
        <w:t>«Русский характер! Поди-ка опиши его … Рассказывать ли о героических подвигах? Но их столько, что растеряешься, - который предпочесть» Алексей Николаевич Толстой (1883 - 1945).</w:t>
      </w:r>
    </w:p>
    <w:p w14:paraId="1E5DB1AB">
      <w:pPr>
        <w:spacing w:after="160" w:line="259" w:lineRule="auto"/>
        <w:contextualSpacing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     В чем сила русского характера?</w:t>
      </w:r>
    </w:p>
    <w:p w14:paraId="0B75BAE6">
      <w:pPr>
        <w:spacing w:after="160" w:line="259" w:lineRule="auto"/>
        <w:contextualSpacing/>
        <w:rPr>
          <w:rFonts w:ascii="Times New Roman" w:hAnsi="Times New Roman" w:eastAsia="Calibri" w:cs="Times New Roman"/>
          <w:i/>
        </w:rPr>
      </w:pPr>
      <w:r>
        <w:rPr>
          <w:rFonts w:ascii="Times New Roman" w:hAnsi="Times New Roman" w:eastAsia="Calibri" w:cs="Times New Roman"/>
        </w:rPr>
        <w:t xml:space="preserve">3. </w:t>
      </w:r>
      <w:r>
        <w:rPr>
          <w:rFonts w:ascii="Times New Roman" w:hAnsi="Times New Roman" w:eastAsia="Calibri" w:cs="Times New Roman"/>
          <w:i/>
        </w:rPr>
        <w:t>«Когда на смерть идут – поют,</w:t>
      </w:r>
    </w:p>
    <w:p w14:paraId="3E8FD1DC">
      <w:pPr>
        <w:spacing w:after="160" w:line="259" w:lineRule="auto"/>
        <w:contextualSpacing/>
        <w:rPr>
          <w:rFonts w:ascii="Times New Roman" w:hAnsi="Times New Roman" w:eastAsia="Calibri" w:cs="Times New Roman"/>
          <w:i/>
        </w:rPr>
      </w:pPr>
      <w:r>
        <w:rPr>
          <w:rFonts w:ascii="Times New Roman" w:hAnsi="Times New Roman" w:eastAsia="Calibri" w:cs="Times New Roman"/>
          <w:i/>
        </w:rPr>
        <w:t xml:space="preserve">       А перед этим</w:t>
      </w:r>
    </w:p>
    <w:p w14:paraId="2E72C9A0">
      <w:pPr>
        <w:spacing w:after="160" w:line="259" w:lineRule="auto"/>
        <w:contextualSpacing/>
        <w:rPr>
          <w:rFonts w:ascii="Times New Roman" w:hAnsi="Times New Roman" w:eastAsia="Calibri" w:cs="Times New Roman"/>
          <w:i/>
        </w:rPr>
      </w:pPr>
      <w:r>
        <w:rPr>
          <w:rFonts w:ascii="Times New Roman" w:hAnsi="Times New Roman" w:eastAsia="Calibri" w:cs="Times New Roman"/>
          <w:i/>
        </w:rPr>
        <w:t xml:space="preserve">                            Можно плакать.</w:t>
      </w:r>
    </w:p>
    <w:p w14:paraId="04ADDDC3">
      <w:pPr>
        <w:spacing w:after="160" w:line="259" w:lineRule="auto"/>
        <w:contextualSpacing/>
        <w:rPr>
          <w:rFonts w:ascii="Times New Roman" w:hAnsi="Times New Roman" w:eastAsia="Calibri" w:cs="Times New Roman"/>
          <w:i/>
        </w:rPr>
      </w:pPr>
      <w:r>
        <w:rPr>
          <w:rFonts w:ascii="Times New Roman" w:hAnsi="Times New Roman" w:eastAsia="Calibri" w:cs="Times New Roman"/>
          <w:i/>
        </w:rPr>
        <w:t xml:space="preserve">       Ведь самый страшный  час в бою –</w:t>
      </w:r>
    </w:p>
    <w:p w14:paraId="1D214521">
      <w:pPr>
        <w:spacing w:after="160" w:line="259" w:lineRule="auto"/>
        <w:contextualSpacing/>
        <w:rPr>
          <w:rFonts w:ascii="Times New Roman" w:hAnsi="Times New Roman" w:eastAsia="Calibri" w:cs="Times New Roman"/>
          <w:i/>
        </w:rPr>
      </w:pPr>
      <w:r>
        <w:rPr>
          <w:rFonts w:ascii="Times New Roman" w:hAnsi="Times New Roman" w:eastAsia="Calibri" w:cs="Times New Roman"/>
          <w:i/>
        </w:rPr>
        <w:t xml:space="preserve">       Час ожидания атаки»</w:t>
      </w:r>
    </w:p>
    <w:p w14:paraId="2065BAD0">
      <w:pPr>
        <w:spacing w:after="160" w:line="259" w:lineRule="auto"/>
        <w:contextualSpacing/>
        <w:rPr>
          <w:rFonts w:ascii="Times New Roman" w:hAnsi="Times New Roman" w:eastAsia="Calibri" w:cs="Times New Roman"/>
          <w:i/>
        </w:rPr>
      </w:pPr>
      <w:r>
        <w:rPr>
          <w:rFonts w:ascii="Times New Roman" w:hAnsi="Times New Roman" w:eastAsia="Calibri" w:cs="Times New Roman"/>
          <w:i/>
        </w:rPr>
        <w:t xml:space="preserve">                                       Семен Гудзенко (стихотворение написано в 1942 г., 1922 - 1953)</w:t>
      </w:r>
    </w:p>
    <w:p w14:paraId="79BC7D66">
      <w:pPr>
        <w:spacing w:after="160" w:line="259" w:lineRule="auto"/>
        <w:contextualSpacing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     Что повлияло на желание  команды «Динамо» одержать победу над противником в футбольном матче летом 1942 года в Киеве? </w:t>
      </w:r>
    </w:p>
    <w:p w14:paraId="4F23A8F7">
      <w:pPr>
        <w:tabs>
          <w:tab w:val="left" w:pos="2295"/>
        </w:tabs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w14:paraId="2615EFC3">
      <w:pPr>
        <w:tabs>
          <w:tab w:val="left" w:pos="2295"/>
        </w:tabs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w14:paraId="329BD22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iCs/>
          <w:lang w:eastAsia="ru-RU"/>
        </w:rPr>
      </w:pPr>
      <w:r>
        <w:rPr>
          <w:rFonts w:ascii="Times New Roman" w:hAnsi="Times New Roman" w:eastAsia="Times New Roman" w:cs="Times New Roman"/>
          <w:b/>
          <w:i/>
          <w:iCs/>
          <w:lang w:eastAsia="ru-RU"/>
        </w:rPr>
        <w:t xml:space="preserve">2.3.4. Темы эссе </w:t>
      </w:r>
    </w:p>
    <w:p w14:paraId="1ED8D7A4">
      <w:pPr>
        <w:numPr>
          <w:ilvl w:val="0"/>
          <w:numId w:val="30"/>
        </w:numPr>
        <w:spacing w:after="160" w:line="360" w:lineRule="auto"/>
        <w:contextualSpacing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Самые драматичные соревнования в моей жизни.</w:t>
      </w:r>
    </w:p>
    <w:p w14:paraId="7FD56306">
      <w:pPr>
        <w:numPr>
          <w:ilvl w:val="0"/>
          <w:numId w:val="30"/>
        </w:numPr>
        <w:spacing w:after="160" w:line="360" w:lineRule="auto"/>
        <w:contextualSpacing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Мои первые соревнования.</w:t>
      </w:r>
    </w:p>
    <w:p w14:paraId="3844E314">
      <w:pPr>
        <w:numPr>
          <w:ilvl w:val="0"/>
          <w:numId w:val="30"/>
        </w:numPr>
        <w:spacing w:after="160" w:line="360" w:lineRule="auto"/>
        <w:contextualSpacing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>Самая трудная спортивная победа.</w:t>
      </w:r>
    </w:p>
    <w:p w14:paraId="45C84085">
      <w:pPr>
        <w:numPr>
          <w:ilvl w:val="0"/>
          <w:numId w:val="30"/>
        </w:numPr>
        <w:suppressAutoHyphens/>
        <w:spacing w:after="0" w:line="240" w:lineRule="auto"/>
        <w:rPr>
          <w:rFonts w:ascii="Times New Roman" w:hAnsi="Times New Roman" w:eastAsia="Times New Roman" w:cs="Times New Roman"/>
          <w:b/>
          <w:i/>
          <w:iCs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  <w:t>Самый долгий путь к победе в моей спортивной жизни</w:t>
      </w:r>
      <w:r>
        <w:rPr>
          <w:rFonts w:ascii="Times New Roman" w:hAnsi="Times New Roman" w:eastAsia="Times New Roman" w:cs="Times New Roman"/>
          <w:b/>
          <w:i/>
          <w:iCs/>
          <w:lang w:eastAsia="ru-RU"/>
        </w:rPr>
        <w:t xml:space="preserve"> </w:t>
      </w:r>
    </w:p>
    <w:p w14:paraId="2E60086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iCs/>
          <w:lang w:eastAsia="ru-RU"/>
        </w:rPr>
      </w:pPr>
    </w:p>
    <w:p w14:paraId="352E57D1">
      <w:pPr>
        <w:tabs>
          <w:tab w:val="left" w:pos="2430"/>
        </w:tabs>
        <w:jc w:val="center"/>
        <w:rPr>
          <w:rFonts w:ascii="Times New Roman" w:hAnsi="Times New Roman" w:eastAsia="Times New Roman" w:cs="Times New Roman"/>
          <w:b/>
          <w:i/>
          <w:iCs/>
          <w:lang w:eastAsia="ru-RU"/>
        </w:rPr>
      </w:pPr>
      <w:bookmarkStart w:id="15" w:name="_Hlk105582038"/>
    </w:p>
    <w:p w14:paraId="4DEBB9F4">
      <w:pPr>
        <w:tabs>
          <w:tab w:val="left" w:pos="2430"/>
        </w:tabs>
        <w:jc w:val="center"/>
        <w:rPr>
          <w:rFonts w:ascii="Times New Roman" w:hAnsi="Times New Roman" w:eastAsia="Calibri" w:cs="Times New Roman"/>
          <w:b/>
          <w:bCs/>
          <w:i/>
          <w:iCs/>
        </w:rPr>
      </w:pPr>
      <w:r>
        <w:rPr>
          <w:rFonts w:ascii="Times New Roman" w:hAnsi="Times New Roman" w:eastAsia="Times New Roman" w:cs="Times New Roman"/>
          <w:b/>
          <w:i/>
          <w:iCs/>
          <w:lang w:eastAsia="ru-RU"/>
        </w:rPr>
        <w:t>2.4.</w:t>
      </w:r>
      <w:r>
        <w:rPr>
          <w:rFonts w:ascii="Times New Roman" w:hAnsi="Times New Roman" w:eastAsia="Times New Roman" w:cs="Times New Roman"/>
          <w:b/>
          <w:i/>
          <w:iCs/>
          <w:lang w:eastAsia="ar-SA"/>
        </w:rPr>
        <w:t xml:space="preserve"> Критерии </w:t>
      </w:r>
      <w:r>
        <w:rPr>
          <w:rFonts w:ascii="Times New Roman" w:hAnsi="Times New Roman" w:eastAsia="Arial Unicode MS" w:cs="Times New Roman"/>
          <w:b/>
          <w:i/>
          <w:iCs/>
          <w:color w:val="000000"/>
        </w:rPr>
        <w:t>оценивания учебных достижений студента по дисциплине</w:t>
      </w:r>
    </w:p>
    <w:p w14:paraId="674994FD">
      <w:pPr>
        <w:tabs>
          <w:tab w:val="left" w:pos="7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iCs/>
          <w:lang w:eastAsia="ar-SA"/>
        </w:rPr>
      </w:pPr>
      <w:r>
        <w:rPr>
          <w:rFonts w:ascii="Times New Roman" w:hAnsi="Times New Roman" w:eastAsia="Times New Roman" w:cs="Times New Roman"/>
          <w:b/>
          <w:i/>
          <w:iCs/>
          <w:lang w:eastAsia="ar-SA"/>
        </w:rPr>
        <w:t>2.4.1.Критерии оценки устного ответа на зачете (промежуточная аттестация)</w:t>
      </w:r>
    </w:p>
    <w:p w14:paraId="0CE59577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lang w:eastAsia="ar-SA"/>
        </w:rPr>
      </w:pPr>
    </w:p>
    <w:p w14:paraId="5EA3AAC1">
      <w:pPr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Оценка </w:t>
      </w:r>
      <w:r>
        <w:rPr>
          <w:rFonts w:ascii="Times New Roman" w:hAnsi="Times New Roman" w:eastAsia="Times New Roman" w:cs="Times New Roman"/>
          <w:b/>
          <w:color w:val="000000"/>
          <w:lang w:eastAsia="ru-RU"/>
        </w:rPr>
        <w:t xml:space="preserve">«зачтено» </w:t>
      </w:r>
      <w:r>
        <w:rPr>
          <w:rFonts w:ascii="Times New Roman" w:hAnsi="Times New Roman" w:eastAsia="Times New Roman" w:cs="Times New Roman"/>
          <w:color w:val="000000"/>
          <w:lang w:eastAsia="ru-RU"/>
        </w:rPr>
        <w:t>выставляется студенту, если он ответил на основной вопрос; продемонстрировал связную и логически последовательную речь без  фактических ошибок;</w:t>
      </w:r>
      <w:r>
        <w:rPr>
          <w:rFonts w:ascii="Times New Roman" w:hAnsi="Times New Roman" w:eastAsia="Times New Roman" w:cs="Times New Roman"/>
          <w:lang w:eastAsia="ru-RU"/>
        </w:rPr>
        <w:t xml:space="preserve"> владеет категориальным аппаратом, может привести классификацию факторов явления, собрать необходимую информацию по рассматриваемому явлению и проанализировать полученные результаты, объяснить причины отклонений от желаемого результата отстоять свою точку зрения, приводя факты.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</w:p>
    <w:p w14:paraId="47DA949D">
      <w:pPr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27843775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u w:val="single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Оценка </w:t>
      </w:r>
      <w:r>
        <w:rPr>
          <w:rFonts w:ascii="Times New Roman" w:hAnsi="Times New Roman" w:eastAsia="Times New Roman" w:cs="Times New Roman"/>
          <w:b/>
          <w:color w:val="000000"/>
          <w:lang w:eastAsia="ru-RU"/>
        </w:rPr>
        <w:t xml:space="preserve">«не зачтено» </w:t>
      </w:r>
      <w:r>
        <w:rPr>
          <w:rFonts w:ascii="Times New Roman" w:hAnsi="Times New Roman" w:eastAsia="Times New Roman" w:cs="Times New Roman"/>
          <w:color w:val="000000"/>
          <w:lang w:eastAsia="ru-RU"/>
        </w:rPr>
        <w:t>выставляется студенту, если он не ответил на основной вопрос; допустил большое количество фактических ошибок.</w:t>
      </w:r>
      <w:r>
        <w:rPr>
          <w:rFonts w:ascii="Times New Roman" w:hAnsi="Times New Roman" w:eastAsia="Times New Roman" w:cs="Times New Roman"/>
          <w:lang w:eastAsia="ru-RU"/>
        </w:rPr>
        <w:t xml:space="preserve"> не владеет категориальным аппаратом, не может привести классификацию факторов явления, не может собрать необходимую информацию по рассматриваемому явлению и проанализировать полученные результаты, не может объяснить причины отклонений от желаемого результата, не может отстоять свою точку зрения.</w:t>
      </w:r>
    </w:p>
    <w:p w14:paraId="165056FA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iCs/>
          <w:lang w:eastAsia="ar-SA"/>
        </w:rPr>
      </w:pPr>
    </w:p>
    <w:p w14:paraId="232575A3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lang w:eastAsia="ar-SA"/>
        </w:rPr>
      </w:pPr>
      <w:r>
        <w:rPr>
          <w:rFonts w:ascii="Times New Roman" w:hAnsi="Times New Roman" w:eastAsia="Times New Roman" w:cs="Times New Roman"/>
          <w:b/>
          <w:i/>
          <w:lang w:eastAsia="ar-SA"/>
        </w:rPr>
        <w:t>2.4.2.</w:t>
      </w:r>
      <w:bookmarkStart w:id="16" w:name="_Hlk105577445"/>
      <w:r>
        <w:rPr>
          <w:rFonts w:ascii="Times New Roman" w:hAnsi="Times New Roman" w:eastAsia="Times New Roman" w:cs="Times New Roman"/>
          <w:b/>
          <w:i/>
          <w:lang w:eastAsia="ar-SA"/>
        </w:rPr>
        <w:t xml:space="preserve">Критерии оценки </w:t>
      </w:r>
      <w:bookmarkEnd w:id="16"/>
      <w:r>
        <w:rPr>
          <w:rFonts w:ascii="Times New Roman" w:hAnsi="Times New Roman" w:eastAsia="Times New Roman" w:cs="Times New Roman"/>
          <w:b/>
          <w:i/>
          <w:lang w:eastAsia="ar-SA"/>
        </w:rPr>
        <w:t>текущей аттестации</w:t>
      </w:r>
    </w:p>
    <w:p w14:paraId="6F1EA642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lang w:eastAsia="ar-SA"/>
        </w:rPr>
      </w:pPr>
    </w:p>
    <w:p w14:paraId="05DD2D16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lang w:eastAsia="ar-SA"/>
        </w:rPr>
      </w:pPr>
      <w:r>
        <w:rPr>
          <w:rFonts w:ascii="Times New Roman" w:hAnsi="Times New Roman" w:eastAsia="Times New Roman" w:cs="Times New Roman"/>
          <w:b/>
          <w:i/>
          <w:lang w:eastAsia="ar-SA"/>
        </w:rPr>
        <w:t>Критерии оценки активности в дискуссии, коллоквиуме</w:t>
      </w:r>
    </w:p>
    <w:p w14:paraId="11176941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i/>
          <w:lang w:eastAsia="ar-SA"/>
        </w:rPr>
      </w:pPr>
    </w:p>
    <w:p w14:paraId="4A2DA84C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lang w:eastAsia="ar-SA"/>
        </w:rPr>
      </w:pPr>
      <w:r>
        <w:rPr>
          <w:rFonts w:ascii="Times New Roman" w:hAnsi="Times New Roman" w:eastAsia="Times New Roman" w:cs="Times New Roman"/>
          <w:b/>
          <w:iCs/>
          <w:color w:val="000000"/>
          <w:lang w:eastAsia="ar-SA"/>
        </w:rPr>
        <w:t xml:space="preserve">Оценка «зачтено»  </w:t>
      </w:r>
    </w:p>
    <w:p w14:paraId="549E429A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Содержание ответа даёт представление о его понимании </w:t>
      </w:r>
    </w:p>
    <w:p w14:paraId="566DE35D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Избранная тема раскрывается с опорой на соответствующие понятия, теоретические положения и выводы.</w:t>
      </w:r>
    </w:p>
    <w:p w14:paraId="50B84352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Факты и примеры почерпнуты из различных источников: используются сообщения СМИ, материалы учебных предметов (истории, литературы, географии и др.), факты личного социального опыта и собственные наблюдения (приведено не менее двух примеров из разных источников)</w:t>
      </w:r>
    </w:p>
    <w:p w14:paraId="47FB8724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177C4E91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bookmarkStart w:id="17" w:name="_Hlk41945803"/>
      <w:r>
        <w:rPr>
          <w:rFonts w:ascii="Times New Roman" w:hAnsi="Times New Roman" w:eastAsia="Times New Roman" w:cs="Times New Roman"/>
          <w:b/>
          <w:iCs/>
          <w:color w:val="000000"/>
          <w:lang w:eastAsia="ar-SA"/>
        </w:rPr>
        <w:t xml:space="preserve">Оценка «не зачтено»  </w:t>
      </w:r>
      <w:bookmarkEnd w:id="17"/>
      <w:r>
        <w:rPr>
          <w:rFonts w:ascii="Times New Roman" w:hAnsi="Times New Roman" w:eastAsia="Times New Roman" w:cs="Times New Roman"/>
          <w:iCs/>
          <w:color w:val="000000"/>
          <w:lang w:eastAsia="ar-SA"/>
        </w:rPr>
        <w:t>ставится студенту,</w:t>
      </w:r>
      <w:r>
        <w:rPr>
          <w:rFonts w:ascii="Times New Roman" w:hAnsi="Times New Roman" w:eastAsia="Times New Roman" w:cs="Times New Roman"/>
          <w:lang w:eastAsia="ru-RU"/>
        </w:rPr>
        <w:t xml:space="preserve"> если смысл высказывания не раскрыт, содержание ответа не даёт представления о его понимании</w:t>
      </w:r>
      <w:r>
        <w:rPr>
          <w:rFonts w:ascii="Times New Roman" w:hAnsi="Times New Roman" w:eastAsia="Times New Roman" w:cs="Times New Roman"/>
          <w:lang w:eastAsia="ru-RU"/>
        </w:rPr>
        <w:tab/>
      </w:r>
    </w:p>
    <w:p w14:paraId="16DEC607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Аргументация на теоретическом уровне отсутствует (смысл ключевых понятий не объяснён; теоретические положения, выводы отсутствуют); используются понятия, положения и выводы, не связанные непосредственно с раскрываемой темой</w:t>
      </w:r>
      <w:r>
        <w:rPr>
          <w:rFonts w:ascii="Times New Roman" w:hAnsi="Times New Roman" w:eastAsia="Times New Roman" w:cs="Times New Roman"/>
          <w:lang w:eastAsia="ru-RU"/>
        </w:rPr>
        <w:tab/>
      </w:r>
    </w:p>
    <w:p w14:paraId="7B5FBA9A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Фактическая информация отсутствует; приведённые факты не соответствуют обосновываемому тезису</w:t>
      </w:r>
    </w:p>
    <w:p w14:paraId="2286B1C3">
      <w:pPr>
        <w:tabs>
          <w:tab w:val="left" w:pos="7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iCs/>
          <w:color w:val="000000"/>
          <w:lang w:eastAsia="ar-SA"/>
        </w:rPr>
      </w:pPr>
    </w:p>
    <w:p w14:paraId="245E5D95">
      <w:pPr>
        <w:tabs>
          <w:tab w:val="left" w:pos="7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color w:val="000000"/>
          <w:lang w:eastAsia="ar-SA"/>
        </w:rPr>
      </w:pPr>
      <w:r>
        <w:rPr>
          <w:rFonts w:ascii="Times New Roman" w:hAnsi="Times New Roman" w:eastAsia="Times New Roman" w:cs="Times New Roman"/>
          <w:b/>
          <w:i/>
          <w:color w:val="000000"/>
          <w:lang w:eastAsia="ar-SA"/>
        </w:rPr>
        <w:t>Критерии оценки письменного задания (практического задания, написания эссе)</w:t>
      </w:r>
    </w:p>
    <w:p w14:paraId="5338EB81">
      <w:pPr>
        <w:tabs>
          <w:tab w:val="left" w:pos="715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color w:val="000000"/>
          <w:lang w:eastAsia="ar-SA"/>
        </w:rPr>
      </w:pPr>
    </w:p>
    <w:p w14:paraId="49AF8D8D">
      <w:pPr>
        <w:tabs>
          <w:tab w:val="left" w:pos="715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iCs/>
          <w:color w:val="000000"/>
          <w:lang w:eastAsia="ar-SA"/>
        </w:rPr>
      </w:pPr>
      <w:r>
        <w:rPr>
          <w:rFonts w:ascii="Times New Roman" w:hAnsi="Times New Roman" w:eastAsia="Times New Roman" w:cs="Times New Roman"/>
          <w:b/>
          <w:iCs/>
          <w:color w:val="000000"/>
          <w:lang w:eastAsia="ar-SA"/>
        </w:rPr>
        <w:t xml:space="preserve">Оценка «зачтено» </w:t>
      </w:r>
    </w:p>
    <w:p w14:paraId="6ED64452">
      <w:pPr>
        <w:tabs>
          <w:tab w:val="left" w:pos="715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iCs/>
          <w:color w:val="000000"/>
          <w:lang w:eastAsia="ar-SA"/>
        </w:rPr>
      </w:pPr>
      <w:r>
        <w:rPr>
          <w:rFonts w:ascii="Times New Roman" w:hAnsi="Times New Roman" w:eastAsia="Times New Roman" w:cs="Times New Roman"/>
          <w:iCs/>
          <w:color w:val="000000"/>
          <w:lang w:eastAsia="ar-SA"/>
        </w:rPr>
        <w:t>ставится студенту, если он демонстрирует знание правил построения предложения; умение правильно сформулировать тему, подобрать материал, работать с письменными источниками, подготовить текст выступления, использовать лексически значимые слова.</w:t>
      </w:r>
    </w:p>
    <w:p w14:paraId="2D07DF6C">
      <w:pPr>
        <w:tabs>
          <w:tab w:val="left" w:pos="715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iCs/>
          <w:color w:val="000000"/>
          <w:lang w:eastAsia="ar-SA"/>
        </w:rPr>
      </w:pPr>
    </w:p>
    <w:p w14:paraId="2212FFCA">
      <w:pPr>
        <w:tabs>
          <w:tab w:val="left" w:pos="715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iCs/>
          <w:color w:val="000000"/>
          <w:lang w:eastAsia="ar-SA"/>
        </w:rPr>
      </w:pPr>
      <w:r>
        <w:rPr>
          <w:rFonts w:ascii="Times New Roman" w:hAnsi="Times New Roman" w:eastAsia="Times New Roman" w:cs="Times New Roman"/>
          <w:b/>
          <w:iCs/>
          <w:color w:val="000000"/>
          <w:lang w:eastAsia="ar-SA"/>
        </w:rPr>
        <w:t xml:space="preserve">Оценка «не зачтено» </w:t>
      </w:r>
    </w:p>
    <w:p w14:paraId="4DEB9BC8">
      <w:pPr>
        <w:tabs>
          <w:tab w:val="left" w:pos="715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iCs/>
          <w:color w:val="000000"/>
          <w:lang w:eastAsia="ar-SA"/>
        </w:rPr>
      </w:pPr>
      <w:r>
        <w:rPr>
          <w:rFonts w:ascii="Times New Roman" w:hAnsi="Times New Roman" w:eastAsia="Times New Roman" w:cs="Times New Roman"/>
          <w:iCs/>
          <w:color w:val="000000"/>
          <w:lang w:eastAsia="ar-SA"/>
        </w:rPr>
        <w:t>ставится студенту, если он не сумел раскрыть тему выступления, допустил грубые ошибки в построении текста выступления</w:t>
      </w:r>
    </w:p>
    <w:p w14:paraId="62C438B9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</w:p>
    <w:p w14:paraId="1CC0EEB8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3092D6B2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/>
          <w:iCs/>
          <w:lang w:eastAsia="ar-SA"/>
        </w:rPr>
      </w:pPr>
      <w:r>
        <w:rPr>
          <w:rFonts w:ascii="Times New Roman" w:hAnsi="Times New Roman" w:eastAsia="Times New Roman" w:cs="Times New Roman"/>
          <w:b/>
          <w:bCs/>
          <w:i/>
          <w:iCs/>
          <w:lang w:eastAsia="ar-SA"/>
        </w:rPr>
        <w:t>Критерии оценки контрольной работы</w:t>
      </w:r>
    </w:p>
    <w:p w14:paraId="0C4339F1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ar-SA"/>
        </w:rPr>
      </w:pPr>
    </w:p>
    <w:p w14:paraId="0A128CC6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Оценка</w:t>
      </w:r>
      <w:r>
        <w:rPr>
          <w:rFonts w:ascii="Times New Roman" w:hAnsi="Times New Roman" w:eastAsia="Times New Roman" w:cs="Times New Roman"/>
          <w:b/>
          <w:lang w:eastAsia="ar-SA"/>
        </w:rPr>
        <w:t xml:space="preserve"> «зачтено»  </w:t>
      </w:r>
      <w:r>
        <w:rPr>
          <w:rFonts w:ascii="Times New Roman" w:hAnsi="Times New Roman" w:eastAsia="Times New Roman" w:cs="Times New Roman"/>
          <w:lang w:eastAsia="ar-SA"/>
        </w:rPr>
        <w:t>ставится студенту за корректное выполнение 65 % (2/3) заданий.</w:t>
      </w:r>
    </w:p>
    <w:p w14:paraId="04AF4094">
      <w:pPr>
        <w:suppressAutoHyphens/>
        <w:spacing w:after="0" w:line="240" w:lineRule="auto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lang w:eastAsia="ar-SA"/>
        </w:rPr>
        <w:t>Оценка</w:t>
      </w:r>
      <w:r>
        <w:rPr>
          <w:rFonts w:ascii="Times New Roman" w:hAnsi="Times New Roman" w:eastAsia="Times New Roman" w:cs="Times New Roman"/>
          <w:b/>
          <w:lang w:eastAsia="ar-SA"/>
        </w:rPr>
        <w:t xml:space="preserve"> «не зачтено» </w:t>
      </w:r>
      <w:r>
        <w:rPr>
          <w:rFonts w:ascii="Times New Roman" w:hAnsi="Times New Roman" w:eastAsia="Times New Roman" w:cs="Times New Roman"/>
          <w:lang w:eastAsia="ar-SA"/>
        </w:rPr>
        <w:t xml:space="preserve">ставится студенту за выполнение менее  35 % (1/3) заданий. </w:t>
      </w:r>
    </w:p>
    <w:p w14:paraId="524D2D87"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lang w:eastAsia="ar-SA"/>
        </w:rPr>
      </w:pPr>
    </w:p>
    <w:p w14:paraId="75D883F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iCs/>
          <w:lang w:eastAsia="ru-RU"/>
        </w:rPr>
      </w:pPr>
    </w:p>
    <w:p w14:paraId="0E4C42A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iCs/>
          <w:lang w:eastAsia="ru-RU"/>
        </w:rPr>
      </w:pPr>
    </w:p>
    <w:p w14:paraId="1EA4B32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iCs/>
          <w:lang w:eastAsia="ru-RU"/>
        </w:rPr>
      </w:pPr>
    </w:p>
    <w:bookmarkEnd w:id="15"/>
    <w:p w14:paraId="2F793CB4">
      <w:pPr>
        <w:rPr>
          <w:rFonts w:ascii="Times New Roman" w:hAnsi="Times New Roman" w:eastAsia="Calibri" w:cs="Times New Roman"/>
        </w:rPr>
      </w:pPr>
    </w:p>
    <w:p w14:paraId="591A89F3">
      <w:pPr>
        <w:spacing w:after="160" w:line="259" w:lineRule="auto"/>
        <w:rPr>
          <w:rFonts w:ascii="Calibri" w:hAnsi="Calibri" w:eastAsia="Calibri" w:cs="Times New Roman"/>
        </w:rPr>
      </w:pPr>
    </w:p>
    <w:p w14:paraId="6A2B10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131A841">
      <w:pPr>
        <w:shd w:val="clear" w:color="auto" w:fill="FFFFFF"/>
        <w:spacing w:after="0" w:line="240" w:lineRule="auto"/>
        <w:contextualSpacing/>
        <w:jc w:val="center"/>
      </w:pPr>
    </w:p>
    <w:p w14:paraId="6F94BABF">
      <w:pPr>
        <w:tabs>
          <w:tab w:val="left" w:pos="715"/>
        </w:tabs>
        <w:autoSpaceDE w:val="0"/>
        <w:autoSpaceDN w:val="0"/>
        <w:adjustRightInd w:val="0"/>
        <w:spacing w:after="0" w:line="240" w:lineRule="auto"/>
        <w:jc w:val="center"/>
      </w:pPr>
    </w:p>
    <w:sectPr>
      <w:head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+Основной текст (восточно-азиа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Segoe Print"/>
    <w:panose1 w:val="05010000000000000000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87932">
    <w:pPr>
      <w:pStyle w:val="22"/>
      <w:kinsoku w:val="0"/>
      <w:overflowPunct w:val="0"/>
      <w:spacing w:line="14" w:lineRule="auto"/>
      <w:rPr>
        <w:sz w:val="20"/>
        <w:szCs w:val="20"/>
      </w:rPr>
    </w:pPr>
    <w:r>
      <w:rPr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3822065</wp:posOffset>
              </wp:positionH>
              <wp:positionV relativeFrom="page">
                <wp:posOffset>451485</wp:posOffset>
              </wp:positionV>
              <wp:extent cx="279400" cy="177800"/>
              <wp:effectExtent l="0" t="0" r="0" b="0"/>
              <wp:wrapNone/>
              <wp:docPr id="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10762B">
                          <w:pPr>
                            <w:pStyle w:val="22"/>
                            <w:kinsoku w:val="0"/>
                            <w:overflowPunct w:val="0"/>
                            <w:spacing w:line="265" w:lineRule="exact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1" o:spid="_x0000_s1026" o:spt="202" type="#_x0000_t202" style="position:absolute;left:0pt;margin-left:300.95pt;margin-top:35.55pt;height:14pt;width:22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NGtwHNcAAAAJ&#10;AQAADwAAAGRycy9kb3ducmV2LnhtbE2Py07EMAxF90j8Q2QkdkwSBIWWuiOEYIWE6JQFy7TJtNU0&#10;TmkyD/4es4Kl7aPrc8v1yU/i4JY4BkLQKwXCURfsSD3CR/NydQ8iJkPWTIEcwreLsK7Oz0pT2HCk&#10;2h02qRccQrEwCENKcyFl7AbnTVyF2RHftmHxJvG49NIu5sjhfpLXSmXSm5H4w2Bm9zS4brfZe4TH&#10;T6qfx6+39r3e1mPT5Ipesx3i5YVWDyCSO6U/GH71WR0qdmrDnmwUE0KmdM4owp3WIBjIbm550SLk&#10;uQZZlfJ/g+oHUEsDBBQAAAAIAIdO4kDO+Ncb+gEAAAQEAAAOAAAAZHJzL2Uyb0RvYy54bWytU02P&#10;2yAQvVfqf0DcGztR1WytOKvtRltV2n5Iu/0BBGMb1TB0ILHTX98BnHS7veyhFzQMw+O9N8PmejID&#10;Oyr0GmzNl4uSM2UlNNp2Nf/+ePfmijMfhG3EAFbV/KQ8v96+frUZXaVW0MPQKGQEYn01upr3Ibiq&#10;KLzslRF+AU5ZOmwBjQi0xa5oUIyEboZiVZbvihGwcQhSeU/ZXT7kMyK+BBDaVku1A3kwyoaMimoQ&#10;gST5XjvPt4lt2yoZvratV4ENNSelIa30CMX7uBbbjag6FK7XcqYgXkLhmSYjtKVHL1A7EQQ7oP4H&#10;ymiJ4KENCwmmyEKSI6RiWT7z5qEXTiUtZLV3F9P9/4OVX47fkOmGJoEzKww1/FFNgX2AiS2X0Z7R&#10;+YqqHhzVhYnysTRK9e4e5A/PLNz2wnbqBhHGXomG6KWbxZOrGcdHkP34GRp6RxwCJKCpRRMByQ1G&#10;6NSa06U1kYuk5Gr9/m1JJ5KOluv1FcXErRDV+bJDHz4qMCwGNUfqfAIXx3sfcum5JL5l4U4PQ+r+&#10;YP9KEGbMJPKRb2Yepv00m7GH5kQyEPIw0VeioAf8xdlIg1Rz//MgUHE2fLJkRZy6c4DnYH8OhJV0&#10;teaBsxzehjydB4e66wk5m23hhuxqdZISfc0sZp40HMmMeZDj9D3dp6o/n3f7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DRrcBzXAAAACQEAAA8AAAAAAAAAAQAgAAAAIgAAAGRycy9kb3ducmV2Lnht&#10;bFBLAQIUABQAAAAIAIdO4kDO+Ncb+gEAAAQEAAAOAAAAAAAAAAEAIAAAACYBAABkcnMvZTJvRG9j&#10;LnhtbFBLBQYAAAAABgAGAFkBAACS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910762B">
                    <w:pPr>
                      <w:pStyle w:val="22"/>
                      <w:kinsoku w:val="0"/>
                      <w:overflowPunct w:val="0"/>
                      <w:spacing w:line="265" w:lineRule="exact"/>
                      <w:ind w:left="40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2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487"/>
    <w:multiLevelType w:val="multilevel"/>
    <w:tmpl w:val="00000487"/>
    <w:lvl w:ilvl="0" w:tentative="0">
      <w:start w:val="1"/>
      <w:numFmt w:val="decimal"/>
      <w:lvlText w:val="%1."/>
      <w:lvlJc w:val="left"/>
      <w:pPr>
        <w:ind w:left="102"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1020" w:hanging="240"/>
      </w:pPr>
    </w:lvl>
    <w:lvl w:ilvl="2" w:tentative="0">
      <w:start w:val="0"/>
      <w:numFmt w:val="bullet"/>
      <w:lvlText w:val="•"/>
      <w:lvlJc w:val="left"/>
      <w:pPr>
        <w:ind w:left="1938" w:hanging="240"/>
      </w:pPr>
    </w:lvl>
    <w:lvl w:ilvl="3" w:tentative="0">
      <w:start w:val="0"/>
      <w:numFmt w:val="bullet"/>
      <w:lvlText w:val="•"/>
      <w:lvlJc w:val="left"/>
      <w:pPr>
        <w:ind w:left="2857" w:hanging="240"/>
      </w:pPr>
    </w:lvl>
    <w:lvl w:ilvl="4" w:tentative="0">
      <w:start w:val="0"/>
      <w:numFmt w:val="bullet"/>
      <w:lvlText w:val="•"/>
      <w:lvlJc w:val="left"/>
      <w:pPr>
        <w:ind w:left="3775" w:hanging="240"/>
      </w:pPr>
    </w:lvl>
    <w:lvl w:ilvl="5" w:tentative="0">
      <w:start w:val="0"/>
      <w:numFmt w:val="bullet"/>
      <w:lvlText w:val="•"/>
      <w:lvlJc w:val="left"/>
      <w:pPr>
        <w:ind w:left="4694" w:hanging="240"/>
      </w:pPr>
    </w:lvl>
    <w:lvl w:ilvl="6" w:tentative="0">
      <w:start w:val="0"/>
      <w:numFmt w:val="bullet"/>
      <w:lvlText w:val="•"/>
      <w:lvlJc w:val="left"/>
      <w:pPr>
        <w:ind w:left="5612" w:hanging="240"/>
      </w:pPr>
    </w:lvl>
    <w:lvl w:ilvl="7" w:tentative="0">
      <w:start w:val="0"/>
      <w:numFmt w:val="bullet"/>
      <w:lvlText w:val="•"/>
      <w:lvlJc w:val="left"/>
      <w:pPr>
        <w:ind w:left="6531" w:hanging="240"/>
      </w:pPr>
    </w:lvl>
    <w:lvl w:ilvl="8" w:tentative="0">
      <w:start w:val="0"/>
      <w:numFmt w:val="bullet"/>
      <w:lvlText w:val="•"/>
      <w:lvlJc w:val="left"/>
      <w:pPr>
        <w:ind w:left="7449" w:hanging="240"/>
      </w:pPr>
    </w:lvl>
  </w:abstractNum>
  <w:abstractNum w:abstractNumId="3">
    <w:nsid w:val="039D5809"/>
    <w:multiLevelType w:val="singleLevel"/>
    <w:tmpl w:val="039D58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  <w:i w:val="0"/>
      </w:rPr>
    </w:lvl>
  </w:abstractNum>
  <w:abstractNum w:abstractNumId="4">
    <w:nsid w:val="070C75D5"/>
    <w:multiLevelType w:val="multilevel"/>
    <w:tmpl w:val="070C75D5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0C123490"/>
    <w:multiLevelType w:val="multilevel"/>
    <w:tmpl w:val="0C123490"/>
    <w:lvl w:ilvl="0" w:tentative="0">
      <w:start w:val="5"/>
      <w:numFmt w:val="decimal"/>
      <w:lvlText w:val="%1."/>
      <w:lvlJc w:val="left"/>
      <w:pPr>
        <w:ind w:left="4472" w:hanging="360"/>
      </w:pPr>
      <w:rPr>
        <w:rFonts w:hint="default"/>
        <w:b/>
        <w:i w:val="0"/>
      </w:r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ED521FA"/>
    <w:multiLevelType w:val="multilevel"/>
    <w:tmpl w:val="0ED521F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5F3019"/>
    <w:multiLevelType w:val="singleLevel"/>
    <w:tmpl w:val="115F301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8">
    <w:nsid w:val="133C0E65"/>
    <w:multiLevelType w:val="singleLevel"/>
    <w:tmpl w:val="133C0E65"/>
    <w:lvl w:ilvl="0" w:tentative="0">
      <w:start w:val="3"/>
      <w:numFmt w:val="decimal"/>
      <w:lvlText w:val="%1. "/>
      <w:legacy w:legacy="1" w:legacySpace="0" w:legacyIndent="283"/>
      <w:lvlJc w:val="left"/>
      <w:pPr>
        <w:ind w:left="643" w:hanging="283"/>
      </w:pPr>
      <w:rPr>
        <w:rFonts w:hint="default" w:ascii="Times New Roman" w:hAnsi="Times New Roman"/>
        <w:b w:val="0"/>
        <w:i w:val="0"/>
        <w:sz w:val="24"/>
        <w:u w:val="none"/>
      </w:rPr>
    </w:lvl>
  </w:abstractNum>
  <w:abstractNum w:abstractNumId="9">
    <w:nsid w:val="15A05FDB"/>
    <w:multiLevelType w:val="multilevel"/>
    <w:tmpl w:val="15A05FDB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A753AF"/>
    <w:multiLevelType w:val="singleLevel"/>
    <w:tmpl w:val="15A753AF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sz w:val="20"/>
      </w:rPr>
    </w:lvl>
  </w:abstractNum>
  <w:abstractNum w:abstractNumId="11">
    <w:nsid w:val="1B8154C4"/>
    <w:multiLevelType w:val="singleLevel"/>
    <w:tmpl w:val="1B8154C4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hint="default"/>
        <w:sz w:val="20"/>
      </w:rPr>
    </w:lvl>
  </w:abstractNum>
  <w:abstractNum w:abstractNumId="12">
    <w:nsid w:val="20FC0AFB"/>
    <w:multiLevelType w:val="multilevel"/>
    <w:tmpl w:val="20FC0AF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A5979"/>
    <w:multiLevelType w:val="singleLevel"/>
    <w:tmpl w:val="24AA597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14">
    <w:nsid w:val="2DE56F38"/>
    <w:multiLevelType w:val="singleLevel"/>
    <w:tmpl w:val="2DE56F38"/>
    <w:lvl w:ilvl="0" w:tentative="0">
      <w:start w:val="2"/>
      <w:numFmt w:val="decimal"/>
      <w:lvlText w:val="%1. "/>
      <w:legacy w:legacy="1" w:legacySpace="0" w:legacyIndent="283"/>
      <w:lvlJc w:val="left"/>
      <w:pPr>
        <w:ind w:left="658" w:hanging="283"/>
      </w:pPr>
      <w:rPr>
        <w:rFonts w:hint="default" w:ascii="Times New Roman" w:hAnsi="Times New Roman"/>
        <w:b w:val="0"/>
        <w:i w:val="0"/>
        <w:sz w:val="24"/>
        <w:u w:val="none"/>
      </w:rPr>
    </w:lvl>
  </w:abstractNum>
  <w:abstractNum w:abstractNumId="15">
    <w:nsid w:val="2E356B60"/>
    <w:multiLevelType w:val="singleLevel"/>
    <w:tmpl w:val="2E356B60"/>
    <w:lvl w:ilvl="0" w:tentative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hint="default" w:ascii="Times New Roman" w:hAnsi="Times New Roman"/>
        <w:b w:val="0"/>
        <w:i w:val="0"/>
        <w:sz w:val="24"/>
        <w:u w:val="none"/>
      </w:rPr>
    </w:lvl>
  </w:abstractNum>
  <w:abstractNum w:abstractNumId="16">
    <w:nsid w:val="448B3974"/>
    <w:multiLevelType w:val="singleLevel"/>
    <w:tmpl w:val="448B3974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17">
    <w:nsid w:val="4C621A1B"/>
    <w:multiLevelType w:val="singleLevel"/>
    <w:tmpl w:val="4C621A1B"/>
    <w:lvl w:ilvl="0" w:tentative="0">
      <w:start w:val="2"/>
      <w:numFmt w:val="decimal"/>
      <w:lvlText w:val="%1. "/>
      <w:legacy w:legacy="1" w:legacySpace="0" w:legacyIndent="283"/>
      <w:lvlJc w:val="left"/>
      <w:pPr>
        <w:ind w:left="643" w:hanging="283"/>
      </w:pPr>
      <w:rPr>
        <w:rFonts w:hint="default" w:ascii="Times New Roman" w:hAnsi="Times New Roman"/>
        <w:b w:val="0"/>
        <w:i w:val="0"/>
        <w:sz w:val="24"/>
        <w:u w:val="none"/>
      </w:rPr>
    </w:lvl>
  </w:abstractNum>
  <w:abstractNum w:abstractNumId="18">
    <w:nsid w:val="4CAE74B6"/>
    <w:multiLevelType w:val="multilevel"/>
    <w:tmpl w:val="4CAE74B6"/>
    <w:lvl w:ilvl="0" w:tentative="0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4DBF6C3B"/>
    <w:multiLevelType w:val="multilevel"/>
    <w:tmpl w:val="4DBF6C3B"/>
    <w:lvl w:ilvl="0" w:tentative="0">
      <w:start w:val="1"/>
      <w:numFmt w:val="decimal"/>
      <w:lvlText w:val="%1."/>
      <w:lvlJc w:val="left"/>
      <w:pPr>
        <w:ind w:left="1322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042" w:hanging="360"/>
      </w:pPr>
    </w:lvl>
    <w:lvl w:ilvl="2" w:tentative="0">
      <w:start w:val="1"/>
      <w:numFmt w:val="lowerRoman"/>
      <w:lvlText w:val="%3."/>
      <w:lvlJc w:val="right"/>
      <w:pPr>
        <w:ind w:left="2762" w:hanging="180"/>
      </w:pPr>
    </w:lvl>
    <w:lvl w:ilvl="3" w:tentative="0">
      <w:start w:val="1"/>
      <w:numFmt w:val="decimal"/>
      <w:lvlText w:val="%4."/>
      <w:lvlJc w:val="left"/>
      <w:pPr>
        <w:ind w:left="3482" w:hanging="360"/>
      </w:pPr>
    </w:lvl>
    <w:lvl w:ilvl="4" w:tentative="0">
      <w:start w:val="1"/>
      <w:numFmt w:val="lowerLetter"/>
      <w:lvlText w:val="%5."/>
      <w:lvlJc w:val="left"/>
      <w:pPr>
        <w:ind w:left="4202" w:hanging="360"/>
      </w:pPr>
    </w:lvl>
    <w:lvl w:ilvl="5" w:tentative="0">
      <w:start w:val="1"/>
      <w:numFmt w:val="lowerRoman"/>
      <w:lvlText w:val="%6."/>
      <w:lvlJc w:val="right"/>
      <w:pPr>
        <w:ind w:left="4922" w:hanging="180"/>
      </w:pPr>
    </w:lvl>
    <w:lvl w:ilvl="6" w:tentative="0">
      <w:start w:val="1"/>
      <w:numFmt w:val="decimal"/>
      <w:lvlText w:val="%7."/>
      <w:lvlJc w:val="left"/>
      <w:pPr>
        <w:ind w:left="5642" w:hanging="360"/>
      </w:pPr>
    </w:lvl>
    <w:lvl w:ilvl="7" w:tentative="0">
      <w:start w:val="1"/>
      <w:numFmt w:val="lowerLetter"/>
      <w:lvlText w:val="%8."/>
      <w:lvlJc w:val="left"/>
      <w:pPr>
        <w:ind w:left="6362" w:hanging="360"/>
      </w:pPr>
    </w:lvl>
    <w:lvl w:ilvl="8" w:tentative="0">
      <w:start w:val="1"/>
      <w:numFmt w:val="lowerRoman"/>
      <w:lvlText w:val="%9."/>
      <w:lvlJc w:val="right"/>
      <w:pPr>
        <w:ind w:left="7082" w:hanging="180"/>
      </w:pPr>
    </w:lvl>
  </w:abstractNum>
  <w:abstractNum w:abstractNumId="20">
    <w:nsid w:val="5BE951E1"/>
    <w:multiLevelType w:val="multilevel"/>
    <w:tmpl w:val="5BE951E1"/>
    <w:lvl w:ilvl="0" w:tentative="0">
      <w:start w:val="1"/>
      <w:numFmt w:val="decimal"/>
      <w:lvlText w:val="%1."/>
      <w:lvlJc w:val="left"/>
      <w:pPr>
        <w:tabs>
          <w:tab w:val="left" w:pos="987"/>
        </w:tabs>
        <w:ind w:left="987" w:hanging="360"/>
      </w:pPr>
      <w:rPr>
        <w:rFonts w:hint="default"/>
      </w:rPr>
    </w:lvl>
    <w:lvl w:ilvl="1" w:tentative="0">
      <w:start w:val="5"/>
      <w:numFmt w:val="decimal"/>
      <w:isLgl/>
      <w:lvlText w:val="%1.%2."/>
      <w:lvlJc w:val="left"/>
      <w:pPr>
        <w:ind w:left="987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347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347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707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707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067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067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427" w:hanging="1800"/>
      </w:pPr>
      <w:rPr>
        <w:rFonts w:hint="default"/>
      </w:rPr>
    </w:lvl>
  </w:abstractNum>
  <w:abstractNum w:abstractNumId="21">
    <w:nsid w:val="5F690B10"/>
    <w:multiLevelType w:val="singleLevel"/>
    <w:tmpl w:val="5F690B10"/>
    <w:lvl w:ilvl="0" w:tentative="0">
      <w:start w:val="2"/>
      <w:numFmt w:val="decimal"/>
      <w:lvlText w:val="%1. "/>
      <w:legacy w:legacy="1" w:legacySpace="0" w:legacyIndent="283"/>
      <w:lvlJc w:val="left"/>
      <w:pPr>
        <w:ind w:left="778" w:hanging="283"/>
      </w:pPr>
      <w:rPr>
        <w:rFonts w:hint="default" w:ascii="Times New Roman" w:hAnsi="Times New Roman"/>
        <w:b w:val="0"/>
        <w:i w:val="0"/>
        <w:sz w:val="24"/>
        <w:u w:val="none"/>
      </w:rPr>
    </w:lvl>
  </w:abstractNum>
  <w:abstractNum w:abstractNumId="22">
    <w:nsid w:val="67A55FA8"/>
    <w:multiLevelType w:val="multilevel"/>
    <w:tmpl w:val="67A55FA8"/>
    <w:lvl w:ilvl="0" w:tentative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3"/>
      <w:numFmt w:val="decimal"/>
      <w:lvlText w:val="%1.%2."/>
      <w:lvlJc w:val="left"/>
      <w:pPr>
        <w:ind w:left="142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7494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9992" w:hanging="1440"/>
      </w:pPr>
      <w:rPr>
        <w:rFonts w:hint="default"/>
      </w:rPr>
    </w:lvl>
  </w:abstractNum>
  <w:abstractNum w:abstractNumId="23">
    <w:nsid w:val="6FBE2839"/>
    <w:multiLevelType w:val="singleLevel"/>
    <w:tmpl w:val="6FBE2839"/>
    <w:lvl w:ilvl="0" w:tentative="0">
      <w:start w:val="1"/>
      <w:numFmt w:val="decimal"/>
      <w:lvlText w:val="%1."/>
      <w:legacy w:legacy="1" w:legacySpace="0" w:legacyIndent="283"/>
      <w:lvlJc w:val="left"/>
      <w:pPr>
        <w:ind w:left="343" w:hanging="283"/>
      </w:pPr>
      <w:rPr>
        <w:rFonts w:ascii="Times New Roman" w:hAnsi="Times New Roman" w:eastAsia="Times New Roman" w:cs="Times New Roman"/>
        <w:b w:val="0"/>
        <w:i w:val="0"/>
        <w:sz w:val="24"/>
        <w:u w:val="none"/>
      </w:rPr>
    </w:lvl>
  </w:abstractNum>
  <w:abstractNum w:abstractNumId="24">
    <w:nsid w:val="72822462"/>
    <w:multiLevelType w:val="multilevel"/>
    <w:tmpl w:val="72822462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A5F6383"/>
    <w:multiLevelType w:val="singleLevel"/>
    <w:tmpl w:val="7A5F6383"/>
    <w:lvl w:ilvl="0" w:tentative="0">
      <w:start w:val="2"/>
      <w:numFmt w:val="decimal"/>
      <w:lvlText w:val="%1. "/>
      <w:legacy w:legacy="1" w:legacySpace="0" w:legacyIndent="283"/>
      <w:lvlJc w:val="left"/>
      <w:pPr>
        <w:ind w:left="718" w:hanging="283"/>
      </w:pPr>
      <w:rPr>
        <w:rFonts w:hint="default" w:ascii="Times New Roman" w:hAnsi="Times New Roman"/>
        <w:b w:val="0"/>
        <w:i w:val="0"/>
        <w:sz w:val="24"/>
        <w:u w:val="none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5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2"/>
  </w:num>
  <w:num w:numId="8">
    <w:abstractNumId w:val="22"/>
  </w:num>
  <w:num w:numId="9">
    <w:abstractNumId w:val="2"/>
  </w:num>
  <w:num w:numId="10">
    <w:abstractNumId w:val="23"/>
  </w:num>
  <w:num w:numId="11">
    <w:abstractNumId w:val="23"/>
    <w:lvlOverride w:ilvl="0">
      <w:lvl w:ilvl="0" w:tentative="1">
        <w:start w:val="1"/>
        <w:numFmt w:val="decimal"/>
        <w:lvlText w:val="%1. "/>
        <w:legacy w:legacy="1" w:legacySpace="0" w:legacyIndent="283"/>
        <w:lvlJc w:val="left"/>
        <w:pPr>
          <w:ind w:left="343" w:hanging="283"/>
        </w:pPr>
        <w:rPr>
          <w:rFonts w:hint="default" w:ascii="Times New Roman" w:hAnsi="Times New Roman"/>
          <w:b w:val="0"/>
          <w:i w:val="0"/>
          <w:sz w:val="24"/>
          <w:u w:val="none"/>
        </w:rPr>
      </w:lvl>
    </w:lvlOverride>
  </w:num>
  <w:num w:numId="12">
    <w:abstractNumId w:val="17"/>
  </w:num>
  <w:num w:numId="13">
    <w:abstractNumId w:val="14"/>
  </w:num>
  <w:num w:numId="14">
    <w:abstractNumId w:val="25"/>
  </w:num>
  <w:num w:numId="15">
    <w:abstractNumId w:val="21"/>
  </w:num>
  <w:num w:numId="16">
    <w:abstractNumId w:val="8"/>
  </w:num>
  <w:num w:numId="17">
    <w:abstractNumId w:val="8"/>
    <w:lvlOverride w:ilvl="0">
      <w:lvl w:ilvl="0" w:tentative="1">
        <w:start w:val="1"/>
        <w:numFmt w:val="decimal"/>
        <w:lvlText w:val="%1. "/>
        <w:legacy w:legacy="1" w:legacySpace="0" w:legacyIndent="283"/>
        <w:lvlJc w:val="left"/>
        <w:pPr>
          <w:ind w:left="643" w:hanging="283"/>
        </w:pPr>
        <w:rPr>
          <w:rFonts w:hint="default" w:ascii="Times New Roman" w:hAnsi="Times New Roman"/>
          <w:b w:val="0"/>
          <w:i w:val="0"/>
          <w:sz w:val="24"/>
          <w:u w:val="none"/>
        </w:rPr>
      </w:lvl>
    </w:lvlOverride>
  </w:num>
  <w:num w:numId="18">
    <w:abstractNumId w:val="16"/>
  </w:num>
  <w:num w:numId="19">
    <w:abstractNumId w:val="15"/>
  </w:num>
  <w:num w:numId="20">
    <w:abstractNumId w:val="15"/>
    <w:lvlOverride w:ilvl="0">
      <w:lvl w:ilvl="0" w:tentative="1">
        <w:start w:val="2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hint="default" w:ascii="Times New Roman" w:hAnsi="Times New Roman"/>
          <w:b w:val="0"/>
          <w:i w:val="0"/>
          <w:sz w:val="24"/>
          <w:u w:val="none"/>
        </w:rPr>
      </w:lvl>
    </w:lvlOverride>
  </w:num>
  <w:num w:numId="21">
    <w:abstractNumId w:val="7"/>
  </w:num>
  <w:num w:numId="22">
    <w:abstractNumId w:val="20"/>
  </w:num>
  <w:num w:numId="23">
    <w:abstractNumId w:val="11"/>
  </w:num>
  <w:num w:numId="24">
    <w:abstractNumId w:val="3"/>
  </w:num>
  <w:num w:numId="25">
    <w:abstractNumId w:val="10"/>
  </w:num>
  <w:num w:numId="26">
    <w:abstractNumId w:val="13"/>
  </w:num>
  <w:num w:numId="27">
    <w:abstractNumId w:val="1"/>
  </w:num>
  <w:num w:numId="28">
    <w:abstractNumId w:val="0"/>
  </w:num>
  <w:num w:numId="29">
    <w:abstractNumId w:val="6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6D0"/>
    <w:rsid w:val="000522B8"/>
    <w:rsid w:val="00076542"/>
    <w:rsid w:val="00077DF6"/>
    <w:rsid w:val="000937D8"/>
    <w:rsid w:val="000C7627"/>
    <w:rsid w:val="000E52A7"/>
    <w:rsid w:val="00171E17"/>
    <w:rsid w:val="0019281A"/>
    <w:rsid w:val="00243D0A"/>
    <w:rsid w:val="002B0E98"/>
    <w:rsid w:val="00316813"/>
    <w:rsid w:val="0032105C"/>
    <w:rsid w:val="0037298F"/>
    <w:rsid w:val="00390AA9"/>
    <w:rsid w:val="00417040"/>
    <w:rsid w:val="004379E8"/>
    <w:rsid w:val="005A0051"/>
    <w:rsid w:val="005F77FC"/>
    <w:rsid w:val="006267E4"/>
    <w:rsid w:val="00640F28"/>
    <w:rsid w:val="00652BD2"/>
    <w:rsid w:val="006546D0"/>
    <w:rsid w:val="0067550F"/>
    <w:rsid w:val="006851C2"/>
    <w:rsid w:val="006D492A"/>
    <w:rsid w:val="006E1FFE"/>
    <w:rsid w:val="006F06FA"/>
    <w:rsid w:val="007074D5"/>
    <w:rsid w:val="00725D85"/>
    <w:rsid w:val="00787DD0"/>
    <w:rsid w:val="007F00D1"/>
    <w:rsid w:val="008460FF"/>
    <w:rsid w:val="00856094"/>
    <w:rsid w:val="009B4BEC"/>
    <w:rsid w:val="00A0752C"/>
    <w:rsid w:val="00A517FB"/>
    <w:rsid w:val="00A80664"/>
    <w:rsid w:val="00A948FE"/>
    <w:rsid w:val="00AB2FF0"/>
    <w:rsid w:val="00BE64DE"/>
    <w:rsid w:val="00C50E41"/>
    <w:rsid w:val="00C768B7"/>
    <w:rsid w:val="00CB7735"/>
    <w:rsid w:val="00CD61EF"/>
    <w:rsid w:val="00D0713C"/>
    <w:rsid w:val="00D559A3"/>
    <w:rsid w:val="00D628AE"/>
    <w:rsid w:val="00D923D2"/>
    <w:rsid w:val="00DD418C"/>
    <w:rsid w:val="00E6295C"/>
    <w:rsid w:val="00F628F3"/>
    <w:rsid w:val="00F77C27"/>
    <w:rsid w:val="6610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iPriority="1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nhideWhenUsed="0" w:uiPriority="0" w:semiHidden="0" w:name="List Bullet 2"/>
    <w:lsdException w:unhideWhenUsed="0" w:uiPriority="0" w:semiHidden="0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iPriority="99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35"/>
    <w:qFormat/>
    <w:uiPriority w:val="1"/>
    <w:pPr>
      <w:keepNext/>
      <w:keepLines/>
      <w:spacing w:before="240" w:after="0" w:line="259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ar-SA"/>
    </w:rPr>
  </w:style>
  <w:style w:type="paragraph" w:styleId="3">
    <w:name w:val="heading 2"/>
    <w:basedOn w:val="1"/>
    <w:next w:val="1"/>
    <w:link w:val="36"/>
    <w:unhideWhenUsed/>
    <w:qFormat/>
    <w:uiPriority w:val="1"/>
    <w:pPr>
      <w:keepNext/>
      <w:keepLines/>
      <w:spacing w:before="40" w:after="0" w:line="259" w:lineRule="auto"/>
      <w:outlineLvl w:val="1"/>
    </w:pPr>
    <w:rPr>
      <w:rFonts w:ascii="Cambria" w:hAnsi="Cambria" w:eastAsia="Times New Roman" w:cs="Times New Roman"/>
      <w:color w:val="365F91"/>
      <w:sz w:val="26"/>
      <w:szCs w:val="26"/>
      <w:lang w:eastAsia="ar-SA"/>
    </w:rPr>
  </w:style>
  <w:style w:type="paragraph" w:styleId="4">
    <w:name w:val="heading 3"/>
    <w:basedOn w:val="1"/>
    <w:next w:val="1"/>
    <w:link w:val="37"/>
    <w:qFormat/>
    <w:uiPriority w:val="1"/>
    <w:pPr>
      <w:keepNext/>
      <w:widowControl w:val="0"/>
      <w:spacing w:before="120" w:after="0" w:line="240" w:lineRule="auto"/>
      <w:ind w:firstLine="720"/>
      <w:jc w:val="center"/>
      <w:outlineLvl w:val="2"/>
    </w:pPr>
    <w:rPr>
      <w:rFonts w:ascii="Times New Roman" w:hAnsi="Times New Roman" w:eastAsia="Times New Roman" w:cs="Times New Roman"/>
      <w:b/>
      <w:snapToGrid w:val="0"/>
      <w:sz w:val="24"/>
      <w:szCs w:val="20"/>
      <w:u w:val="single"/>
      <w:lang w:eastAsia="ru-RU"/>
    </w:rPr>
  </w:style>
  <w:style w:type="paragraph" w:styleId="5">
    <w:name w:val="heading 4"/>
    <w:basedOn w:val="1"/>
    <w:link w:val="38"/>
    <w:qFormat/>
    <w:uiPriority w:val="1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6">
    <w:name w:val="heading 5"/>
    <w:basedOn w:val="1"/>
    <w:next w:val="1"/>
    <w:link w:val="39"/>
    <w:qFormat/>
    <w:uiPriority w:val="1"/>
    <w:pPr>
      <w:keepNext/>
      <w:spacing w:after="0" w:line="360" w:lineRule="auto"/>
      <w:jc w:val="center"/>
      <w:outlineLvl w:val="4"/>
    </w:pPr>
    <w:rPr>
      <w:rFonts w:ascii="Times New Roman" w:hAnsi="Times New Roman" w:eastAsia="Times New Roman" w:cs="Times New Roman"/>
      <w:b/>
      <w:snapToGrid w:val="0"/>
      <w:sz w:val="28"/>
      <w:szCs w:val="20"/>
      <w:u w:val="single"/>
      <w:lang w:eastAsia="ru-RU"/>
    </w:rPr>
  </w:style>
  <w:style w:type="paragraph" w:styleId="7">
    <w:name w:val="heading 6"/>
    <w:basedOn w:val="1"/>
    <w:next w:val="1"/>
    <w:link w:val="40"/>
    <w:qFormat/>
    <w:uiPriority w:val="1"/>
    <w:pPr>
      <w:spacing w:before="240" w:after="60" w:line="240" w:lineRule="auto"/>
      <w:outlineLvl w:val="5"/>
    </w:pPr>
    <w:rPr>
      <w:rFonts w:ascii="Times New Roman" w:hAnsi="Times New Roman" w:eastAsia="Times New Roman" w:cs="Times New Roman"/>
      <w:b/>
      <w:bCs/>
      <w:lang w:eastAsia="ru-RU"/>
    </w:rPr>
  </w:style>
  <w:style w:type="paragraph" w:styleId="8">
    <w:name w:val="heading 7"/>
    <w:basedOn w:val="1"/>
    <w:next w:val="1"/>
    <w:link w:val="41"/>
    <w:qFormat/>
    <w:uiPriority w:val="1"/>
    <w:pPr>
      <w:spacing w:before="240" w:after="60" w:line="240" w:lineRule="auto"/>
      <w:outlineLvl w:val="6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">
    <w:name w:val="heading 8"/>
    <w:basedOn w:val="1"/>
    <w:next w:val="1"/>
    <w:link w:val="42"/>
    <w:unhideWhenUsed/>
    <w:qFormat/>
    <w:uiPriority w:val="1"/>
    <w:pPr>
      <w:keepNext/>
      <w:keepLines/>
      <w:spacing w:before="200" w:after="0"/>
      <w:outlineLvl w:val="7"/>
    </w:pPr>
    <w:rPr>
      <w:rFonts w:ascii="Cambria" w:hAnsi="Cambria" w:eastAsia="Times New Roman" w:cs="Times New Roman"/>
      <w:color w:val="404040"/>
      <w:sz w:val="20"/>
      <w:szCs w:val="20"/>
      <w:lang w:eastAsia="ar-SA"/>
    </w:rPr>
  </w:style>
  <w:style w:type="paragraph" w:styleId="10">
    <w:name w:val="heading 9"/>
    <w:basedOn w:val="1"/>
    <w:next w:val="1"/>
    <w:link w:val="43"/>
    <w:qFormat/>
    <w:uiPriority w:val="0"/>
    <w:pPr>
      <w:keepNext/>
      <w:spacing w:after="0" w:line="360" w:lineRule="auto"/>
      <w:ind w:left="280"/>
      <w:outlineLvl w:val="8"/>
    </w:pPr>
    <w:rPr>
      <w:rFonts w:ascii="Times New Roman" w:hAnsi="Times New Roman" w:eastAsia="Times New Roman" w:cs="Times New Roman"/>
      <w:i/>
      <w:smallCaps/>
      <w:snapToGrid w:val="0"/>
      <w:sz w:val="28"/>
      <w:szCs w:val="20"/>
      <w:lang w:eastAsia="ru-RU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uiPriority w:val="0"/>
    <w:rPr>
      <w:color w:val="800080"/>
      <w:u w:val="single"/>
    </w:rPr>
  </w:style>
  <w:style w:type="character" w:styleId="14">
    <w:name w:val="Emphasis"/>
    <w:basedOn w:val="11"/>
    <w:qFormat/>
    <w:uiPriority w:val="20"/>
    <w:rPr>
      <w:i/>
      <w:iCs/>
    </w:rPr>
  </w:style>
  <w:style w:type="character" w:styleId="15">
    <w:name w:val="Hyperlink"/>
    <w:basedOn w:val="11"/>
    <w:uiPriority w:val="99"/>
    <w:rPr>
      <w:color w:val="1A3DC1"/>
      <w:u w:val="single"/>
    </w:rPr>
  </w:style>
  <w:style w:type="character" w:styleId="16">
    <w:name w:val="page number"/>
    <w:basedOn w:val="11"/>
    <w:uiPriority w:val="0"/>
  </w:style>
  <w:style w:type="character" w:styleId="17">
    <w:name w:val="Strong"/>
    <w:basedOn w:val="11"/>
    <w:qFormat/>
    <w:uiPriority w:val="22"/>
    <w:rPr>
      <w:b/>
      <w:bCs/>
    </w:rPr>
  </w:style>
  <w:style w:type="paragraph" w:styleId="18">
    <w:name w:val="Balloon Text"/>
    <w:basedOn w:val="1"/>
    <w:link w:val="60"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Body Text 2"/>
    <w:basedOn w:val="1"/>
    <w:link w:val="55"/>
    <w:unhideWhenUsed/>
    <w:uiPriority w:val="0"/>
    <w:pPr>
      <w:suppressAutoHyphens/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20">
    <w:name w:val="Body Text Indent 3"/>
    <w:basedOn w:val="1"/>
    <w:link w:val="104"/>
    <w:uiPriority w:val="0"/>
    <w:pPr>
      <w:spacing w:before="120" w:after="0" w:line="288" w:lineRule="auto"/>
      <w:ind w:left="720" w:hanging="720"/>
    </w:pPr>
    <w:rPr>
      <w:rFonts w:ascii="Times New Roman" w:hAnsi="Times New Roman" w:eastAsia="Times New Roman" w:cs="Times New Roman"/>
      <w:i/>
      <w:snapToGrid w:val="0"/>
      <w:sz w:val="28"/>
      <w:szCs w:val="20"/>
      <w:lang w:eastAsia="ru-RU"/>
    </w:rPr>
  </w:style>
  <w:style w:type="paragraph" w:styleId="21">
    <w:name w:val="header"/>
    <w:basedOn w:val="1"/>
    <w:link w:val="97"/>
    <w:uiPriority w:val="99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2">
    <w:name w:val="Body Text"/>
    <w:basedOn w:val="1"/>
    <w:link w:val="48"/>
    <w:unhideWhenUsed/>
    <w:qFormat/>
    <w:uiPriority w:val="1"/>
    <w:pPr>
      <w:suppressAutoHyphens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23">
    <w:name w:val="toc 1"/>
    <w:basedOn w:val="1"/>
    <w:next w:val="1"/>
    <w:autoRedefine/>
    <w:uiPriority w:val="0"/>
    <w:pPr>
      <w:widowControl w:val="0"/>
      <w:spacing w:after="0" w:line="300" w:lineRule="auto"/>
      <w:jc w:val="both"/>
    </w:pPr>
    <w:rPr>
      <w:rFonts w:ascii="Times New Roman" w:hAnsi="Times New Roman" w:eastAsia="Times New Roman" w:cs="Times New Roman"/>
      <w:snapToGrid w:val="0"/>
      <w:sz w:val="24"/>
      <w:szCs w:val="20"/>
      <w:lang w:eastAsia="ru-RU"/>
    </w:rPr>
  </w:style>
  <w:style w:type="paragraph" w:styleId="24">
    <w:name w:val="toc 2"/>
    <w:basedOn w:val="1"/>
    <w:next w:val="1"/>
    <w:autoRedefine/>
    <w:qFormat/>
    <w:uiPriority w:val="0"/>
    <w:pPr>
      <w:widowControl w:val="0"/>
      <w:spacing w:after="0" w:line="300" w:lineRule="auto"/>
      <w:ind w:left="240"/>
      <w:jc w:val="both"/>
    </w:pPr>
    <w:rPr>
      <w:rFonts w:ascii="Times New Roman" w:hAnsi="Times New Roman" w:eastAsia="Times New Roman" w:cs="Times New Roman"/>
      <w:snapToGrid w:val="0"/>
      <w:sz w:val="24"/>
      <w:szCs w:val="20"/>
      <w:lang w:eastAsia="ru-RU"/>
    </w:rPr>
  </w:style>
  <w:style w:type="paragraph" w:styleId="25">
    <w:name w:val="Body Text Indent"/>
    <w:basedOn w:val="1"/>
    <w:link w:val="94"/>
    <w:unhideWhenUsed/>
    <w:uiPriority w:val="0"/>
    <w:pPr>
      <w:suppressAutoHyphens/>
      <w:spacing w:after="120" w:line="240" w:lineRule="auto"/>
      <w:ind w:left="283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26">
    <w:name w:val="List Bullet 2"/>
    <w:basedOn w:val="1"/>
    <w:uiPriority w:val="0"/>
    <w:pPr>
      <w:widowControl w:val="0"/>
      <w:tabs>
        <w:tab w:val="left" w:pos="1247"/>
      </w:tabs>
      <w:autoSpaceDE w:val="0"/>
      <w:autoSpaceDN w:val="0"/>
      <w:adjustRightInd w:val="0"/>
      <w:spacing w:after="0" w:line="240" w:lineRule="auto"/>
      <w:ind w:left="1247" w:hanging="396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7">
    <w:name w:val="List Bullet 3"/>
    <w:basedOn w:val="1"/>
    <w:uiPriority w:val="0"/>
    <w:pPr>
      <w:widowControl w:val="0"/>
      <w:tabs>
        <w:tab w:val="left" w:pos="795"/>
      </w:tabs>
      <w:autoSpaceDE w:val="0"/>
      <w:autoSpaceDN w:val="0"/>
      <w:adjustRightInd w:val="0"/>
      <w:spacing w:after="0" w:line="240" w:lineRule="auto"/>
      <w:ind w:left="795" w:hanging="435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8">
    <w:name w:val="Title"/>
    <w:basedOn w:val="1"/>
    <w:link w:val="102"/>
    <w:qFormat/>
    <w:uiPriority w:val="0"/>
    <w:pPr>
      <w:spacing w:after="0" w:line="360" w:lineRule="auto"/>
      <w:jc w:val="center"/>
    </w:pPr>
    <w:rPr>
      <w:rFonts w:ascii="Times New Roman" w:hAnsi="Times New Roman" w:eastAsia="Times New Roman" w:cs="Times New Roman"/>
      <w:b/>
      <w:snapToGrid w:val="0"/>
      <w:sz w:val="28"/>
      <w:szCs w:val="20"/>
      <w:lang w:eastAsia="ru-RU"/>
    </w:rPr>
  </w:style>
  <w:style w:type="paragraph" w:styleId="29">
    <w:name w:val="footer"/>
    <w:basedOn w:val="1"/>
    <w:link w:val="99"/>
    <w:uiPriority w:val="99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30">
    <w:name w:val="List"/>
    <w:basedOn w:val="1"/>
    <w:uiPriority w:val="0"/>
    <w:pPr>
      <w:suppressAutoHyphens/>
      <w:spacing w:after="120" w:line="240" w:lineRule="auto"/>
    </w:pPr>
    <w:rPr>
      <w:rFonts w:ascii="Arial" w:hAnsi="Arial" w:eastAsia="Times New Roman" w:cs="Times New Roman"/>
      <w:sz w:val="24"/>
      <w:szCs w:val="24"/>
      <w:lang w:eastAsia="ar-SA"/>
    </w:rPr>
  </w:style>
  <w:style w:type="paragraph" w:styleId="31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2">
    <w:name w:val="Body Text 3"/>
    <w:basedOn w:val="1"/>
    <w:link w:val="114"/>
    <w:uiPriority w:val="0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33">
    <w:name w:val="Body Text Indent 2"/>
    <w:basedOn w:val="1"/>
    <w:link w:val="103"/>
    <w:uiPriority w:val="0"/>
    <w:pPr>
      <w:spacing w:after="0" w:line="360" w:lineRule="auto"/>
      <w:ind w:left="40" w:firstLine="720"/>
      <w:jc w:val="both"/>
    </w:pPr>
    <w:rPr>
      <w:rFonts w:ascii="Times New Roman" w:hAnsi="Times New Roman" w:eastAsia="Times New Roman" w:cs="Times New Roman"/>
      <w:snapToGrid w:val="0"/>
      <w:sz w:val="28"/>
      <w:szCs w:val="20"/>
      <w:lang w:eastAsia="ru-RU"/>
    </w:rPr>
  </w:style>
  <w:style w:type="table" w:styleId="34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5">
    <w:name w:val="Заголовок 1 Знак"/>
    <w:basedOn w:val="11"/>
    <w:link w:val="2"/>
    <w:qFormat/>
    <w:uiPriority w:val="1"/>
    <w:rPr>
      <w:rFonts w:ascii="Cambria" w:hAnsi="Cambria" w:eastAsia="Times New Roman" w:cs="Times New Roman"/>
      <w:b/>
      <w:bCs/>
      <w:color w:val="365F91"/>
      <w:sz w:val="28"/>
      <w:szCs w:val="28"/>
      <w:lang w:eastAsia="ar-SA"/>
    </w:rPr>
  </w:style>
  <w:style w:type="character" w:customStyle="1" w:styleId="36">
    <w:name w:val="Заголовок 2 Знак"/>
    <w:basedOn w:val="11"/>
    <w:link w:val="3"/>
    <w:qFormat/>
    <w:uiPriority w:val="1"/>
    <w:rPr>
      <w:rFonts w:ascii="Cambria" w:hAnsi="Cambria" w:eastAsia="Times New Roman" w:cs="Times New Roman"/>
      <w:color w:val="365F91"/>
      <w:sz w:val="26"/>
      <w:szCs w:val="26"/>
      <w:lang w:eastAsia="ar-SA"/>
    </w:rPr>
  </w:style>
  <w:style w:type="character" w:customStyle="1" w:styleId="37">
    <w:name w:val="Заголовок 3 Знак"/>
    <w:basedOn w:val="11"/>
    <w:link w:val="4"/>
    <w:qFormat/>
    <w:uiPriority w:val="1"/>
    <w:rPr>
      <w:rFonts w:ascii="Times New Roman" w:hAnsi="Times New Roman" w:eastAsia="Times New Roman" w:cs="Times New Roman"/>
      <w:b/>
      <w:snapToGrid w:val="0"/>
      <w:sz w:val="24"/>
      <w:szCs w:val="20"/>
      <w:u w:val="single"/>
      <w:lang w:eastAsia="ru-RU"/>
    </w:rPr>
  </w:style>
  <w:style w:type="character" w:customStyle="1" w:styleId="38">
    <w:name w:val="Заголовок 4 Знак"/>
    <w:basedOn w:val="11"/>
    <w:link w:val="5"/>
    <w:uiPriority w:val="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customStyle="1" w:styleId="39">
    <w:name w:val="Заголовок 5 Знак"/>
    <w:basedOn w:val="11"/>
    <w:link w:val="6"/>
    <w:qFormat/>
    <w:uiPriority w:val="1"/>
    <w:rPr>
      <w:rFonts w:ascii="Times New Roman" w:hAnsi="Times New Roman" w:eastAsia="Times New Roman" w:cs="Times New Roman"/>
      <w:b/>
      <w:snapToGrid w:val="0"/>
      <w:sz w:val="28"/>
      <w:szCs w:val="20"/>
      <w:u w:val="single"/>
      <w:lang w:eastAsia="ru-RU"/>
    </w:rPr>
  </w:style>
  <w:style w:type="character" w:customStyle="1" w:styleId="40">
    <w:name w:val="Заголовок 6 Знак"/>
    <w:basedOn w:val="11"/>
    <w:link w:val="7"/>
    <w:qFormat/>
    <w:uiPriority w:val="1"/>
    <w:rPr>
      <w:rFonts w:ascii="Times New Roman" w:hAnsi="Times New Roman" w:eastAsia="Times New Roman" w:cs="Times New Roman"/>
      <w:b/>
      <w:bCs/>
      <w:lang w:eastAsia="ru-RU"/>
    </w:rPr>
  </w:style>
  <w:style w:type="character" w:customStyle="1" w:styleId="41">
    <w:name w:val="Заголовок 7 Знак"/>
    <w:basedOn w:val="11"/>
    <w:link w:val="8"/>
    <w:qFormat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2">
    <w:name w:val="Заголовок 8 Знак"/>
    <w:basedOn w:val="11"/>
    <w:link w:val="9"/>
    <w:qFormat/>
    <w:uiPriority w:val="1"/>
    <w:rPr>
      <w:rFonts w:ascii="Cambria" w:hAnsi="Cambria" w:eastAsia="Times New Roman" w:cs="Times New Roman"/>
      <w:color w:val="404040"/>
      <w:sz w:val="20"/>
      <w:szCs w:val="20"/>
      <w:lang w:eastAsia="ar-SA"/>
    </w:rPr>
  </w:style>
  <w:style w:type="character" w:customStyle="1" w:styleId="43">
    <w:name w:val="Заголовок 9 Знак"/>
    <w:basedOn w:val="11"/>
    <w:link w:val="10"/>
    <w:qFormat/>
    <w:uiPriority w:val="0"/>
    <w:rPr>
      <w:rFonts w:ascii="Times New Roman" w:hAnsi="Times New Roman" w:eastAsia="Times New Roman" w:cs="Times New Roman"/>
      <w:i/>
      <w:smallCaps/>
      <w:snapToGrid w:val="0"/>
      <w:sz w:val="28"/>
      <w:szCs w:val="20"/>
      <w:lang w:eastAsia="ru-RU"/>
    </w:rPr>
  </w:style>
  <w:style w:type="paragraph" w:customStyle="1" w:styleId="44">
    <w:name w:val="Заголовок 11"/>
    <w:basedOn w:val="1"/>
    <w:next w:val="1"/>
    <w:qFormat/>
    <w:uiPriority w:val="0"/>
    <w:pPr>
      <w:keepNext/>
      <w:keepLines/>
      <w:suppressAutoHyphen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ar-SA"/>
    </w:rPr>
  </w:style>
  <w:style w:type="paragraph" w:customStyle="1" w:styleId="45">
    <w:name w:val="Заголовок 21"/>
    <w:basedOn w:val="1"/>
    <w:next w:val="1"/>
    <w:semiHidden/>
    <w:unhideWhenUsed/>
    <w:qFormat/>
    <w:uiPriority w:val="9"/>
    <w:pPr>
      <w:keepNext/>
      <w:keepLines/>
      <w:suppressAutoHyphens/>
      <w:spacing w:before="40" w:after="0" w:line="240" w:lineRule="auto"/>
      <w:outlineLvl w:val="1"/>
    </w:pPr>
    <w:rPr>
      <w:rFonts w:ascii="Cambria" w:hAnsi="Cambria" w:eastAsia="Times New Roman" w:cs="Times New Roman"/>
      <w:color w:val="365F91"/>
      <w:sz w:val="26"/>
      <w:szCs w:val="26"/>
      <w:lang w:eastAsia="ar-SA"/>
    </w:rPr>
  </w:style>
  <w:style w:type="paragraph" w:customStyle="1" w:styleId="46">
    <w:name w:val="Заголовок таблицы"/>
    <w:basedOn w:val="1"/>
    <w:uiPriority w:val="0"/>
    <w:pPr>
      <w:suppressLineNumbers/>
      <w:suppressAutoHyphens/>
      <w:spacing w:after="0" w:line="240" w:lineRule="auto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ar-SA"/>
    </w:rPr>
  </w:style>
  <w:style w:type="character" w:customStyle="1" w:styleId="47">
    <w:name w:val="b-serp-url__item1"/>
    <w:basedOn w:val="11"/>
    <w:uiPriority w:val="0"/>
  </w:style>
  <w:style w:type="character" w:customStyle="1" w:styleId="48">
    <w:name w:val="Основной текст Знак"/>
    <w:basedOn w:val="11"/>
    <w:link w:val="22"/>
    <w:uiPriority w:val="1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49">
    <w:name w:val="Прижатый влево"/>
    <w:basedOn w:val="1"/>
    <w:next w:val="1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50">
    <w:name w:val="List Paragraph"/>
    <w:basedOn w:val="1"/>
    <w:qFormat/>
    <w:uiPriority w:val="1"/>
    <w:pPr>
      <w:suppressAutoHyphens/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table" w:customStyle="1" w:styleId="51">
    <w:name w:val="Сетка таблицы1"/>
    <w:basedOn w:val="1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52">
    <w:name w:val="1 Знак"/>
    <w:basedOn w:val="1"/>
    <w:uiPriority w:val="0"/>
    <w:pPr>
      <w:widowControl w:val="0"/>
      <w:suppressAutoHyphens/>
      <w:autoSpaceDE w:val="0"/>
      <w:spacing w:before="100" w:beforeAutospacing="1" w:after="100" w:afterAutospacing="1" w:line="240" w:lineRule="auto"/>
      <w:jc w:val="both"/>
    </w:pPr>
    <w:rPr>
      <w:rFonts w:ascii="Tahoma" w:hAnsi="Tahoma" w:eastAsia="Times New Roman" w:cs="Tahoma"/>
      <w:sz w:val="20"/>
      <w:szCs w:val="20"/>
      <w:lang w:val="en-US"/>
    </w:rPr>
  </w:style>
  <w:style w:type="paragraph" w:customStyle="1" w:styleId="53">
    <w:name w:val="Style5"/>
    <w:basedOn w:val="1"/>
    <w:uiPriority w:val="0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ahoma" w:hAnsi="Tahoma" w:eastAsia="Times New Roman" w:cs="Times New Roman"/>
      <w:sz w:val="24"/>
      <w:szCs w:val="24"/>
      <w:lang w:eastAsia="ru-RU"/>
    </w:rPr>
  </w:style>
  <w:style w:type="paragraph" w:customStyle="1" w:styleId="54">
    <w:name w:val="Style3"/>
    <w:basedOn w:val="1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eastAsia="Times New Roman" w:cs="Times New Roman"/>
      <w:sz w:val="24"/>
      <w:szCs w:val="24"/>
      <w:lang w:eastAsia="ru-RU"/>
    </w:rPr>
  </w:style>
  <w:style w:type="character" w:customStyle="1" w:styleId="55">
    <w:name w:val="Основной текст 2 Знак"/>
    <w:basedOn w:val="11"/>
    <w:link w:val="19"/>
    <w:uiPriority w:val="0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56">
    <w:name w:val="Обычный1"/>
    <w:uiPriority w:val="0"/>
    <w:pPr>
      <w:spacing w:before="100" w:after="100" w:line="240" w:lineRule="auto"/>
    </w:pPr>
    <w:rPr>
      <w:rFonts w:ascii="Times New Roman" w:hAnsi="Times New Roman" w:eastAsia="Times New Roman" w:cs="Times New Roman"/>
      <w:snapToGrid w:val="0"/>
      <w:sz w:val="24"/>
      <w:szCs w:val="20"/>
      <w:lang w:val="ru-RU" w:eastAsia="ru-RU" w:bidi="ar-SA"/>
    </w:rPr>
  </w:style>
  <w:style w:type="paragraph" w:customStyle="1" w:styleId="57">
    <w:name w:val="consplusnormal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8">
    <w:name w:val="Заголовок 1 Знак1"/>
    <w:basedOn w:val="11"/>
    <w:uiPriority w:val="9"/>
    <w:rPr>
      <w:rFonts w:ascii="Calibri Light" w:hAnsi="Calibri Light" w:eastAsia="Times New Roman" w:cs="Times New Roman"/>
      <w:color w:val="2E74B5"/>
      <w:sz w:val="32"/>
      <w:szCs w:val="32"/>
    </w:rPr>
  </w:style>
  <w:style w:type="character" w:customStyle="1" w:styleId="59">
    <w:name w:val="Заголовок 2 Знак1"/>
    <w:basedOn w:val="11"/>
    <w:semiHidden/>
    <w:uiPriority w:val="9"/>
    <w:rPr>
      <w:rFonts w:ascii="Calibri Light" w:hAnsi="Calibri Light" w:eastAsia="Times New Roman" w:cs="Times New Roman"/>
      <w:color w:val="2E74B5"/>
      <w:sz w:val="26"/>
      <w:szCs w:val="26"/>
    </w:rPr>
  </w:style>
  <w:style w:type="character" w:customStyle="1" w:styleId="60">
    <w:name w:val="Текст выноски Знак"/>
    <w:basedOn w:val="11"/>
    <w:link w:val="18"/>
    <w:uiPriority w:val="99"/>
    <w:rPr>
      <w:rFonts w:ascii="Tahoma" w:hAnsi="Tahoma" w:cs="Tahoma"/>
      <w:sz w:val="16"/>
      <w:szCs w:val="16"/>
    </w:rPr>
  </w:style>
  <w:style w:type="paragraph" w:customStyle="1" w:styleId="61">
    <w:name w:val="Заголовок 81"/>
    <w:basedOn w:val="1"/>
    <w:next w:val="1"/>
    <w:unhideWhenUsed/>
    <w:qFormat/>
    <w:uiPriority w:val="0"/>
    <w:pPr>
      <w:keepNext/>
      <w:keepLines/>
      <w:suppressAutoHyphens/>
      <w:spacing w:before="200" w:after="0" w:line="240" w:lineRule="auto"/>
      <w:outlineLvl w:val="7"/>
    </w:pPr>
    <w:rPr>
      <w:rFonts w:ascii="Cambria" w:hAnsi="Cambria" w:eastAsia="Times New Roman" w:cs="Times New Roman"/>
      <w:color w:val="404040"/>
      <w:sz w:val="20"/>
      <w:szCs w:val="20"/>
      <w:lang w:eastAsia="ar-SA"/>
    </w:rPr>
  </w:style>
  <w:style w:type="character" w:customStyle="1" w:styleId="62">
    <w:name w:val="WW8Num2z0"/>
    <w:uiPriority w:val="0"/>
    <w:rPr>
      <w:rFonts w:ascii="Symbol" w:hAnsi="Symbol" w:cs="OpenSymbol"/>
    </w:rPr>
  </w:style>
  <w:style w:type="character" w:customStyle="1" w:styleId="63">
    <w:name w:val="WW8Num3z0"/>
    <w:uiPriority w:val="0"/>
    <w:rPr>
      <w:rFonts w:ascii="Symbol" w:hAnsi="Symbol" w:cs="OpenSymbol"/>
    </w:rPr>
  </w:style>
  <w:style w:type="character" w:customStyle="1" w:styleId="64">
    <w:name w:val="WW8Num4z0"/>
    <w:uiPriority w:val="0"/>
    <w:rPr>
      <w:rFonts w:ascii="Symbol" w:hAnsi="Symbol" w:cs="OpenSymbol"/>
    </w:rPr>
  </w:style>
  <w:style w:type="character" w:customStyle="1" w:styleId="65">
    <w:name w:val="WW8Num5z0"/>
    <w:uiPriority w:val="0"/>
    <w:rPr>
      <w:rFonts w:ascii="Symbol" w:hAnsi="Symbol" w:cs="OpenSymbol"/>
    </w:rPr>
  </w:style>
  <w:style w:type="character" w:customStyle="1" w:styleId="66">
    <w:name w:val="Основной шрифт абзаца3"/>
    <w:uiPriority w:val="0"/>
  </w:style>
  <w:style w:type="character" w:customStyle="1" w:styleId="67">
    <w:name w:val="WW8Num1z0"/>
    <w:uiPriority w:val="0"/>
    <w:rPr>
      <w:rFonts w:ascii="Symbol" w:hAnsi="Symbol"/>
    </w:rPr>
  </w:style>
  <w:style w:type="character" w:customStyle="1" w:styleId="68">
    <w:name w:val="Основной шрифт абзаца2"/>
    <w:uiPriority w:val="0"/>
  </w:style>
  <w:style w:type="character" w:customStyle="1" w:styleId="69">
    <w:name w:val="WW8Num1z1"/>
    <w:uiPriority w:val="0"/>
    <w:rPr>
      <w:rFonts w:ascii="Courier New" w:hAnsi="Courier New" w:cs="Courier New"/>
    </w:rPr>
  </w:style>
  <w:style w:type="character" w:customStyle="1" w:styleId="70">
    <w:name w:val="WW8Num1z2"/>
    <w:uiPriority w:val="0"/>
    <w:rPr>
      <w:rFonts w:ascii="Wingdings" w:hAnsi="Wingdings"/>
    </w:rPr>
  </w:style>
  <w:style w:type="character" w:customStyle="1" w:styleId="71">
    <w:name w:val="Основной шрифт абзаца1"/>
    <w:uiPriority w:val="0"/>
  </w:style>
  <w:style w:type="character" w:customStyle="1" w:styleId="72">
    <w:name w:val="Символ нумерации"/>
    <w:uiPriority w:val="0"/>
  </w:style>
  <w:style w:type="character" w:customStyle="1" w:styleId="73">
    <w:name w:val="Маркеры списка"/>
    <w:uiPriority w:val="0"/>
    <w:rPr>
      <w:rFonts w:ascii="OpenSymbol" w:hAnsi="OpenSymbol" w:eastAsia="OpenSymbol" w:cs="OpenSymbol"/>
    </w:rPr>
  </w:style>
  <w:style w:type="paragraph" w:customStyle="1" w:styleId="74">
    <w:name w:val="Заголовок1"/>
    <w:basedOn w:val="1"/>
    <w:next w:val="22"/>
    <w:uiPriority w:val="0"/>
    <w:pPr>
      <w:keepNext/>
      <w:suppressAutoHyphens/>
      <w:spacing w:before="240" w:after="120" w:line="240" w:lineRule="auto"/>
    </w:pPr>
    <w:rPr>
      <w:rFonts w:ascii="Arial" w:hAnsi="Arial" w:eastAsia="SimSun" w:cs="Mangal"/>
      <w:sz w:val="28"/>
      <w:szCs w:val="28"/>
      <w:lang w:eastAsia="ar-SA"/>
    </w:rPr>
  </w:style>
  <w:style w:type="paragraph" w:customStyle="1" w:styleId="75">
    <w:name w:val="Название3"/>
    <w:basedOn w:val="1"/>
    <w:uiPriority w:val="0"/>
    <w:pPr>
      <w:suppressLineNumbers/>
      <w:suppressAutoHyphens/>
      <w:spacing w:before="120" w:after="120" w:line="240" w:lineRule="auto"/>
    </w:pPr>
    <w:rPr>
      <w:rFonts w:ascii="Arial" w:hAnsi="Arial" w:eastAsia="Times New Roman" w:cs="Mangal"/>
      <w:i/>
      <w:iCs/>
      <w:sz w:val="20"/>
      <w:szCs w:val="24"/>
      <w:lang w:eastAsia="ar-SA"/>
    </w:rPr>
  </w:style>
  <w:style w:type="paragraph" w:customStyle="1" w:styleId="76">
    <w:name w:val="Указатель3"/>
    <w:basedOn w:val="1"/>
    <w:uiPriority w:val="0"/>
    <w:pPr>
      <w:suppressLineNumbers/>
      <w:suppressAutoHyphens/>
      <w:spacing w:after="0" w:line="240" w:lineRule="auto"/>
    </w:pPr>
    <w:rPr>
      <w:rFonts w:ascii="Arial" w:hAnsi="Arial" w:eastAsia="Times New Roman" w:cs="Mangal"/>
      <w:sz w:val="24"/>
      <w:szCs w:val="24"/>
      <w:lang w:eastAsia="ar-SA"/>
    </w:rPr>
  </w:style>
  <w:style w:type="paragraph" w:customStyle="1" w:styleId="77">
    <w:name w:val="Название2"/>
    <w:basedOn w:val="1"/>
    <w:uiPriority w:val="0"/>
    <w:pPr>
      <w:suppressLineNumbers/>
      <w:suppressAutoHyphens/>
      <w:spacing w:before="120" w:after="120" w:line="240" w:lineRule="auto"/>
    </w:pPr>
    <w:rPr>
      <w:rFonts w:ascii="Arial" w:hAnsi="Arial" w:eastAsia="Times New Roman" w:cs="Mangal"/>
      <w:i/>
      <w:iCs/>
      <w:sz w:val="20"/>
      <w:szCs w:val="24"/>
      <w:lang w:eastAsia="ar-SA"/>
    </w:rPr>
  </w:style>
  <w:style w:type="paragraph" w:customStyle="1" w:styleId="78">
    <w:name w:val="Указатель2"/>
    <w:basedOn w:val="1"/>
    <w:uiPriority w:val="0"/>
    <w:pPr>
      <w:suppressLineNumbers/>
      <w:suppressAutoHyphens/>
      <w:spacing w:after="0" w:line="240" w:lineRule="auto"/>
    </w:pPr>
    <w:rPr>
      <w:rFonts w:ascii="Arial" w:hAnsi="Arial" w:eastAsia="Times New Roman" w:cs="Mangal"/>
      <w:sz w:val="24"/>
      <w:szCs w:val="24"/>
      <w:lang w:eastAsia="ar-SA"/>
    </w:rPr>
  </w:style>
  <w:style w:type="paragraph" w:customStyle="1" w:styleId="79">
    <w:name w:val="Название1"/>
    <w:basedOn w:val="1"/>
    <w:uiPriority w:val="0"/>
    <w:pPr>
      <w:suppressLineNumbers/>
      <w:suppressAutoHyphens/>
      <w:spacing w:before="120" w:after="120" w:line="240" w:lineRule="auto"/>
    </w:pPr>
    <w:rPr>
      <w:rFonts w:ascii="Arial" w:hAnsi="Arial" w:eastAsia="Times New Roman" w:cs="Mangal"/>
      <w:i/>
      <w:iCs/>
      <w:sz w:val="20"/>
      <w:szCs w:val="24"/>
      <w:lang w:eastAsia="ar-SA"/>
    </w:rPr>
  </w:style>
  <w:style w:type="paragraph" w:customStyle="1" w:styleId="80">
    <w:name w:val="Указатель1"/>
    <w:basedOn w:val="1"/>
    <w:uiPriority w:val="0"/>
    <w:pPr>
      <w:suppressLineNumbers/>
      <w:suppressAutoHyphens/>
      <w:spacing w:after="0" w:line="240" w:lineRule="auto"/>
    </w:pPr>
    <w:rPr>
      <w:rFonts w:ascii="Arial" w:hAnsi="Arial" w:eastAsia="Times New Roman" w:cs="Mangal"/>
      <w:sz w:val="24"/>
      <w:szCs w:val="24"/>
      <w:lang w:eastAsia="ar-SA"/>
    </w:rPr>
  </w:style>
  <w:style w:type="paragraph" w:customStyle="1" w:styleId="81">
    <w:name w:val="список с точками"/>
    <w:basedOn w:val="1"/>
    <w:link w:val="88"/>
    <w:uiPriority w:val="0"/>
    <w:pPr>
      <w:tabs>
        <w:tab w:val="left" w:pos="720"/>
      </w:tabs>
      <w:suppressAutoHyphens/>
      <w:spacing w:after="0" w:line="312" w:lineRule="auto"/>
      <w:ind w:left="720" w:hanging="360"/>
      <w:jc w:val="both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82">
    <w:name w:val="Для таблиц"/>
    <w:basedOn w:val="1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83">
    <w:name w:val="No Spacing"/>
    <w:qFormat/>
    <w:uiPriority w:val="1"/>
    <w:pPr>
      <w:suppressAutoHyphens/>
      <w:spacing w:after="0" w:line="240" w:lineRule="auto"/>
    </w:pPr>
    <w:rPr>
      <w:rFonts w:ascii="Calibri" w:hAnsi="Calibri" w:eastAsia="Arial" w:cs="Times New Roman"/>
      <w:sz w:val="22"/>
      <w:szCs w:val="22"/>
      <w:lang w:val="ru-RU" w:eastAsia="ar-SA" w:bidi="ar-SA"/>
    </w:rPr>
  </w:style>
  <w:style w:type="paragraph" w:customStyle="1" w:styleId="84">
    <w:name w:val="Содержимое таблицы"/>
    <w:basedOn w:val="1"/>
    <w:uiPriority w:val="0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85">
    <w:name w:val="Таблицы (моноширинный)"/>
    <w:basedOn w:val="1"/>
    <w:next w:val="1"/>
    <w:uiPriority w:val="0"/>
    <w:pPr>
      <w:widowControl w:val="0"/>
      <w:autoSpaceDE w:val="0"/>
      <w:spacing w:after="0" w:line="240" w:lineRule="auto"/>
      <w:jc w:val="both"/>
    </w:pPr>
    <w:rPr>
      <w:rFonts w:ascii="Courier New" w:hAnsi="Courier New" w:eastAsia="Times New Roman" w:cs="Courier New"/>
      <w:sz w:val="24"/>
      <w:szCs w:val="24"/>
      <w:lang w:eastAsia="ar-SA"/>
    </w:rPr>
  </w:style>
  <w:style w:type="paragraph" w:customStyle="1" w:styleId="86">
    <w:name w:val="Заголовок статьи"/>
    <w:basedOn w:val="1"/>
    <w:next w:val="1"/>
    <w:uiPriority w:val="0"/>
    <w:pPr>
      <w:widowControl w:val="0"/>
      <w:autoSpaceDE w:val="0"/>
      <w:spacing w:after="0" w:line="240" w:lineRule="auto"/>
      <w:ind w:left="1612" w:hanging="892"/>
      <w:jc w:val="both"/>
    </w:pPr>
    <w:rPr>
      <w:rFonts w:ascii="Arial" w:hAnsi="Arial" w:eastAsia="Times New Roman" w:cs="Arial"/>
      <w:sz w:val="24"/>
      <w:szCs w:val="24"/>
      <w:lang w:eastAsia="ar-SA"/>
    </w:rPr>
  </w:style>
  <w:style w:type="paragraph" w:customStyle="1" w:styleId="87">
    <w:name w:val="Обычный (Web)"/>
    <w:basedOn w:val="1"/>
    <w:uiPriority w:val="0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customStyle="1" w:styleId="88">
    <w:name w:val="список с точками Знак"/>
    <w:link w:val="81"/>
    <w:uiPriority w:val="0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customStyle="1" w:styleId="89">
    <w:name w:val="text1"/>
    <w:uiPriority w:val="0"/>
    <w:rPr>
      <w:color w:val="000000"/>
      <w:sz w:val="20"/>
      <w:szCs w:val="20"/>
    </w:rPr>
  </w:style>
  <w:style w:type="table" w:customStyle="1" w:styleId="90">
    <w:name w:val="Сетка таблицы2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1">
    <w:name w:val="FR1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16"/>
      <w:szCs w:val="16"/>
      <w:lang w:val="en-US" w:eastAsia="ru-RU" w:bidi="ar-SA"/>
    </w:rPr>
  </w:style>
  <w:style w:type="paragraph" w:customStyle="1" w:styleId="92">
    <w:name w:val="Тема2"/>
    <w:basedOn w:val="1"/>
    <w:next w:val="1"/>
    <w:uiPriority w:val="0"/>
    <w:pPr>
      <w:spacing w:after="120" w:line="240" w:lineRule="auto"/>
      <w:jc w:val="center"/>
    </w:pPr>
    <w:rPr>
      <w:rFonts w:ascii="Times New Roman" w:hAnsi="Times New Roman" w:eastAsia="Times New Roman" w:cs="Times New Roman"/>
      <w:caps/>
      <w:sz w:val="28"/>
      <w:szCs w:val="20"/>
      <w:lang w:eastAsia="ru-RU"/>
    </w:rPr>
  </w:style>
  <w:style w:type="paragraph" w:customStyle="1" w:styleId="93">
    <w:name w:val="FR2"/>
    <w:uiPriority w:val="0"/>
    <w:pPr>
      <w:widowControl w:val="0"/>
      <w:autoSpaceDE w:val="0"/>
      <w:autoSpaceDN w:val="0"/>
      <w:adjustRightInd w:val="0"/>
      <w:spacing w:after="0" w:line="240" w:lineRule="auto"/>
      <w:ind w:left="280" w:firstLine="20"/>
    </w:pPr>
    <w:rPr>
      <w:rFonts w:ascii="Times New Roman" w:hAnsi="Times New Roman" w:eastAsia="Times New Roman" w:cs="Times New Roman"/>
      <w:sz w:val="16"/>
      <w:szCs w:val="16"/>
      <w:lang w:val="en-US" w:eastAsia="ru-RU" w:bidi="ar-SA"/>
    </w:rPr>
  </w:style>
  <w:style w:type="character" w:customStyle="1" w:styleId="94">
    <w:name w:val="Основной текст с отступом Знак"/>
    <w:basedOn w:val="11"/>
    <w:link w:val="25"/>
    <w:uiPriority w:val="0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95">
    <w:name w:val="Основной текст 21"/>
    <w:basedOn w:val="1"/>
    <w:uiPriority w:val="0"/>
    <w:pPr>
      <w:widowControl w:val="0"/>
      <w:spacing w:after="0" w:line="240" w:lineRule="auto"/>
      <w:ind w:firstLine="851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96">
    <w:name w:val="Основной шрифт"/>
    <w:uiPriority w:val="0"/>
  </w:style>
  <w:style w:type="character" w:customStyle="1" w:styleId="97">
    <w:name w:val="Верхний колонтитул Знак"/>
    <w:basedOn w:val="11"/>
    <w:link w:val="21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98">
    <w:name w:val="номер страницы"/>
    <w:basedOn w:val="96"/>
    <w:uiPriority w:val="0"/>
  </w:style>
  <w:style w:type="character" w:customStyle="1" w:styleId="99">
    <w:name w:val="Нижний колонтитул Знак"/>
    <w:basedOn w:val="11"/>
    <w:link w:val="29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00">
    <w:name w:val="Цитата1"/>
    <w:basedOn w:val="1"/>
    <w:uiPriority w:val="0"/>
    <w:pPr>
      <w:widowControl w:val="0"/>
      <w:spacing w:after="0" w:line="380" w:lineRule="auto"/>
      <w:ind w:left="360" w:right="1000"/>
    </w:pPr>
    <w:rPr>
      <w:rFonts w:ascii="Courier New" w:hAnsi="Courier New" w:eastAsia="Times New Roman" w:cs="Times New Roman"/>
      <w:szCs w:val="20"/>
      <w:lang w:eastAsia="ru-RU"/>
    </w:rPr>
  </w:style>
  <w:style w:type="character" w:customStyle="1" w:styleId="101">
    <w:name w:val="íîìåð ñòðàíèöû"/>
    <w:basedOn w:val="11"/>
    <w:uiPriority w:val="0"/>
  </w:style>
  <w:style w:type="character" w:customStyle="1" w:styleId="102">
    <w:name w:val="Заголовок Знак"/>
    <w:basedOn w:val="11"/>
    <w:link w:val="28"/>
    <w:uiPriority w:val="0"/>
    <w:rPr>
      <w:rFonts w:ascii="Times New Roman" w:hAnsi="Times New Roman" w:eastAsia="Times New Roman" w:cs="Times New Roman"/>
      <w:b/>
      <w:snapToGrid w:val="0"/>
      <w:sz w:val="28"/>
      <w:szCs w:val="20"/>
      <w:lang w:eastAsia="ru-RU"/>
    </w:rPr>
  </w:style>
  <w:style w:type="character" w:customStyle="1" w:styleId="103">
    <w:name w:val="Основной текст с отступом 2 Знак"/>
    <w:basedOn w:val="11"/>
    <w:link w:val="33"/>
    <w:uiPriority w:val="0"/>
    <w:rPr>
      <w:rFonts w:ascii="Times New Roman" w:hAnsi="Times New Roman" w:eastAsia="Times New Roman" w:cs="Times New Roman"/>
      <w:snapToGrid w:val="0"/>
      <w:sz w:val="28"/>
      <w:szCs w:val="20"/>
      <w:lang w:eastAsia="ru-RU"/>
    </w:rPr>
  </w:style>
  <w:style w:type="character" w:customStyle="1" w:styleId="104">
    <w:name w:val="Основной текст с отступом 3 Знак"/>
    <w:basedOn w:val="11"/>
    <w:link w:val="20"/>
    <w:uiPriority w:val="0"/>
    <w:rPr>
      <w:rFonts w:ascii="Times New Roman" w:hAnsi="Times New Roman" w:eastAsia="Times New Roman" w:cs="Times New Roman"/>
      <w:i/>
      <w:snapToGrid w:val="0"/>
      <w:sz w:val="28"/>
      <w:szCs w:val="20"/>
      <w:lang w:eastAsia="ru-RU"/>
    </w:rPr>
  </w:style>
  <w:style w:type="character" w:customStyle="1" w:styleId="105">
    <w:name w:val="apple-converted-space"/>
    <w:uiPriority w:val="0"/>
    <w:rPr>
      <w:rFonts w:cs="Times New Roman"/>
    </w:rPr>
  </w:style>
  <w:style w:type="character" w:customStyle="1" w:styleId="106">
    <w:name w:val="apple-style-span"/>
    <w:uiPriority w:val="0"/>
    <w:rPr>
      <w:rFonts w:cs="Times New Roman"/>
    </w:rPr>
  </w:style>
  <w:style w:type="character" w:customStyle="1" w:styleId="107">
    <w:name w:val="header2"/>
    <w:qFormat/>
    <w:uiPriority w:val="0"/>
    <w:rPr>
      <w:rFonts w:cs="Times New Roman"/>
    </w:rPr>
  </w:style>
  <w:style w:type="paragraph" w:customStyle="1" w:styleId="108">
    <w:name w:val="Без интервала1"/>
    <w:uiPriority w:val="0"/>
    <w:pPr>
      <w:spacing w:after="0" w:line="240" w:lineRule="auto"/>
    </w:pPr>
    <w:rPr>
      <w:rFonts w:ascii="Calibri" w:hAnsi="Calibri" w:eastAsia="Times New Roman" w:cs="Calibri"/>
      <w:sz w:val="22"/>
      <w:szCs w:val="22"/>
      <w:lang w:val="ru-RU" w:eastAsia="en-US" w:bidi="ar-SA"/>
    </w:rPr>
  </w:style>
  <w:style w:type="paragraph" w:customStyle="1" w:styleId="109">
    <w:name w:val="Default"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110">
    <w:name w:val="artcopy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1">
    <w:name w:val="artikeltext"/>
    <w:basedOn w:val="11"/>
    <w:qFormat/>
    <w:uiPriority w:val="0"/>
  </w:style>
  <w:style w:type="character" w:customStyle="1" w:styleId="112">
    <w:name w:val="blk"/>
    <w:basedOn w:val="11"/>
    <w:qFormat/>
    <w:uiPriority w:val="0"/>
  </w:style>
  <w:style w:type="paragraph" w:customStyle="1" w:styleId="113">
    <w:name w:val="Обычный2"/>
    <w:uiPriority w:val="0"/>
    <w:pPr>
      <w:spacing w:before="100" w:after="100" w:line="240" w:lineRule="auto"/>
    </w:pPr>
    <w:rPr>
      <w:rFonts w:ascii="Times New Roman" w:hAnsi="Times New Roman" w:eastAsia="Times New Roman" w:cs="Times New Roman"/>
      <w:snapToGrid w:val="0"/>
      <w:sz w:val="24"/>
      <w:szCs w:val="20"/>
      <w:lang w:val="fr-BE" w:eastAsia="ru-RU" w:bidi="ar-SA"/>
    </w:rPr>
  </w:style>
  <w:style w:type="character" w:customStyle="1" w:styleId="114">
    <w:name w:val="Основной текст 3 Знак"/>
    <w:basedOn w:val="11"/>
    <w:link w:val="32"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customStyle="1" w:styleId="115">
    <w:name w:val="Тема1"/>
    <w:basedOn w:val="1"/>
    <w:next w:val="1"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i/>
      <w:sz w:val="28"/>
      <w:szCs w:val="20"/>
      <w:lang w:eastAsia="ru-RU"/>
    </w:rPr>
  </w:style>
  <w:style w:type="character" w:customStyle="1" w:styleId="116">
    <w:name w:val="Заголовок 8 Знак1"/>
    <w:basedOn w:val="11"/>
    <w:semiHidden/>
    <w:qFormat/>
    <w:uiPriority w:val="9"/>
    <w:rPr>
      <w:rFonts w:ascii="Cambria" w:hAnsi="Cambria" w:eastAsia="Times New Roman" w:cs="Times New Roman"/>
      <w:color w:val="404040"/>
      <w:sz w:val="20"/>
      <w:szCs w:val="20"/>
    </w:rPr>
  </w:style>
  <w:style w:type="table" w:customStyle="1" w:styleId="117">
    <w:name w:val="Сетка таблицы11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8">
    <w:name w:val="Сетка таблицы3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9">
    <w:name w:val="Сетка таблицы111"/>
    <w:basedOn w:val="12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0">
    <w:name w:val="Сетка таблицы4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2">
    <w:name w:val="Сетка таблицы5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3">
    <w:name w:val="Основной текст (2) + 11 pt"/>
    <w:basedOn w:val="1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customStyle="1" w:styleId="124">
    <w:name w:val="Сетка таблицы41"/>
    <w:basedOn w:val="12"/>
    <w:qFormat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5">
    <w:name w:val="Сетка таблицы13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26">
    <w:name w:val="Сетка таблицы6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7">
    <w:name w:val="Сетка таблицы112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8">
    <w:name w:val="Сетка таблицы3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9">
    <w:name w:val="Сетка таблицы42"/>
    <w:basedOn w:val="12"/>
    <w:qFormat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0">
    <w:name w:val="Сетка таблицы411"/>
    <w:basedOn w:val="12"/>
    <w:qFormat/>
    <w:uiPriority w:val="59"/>
    <w:pPr>
      <w:spacing w:after="0" w:line="240" w:lineRule="auto"/>
    </w:pPr>
    <w:rPr>
      <w:rFonts w:ascii="Calibri" w:hAnsi="Calibri" w:eastAsia="Times New Roman" w:cs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1">
    <w:name w:val="Неразрешенное упоминание1"/>
    <w:basedOn w:val="11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132">
    <w:name w:val="Сетка таблицы1111"/>
    <w:basedOn w:val="12"/>
    <w:qFormat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3">
    <w:name w:val="Сетка таблицы2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4">
    <w:name w:val="Сетка таблицы121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35">
    <w:name w:val="Сетка таблицы51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6">
    <w:name w:val="Сетка таблицы1121"/>
    <w:basedOn w:val="12"/>
    <w:qFormat/>
    <w:uiPriority w:val="3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7">
    <w:name w:val="Сетка таблицы22"/>
    <w:basedOn w:val="12"/>
    <w:qFormat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8">
    <w:name w:val="Сетка таблицы211"/>
    <w:basedOn w:val="12"/>
    <w:qFormat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9">
    <w:name w:val="Сетка таблицы311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0">
    <w:name w:val="Сетка таблицы511"/>
    <w:basedOn w:val="12"/>
    <w:uiPriority w:val="59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1">
    <w:name w:val="Сетка таблицы1211"/>
    <w:basedOn w:val="12"/>
    <w:qFormat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2">
    <w:name w:val="Table Paragraph"/>
    <w:basedOn w:val="1"/>
    <w:qFormat/>
    <w:uiPriority w:val="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43">
    <w:name w:val="Основной текст (2)_"/>
    <w:basedOn w:val="11"/>
    <w:link w:val="144"/>
    <w:uiPriority w:val="99"/>
    <w:rPr>
      <w:rFonts w:ascii="Times New Roman" w:hAnsi="Times New Roman" w:cs="Times New Roman"/>
      <w:shd w:val="clear" w:color="auto" w:fill="FFFFFF"/>
    </w:rPr>
  </w:style>
  <w:style w:type="paragraph" w:customStyle="1" w:styleId="144">
    <w:name w:val="Основной текст (2)1"/>
    <w:basedOn w:val="1"/>
    <w:link w:val="143"/>
    <w:qFormat/>
    <w:uiPriority w:val="99"/>
    <w:pPr>
      <w:widowControl w:val="0"/>
      <w:shd w:val="clear" w:color="auto" w:fill="FFFFFF"/>
      <w:spacing w:after="1980" w:line="480" w:lineRule="exact"/>
      <w:ind w:hanging="380"/>
      <w:jc w:val="center"/>
    </w:pPr>
    <w:rPr>
      <w:rFonts w:ascii="Times New Roman" w:hAnsi="Times New Roman" w:cs="Times New Roman"/>
    </w:rPr>
  </w:style>
  <w:style w:type="character" w:customStyle="1" w:styleId="145">
    <w:name w:val="Основной текст (2) + Calibri"/>
    <w:basedOn w:val="143"/>
    <w:uiPriority w:val="99"/>
    <w:rPr>
      <w:rFonts w:ascii="Calibri" w:hAnsi="Calibri" w:cs="Calibri"/>
      <w:sz w:val="20"/>
      <w:szCs w:val="20"/>
      <w:shd w:val="clear" w:color="auto" w:fill="FFFFFF"/>
    </w:rPr>
  </w:style>
  <w:style w:type="character" w:customStyle="1" w:styleId="146">
    <w:name w:val="Основной текст (12)_"/>
    <w:basedOn w:val="11"/>
    <w:link w:val="147"/>
    <w:uiPriority w:val="99"/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147">
    <w:name w:val="Основной текст (12)"/>
    <w:basedOn w:val="1"/>
    <w:link w:val="146"/>
    <w:qFormat/>
    <w:uiPriority w:val="99"/>
    <w:pPr>
      <w:widowControl w:val="0"/>
      <w:shd w:val="clear" w:color="auto" w:fill="FFFFFF"/>
      <w:spacing w:after="0" w:line="240" w:lineRule="atLeast"/>
    </w:pPr>
    <w:rPr>
      <w:rFonts w:ascii="Calibri" w:hAnsi="Calibri" w:cs="Calibri"/>
      <w:sz w:val="20"/>
      <w:szCs w:val="20"/>
    </w:rPr>
  </w:style>
  <w:style w:type="table" w:customStyle="1" w:styleId="148">
    <w:name w:val="Сетка таблицы61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9">
    <w:name w:val="Сетка таблицы7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0">
    <w:name w:val="Сетка таблицы8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1">
    <w:name w:val="Сетка таблицы10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2">
    <w:name w:val="Сетка таблицы14"/>
    <w:basedOn w:val="12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53">
    <w:name w:val="Сетка таблицы15"/>
    <w:basedOn w:val="12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54">
    <w:name w:val="Сетка таблицы9"/>
    <w:basedOn w:val="12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5">
    <w:name w:val="Сетка таблицы113"/>
    <w:basedOn w:val="12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6">
    <w:name w:val="Сетка таблицы32"/>
    <w:basedOn w:val="12"/>
    <w:qFormat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7">
    <w:name w:val="Сетка таблицы43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8">
    <w:name w:val="Сетка таблицы412"/>
    <w:basedOn w:val="12"/>
    <w:uiPriority w:val="59"/>
    <w:pPr>
      <w:spacing w:after="0" w:line="240" w:lineRule="auto"/>
    </w:pPr>
    <w:rPr>
      <w:rFonts w:ascii="Calibri" w:hAnsi="Calibri" w:eastAsia="Times New Roman" w:cs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9">
    <w:name w:val="Сетка таблицы1112"/>
    <w:basedOn w:val="12"/>
    <w:uiPriority w:val="3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0">
    <w:name w:val="Сетка таблицы212"/>
    <w:basedOn w:val="12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1">
    <w:name w:val="Сетка таблицы122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62">
    <w:name w:val="Сетка таблицы52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3">
    <w:name w:val="Сетка таблицы1122"/>
    <w:basedOn w:val="12"/>
    <w:uiPriority w:val="3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4">
    <w:name w:val="Сетка таблицы312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5">
    <w:name w:val="Сетка таблицы512"/>
    <w:basedOn w:val="12"/>
    <w:uiPriority w:val="59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6">
    <w:name w:val="Сетка таблицы1212"/>
    <w:basedOn w:val="12"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7">
    <w:name w:val="Сетка таблицы62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8">
    <w:name w:val="Сетка таблицы101"/>
    <w:basedOn w:val="12"/>
    <w:uiPriority w:val="5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69">
    <w:name w:val="Сетка таблицы16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0">
    <w:name w:val="Сетка таблицы17"/>
    <w:basedOn w:val="12"/>
    <w:uiPriority w:val="59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1">
    <w:name w:val="Сетка таблицы141"/>
    <w:basedOn w:val="12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2">
    <w:name w:val="Сетка таблицы161"/>
    <w:basedOn w:val="12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3">
    <w:name w:val="Сетка таблицы18"/>
    <w:basedOn w:val="12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74">
    <w:name w:val="Сетка таблицы19"/>
    <w:basedOn w:val="12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5">
    <w:name w:val="Сетка таблицы114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6">
    <w:name w:val="Сетка таблицы33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7">
    <w:name w:val="Сетка таблицы44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8">
    <w:name w:val="Сетка таблицы413"/>
    <w:basedOn w:val="12"/>
    <w:uiPriority w:val="59"/>
    <w:pPr>
      <w:spacing w:after="0" w:line="240" w:lineRule="auto"/>
    </w:pPr>
    <w:rPr>
      <w:rFonts w:ascii="Calibri" w:hAnsi="Calibri" w:eastAsia="Times New Roman" w:cs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9">
    <w:name w:val="Сетка таблицы1113"/>
    <w:basedOn w:val="12"/>
    <w:qFormat/>
    <w:uiPriority w:val="3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0">
    <w:name w:val="Сетка таблицы213"/>
    <w:basedOn w:val="12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1">
    <w:name w:val="Сетка таблицы123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82">
    <w:name w:val="Сетка таблицы53"/>
    <w:basedOn w:val="12"/>
    <w:qFormat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3">
    <w:name w:val="Сетка таблицы1123"/>
    <w:basedOn w:val="12"/>
    <w:uiPriority w:val="3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4">
    <w:name w:val="Сетка таблицы313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5">
    <w:name w:val="Сетка таблицы513"/>
    <w:basedOn w:val="12"/>
    <w:qFormat/>
    <w:uiPriority w:val="59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6">
    <w:name w:val="Сетка таблицы1213"/>
    <w:basedOn w:val="12"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7">
    <w:name w:val="Сетка таблицы63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8">
    <w:name w:val="Сетка таблицы12111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9">
    <w:name w:val="Сетка таблицы1221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0">
    <w:name w:val="Сетка таблицы142"/>
    <w:basedOn w:val="12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1">
    <w:name w:val="Сетка таблицы131"/>
    <w:basedOn w:val="1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92">
    <w:name w:val="Сетка таблицы91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3">
    <w:name w:val="Сетка таблицы1131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4">
    <w:name w:val="Сетка таблицы23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5">
    <w:name w:val="Сетка таблицы411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6">
    <w:name w:val="Сетка таблицы123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97">
    <w:name w:val="Сетка таблицы11111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8">
    <w:name w:val="Сетка таблицы2121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9">
    <w:name w:val="Сетка таблицы311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0">
    <w:name w:val="Сетка таблицы41111"/>
    <w:basedOn w:val="12"/>
    <w:uiPriority w:val="59"/>
    <w:pPr>
      <w:spacing w:after="0" w:line="240" w:lineRule="auto"/>
    </w:pPr>
    <w:rPr>
      <w:rFonts w:ascii="Calibri" w:hAnsi="Calibri" w:eastAsia="Times New Roman" w:cs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1">
    <w:name w:val="Сетка таблицы111111"/>
    <w:basedOn w:val="12"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2">
    <w:name w:val="Сетка таблицы211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3">
    <w:name w:val="Сетка таблицы12121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04">
    <w:name w:val="Сетка таблицы21111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5">
    <w:name w:val="Сетка таблицы31111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6">
    <w:name w:val="Сетка таблицы121111"/>
    <w:basedOn w:val="12"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7">
    <w:name w:val="Сетка таблицы131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08">
    <w:name w:val="Сетка таблицы91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9">
    <w:name w:val="Сетка таблицы11311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31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11121"/>
    <w:basedOn w:val="12"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2">
    <w:name w:val="Сетка таблицы2121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3">
    <w:name w:val="Сетка таблицы12211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4">
    <w:name w:val="Сетка таблицы2112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5">
    <w:name w:val="Сетка таблицы121211"/>
    <w:basedOn w:val="12"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6">
    <w:name w:val="Сетка таблицы1411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7">
    <w:name w:val="Сетка таблицы12311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8">
    <w:name w:val="Сетка таблицы1411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9">
    <w:name w:val="Сетка таблицы15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0">
    <w:name w:val="Сетка таблицы142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21">
    <w:name w:val="Сетка таблицы110"/>
    <w:basedOn w:val="12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22">
    <w:name w:val="Сетка таблицы20"/>
    <w:basedOn w:val="12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3">
    <w:name w:val="Сетка таблицы115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4">
    <w:name w:val="Сетка таблицы34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5">
    <w:name w:val="Сетка таблицы45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6">
    <w:name w:val="Сетка таблицы414"/>
    <w:basedOn w:val="12"/>
    <w:uiPriority w:val="59"/>
    <w:pPr>
      <w:spacing w:after="0" w:line="240" w:lineRule="auto"/>
    </w:pPr>
    <w:rPr>
      <w:rFonts w:ascii="Calibri" w:hAnsi="Calibri" w:eastAsia="Times New Roman" w:cs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7">
    <w:name w:val="Сетка таблицы1114"/>
    <w:basedOn w:val="12"/>
    <w:uiPriority w:val="3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8">
    <w:name w:val="Сетка таблицы214"/>
    <w:basedOn w:val="12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9">
    <w:name w:val="Сетка таблицы124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30">
    <w:name w:val="Сетка таблицы54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1">
    <w:name w:val="Сетка таблицы1124"/>
    <w:basedOn w:val="12"/>
    <w:uiPriority w:val="3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2">
    <w:name w:val="Сетка таблицы314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3">
    <w:name w:val="Сетка таблицы514"/>
    <w:basedOn w:val="12"/>
    <w:uiPriority w:val="59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4">
    <w:name w:val="Сетка таблицы1214"/>
    <w:basedOn w:val="12"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5">
    <w:name w:val="Сетка таблицы64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6">
    <w:name w:val="Сетка таблицы12112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7">
    <w:name w:val="Сетка таблицы1222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8">
    <w:name w:val="Сетка таблицы143"/>
    <w:basedOn w:val="12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9">
    <w:name w:val="Сетка таблицы132"/>
    <w:basedOn w:val="1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0">
    <w:name w:val="Сетка таблицы92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1">
    <w:name w:val="Сетка таблицы1132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2">
    <w:name w:val="Сетка таблицы4112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3">
    <w:name w:val="Сетка таблицы1232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44">
    <w:name w:val="Сетка таблицы11112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5">
    <w:name w:val="Сетка таблицы2122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6">
    <w:name w:val="Сетка таблицы3112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7">
    <w:name w:val="Сетка таблицы41112"/>
    <w:basedOn w:val="12"/>
    <w:uiPriority w:val="59"/>
    <w:pPr>
      <w:spacing w:after="0" w:line="240" w:lineRule="auto"/>
    </w:pPr>
    <w:rPr>
      <w:rFonts w:ascii="Calibri" w:hAnsi="Calibri" w:eastAsia="Times New Roman" w:cs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8">
    <w:name w:val="Сетка таблицы111112"/>
    <w:basedOn w:val="12"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9">
    <w:name w:val="Сетка таблицы12122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50">
    <w:name w:val="Сетка таблицы31112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1">
    <w:name w:val="Сетка таблицы121112"/>
    <w:basedOn w:val="12"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2">
    <w:name w:val="Сетка таблицы1312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53">
    <w:name w:val="Сетка таблицы912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4">
    <w:name w:val="Сетка таблицы11312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5">
    <w:name w:val="Сетка таблицы11122"/>
    <w:basedOn w:val="12"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6">
    <w:name w:val="Сетка таблицы21212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7">
    <w:name w:val="Сетка таблицы12212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58">
    <w:name w:val="Сетка таблицы121212"/>
    <w:basedOn w:val="12"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9">
    <w:name w:val="Сетка таблицы1412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0">
    <w:name w:val="Сетка таблицы12312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1">
    <w:name w:val="Сетка таблицы14112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2">
    <w:name w:val="Сетка таблицы12131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3">
    <w:name w:val="Сетка таблицы1321"/>
    <w:basedOn w:val="12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64">
    <w:name w:val="Сетка таблицы921"/>
    <w:basedOn w:val="12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5">
    <w:name w:val="Сетка таблицы11321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6">
    <w:name w:val="Сетка таблицы232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7">
    <w:name w:val="Сетка таблицы41121"/>
    <w:basedOn w:val="12"/>
    <w:uiPriority w:val="59"/>
    <w:pPr>
      <w:spacing w:after="0" w:line="240" w:lineRule="auto"/>
    </w:pPr>
    <w:rPr>
      <w:rFonts w:ascii="Calibri" w:hAnsi="Calibri" w:eastAsia="Times New Roman" w:cs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8">
    <w:name w:val="Сетка таблицы111121"/>
    <w:basedOn w:val="12"/>
    <w:uiPriority w:val="3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9">
    <w:name w:val="Сетка таблицы21221"/>
    <w:basedOn w:val="12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0">
    <w:name w:val="Сетка таблицы12321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71">
    <w:name w:val="Сетка таблицы221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2">
    <w:name w:val="Сетка таблицы21112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3">
    <w:name w:val="Сетка таблицы31121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4">
    <w:name w:val="Сетка таблицы121121"/>
    <w:basedOn w:val="12"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5">
    <w:name w:val="Сетка таблицы71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6">
    <w:name w:val="Сетка таблицы81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7">
    <w:name w:val="Сетка таблицы1011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8">
    <w:name w:val="Сетка таблицы122111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9">
    <w:name w:val="Сетка таблицы1211111"/>
    <w:basedOn w:val="12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0">
    <w:name w:val="Сетка таблицы12111111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1">
    <w:name w:val="Сетка таблицы13111"/>
    <w:basedOn w:val="1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82">
    <w:name w:val="Сетка таблицы9111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3">
    <w:name w:val="Сетка таблицы113111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4">
    <w:name w:val="Сетка таблицы2311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5">
    <w:name w:val="Сетка таблицы41111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6">
    <w:name w:val="Сетка таблицы12311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87">
    <w:name w:val="Сетка таблицы1111111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8">
    <w:name w:val="Сетка таблицы212111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9">
    <w:name w:val="Сетка таблицы31111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0">
    <w:name w:val="Сетка таблицы4111111"/>
    <w:basedOn w:val="12"/>
    <w:uiPriority w:val="59"/>
    <w:pPr>
      <w:spacing w:after="0" w:line="240" w:lineRule="auto"/>
    </w:pPr>
    <w:rPr>
      <w:rFonts w:ascii="Calibri" w:hAnsi="Calibri" w:eastAsia="Times New Roman" w:cs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1">
    <w:name w:val="Сетка таблицы11111111"/>
    <w:basedOn w:val="12"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2">
    <w:name w:val="Сетка таблицы21111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3">
    <w:name w:val="Сетка таблицы2111111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4">
    <w:name w:val="Сетка таблицы3111111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5">
    <w:name w:val="Сетка таблицы121111111"/>
    <w:basedOn w:val="12"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6">
    <w:name w:val="Сетка таблицы13111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97">
    <w:name w:val="Сетка таблицы9111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8">
    <w:name w:val="Сетка таблицы1131111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9">
    <w:name w:val="Сетка таблицы23111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0">
    <w:name w:val="Сетка таблицы212111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1">
    <w:name w:val="Сетка таблицы1221111"/>
    <w:basedOn w:val="12"/>
    <w:uiPriority w:val="59"/>
    <w:pPr>
      <w:spacing w:after="0" w:line="240" w:lineRule="auto"/>
    </w:pPr>
    <w:rPr>
      <w:rFonts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02">
    <w:name w:val="Сетка таблицы1231111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3">
    <w:name w:val="Сетка таблицы24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4">
    <w:name w:val="Сетка таблицы152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5">
    <w:name w:val="Сетка таблицы1422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06">
    <w:name w:val="Сетка таблицы162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07">
    <w:name w:val="Сетка таблицы25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08">
    <w:name w:val="Текст выноски1"/>
    <w:basedOn w:val="1"/>
    <w:next w:val="18"/>
    <w:unhideWhenUsed/>
    <w:uiPriority w:val="99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table" w:customStyle="1" w:styleId="309">
    <w:name w:val="Сетка таблицы2131"/>
    <w:basedOn w:val="12"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0">
    <w:name w:val="Сетка таблицы11131"/>
    <w:basedOn w:val="12"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1">
    <w:name w:val="Сетка таблицы2113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2">
    <w:name w:val="Сетка таблицы1321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13">
    <w:name w:val="Сетка таблицы9211"/>
    <w:basedOn w:val="12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4">
    <w:name w:val="Сетка таблицы1111211"/>
    <w:basedOn w:val="12"/>
    <w:qFormat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5">
    <w:name w:val="Сетка таблицы212211"/>
    <w:basedOn w:val="12"/>
    <w:qFormat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6">
    <w:name w:val="Сетка таблицы14121"/>
    <w:basedOn w:val="12"/>
    <w:qFormat/>
    <w:uiPriority w:val="59"/>
    <w:pPr>
      <w:spacing w:after="0" w:line="240" w:lineRule="auto"/>
    </w:pPr>
    <w:rPr>
      <w:rFonts w:ascii="Times New Roman" w:hAnsi="Times New Roman" w:eastAsia="Calibri" w:cs="Times New Roman"/>
      <w:sz w:val="28"/>
      <w:szCs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17">
    <w:name w:val="Сетка таблицы531"/>
    <w:basedOn w:val="12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8">
    <w:name w:val="Сетка таблицы1431"/>
    <w:basedOn w:val="12"/>
    <w:qFormat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19">
    <w:name w:val="Сетка таблицы171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20">
    <w:name w:val="Текст выноски Знак1"/>
    <w:basedOn w:val="11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40</Pages>
  <Words>10482</Words>
  <Characters>69462</Characters>
  <Lines>591</Lines>
  <Paragraphs>166</Paragraphs>
  <TotalTime>4</TotalTime>
  <ScaleCrop>false</ScaleCrop>
  <LinksUpToDate>false</LinksUpToDate>
  <CharactersWithSpaces>79747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2025-06-01T11:27:00Z</dcterms:created>
  <dc:creator>Дом</dc:creator>
  <cp:lastModifiedBy>WPS_1786086158</cp:lastModifiedBy>
  <dcterms:modified xsi:type="dcterms:W3CDTF">2026-09-08T14:59:30Z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eyJoZGlkIjoiM2FjZGNkODIzNmIxYmU1YTJmMzc3NGVjOWQ1NzBmYTAiLCJ1c2VySWQiOiI4MjQ2MzgzMTEwMDcifQ==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BCE9CF782CA44C2FB52B1ED1130A4C9A_12</vt:lpwstr>
  </property>
</Properties>
</file>