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969" w:rsidRPr="009775C0" w:rsidRDefault="00754969" w:rsidP="00754969">
      <w:pPr>
        <w:widowControl w:val="0"/>
        <w:jc w:val="right"/>
        <w:rPr>
          <w:i/>
          <w:sz w:val="24"/>
          <w:szCs w:val="24"/>
        </w:rPr>
      </w:pPr>
      <w:r w:rsidRPr="009775C0">
        <w:rPr>
          <w:i/>
          <w:sz w:val="24"/>
          <w:szCs w:val="24"/>
        </w:rPr>
        <w:t>Набор 202</w:t>
      </w:r>
      <w:r w:rsidR="00983EA1">
        <w:rPr>
          <w:i/>
          <w:sz w:val="24"/>
          <w:szCs w:val="24"/>
        </w:rPr>
        <w:t>5</w:t>
      </w:r>
      <w:r w:rsidRPr="009775C0">
        <w:rPr>
          <w:i/>
          <w:sz w:val="24"/>
          <w:szCs w:val="24"/>
        </w:rPr>
        <w:t xml:space="preserve"> г.</w:t>
      </w:r>
    </w:p>
    <w:p w:rsidR="00754969" w:rsidRPr="009775C0" w:rsidRDefault="00754969" w:rsidP="00754969">
      <w:pPr>
        <w:widowControl w:val="0"/>
        <w:jc w:val="center"/>
        <w:rPr>
          <w:sz w:val="24"/>
          <w:szCs w:val="24"/>
        </w:rPr>
      </w:pPr>
      <w:r w:rsidRPr="009775C0">
        <w:rPr>
          <w:sz w:val="24"/>
          <w:szCs w:val="24"/>
        </w:rPr>
        <w:t>Министерство спорта Российской Федерации</w:t>
      </w:r>
    </w:p>
    <w:p w:rsidR="00754969" w:rsidRPr="009775C0" w:rsidRDefault="00754969" w:rsidP="00754969">
      <w:pPr>
        <w:widowControl w:val="0"/>
        <w:jc w:val="center"/>
        <w:rPr>
          <w:sz w:val="24"/>
          <w:szCs w:val="24"/>
        </w:rPr>
      </w:pPr>
      <w:r w:rsidRPr="009775C0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754969" w:rsidRPr="009775C0" w:rsidRDefault="00754969" w:rsidP="00754969">
      <w:pPr>
        <w:widowControl w:val="0"/>
        <w:jc w:val="center"/>
        <w:rPr>
          <w:sz w:val="24"/>
          <w:szCs w:val="24"/>
        </w:rPr>
      </w:pPr>
      <w:r w:rsidRPr="009775C0">
        <w:rPr>
          <w:sz w:val="24"/>
          <w:szCs w:val="24"/>
        </w:rPr>
        <w:t>высшего образования</w:t>
      </w:r>
    </w:p>
    <w:p w:rsidR="00754969" w:rsidRPr="009775C0" w:rsidRDefault="00754969" w:rsidP="00754969">
      <w:pPr>
        <w:widowControl w:val="0"/>
        <w:jc w:val="center"/>
        <w:rPr>
          <w:sz w:val="24"/>
          <w:szCs w:val="24"/>
        </w:rPr>
      </w:pPr>
      <w:r w:rsidRPr="009775C0">
        <w:rPr>
          <w:sz w:val="24"/>
          <w:szCs w:val="24"/>
        </w:rPr>
        <w:t>«Московская государственная академия физической культуры»</w:t>
      </w:r>
    </w:p>
    <w:p w:rsidR="00754969" w:rsidRPr="009775C0" w:rsidRDefault="00754969" w:rsidP="00754969">
      <w:pPr>
        <w:pStyle w:val="affa"/>
        <w:numPr>
          <w:ilvl w:val="0"/>
          <w:numId w:val="13"/>
        </w:numPr>
        <w:jc w:val="center"/>
        <w:rPr>
          <w:sz w:val="24"/>
          <w:szCs w:val="24"/>
        </w:rPr>
      </w:pPr>
    </w:p>
    <w:p w:rsidR="00754969" w:rsidRPr="009775C0" w:rsidRDefault="00754969" w:rsidP="00754969">
      <w:pPr>
        <w:pStyle w:val="affa"/>
        <w:numPr>
          <w:ilvl w:val="0"/>
          <w:numId w:val="13"/>
        </w:numPr>
        <w:jc w:val="center"/>
        <w:rPr>
          <w:sz w:val="24"/>
          <w:szCs w:val="24"/>
        </w:rPr>
      </w:pPr>
      <w:r w:rsidRPr="009775C0">
        <w:rPr>
          <w:sz w:val="24"/>
          <w:szCs w:val="24"/>
        </w:rPr>
        <w:t>Кафедра Анатомии</w:t>
      </w:r>
    </w:p>
    <w:p w:rsidR="00754969" w:rsidRPr="009775C0" w:rsidRDefault="00754969" w:rsidP="00754969">
      <w:pPr>
        <w:widowControl w:val="0"/>
        <w:numPr>
          <w:ilvl w:val="0"/>
          <w:numId w:val="13"/>
        </w:numPr>
        <w:ind w:left="709" w:firstLine="707"/>
        <w:jc w:val="center"/>
        <w:rPr>
          <w:sz w:val="24"/>
          <w:szCs w:val="24"/>
        </w:rPr>
      </w:pPr>
    </w:p>
    <w:tbl>
      <w:tblPr>
        <w:tblW w:w="19427" w:type="dxa"/>
        <w:tblLook w:val="04A0" w:firstRow="1" w:lastRow="0" w:firstColumn="1" w:lastColumn="0" w:noHBand="0" w:noVBand="1"/>
      </w:tblPr>
      <w:tblGrid>
        <w:gridCol w:w="9287"/>
        <w:gridCol w:w="3445"/>
        <w:gridCol w:w="3445"/>
        <w:gridCol w:w="3250"/>
      </w:tblGrid>
      <w:tr w:rsidR="00754969" w:rsidRPr="00D97C44" w:rsidTr="00754969">
        <w:tc>
          <w:tcPr>
            <w:tcW w:w="4928" w:type="dxa"/>
          </w:tcPr>
          <w:tbl>
            <w:tblPr>
              <w:tblW w:w="9071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18"/>
              <w:gridCol w:w="4453"/>
            </w:tblGrid>
            <w:tr w:rsidR="00754969" w:rsidTr="00754969">
              <w:tc>
                <w:tcPr>
                  <w:tcW w:w="461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54969" w:rsidRDefault="00754969" w:rsidP="00754969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СОГЛАСОВАНО</w:t>
                  </w:r>
                </w:p>
                <w:p w:rsidR="00754969" w:rsidRDefault="00754969" w:rsidP="00754969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Начальник Учебно-</w:t>
                  </w:r>
                </w:p>
                <w:p w:rsidR="00754969" w:rsidRDefault="00754969" w:rsidP="00754969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методического управления</w:t>
                  </w:r>
                </w:p>
                <w:p w:rsidR="00754969" w:rsidRDefault="00754969" w:rsidP="00754969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к</w:t>
                  </w:r>
                  <w:r w:rsidR="00B518D0">
                    <w:rPr>
                      <w:sz w:val="24"/>
                      <w:szCs w:val="24"/>
                    </w:rPr>
                    <w:t>анд</w:t>
                  </w:r>
                  <w:r>
                    <w:rPr>
                      <w:sz w:val="24"/>
                      <w:szCs w:val="24"/>
                    </w:rPr>
                    <w:t>.б</w:t>
                  </w:r>
                  <w:r w:rsidR="00B518D0">
                    <w:rPr>
                      <w:sz w:val="24"/>
                      <w:szCs w:val="24"/>
                    </w:rPr>
                    <w:t>иол</w:t>
                  </w:r>
                  <w:r>
                    <w:rPr>
                      <w:sz w:val="24"/>
                      <w:szCs w:val="24"/>
                    </w:rPr>
                    <w:t>.н</w:t>
                  </w:r>
                  <w:r w:rsidR="00B518D0">
                    <w:rPr>
                      <w:sz w:val="24"/>
                      <w:szCs w:val="24"/>
                    </w:rPr>
                    <w:t>аук., доц.</w:t>
                  </w:r>
                  <w:r>
                    <w:rPr>
                      <w:sz w:val="24"/>
                      <w:szCs w:val="24"/>
                    </w:rPr>
                    <w:t xml:space="preserve"> И.В.Осадченко</w:t>
                  </w:r>
                </w:p>
                <w:p w:rsidR="00754969" w:rsidRDefault="00754969" w:rsidP="00754969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_______________________________</w:t>
                  </w:r>
                </w:p>
                <w:p w:rsidR="00754969" w:rsidRDefault="00754969" w:rsidP="006C2196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«1</w:t>
                  </w:r>
                  <w:r w:rsidR="006C2196">
                    <w:rPr>
                      <w:sz w:val="24"/>
                      <w:szCs w:val="24"/>
                    </w:rPr>
                    <w:t>9</w:t>
                  </w:r>
                  <w:r>
                    <w:rPr>
                      <w:sz w:val="24"/>
                      <w:szCs w:val="24"/>
                    </w:rPr>
                    <w:t xml:space="preserve">» </w:t>
                  </w:r>
                  <w:r w:rsidR="006C2196">
                    <w:rPr>
                      <w:sz w:val="24"/>
                      <w:szCs w:val="24"/>
                    </w:rPr>
                    <w:t>мая</w:t>
                  </w:r>
                  <w:r>
                    <w:rPr>
                      <w:sz w:val="24"/>
                      <w:szCs w:val="24"/>
                    </w:rPr>
                    <w:t xml:space="preserve"> 202</w:t>
                  </w:r>
                  <w:r w:rsidR="006C2196">
                    <w:rPr>
                      <w:sz w:val="24"/>
                      <w:szCs w:val="24"/>
                    </w:rPr>
                    <w:t>5</w:t>
                  </w:r>
                  <w:r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45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54969" w:rsidRDefault="00754969" w:rsidP="00754969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УТВЕРЖДЕНО</w:t>
                  </w:r>
                </w:p>
                <w:p w:rsidR="00754969" w:rsidRDefault="00754969" w:rsidP="00754969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Председатель УМК</w:t>
                  </w:r>
                </w:p>
                <w:p w:rsidR="00754969" w:rsidRDefault="00754969" w:rsidP="00754969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.проректор по учебной  работе</w:t>
                  </w:r>
                </w:p>
                <w:p w:rsidR="00754969" w:rsidRDefault="00754969" w:rsidP="00754969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к</w:t>
                  </w:r>
                  <w:r w:rsidR="00B518D0">
                    <w:rPr>
                      <w:sz w:val="24"/>
                      <w:szCs w:val="24"/>
                    </w:rPr>
                    <w:t>анд</w:t>
                  </w:r>
                  <w:r>
                    <w:rPr>
                      <w:sz w:val="24"/>
                      <w:szCs w:val="24"/>
                    </w:rPr>
                    <w:t>.п</w:t>
                  </w:r>
                  <w:r w:rsidR="00B518D0">
                    <w:rPr>
                      <w:sz w:val="24"/>
                      <w:szCs w:val="24"/>
                    </w:rPr>
                    <w:t>ед</w:t>
                  </w:r>
                  <w:r>
                    <w:rPr>
                      <w:sz w:val="24"/>
                      <w:szCs w:val="24"/>
                    </w:rPr>
                    <w:t>.н</w:t>
                  </w:r>
                  <w:r w:rsidR="00B518D0">
                    <w:rPr>
                      <w:sz w:val="24"/>
                      <w:szCs w:val="24"/>
                    </w:rPr>
                    <w:t>аук., доц.</w:t>
                  </w:r>
                  <w:r>
                    <w:rPr>
                      <w:sz w:val="24"/>
                      <w:szCs w:val="24"/>
                    </w:rPr>
                    <w:t xml:space="preserve"> А.П.Морозов</w:t>
                  </w:r>
                </w:p>
                <w:p w:rsidR="00754969" w:rsidRDefault="00754969" w:rsidP="00754969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______________________________</w:t>
                  </w:r>
                </w:p>
                <w:p w:rsidR="00754969" w:rsidRDefault="00754969" w:rsidP="006C2196">
                  <w:pPr>
                    <w:widowControl w:val="0"/>
                    <w:jc w:val="center"/>
                  </w:pPr>
                  <w:r>
                    <w:rPr>
                      <w:sz w:val="24"/>
                      <w:szCs w:val="24"/>
                    </w:rPr>
                    <w:t>«1</w:t>
                  </w:r>
                  <w:r w:rsidR="006C2196">
                    <w:rPr>
                      <w:sz w:val="24"/>
                      <w:szCs w:val="24"/>
                    </w:rPr>
                    <w:t>9</w:t>
                  </w:r>
                  <w:r>
                    <w:rPr>
                      <w:sz w:val="24"/>
                      <w:szCs w:val="24"/>
                    </w:rPr>
                    <w:t xml:space="preserve">» </w:t>
                  </w:r>
                  <w:r w:rsidR="006C2196">
                    <w:rPr>
                      <w:sz w:val="24"/>
                      <w:szCs w:val="24"/>
                    </w:rPr>
                    <w:t>мая</w:t>
                  </w:r>
                  <w:r>
                    <w:rPr>
                      <w:sz w:val="24"/>
                      <w:szCs w:val="24"/>
                    </w:rPr>
                    <w:t xml:space="preserve"> 202</w:t>
                  </w:r>
                  <w:r w:rsidR="006C2196">
                    <w:rPr>
                      <w:sz w:val="24"/>
                      <w:szCs w:val="24"/>
                    </w:rPr>
                    <w:t>5</w:t>
                  </w:r>
                  <w:r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754969" w:rsidRPr="001F0925" w:rsidRDefault="00754969" w:rsidP="0075496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754969" w:rsidRPr="001F0925" w:rsidRDefault="00754969" w:rsidP="0075496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754969" w:rsidRPr="00D97C44" w:rsidRDefault="00754969" w:rsidP="007549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3" w:type="dxa"/>
          </w:tcPr>
          <w:p w:rsidR="00754969" w:rsidRPr="00D97C44" w:rsidRDefault="00754969" w:rsidP="00754969">
            <w:pPr>
              <w:jc w:val="center"/>
              <w:rPr>
                <w:sz w:val="24"/>
                <w:szCs w:val="24"/>
              </w:rPr>
            </w:pPr>
          </w:p>
        </w:tc>
      </w:tr>
    </w:tbl>
    <w:p w:rsidR="00754969" w:rsidRPr="009775C0" w:rsidRDefault="00754969" w:rsidP="00754969">
      <w:pPr>
        <w:widowControl w:val="0"/>
        <w:jc w:val="center"/>
        <w:rPr>
          <w:b/>
          <w:sz w:val="24"/>
          <w:szCs w:val="24"/>
        </w:rPr>
      </w:pPr>
    </w:p>
    <w:p w:rsidR="00754969" w:rsidRPr="009775C0" w:rsidRDefault="00754969" w:rsidP="00754969">
      <w:pPr>
        <w:widowControl w:val="0"/>
        <w:jc w:val="center"/>
        <w:rPr>
          <w:b/>
          <w:sz w:val="24"/>
          <w:szCs w:val="24"/>
        </w:rPr>
      </w:pPr>
    </w:p>
    <w:p w:rsidR="00754969" w:rsidRPr="009775C0" w:rsidRDefault="00754969" w:rsidP="00754969">
      <w:pPr>
        <w:widowControl w:val="0"/>
        <w:jc w:val="center"/>
        <w:rPr>
          <w:b/>
          <w:sz w:val="24"/>
          <w:szCs w:val="24"/>
        </w:rPr>
      </w:pPr>
    </w:p>
    <w:p w:rsidR="00754969" w:rsidRPr="009775C0" w:rsidRDefault="00754969" w:rsidP="00754969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РАБОЧАЯ ПРОГРАММА ДИСЦИПЛИНЫ</w:t>
      </w:r>
    </w:p>
    <w:p w:rsidR="00754969" w:rsidRPr="001837ED" w:rsidRDefault="00754969" w:rsidP="00754969">
      <w:pPr>
        <w:jc w:val="center"/>
        <w:rPr>
          <w:b/>
          <w:sz w:val="24"/>
        </w:rPr>
      </w:pPr>
      <w:r w:rsidRPr="001837ED">
        <w:rPr>
          <w:b/>
          <w:sz w:val="24"/>
        </w:rPr>
        <w:t>«БИОЛОГИЧЕСКИЕ ОСНОВЫ ФИЗКУЛЬТУРНО-СПОРТИВНОЙ ДЕЯТЕЛЬНОСТИ»</w:t>
      </w:r>
    </w:p>
    <w:p w:rsidR="00754969" w:rsidRPr="001837ED" w:rsidRDefault="00754969" w:rsidP="00754969">
      <w:pPr>
        <w:jc w:val="center"/>
        <w:rPr>
          <w:b/>
          <w:sz w:val="24"/>
        </w:rPr>
      </w:pPr>
      <w:r w:rsidRPr="001837ED">
        <w:rPr>
          <w:b/>
          <w:sz w:val="24"/>
        </w:rPr>
        <w:t>Б1.О.07</w:t>
      </w:r>
    </w:p>
    <w:p w:rsidR="00754969" w:rsidRPr="001837ED" w:rsidRDefault="00754969" w:rsidP="00754969">
      <w:pPr>
        <w:jc w:val="center"/>
        <w:rPr>
          <w:b/>
          <w:sz w:val="24"/>
        </w:rPr>
      </w:pPr>
    </w:p>
    <w:p w:rsidR="00754969" w:rsidRPr="009775C0" w:rsidRDefault="00754969" w:rsidP="00754969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Направление подготовки</w:t>
      </w:r>
    </w:p>
    <w:p w:rsidR="00754969" w:rsidRDefault="00754969" w:rsidP="00754969">
      <w:pPr>
        <w:widowControl w:val="0"/>
        <w:jc w:val="center"/>
        <w:rPr>
          <w:sz w:val="24"/>
        </w:rPr>
      </w:pPr>
      <w:r>
        <w:rPr>
          <w:sz w:val="24"/>
        </w:rPr>
        <w:t>49.03.04 - Спорт</w:t>
      </w:r>
    </w:p>
    <w:p w:rsidR="00754969" w:rsidRDefault="00754969" w:rsidP="00754969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ОПОП «Спортивная подготовка по виду спорта, тренерско-преподавательская деятельность в образовании»</w:t>
      </w:r>
    </w:p>
    <w:p w:rsidR="00754969" w:rsidRPr="00754969" w:rsidRDefault="00754969" w:rsidP="00754969">
      <w:pPr>
        <w:widowControl w:val="0"/>
        <w:ind w:left="720"/>
        <w:jc w:val="center"/>
        <w:rPr>
          <w:b/>
          <w:sz w:val="24"/>
        </w:rPr>
      </w:pPr>
      <w:r w:rsidRPr="00754969">
        <w:rPr>
          <w:b/>
          <w:sz w:val="24"/>
        </w:rPr>
        <w:t>ОПОП «Управление спортивной подготовкой в индивидуальных и командных видах спорта»</w:t>
      </w:r>
    </w:p>
    <w:p w:rsidR="00754969" w:rsidRDefault="00754969" w:rsidP="00754969">
      <w:pPr>
        <w:widowControl w:val="0"/>
        <w:jc w:val="center"/>
        <w:rPr>
          <w:b/>
          <w:sz w:val="24"/>
        </w:rPr>
      </w:pPr>
    </w:p>
    <w:p w:rsidR="00754969" w:rsidRDefault="00754969" w:rsidP="00754969">
      <w:pPr>
        <w:widowControl w:val="0"/>
        <w:jc w:val="center"/>
        <w:rPr>
          <w:sz w:val="24"/>
        </w:rPr>
      </w:pPr>
    </w:p>
    <w:p w:rsidR="00754969" w:rsidRPr="009775C0" w:rsidRDefault="00754969" w:rsidP="00754969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Квалификация выпускника</w:t>
      </w:r>
    </w:p>
    <w:p w:rsidR="00754969" w:rsidRPr="009775C0" w:rsidRDefault="00577145" w:rsidP="00754969">
      <w:pPr>
        <w:widowControl w:val="0"/>
        <w:jc w:val="center"/>
        <w:rPr>
          <w:b/>
          <w:sz w:val="24"/>
          <w:szCs w:val="24"/>
        </w:rPr>
      </w:pPr>
      <w:r>
        <w:rPr>
          <w:sz w:val="24"/>
        </w:rPr>
        <w:t>Тренер по виду спорта. Преподаватель</w:t>
      </w:r>
    </w:p>
    <w:p w:rsidR="00754969" w:rsidRPr="009775C0" w:rsidRDefault="00754969" w:rsidP="00754969">
      <w:pPr>
        <w:widowControl w:val="0"/>
        <w:jc w:val="center"/>
        <w:rPr>
          <w:b/>
          <w:sz w:val="24"/>
          <w:szCs w:val="24"/>
        </w:rPr>
      </w:pPr>
    </w:p>
    <w:p w:rsidR="00754969" w:rsidRPr="009775C0" w:rsidRDefault="00754969" w:rsidP="00754969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Форма обучения:</w:t>
      </w:r>
    </w:p>
    <w:p w:rsidR="00754969" w:rsidRDefault="00754969" w:rsidP="00754969">
      <w:pPr>
        <w:widowControl w:val="0"/>
        <w:jc w:val="center"/>
        <w:rPr>
          <w:sz w:val="24"/>
          <w:szCs w:val="24"/>
        </w:rPr>
      </w:pPr>
      <w:r w:rsidRPr="009775C0">
        <w:rPr>
          <w:b/>
          <w:sz w:val="24"/>
          <w:szCs w:val="24"/>
        </w:rPr>
        <w:t xml:space="preserve"> </w:t>
      </w:r>
      <w:r w:rsidRPr="009775C0">
        <w:rPr>
          <w:sz w:val="24"/>
          <w:szCs w:val="24"/>
        </w:rPr>
        <w:t>очная/заочная</w:t>
      </w:r>
    </w:p>
    <w:p w:rsidR="00754969" w:rsidRDefault="00754969" w:rsidP="00754969">
      <w:pPr>
        <w:widowControl w:val="0"/>
        <w:jc w:val="center"/>
        <w:rPr>
          <w:sz w:val="24"/>
          <w:szCs w:val="24"/>
        </w:rPr>
      </w:pPr>
    </w:p>
    <w:p w:rsidR="00754969" w:rsidRPr="009775C0" w:rsidRDefault="00754969" w:rsidP="00754969">
      <w:pPr>
        <w:widowControl w:val="0"/>
        <w:jc w:val="center"/>
        <w:rPr>
          <w:sz w:val="24"/>
          <w:szCs w:val="24"/>
        </w:rPr>
      </w:pPr>
    </w:p>
    <w:p w:rsidR="00754969" w:rsidRPr="009775C0" w:rsidRDefault="00754969" w:rsidP="00754969">
      <w:pPr>
        <w:widowControl w:val="0"/>
        <w:jc w:val="center"/>
        <w:rPr>
          <w:b/>
          <w:sz w:val="24"/>
          <w:szCs w:val="24"/>
        </w:rPr>
      </w:pPr>
    </w:p>
    <w:tbl>
      <w:tblPr>
        <w:tblW w:w="1102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079"/>
        <w:gridCol w:w="3402"/>
        <w:gridCol w:w="3544"/>
      </w:tblGrid>
      <w:tr w:rsidR="00754969" w:rsidRPr="0081191E" w:rsidTr="00754969">
        <w:trPr>
          <w:trHeight w:val="2257"/>
        </w:trPr>
        <w:tc>
          <w:tcPr>
            <w:tcW w:w="4078" w:type="dxa"/>
          </w:tcPr>
          <w:p w:rsidR="00754969" w:rsidRPr="0081191E" w:rsidRDefault="00754969" w:rsidP="0075496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1191E">
              <w:rPr>
                <w:sz w:val="24"/>
                <w:szCs w:val="24"/>
              </w:rPr>
              <w:t>СОГЛАСОВАНО</w:t>
            </w:r>
          </w:p>
          <w:p w:rsidR="00754969" w:rsidRDefault="00754969" w:rsidP="00754969">
            <w:pPr>
              <w:widowControl w:val="0"/>
              <w:spacing w:line="276" w:lineRule="auto"/>
              <w:jc w:val="center"/>
              <w:rPr>
                <w:sz w:val="24"/>
              </w:rPr>
            </w:pPr>
            <w:r w:rsidRPr="001F0925">
              <w:rPr>
                <w:sz w:val="24"/>
                <w:szCs w:val="24"/>
              </w:rPr>
              <w:t xml:space="preserve"> </w:t>
            </w:r>
            <w:r>
              <w:rPr>
                <w:sz w:val="24"/>
              </w:rPr>
              <w:t>Декан тренерского факу</w:t>
            </w:r>
            <w:r w:rsidR="00B518D0">
              <w:rPr>
                <w:sz w:val="24"/>
              </w:rPr>
              <w:t>льтета, канд. пед. наук., доц.</w:t>
            </w:r>
          </w:p>
          <w:p w:rsidR="00754969" w:rsidRDefault="00754969" w:rsidP="00754969">
            <w:pPr>
              <w:widowControl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___________С.В. Лепешкина </w:t>
            </w:r>
          </w:p>
          <w:p w:rsidR="00754969" w:rsidRPr="001F0925" w:rsidRDefault="00754969" w:rsidP="0075496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</w:t>
            </w:r>
            <w:r w:rsidR="006C219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» </w:t>
            </w:r>
            <w:r w:rsidR="006C2196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202</w:t>
            </w:r>
            <w:r w:rsidR="006C219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  <w:r w:rsidRPr="001F0925">
              <w:rPr>
                <w:sz w:val="24"/>
                <w:szCs w:val="24"/>
              </w:rPr>
              <w:t xml:space="preserve"> </w:t>
            </w:r>
          </w:p>
          <w:p w:rsidR="00754969" w:rsidRPr="0081191E" w:rsidRDefault="00754969" w:rsidP="00754969">
            <w:pPr>
              <w:widowControl w:val="0"/>
              <w:spacing w:line="276" w:lineRule="auto"/>
              <w:ind w:right="-358"/>
              <w:jc w:val="center"/>
              <w:rPr>
                <w:sz w:val="24"/>
                <w:szCs w:val="24"/>
              </w:rPr>
            </w:pPr>
          </w:p>
          <w:p w:rsidR="00754969" w:rsidRPr="0081191E" w:rsidRDefault="00754969" w:rsidP="0075496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754969" w:rsidRPr="0081191E" w:rsidRDefault="00754969" w:rsidP="0075496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1191E">
              <w:rPr>
                <w:sz w:val="24"/>
                <w:szCs w:val="24"/>
              </w:rPr>
              <w:t>СОГЛАСОВАНО</w:t>
            </w:r>
          </w:p>
          <w:p w:rsidR="00754969" w:rsidRPr="0081191E" w:rsidRDefault="00754969" w:rsidP="0075496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1191E">
              <w:rPr>
                <w:sz w:val="24"/>
                <w:szCs w:val="24"/>
              </w:rPr>
              <w:t>Декан факультета</w:t>
            </w:r>
          </w:p>
          <w:p w:rsidR="00754969" w:rsidRPr="0081191E" w:rsidRDefault="00754969" w:rsidP="0075496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1191E">
              <w:rPr>
                <w:sz w:val="24"/>
                <w:szCs w:val="24"/>
              </w:rPr>
              <w:t>заочной формы обучения, к</w:t>
            </w:r>
            <w:r w:rsidR="00B518D0">
              <w:rPr>
                <w:sz w:val="24"/>
                <w:szCs w:val="24"/>
              </w:rPr>
              <w:t>анд</w:t>
            </w:r>
            <w:r w:rsidRPr="0081191E">
              <w:rPr>
                <w:sz w:val="24"/>
                <w:szCs w:val="24"/>
              </w:rPr>
              <w:t>.п</w:t>
            </w:r>
            <w:r w:rsidR="00B518D0">
              <w:rPr>
                <w:sz w:val="24"/>
                <w:szCs w:val="24"/>
              </w:rPr>
              <w:t>ед</w:t>
            </w:r>
            <w:r w:rsidRPr="0081191E">
              <w:rPr>
                <w:sz w:val="24"/>
                <w:szCs w:val="24"/>
              </w:rPr>
              <w:t>.н</w:t>
            </w:r>
            <w:r w:rsidR="00B518D0">
              <w:rPr>
                <w:sz w:val="24"/>
                <w:szCs w:val="24"/>
              </w:rPr>
              <w:t>аук</w:t>
            </w:r>
            <w:r w:rsidRPr="0081191E">
              <w:rPr>
                <w:sz w:val="24"/>
                <w:szCs w:val="24"/>
              </w:rPr>
              <w:t>., проф. В.Х Шнайдер</w:t>
            </w:r>
          </w:p>
          <w:p w:rsidR="00754969" w:rsidRPr="0081191E" w:rsidRDefault="00754969" w:rsidP="0075496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81191E">
              <w:rPr>
                <w:sz w:val="24"/>
                <w:szCs w:val="24"/>
              </w:rPr>
              <w:t>_____________</w:t>
            </w:r>
          </w:p>
          <w:p w:rsidR="00754969" w:rsidRPr="00A23E76" w:rsidRDefault="00754969" w:rsidP="006C219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</w:t>
            </w:r>
            <w:r w:rsidR="006C219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» </w:t>
            </w:r>
            <w:r w:rsidR="006C2196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202</w:t>
            </w:r>
            <w:r w:rsidR="006C219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</w:t>
            </w:r>
            <w:r w:rsidRPr="001F09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hideMark/>
          </w:tcPr>
          <w:p w:rsidR="006C2196" w:rsidRPr="001E3F83" w:rsidRDefault="00754969" w:rsidP="006C2196">
            <w:pPr>
              <w:widowControl w:val="0"/>
              <w:jc w:val="center"/>
              <w:rPr>
                <w:sz w:val="24"/>
                <w:szCs w:val="24"/>
              </w:rPr>
            </w:pPr>
            <w:r w:rsidRPr="001E3F83">
              <w:rPr>
                <w:sz w:val="24"/>
                <w:szCs w:val="24"/>
              </w:rPr>
              <w:t xml:space="preserve">Программа рассмотрена и одобрена на заседании кафедры </w:t>
            </w:r>
            <w:r w:rsidR="006C2196" w:rsidRPr="001E3F83">
              <w:rPr>
                <w:sz w:val="24"/>
                <w:szCs w:val="24"/>
              </w:rPr>
              <w:t>(протокол №</w:t>
            </w:r>
            <w:r w:rsidR="006C2196">
              <w:rPr>
                <w:sz w:val="24"/>
                <w:szCs w:val="24"/>
              </w:rPr>
              <w:t>8</w:t>
            </w:r>
            <w:r w:rsidR="006C2196" w:rsidRPr="001E3F83">
              <w:rPr>
                <w:sz w:val="24"/>
                <w:szCs w:val="24"/>
              </w:rPr>
              <w:t xml:space="preserve"> </w:t>
            </w:r>
          </w:p>
          <w:p w:rsidR="006C2196" w:rsidRPr="001E3F83" w:rsidRDefault="006C2196" w:rsidP="006C219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  <w:r w:rsidRPr="001E3F83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Pr="001E3F83">
              <w:rPr>
                <w:sz w:val="24"/>
                <w:szCs w:val="24"/>
              </w:rPr>
              <w:t xml:space="preserve"> г.)</w:t>
            </w:r>
          </w:p>
          <w:p w:rsidR="00754969" w:rsidRPr="001E3F83" w:rsidRDefault="00754969" w:rsidP="00754969">
            <w:pPr>
              <w:widowControl w:val="0"/>
              <w:jc w:val="center"/>
              <w:rPr>
                <w:sz w:val="24"/>
                <w:szCs w:val="24"/>
              </w:rPr>
            </w:pPr>
            <w:r w:rsidRPr="001E3F83">
              <w:rPr>
                <w:sz w:val="24"/>
                <w:szCs w:val="24"/>
              </w:rPr>
              <w:t xml:space="preserve">Зав. кафедрой, </w:t>
            </w:r>
          </w:p>
          <w:p w:rsidR="00754969" w:rsidRPr="001E3F83" w:rsidRDefault="00B518D0" w:rsidP="0075496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д-р</w:t>
            </w:r>
            <w:r w:rsidR="00754969" w:rsidRPr="001E3F83">
              <w:rPr>
                <w:sz w:val="24"/>
                <w:szCs w:val="24"/>
              </w:rPr>
              <w:t>.м</w:t>
            </w:r>
            <w:r>
              <w:rPr>
                <w:sz w:val="24"/>
                <w:szCs w:val="24"/>
              </w:rPr>
              <w:t>ед</w:t>
            </w:r>
            <w:r w:rsidR="00754969" w:rsidRPr="001E3F83">
              <w:rPr>
                <w:sz w:val="24"/>
                <w:szCs w:val="24"/>
              </w:rPr>
              <w:t>.н</w:t>
            </w:r>
            <w:r>
              <w:rPr>
                <w:sz w:val="24"/>
                <w:szCs w:val="24"/>
              </w:rPr>
              <w:t>аук</w:t>
            </w:r>
            <w:r w:rsidR="00754969" w:rsidRPr="001E3F83">
              <w:rPr>
                <w:sz w:val="24"/>
                <w:szCs w:val="24"/>
              </w:rPr>
              <w:t>., проф. Крикун Е.Н.</w:t>
            </w:r>
          </w:p>
          <w:p w:rsidR="00754969" w:rsidRPr="001E3F83" w:rsidRDefault="00754969" w:rsidP="00754969">
            <w:pPr>
              <w:widowControl w:val="0"/>
              <w:jc w:val="center"/>
              <w:rPr>
                <w:sz w:val="24"/>
                <w:szCs w:val="24"/>
              </w:rPr>
            </w:pPr>
            <w:r w:rsidRPr="001E3F83">
              <w:rPr>
                <w:sz w:val="24"/>
                <w:szCs w:val="24"/>
              </w:rPr>
              <w:t>____________________</w:t>
            </w:r>
          </w:p>
          <w:p w:rsidR="00754969" w:rsidRPr="0081191E" w:rsidRDefault="00754969" w:rsidP="006C2196">
            <w:pPr>
              <w:widowControl w:val="0"/>
              <w:ind w:left="-108"/>
              <w:jc w:val="center"/>
              <w:rPr>
                <w:sz w:val="24"/>
                <w:szCs w:val="24"/>
              </w:rPr>
            </w:pPr>
            <w:r w:rsidRPr="001E3F8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2</w:t>
            </w:r>
            <w:r w:rsidR="006C2196">
              <w:rPr>
                <w:sz w:val="24"/>
                <w:szCs w:val="24"/>
              </w:rPr>
              <w:t>8</w:t>
            </w:r>
            <w:r w:rsidRPr="001E3F83">
              <w:rPr>
                <w:sz w:val="24"/>
                <w:szCs w:val="24"/>
              </w:rPr>
              <w:t xml:space="preserve">» </w:t>
            </w:r>
            <w:r w:rsidR="006C219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1E3F83">
              <w:rPr>
                <w:sz w:val="24"/>
                <w:szCs w:val="24"/>
              </w:rPr>
              <w:t>202</w:t>
            </w:r>
            <w:r w:rsidR="006C2196">
              <w:rPr>
                <w:sz w:val="24"/>
                <w:szCs w:val="24"/>
              </w:rPr>
              <w:t>5</w:t>
            </w:r>
            <w:r w:rsidRPr="001E3F83">
              <w:rPr>
                <w:sz w:val="24"/>
                <w:szCs w:val="24"/>
              </w:rPr>
              <w:t xml:space="preserve"> г.</w:t>
            </w:r>
          </w:p>
        </w:tc>
      </w:tr>
    </w:tbl>
    <w:p w:rsidR="00754969" w:rsidRDefault="00754969" w:rsidP="00754969">
      <w:pPr>
        <w:widowControl w:val="0"/>
        <w:jc w:val="center"/>
        <w:rPr>
          <w:b/>
          <w:sz w:val="24"/>
          <w:szCs w:val="24"/>
        </w:rPr>
      </w:pPr>
    </w:p>
    <w:p w:rsidR="00754969" w:rsidRDefault="00754969" w:rsidP="00754969">
      <w:pPr>
        <w:widowControl w:val="0"/>
        <w:jc w:val="center"/>
        <w:rPr>
          <w:b/>
          <w:sz w:val="24"/>
          <w:szCs w:val="24"/>
        </w:rPr>
      </w:pPr>
    </w:p>
    <w:p w:rsidR="00754969" w:rsidRDefault="00754969" w:rsidP="00754969">
      <w:pPr>
        <w:widowControl w:val="0"/>
        <w:jc w:val="center"/>
        <w:rPr>
          <w:b/>
          <w:sz w:val="24"/>
          <w:szCs w:val="24"/>
        </w:rPr>
      </w:pPr>
    </w:p>
    <w:p w:rsidR="00754969" w:rsidRDefault="00754969" w:rsidP="00754969">
      <w:pPr>
        <w:widowControl w:val="0"/>
        <w:jc w:val="center"/>
        <w:rPr>
          <w:b/>
          <w:sz w:val="24"/>
          <w:szCs w:val="24"/>
        </w:rPr>
      </w:pPr>
    </w:p>
    <w:p w:rsidR="00754969" w:rsidRPr="009775C0" w:rsidRDefault="00754969" w:rsidP="00754969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Малаховка 202</w:t>
      </w:r>
      <w:r w:rsidR="00983EA1">
        <w:rPr>
          <w:b/>
          <w:sz w:val="24"/>
          <w:szCs w:val="24"/>
        </w:rPr>
        <w:t>5</w:t>
      </w:r>
    </w:p>
    <w:p w:rsidR="00754969" w:rsidRDefault="00754969" w:rsidP="00754969">
      <w:pPr>
        <w:widowControl w:val="0"/>
        <w:jc w:val="right"/>
        <w:rPr>
          <w:b/>
          <w:sz w:val="24"/>
        </w:rPr>
      </w:pPr>
      <w:r w:rsidRPr="009775C0">
        <w:rPr>
          <w:b/>
          <w:sz w:val="24"/>
          <w:szCs w:val="24"/>
        </w:rPr>
        <w:br w:type="page"/>
      </w:r>
    </w:p>
    <w:p w:rsidR="00DA069D" w:rsidRDefault="00DA069D">
      <w:pPr>
        <w:widowControl w:val="0"/>
        <w:jc w:val="center"/>
        <w:rPr>
          <w:b/>
          <w:sz w:val="24"/>
        </w:rPr>
      </w:pPr>
    </w:p>
    <w:p w:rsidR="00DA069D" w:rsidRDefault="00DA069D">
      <w:pPr>
        <w:widowControl w:val="0"/>
        <w:jc w:val="center"/>
        <w:rPr>
          <w:b/>
          <w:sz w:val="24"/>
        </w:rPr>
      </w:pPr>
    </w:p>
    <w:p w:rsidR="00DA069D" w:rsidRDefault="00DA069D">
      <w:pPr>
        <w:widowControl w:val="0"/>
        <w:jc w:val="center"/>
        <w:rPr>
          <w:b/>
          <w:sz w:val="24"/>
        </w:rPr>
      </w:pPr>
    </w:p>
    <w:p w:rsidR="00DA069D" w:rsidRDefault="008F6F37">
      <w:pPr>
        <w:widowControl w:val="0"/>
        <w:jc w:val="both"/>
        <w:rPr>
          <w:b/>
          <w:sz w:val="24"/>
        </w:rPr>
      </w:pPr>
      <w:r>
        <w:rPr>
          <w:sz w:val="24"/>
        </w:rPr>
        <w:t xml:space="preserve">     Рабочая программа разработана в соответствии с ФГОС ВО – бакалавриат по направлению подготовки 49.03.04 Спорт, утвержденным приказом Министерства науки и высшего образования Российской Федерации 25 сентября 2019 г., №886 (зарегистрирован Министерством юстиции Российской Федерации 21 октября 2019 г., регистрационный номер №56284), с изменениями, утвержденными приказом Министерства образования и науки Российской Федерации №681 от 25 мая 2020 г.</w:t>
      </w:r>
    </w:p>
    <w:p w:rsidR="00DA069D" w:rsidRDefault="00DA069D">
      <w:pPr>
        <w:widowControl w:val="0"/>
        <w:rPr>
          <w:b/>
          <w:sz w:val="24"/>
        </w:rPr>
      </w:pPr>
    </w:p>
    <w:p w:rsidR="00DA069D" w:rsidRDefault="008F6F37">
      <w:pPr>
        <w:widowControl w:val="0"/>
        <w:rPr>
          <w:b/>
          <w:sz w:val="24"/>
        </w:rPr>
      </w:pPr>
      <w:r>
        <w:rPr>
          <w:b/>
          <w:sz w:val="24"/>
        </w:rPr>
        <w:t>Составители рабочей программы:</w:t>
      </w:r>
    </w:p>
    <w:p w:rsidR="00DA069D" w:rsidRDefault="00DA069D">
      <w:pPr>
        <w:widowControl w:val="0"/>
        <w:rPr>
          <w:color w:val="FF0000"/>
          <w:sz w:val="24"/>
        </w:rPr>
      </w:pPr>
    </w:p>
    <w:p w:rsidR="00DA069D" w:rsidRDefault="008F6F37">
      <w:pPr>
        <w:widowControl w:val="0"/>
        <w:rPr>
          <w:sz w:val="24"/>
        </w:rPr>
      </w:pPr>
      <w:r>
        <w:rPr>
          <w:sz w:val="24"/>
        </w:rPr>
        <w:t>Крикун Е.Н. – д</w:t>
      </w:r>
      <w:r w:rsidR="00B518D0">
        <w:rPr>
          <w:sz w:val="24"/>
        </w:rPr>
        <w:t>-р</w:t>
      </w:r>
      <w:r>
        <w:rPr>
          <w:sz w:val="24"/>
        </w:rPr>
        <w:t>.м</w:t>
      </w:r>
      <w:r w:rsidR="00B518D0">
        <w:rPr>
          <w:sz w:val="24"/>
        </w:rPr>
        <w:t>ед</w:t>
      </w:r>
      <w:r>
        <w:rPr>
          <w:sz w:val="24"/>
        </w:rPr>
        <w:t>.н</w:t>
      </w:r>
      <w:r w:rsidR="00B518D0">
        <w:rPr>
          <w:sz w:val="24"/>
        </w:rPr>
        <w:t>аук., проф.</w:t>
      </w:r>
      <w:r>
        <w:rPr>
          <w:sz w:val="24"/>
        </w:rPr>
        <w:t>, зав.каф. анатомии МГАФК_________</w:t>
      </w:r>
    </w:p>
    <w:p w:rsidR="00DA069D" w:rsidRDefault="00DA069D">
      <w:pPr>
        <w:widowControl w:val="0"/>
        <w:rPr>
          <w:color w:val="FF0000"/>
          <w:sz w:val="24"/>
        </w:rPr>
      </w:pPr>
    </w:p>
    <w:p w:rsidR="00DA069D" w:rsidRDefault="008F6F37">
      <w:pPr>
        <w:rPr>
          <w:sz w:val="24"/>
        </w:rPr>
      </w:pPr>
      <w:r>
        <w:rPr>
          <w:sz w:val="24"/>
        </w:rPr>
        <w:t>Ашихмин И.А., - к</w:t>
      </w:r>
      <w:r w:rsidR="00B518D0">
        <w:rPr>
          <w:sz w:val="24"/>
        </w:rPr>
        <w:t>анд</w:t>
      </w:r>
      <w:r>
        <w:rPr>
          <w:sz w:val="24"/>
        </w:rPr>
        <w:t>.м</w:t>
      </w:r>
      <w:r w:rsidR="00B518D0">
        <w:rPr>
          <w:sz w:val="24"/>
        </w:rPr>
        <w:t>ед</w:t>
      </w:r>
      <w:r>
        <w:rPr>
          <w:sz w:val="24"/>
        </w:rPr>
        <w:t>.н</w:t>
      </w:r>
      <w:r w:rsidR="00B518D0">
        <w:rPr>
          <w:sz w:val="24"/>
        </w:rPr>
        <w:t>аук., доц.</w:t>
      </w:r>
      <w:r>
        <w:rPr>
          <w:sz w:val="24"/>
        </w:rPr>
        <w:t xml:space="preserve"> каф. анатомии МГАФК________________</w:t>
      </w:r>
    </w:p>
    <w:p w:rsidR="00DA069D" w:rsidRDefault="00DA069D">
      <w:pPr>
        <w:rPr>
          <w:sz w:val="24"/>
        </w:rPr>
      </w:pPr>
    </w:p>
    <w:p w:rsidR="00DA069D" w:rsidRDefault="008F6F37">
      <w:pPr>
        <w:tabs>
          <w:tab w:val="left" w:pos="6225"/>
        </w:tabs>
        <w:rPr>
          <w:sz w:val="24"/>
        </w:rPr>
      </w:pPr>
      <w:r>
        <w:rPr>
          <w:sz w:val="24"/>
        </w:rPr>
        <w:t>Александрова Н.Е. – к</w:t>
      </w:r>
      <w:r w:rsidR="00B518D0">
        <w:rPr>
          <w:sz w:val="24"/>
        </w:rPr>
        <w:t>анд</w:t>
      </w:r>
      <w:r>
        <w:rPr>
          <w:sz w:val="24"/>
        </w:rPr>
        <w:t>.п</w:t>
      </w:r>
      <w:r w:rsidR="00B518D0">
        <w:rPr>
          <w:sz w:val="24"/>
        </w:rPr>
        <w:t>ед. наук, доц.</w:t>
      </w:r>
      <w:r>
        <w:rPr>
          <w:sz w:val="24"/>
        </w:rPr>
        <w:t xml:space="preserve"> каф. анатомии МГАФК_____________</w:t>
      </w:r>
    </w:p>
    <w:p w:rsidR="00DA069D" w:rsidRDefault="00DA069D">
      <w:pPr>
        <w:rPr>
          <w:sz w:val="24"/>
        </w:rPr>
      </w:pPr>
    </w:p>
    <w:p w:rsidR="00DA069D" w:rsidRDefault="00DA069D">
      <w:pPr>
        <w:rPr>
          <w:sz w:val="24"/>
        </w:rPr>
      </w:pPr>
    </w:p>
    <w:p w:rsidR="00DA069D" w:rsidRDefault="008F6F37">
      <w:pPr>
        <w:rPr>
          <w:b/>
          <w:sz w:val="24"/>
        </w:rPr>
      </w:pPr>
      <w:r>
        <w:rPr>
          <w:b/>
          <w:sz w:val="24"/>
        </w:rPr>
        <w:t>Рецензенты:</w:t>
      </w:r>
    </w:p>
    <w:p w:rsidR="00DA069D" w:rsidRDefault="00DA069D">
      <w:pPr>
        <w:rPr>
          <w:sz w:val="24"/>
        </w:rPr>
      </w:pPr>
    </w:p>
    <w:p w:rsidR="00DA069D" w:rsidRDefault="008F6F37">
      <w:pPr>
        <w:rPr>
          <w:sz w:val="24"/>
        </w:rPr>
      </w:pPr>
      <w:r>
        <w:rPr>
          <w:sz w:val="24"/>
        </w:rPr>
        <w:t>Стрельникова И.В., к</w:t>
      </w:r>
      <w:r w:rsidR="00B518D0">
        <w:rPr>
          <w:sz w:val="24"/>
        </w:rPr>
        <w:t>анд</w:t>
      </w:r>
      <w:r>
        <w:rPr>
          <w:sz w:val="24"/>
        </w:rPr>
        <w:t>.б</w:t>
      </w:r>
      <w:r w:rsidR="00B518D0">
        <w:rPr>
          <w:sz w:val="24"/>
        </w:rPr>
        <w:t>иол</w:t>
      </w:r>
      <w:r>
        <w:rPr>
          <w:sz w:val="24"/>
        </w:rPr>
        <w:t>.н</w:t>
      </w:r>
      <w:r w:rsidR="00B518D0">
        <w:rPr>
          <w:sz w:val="24"/>
        </w:rPr>
        <w:t>аук., проф.</w:t>
      </w:r>
      <w:r>
        <w:rPr>
          <w:sz w:val="24"/>
        </w:rPr>
        <w:t>, зав.каф. физиологии и биохимии МГАФК          __________</w:t>
      </w:r>
    </w:p>
    <w:p w:rsidR="00DA069D" w:rsidRDefault="00DA069D">
      <w:pPr>
        <w:rPr>
          <w:sz w:val="24"/>
        </w:rPr>
      </w:pPr>
    </w:p>
    <w:p w:rsidR="00DA069D" w:rsidRDefault="00B518D0">
      <w:pPr>
        <w:tabs>
          <w:tab w:val="left" w:pos="6225"/>
        </w:tabs>
        <w:rPr>
          <w:sz w:val="24"/>
          <w:vertAlign w:val="superscript"/>
        </w:rPr>
      </w:pPr>
      <w:r>
        <w:rPr>
          <w:sz w:val="24"/>
        </w:rPr>
        <w:t>Киселева М.Г.  , доц.</w:t>
      </w:r>
      <w:r w:rsidR="008F6F37">
        <w:rPr>
          <w:sz w:val="24"/>
        </w:rPr>
        <w:t xml:space="preserve"> каф.анатомии МГАФК_____________</w:t>
      </w:r>
    </w:p>
    <w:p w:rsidR="00DA069D" w:rsidRDefault="00DA069D">
      <w:pPr>
        <w:jc w:val="right"/>
        <w:rPr>
          <w:sz w:val="24"/>
        </w:rPr>
      </w:pPr>
    </w:p>
    <w:p w:rsidR="00DA069D" w:rsidRDefault="00DA069D">
      <w:pPr>
        <w:rPr>
          <w:sz w:val="24"/>
        </w:rPr>
      </w:pPr>
    </w:p>
    <w:p w:rsidR="00DA069D" w:rsidRDefault="00DA069D">
      <w:pPr>
        <w:rPr>
          <w:sz w:val="24"/>
        </w:rPr>
      </w:pPr>
    </w:p>
    <w:p w:rsidR="00DA069D" w:rsidRDefault="00DA069D">
      <w:pPr>
        <w:widowControl w:val="0"/>
        <w:jc w:val="both"/>
        <w:rPr>
          <w:color w:val="FF0000"/>
          <w:sz w:val="24"/>
        </w:rPr>
      </w:pPr>
    </w:p>
    <w:p w:rsidR="00DA069D" w:rsidRDefault="00DA069D">
      <w:pPr>
        <w:widowControl w:val="0"/>
        <w:rPr>
          <w:b/>
          <w:color w:val="FF0000"/>
          <w:sz w:val="24"/>
        </w:rPr>
      </w:pPr>
    </w:p>
    <w:p w:rsidR="00DA069D" w:rsidRDefault="00DA069D">
      <w:pPr>
        <w:widowControl w:val="0"/>
        <w:rPr>
          <w:b/>
          <w:sz w:val="24"/>
        </w:rPr>
      </w:pPr>
    </w:p>
    <w:p w:rsidR="00DA069D" w:rsidRDefault="00DA069D">
      <w:pPr>
        <w:widowControl w:val="0"/>
        <w:rPr>
          <w:b/>
          <w:sz w:val="24"/>
        </w:rPr>
      </w:pPr>
    </w:p>
    <w:p w:rsidR="00DA069D" w:rsidRDefault="00DA069D">
      <w:pPr>
        <w:widowControl w:val="0"/>
        <w:rPr>
          <w:b/>
          <w:sz w:val="24"/>
        </w:rPr>
      </w:pPr>
    </w:p>
    <w:p w:rsidR="00DA069D" w:rsidRDefault="00DA069D">
      <w:pPr>
        <w:widowControl w:val="0"/>
        <w:rPr>
          <w:b/>
          <w:sz w:val="24"/>
        </w:rPr>
      </w:pPr>
    </w:p>
    <w:p w:rsidR="00DA069D" w:rsidRDefault="00DA069D">
      <w:pPr>
        <w:widowControl w:val="0"/>
        <w:rPr>
          <w:b/>
          <w:sz w:val="24"/>
        </w:rPr>
      </w:pPr>
    </w:p>
    <w:p w:rsidR="00DA069D" w:rsidRDefault="00DA069D">
      <w:pPr>
        <w:widowControl w:val="0"/>
        <w:rPr>
          <w:b/>
          <w:sz w:val="24"/>
        </w:rPr>
      </w:pPr>
    </w:p>
    <w:p w:rsidR="00DA069D" w:rsidRDefault="00DA069D">
      <w:pPr>
        <w:widowControl w:val="0"/>
        <w:rPr>
          <w:b/>
          <w:sz w:val="24"/>
        </w:rPr>
      </w:pPr>
    </w:p>
    <w:p w:rsidR="00DA069D" w:rsidRDefault="00DA069D">
      <w:pPr>
        <w:widowControl w:val="0"/>
        <w:rPr>
          <w:b/>
          <w:sz w:val="24"/>
        </w:rPr>
      </w:pPr>
    </w:p>
    <w:p w:rsidR="000F24C7" w:rsidRDefault="000F24C7">
      <w:pPr>
        <w:widowControl w:val="0"/>
        <w:rPr>
          <w:b/>
          <w:sz w:val="24"/>
        </w:rPr>
      </w:pPr>
    </w:p>
    <w:p w:rsidR="000F24C7" w:rsidRDefault="000F24C7">
      <w:pPr>
        <w:widowControl w:val="0"/>
        <w:rPr>
          <w:b/>
          <w:sz w:val="24"/>
        </w:rPr>
      </w:pPr>
    </w:p>
    <w:p w:rsidR="00DA069D" w:rsidRDefault="00967B0A">
      <w:pPr>
        <w:widowControl w:val="0"/>
        <w:rPr>
          <w:b/>
          <w:sz w:val="24"/>
        </w:rPr>
      </w:pPr>
      <w:r>
        <w:rPr>
          <w:b/>
          <w:sz w:val="24"/>
        </w:rPr>
        <w:t>Сс</w:t>
      </w:r>
      <w:r w:rsidR="008F6F37">
        <w:rPr>
          <w:b/>
          <w:sz w:val="24"/>
        </w:rPr>
        <w:t>ылки на используемые в разработке РПД дисциплины профессиональные стандарты (в соответствии с ФГОС ВО 49.03.0</w:t>
      </w:r>
      <w:r>
        <w:rPr>
          <w:b/>
          <w:sz w:val="24"/>
        </w:rPr>
        <w:t>4</w:t>
      </w:r>
      <w:r w:rsidR="008F6F37">
        <w:rPr>
          <w:b/>
          <w:sz w:val="24"/>
        </w:rPr>
        <w:t>):</w:t>
      </w:r>
    </w:p>
    <w:p w:rsidR="00DA069D" w:rsidRDefault="00DA069D">
      <w:pPr>
        <w:widowControl w:val="0"/>
        <w:rPr>
          <w:b/>
          <w:sz w:val="24"/>
        </w:rPr>
      </w:pPr>
    </w:p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64"/>
        <w:gridCol w:w="4386"/>
        <w:gridCol w:w="3119"/>
        <w:gridCol w:w="891"/>
      </w:tblGrid>
      <w:tr w:rsidR="00DA069D" w:rsidTr="00967B0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ПС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 стандарт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Министерства труда и социальной защиты РФ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Аббрев. исп. в РПД</w:t>
            </w:r>
          </w:p>
        </w:tc>
      </w:tr>
      <w:tr w:rsidR="00DA069D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 Физическая культура и спорт</w:t>
            </w:r>
          </w:p>
        </w:tc>
      </w:tr>
      <w:tr w:rsidR="00DA069D" w:rsidTr="00967B0A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widowControl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05.003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75543B">
            <w:pPr>
              <w:pStyle w:val="10"/>
              <w:jc w:val="both"/>
              <w:rPr>
                <w:rFonts w:ascii="Times New Roman" w:hAnsi="Times New Roman"/>
                <w:color w:val="000000"/>
              </w:rPr>
            </w:pPr>
            <w:hyperlink r:id="rId8" w:history="1">
              <w:r w:rsidR="008F6F37">
                <w:rPr>
                  <w:rFonts w:ascii="Times New Roman" w:hAnsi="Times New Roman"/>
                  <w:color w:val="000000"/>
                </w:rPr>
                <w:t xml:space="preserve"> "Тренер"</w:t>
              </w:r>
            </w:hyperlink>
          </w:p>
          <w:p w:rsidR="00DA069D" w:rsidRDefault="00DA069D">
            <w:pPr>
              <w:pStyle w:val="10"/>
              <w:spacing w:before="0" w:after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widowControl w:val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Приказ Министерства труда и социальной защиты РФ от 27 апреля 2023 г. N 362н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widowControl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</w:t>
            </w:r>
          </w:p>
        </w:tc>
      </w:tr>
    </w:tbl>
    <w:p w:rsidR="00DA069D" w:rsidRDefault="00DA069D">
      <w:pPr>
        <w:widowControl w:val="0"/>
        <w:rPr>
          <w:b/>
          <w:sz w:val="24"/>
        </w:rPr>
      </w:pPr>
    </w:p>
    <w:p w:rsidR="00DA069D" w:rsidRDefault="00DA069D">
      <w:pPr>
        <w:widowControl w:val="0"/>
        <w:rPr>
          <w:b/>
          <w:sz w:val="24"/>
        </w:rPr>
      </w:pPr>
    </w:p>
    <w:p w:rsidR="00DA069D" w:rsidRDefault="008F6F37">
      <w:pPr>
        <w:jc w:val="both"/>
        <w:rPr>
          <w:b/>
          <w:caps/>
          <w:spacing w:val="-1"/>
          <w:sz w:val="24"/>
        </w:rPr>
      </w:pPr>
      <w:r>
        <w:rPr>
          <w:b/>
          <w:caps/>
          <w:spacing w:val="-1"/>
          <w:sz w:val="24"/>
        </w:rPr>
        <w:t xml:space="preserve">1.изучениЕ дисциплины НАПРАВЛЕНО НА формирование следующих компетенций: </w:t>
      </w:r>
    </w:p>
    <w:p w:rsidR="00DA069D" w:rsidRDefault="008F6F37">
      <w:pPr>
        <w:jc w:val="both"/>
        <w:rPr>
          <w:caps/>
          <w:spacing w:val="-1"/>
          <w:sz w:val="24"/>
        </w:rPr>
      </w:pPr>
      <w:r>
        <w:rPr>
          <w:sz w:val="24"/>
        </w:rPr>
        <w:t>УК-1. Способен осуществлять поиск, критический анализ и синтез информации, применять системный подход для решения поставленных задач</w:t>
      </w:r>
      <w:r>
        <w:rPr>
          <w:caps/>
          <w:spacing w:val="-1"/>
          <w:sz w:val="24"/>
        </w:rPr>
        <w:t xml:space="preserve"> </w:t>
      </w:r>
    </w:p>
    <w:p w:rsidR="00DA069D" w:rsidRDefault="008F6F37">
      <w:pPr>
        <w:rPr>
          <w:sz w:val="24"/>
        </w:rPr>
      </w:pPr>
      <w:r>
        <w:rPr>
          <w:sz w:val="24"/>
        </w:rPr>
        <w:t xml:space="preserve">ОПК-7 </w:t>
      </w:r>
      <w:r>
        <w:rPr>
          <w:sz w:val="24"/>
        </w:rPr>
        <w:tab/>
        <w:t xml:space="preserve">Способен  формировать осознанное отношение спортсменов к физкультурно-спортивной деятельности, мотивационно-ценностные ориентации и установки на ведение здорового образа жизни </w:t>
      </w:r>
    </w:p>
    <w:p w:rsidR="00DA069D" w:rsidRDefault="00DA069D">
      <w:pPr>
        <w:rPr>
          <w:sz w:val="24"/>
        </w:rPr>
      </w:pPr>
    </w:p>
    <w:p w:rsidR="00DA069D" w:rsidRDefault="00DA069D">
      <w:pPr>
        <w:pStyle w:val="affa"/>
        <w:ind w:left="-284" w:firstLine="426"/>
        <w:jc w:val="both"/>
        <w:rPr>
          <w:b/>
          <w:spacing w:val="-1"/>
          <w:sz w:val="24"/>
        </w:rPr>
      </w:pPr>
    </w:p>
    <w:p w:rsidR="00DA069D" w:rsidRDefault="008F6F37">
      <w:pPr>
        <w:pStyle w:val="affa"/>
        <w:ind w:left="-284" w:firstLine="426"/>
        <w:jc w:val="both"/>
        <w:rPr>
          <w:b/>
          <w:spacing w:val="-1"/>
          <w:sz w:val="24"/>
        </w:rPr>
      </w:pPr>
      <w:r>
        <w:rPr>
          <w:b/>
          <w:spacing w:val="-1"/>
          <w:sz w:val="24"/>
        </w:rPr>
        <w:t>РЕЗУЛЬТАТЫ ОСВОЕНИЯ ДИСЦИПЛИНЫ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67"/>
        <w:gridCol w:w="2321"/>
        <w:gridCol w:w="1583"/>
      </w:tblGrid>
      <w:tr w:rsidR="00967B0A" w:rsidTr="00754969"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0A" w:rsidRDefault="00967B0A" w:rsidP="00754969">
            <w:pPr>
              <w:ind w:right="19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Знания/Умения /Опыт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0A" w:rsidRDefault="00967B0A" w:rsidP="00754969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Соотнесенные профессиональные стандарты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0A" w:rsidRDefault="00967B0A" w:rsidP="00754969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Формируемые компетенции</w:t>
            </w:r>
          </w:p>
        </w:tc>
      </w:tr>
      <w:tr w:rsidR="00967B0A" w:rsidTr="00754969">
        <w:trPr>
          <w:trHeight w:val="254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>
            <w:pPr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Знания</w:t>
            </w:r>
          </w:p>
        </w:tc>
        <w:tc>
          <w:tcPr>
            <w:tcW w:w="2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>
            <w:pPr>
              <w:jc w:val="center"/>
              <w:rPr>
                <w:b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ПС </w:t>
            </w:r>
            <w:r>
              <w:rPr>
                <w:rFonts w:eastAsia="Calibri"/>
                <w:sz w:val="24"/>
                <w:szCs w:val="24"/>
              </w:rPr>
              <w:t xml:space="preserve">05.003 </w:t>
            </w: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>Т:</w:t>
            </w:r>
          </w:p>
          <w:p w:rsidR="00967B0A" w:rsidRPr="00EA615A" w:rsidRDefault="00967B0A" w:rsidP="00754969">
            <w:pPr>
              <w:jc w:val="both"/>
              <w:rPr>
                <w:sz w:val="24"/>
                <w:szCs w:val="24"/>
              </w:rPr>
            </w:pPr>
            <w:r>
              <w:t xml:space="preserve"> </w:t>
            </w:r>
            <w:r w:rsidRPr="00EA615A">
              <w:rPr>
                <w:sz w:val="24"/>
                <w:szCs w:val="24"/>
              </w:rPr>
              <w:t xml:space="preserve">B/01.6:Т: </w:t>
            </w:r>
          </w:p>
          <w:p w:rsidR="00967B0A" w:rsidRPr="00EA615A" w:rsidRDefault="00967B0A" w:rsidP="00754969">
            <w:pPr>
              <w:jc w:val="both"/>
              <w:rPr>
                <w:sz w:val="24"/>
                <w:szCs w:val="24"/>
              </w:rPr>
            </w:pPr>
            <w:r w:rsidRPr="00EA615A">
              <w:rPr>
                <w:sz w:val="24"/>
                <w:szCs w:val="24"/>
              </w:rPr>
              <w:t>B/04.6:Т:</w:t>
            </w:r>
          </w:p>
          <w:p w:rsidR="00967B0A" w:rsidRDefault="00967B0A" w:rsidP="00754969">
            <w:pPr>
              <w:jc w:val="both"/>
              <w:rPr>
                <w:spacing w:val="-1"/>
                <w:sz w:val="24"/>
              </w:rPr>
            </w:pPr>
            <w:r w:rsidRPr="00EA615A">
              <w:rPr>
                <w:sz w:val="24"/>
                <w:szCs w:val="24"/>
              </w:rPr>
              <w:t xml:space="preserve"> B/07.6:</w:t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>
            <w:pPr>
              <w:jc w:val="center"/>
              <w:rPr>
                <w:i/>
                <w:spacing w:val="-1"/>
                <w:sz w:val="24"/>
              </w:rPr>
            </w:pPr>
            <w:r>
              <w:rPr>
                <w:i/>
                <w:spacing w:val="-1"/>
                <w:sz w:val="24"/>
              </w:rPr>
              <w:t>УК-1</w:t>
            </w:r>
          </w:p>
          <w:p w:rsidR="00967B0A" w:rsidRDefault="00967B0A" w:rsidP="00967B0A">
            <w:pPr>
              <w:jc w:val="center"/>
              <w:rPr>
                <w:i/>
                <w:spacing w:val="-1"/>
                <w:sz w:val="24"/>
              </w:rPr>
            </w:pPr>
            <w:r>
              <w:rPr>
                <w:i/>
                <w:spacing w:val="-1"/>
                <w:sz w:val="24"/>
              </w:rPr>
              <w:t>ОПК-7</w:t>
            </w:r>
          </w:p>
        </w:tc>
      </w:tr>
      <w:tr w:rsidR="00967B0A" w:rsidTr="00754969">
        <w:trPr>
          <w:trHeight w:val="558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0A" w:rsidRDefault="00967B0A" w:rsidP="00754969">
            <w:pPr>
              <w:pStyle w:val="af9"/>
              <w:spacing w:after="280"/>
            </w:pPr>
            <w:r>
              <w:t>- цитологические, гистологические особенности организма лиц, занимающихся ФСД.</w:t>
            </w:r>
          </w:p>
          <w:p w:rsidR="00967B0A" w:rsidRDefault="00967B0A" w:rsidP="00754969">
            <w:pPr>
              <w:pStyle w:val="af9"/>
              <w:spacing w:before="280"/>
            </w:pPr>
            <w:r>
              <w:t>-  влияние факторов окружающей среды на показатели физического развития, определяющие подход к планированию характера и уровня физических нагрузок, анализу результатов их применения.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/>
        </w:tc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/>
        </w:tc>
      </w:tr>
      <w:tr w:rsidR="00967B0A" w:rsidTr="00754969">
        <w:trPr>
          <w:trHeight w:val="339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0A" w:rsidRDefault="00967B0A" w:rsidP="00754969">
            <w:pPr>
              <w:pStyle w:val="affa"/>
              <w:ind w:left="0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Умения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/>
        </w:tc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/>
        </w:tc>
      </w:tr>
      <w:tr w:rsidR="00967B0A" w:rsidTr="00754969">
        <w:trPr>
          <w:trHeight w:val="414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0A" w:rsidRDefault="00967B0A" w:rsidP="00754969">
            <w:pPr>
              <w:pStyle w:val="af9"/>
              <w:spacing w:after="280"/>
            </w:pPr>
            <w:r>
              <w:t>- учитывать морфофункциональные особенности организма лиц, занимающихся ФСД, в различные периоды онтогенеза и гендерные различия для планирования тренировочного процесса;</w:t>
            </w:r>
          </w:p>
          <w:p w:rsidR="00967B0A" w:rsidRDefault="00967B0A" w:rsidP="00754969">
            <w:pPr>
              <w:pStyle w:val="af9"/>
              <w:spacing w:before="280" w:after="280"/>
            </w:pPr>
            <w:r>
              <w:t xml:space="preserve">- </w:t>
            </w:r>
            <w:r w:rsidRPr="00AD4414">
              <w:t xml:space="preserve">оценивать морфофункциональные данные </w:t>
            </w:r>
            <w:r>
              <w:t>лиц, занимающихся ФСД.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/>
        </w:tc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/>
        </w:tc>
      </w:tr>
      <w:tr w:rsidR="00967B0A" w:rsidTr="00754969">
        <w:trPr>
          <w:trHeight w:val="336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0A" w:rsidRDefault="00967B0A" w:rsidP="00754969">
            <w:pPr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Навыки и/или опыт деятельности:</w:t>
            </w: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/>
        </w:tc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/>
        </w:tc>
      </w:tr>
      <w:tr w:rsidR="00967B0A" w:rsidTr="00754969">
        <w:trPr>
          <w:trHeight w:val="273"/>
        </w:trPr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B0A" w:rsidRDefault="00967B0A" w:rsidP="00754969">
            <w:pPr>
              <w:pStyle w:val="af9"/>
              <w:spacing w:after="280"/>
            </w:pPr>
            <w:r>
              <w:t>- использования биологической терминологии, адекватно отражающей морфофункциональные характеристики лиц, занимающихся ФСД.</w:t>
            </w:r>
          </w:p>
          <w:p w:rsidR="00967B0A" w:rsidRDefault="00967B0A" w:rsidP="00754969">
            <w:pPr>
              <w:pStyle w:val="af9"/>
              <w:spacing w:before="280" w:after="280"/>
            </w:pPr>
            <w:r>
              <w:t>-  анализа результатов</w:t>
            </w:r>
            <w:r w:rsidRPr="00EA615A">
              <w:t xml:space="preserve"> показателей физического развития </w:t>
            </w:r>
            <w:r>
              <w:t xml:space="preserve">лиц, занимающихся ФСД </w:t>
            </w:r>
            <w:r w:rsidRPr="00EA615A">
              <w:t>и определения степени их соответствия нормативам.</w:t>
            </w:r>
          </w:p>
          <w:p w:rsidR="00967B0A" w:rsidRDefault="00967B0A" w:rsidP="00754969">
            <w:pPr>
              <w:pStyle w:val="af9"/>
              <w:spacing w:before="280"/>
              <w:rPr>
                <w:spacing w:val="-1"/>
              </w:rPr>
            </w:pPr>
          </w:p>
        </w:tc>
        <w:tc>
          <w:tcPr>
            <w:tcW w:w="2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/>
        </w:tc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7B0A" w:rsidRDefault="00967B0A" w:rsidP="00754969"/>
        </w:tc>
      </w:tr>
    </w:tbl>
    <w:p w:rsidR="00DA069D" w:rsidRDefault="00DA069D">
      <w:pPr>
        <w:ind w:firstLine="708"/>
        <w:jc w:val="both"/>
        <w:rPr>
          <w:caps/>
          <w:spacing w:val="-1"/>
          <w:sz w:val="24"/>
        </w:rPr>
      </w:pPr>
    </w:p>
    <w:p w:rsidR="00DA069D" w:rsidRDefault="00DA069D">
      <w:pPr>
        <w:ind w:firstLine="708"/>
        <w:jc w:val="both"/>
        <w:rPr>
          <w:caps/>
          <w:spacing w:val="-1"/>
          <w:sz w:val="24"/>
        </w:rPr>
      </w:pPr>
    </w:p>
    <w:p w:rsidR="00DA069D" w:rsidRDefault="008F6F37">
      <w:pPr>
        <w:pStyle w:val="aff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caps/>
          <w:spacing w:val="-1"/>
          <w:sz w:val="24"/>
        </w:rPr>
      </w:pPr>
      <w:r>
        <w:rPr>
          <w:b/>
          <w:caps/>
          <w:spacing w:val="-1"/>
          <w:sz w:val="24"/>
        </w:rPr>
        <w:t>Место дисциплины в структуре Образовательной Программы:</w:t>
      </w:r>
    </w:p>
    <w:p w:rsidR="00DA069D" w:rsidRDefault="008F6F37">
      <w:pPr>
        <w:ind w:firstLine="709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Дисциплина в структуре образовательной программы относится к обязательной части. </w:t>
      </w:r>
    </w:p>
    <w:p w:rsidR="00DA069D" w:rsidRDefault="008F6F37">
      <w:pPr>
        <w:ind w:firstLine="709"/>
        <w:jc w:val="both"/>
        <w:rPr>
          <w:i/>
          <w:spacing w:val="-1"/>
          <w:sz w:val="24"/>
        </w:rPr>
      </w:pPr>
      <w:r w:rsidRPr="007B7FD6">
        <w:rPr>
          <w:spacing w:val="-1"/>
          <w:sz w:val="24"/>
        </w:rPr>
        <w:lastRenderedPageBreak/>
        <w:t>В соответствии с рабочим учебным планом дисциплина в объеме 108 часов</w:t>
      </w:r>
      <w:r w:rsidR="00192ABC" w:rsidRPr="007B7FD6">
        <w:rPr>
          <w:spacing w:val="-1"/>
          <w:sz w:val="24"/>
        </w:rPr>
        <w:t xml:space="preserve"> (3 зачетные единицы)</w:t>
      </w:r>
      <w:r w:rsidRPr="007B7FD6">
        <w:rPr>
          <w:spacing w:val="-1"/>
          <w:sz w:val="24"/>
        </w:rPr>
        <w:t xml:space="preserve"> изучается в 1-ом семестре очной  заочной формах обучения. Вид промежуточной аттестации: экзамен.</w:t>
      </w:r>
      <w:r>
        <w:rPr>
          <w:i/>
          <w:spacing w:val="-1"/>
          <w:sz w:val="24"/>
        </w:rPr>
        <w:t xml:space="preserve"> </w:t>
      </w:r>
    </w:p>
    <w:p w:rsidR="00DA069D" w:rsidRDefault="00DA069D">
      <w:pPr>
        <w:ind w:firstLine="709"/>
        <w:jc w:val="both"/>
        <w:rPr>
          <w:i/>
          <w:spacing w:val="-1"/>
          <w:sz w:val="24"/>
        </w:rPr>
      </w:pPr>
    </w:p>
    <w:p w:rsidR="00DA069D" w:rsidRDefault="00DA069D">
      <w:pPr>
        <w:ind w:firstLine="709"/>
        <w:jc w:val="both"/>
        <w:rPr>
          <w:i/>
          <w:spacing w:val="-1"/>
          <w:sz w:val="24"/>
        </w:rPr>
      </w:pPr>
    </w:p>
    <w:p w:rsidR="00DA069D" w:rsidRDefault="008F6F37">
      <w:pPr>
        <w:pStyle w:val="aff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caps/>
          <w:spacing w:val="-1"/>
          <w:sz w:val="24"/>
        </w:rPr>
      </w:pPr>
      <w:r>
        <w:rPr>
          <w:b/>
          <w:caps/>
          <w:spacing w:val="-1"/>
          <w:sz w:val="24"/>
        </w:rPr>
        <w:t>Объем дисциплины и виды учебной работы:</w:t>
      </w:r>
    </w:p>
    <w:p w:rsidR="00DA069D" w:rsidRDefault="00DA069D">
      <w:pPr>
        <w:tabs>
          <w:tab w:val="left" w:pos="1134"/>
        </w:tabs>
        <w:jc w:val="center"/>
        <w:rPr>
          <w:caps/>
          <w:spacing w:val="-1"/>
          <w:sz w:val="24"/>
        </w:rPr>
      </w:pPr>
    </w:p>
    <w:p w:rsidR="00DA069D" w:rsidRDefault="008F6F37">
      <w:pPr>
        <w:ind w:left="43" w:right="19" w:firstLine="629"/>
        <w:jc w:val="center"/>
        <w:rPr>
          <w:i/>
          <w:spacing w:val="-1"/>
          <w:sz w:val="24"/>
        </w:rPr>
      </w:pPr>
      <w:r>
        <w:rPr>
          <w:i/>
          <w:spacing w:val="-1"/>
          <w:sz w:val="24"/>
        </w:rPr>
        <w:t>очная форма обучения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11"/>
        <w:gridCol w:w="2898"/>
        <w:gridCol w:w="1583"/>
        <w:gridCol w:w="2879"/>
      </w:tblGrid>
      <w:tr w:rsidR="00DA069D">
        <w:tc>
          <w:tcPr>
            <w:tcW w:w="4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Вид учебной работы</w:t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Всего часов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семестры</w:t>
            </w:r>
          </w:p>
        </w:tc>
      </w:tr>
      <w:tr w:rsidR="00DA069D">
        <w:trPr>
          <w:trHeight w:val="183"/>
        </w:trPr>
        <w:tc>
          <w:tcPr>
            <w:tcW w:w="46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/>
        </w:tc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/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1</w:t>
            </w:r>
          </w:p>
        </w:tc>
      </w:tr>
      <w:tr w:rsidR="00DA069D"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Контактная работа преподавателя с обучающимися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36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36</w:t>
            </w:r>
          </w:p>
        </w:tc>
      </w:tr>
      <w:tr w:rsidR="00DA069D"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>
            <w:pPr>
              <w:jc w:val="center"/>
              <w:rPr>
                <w:spacing w:val="-1"/>
                <w:sz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>
            <w:pPr>
              <w:jc w:val="center"/>
              <w:rPr>
                <w:spacing w:val="-1"/>
                <w:sz w:val="24"/>
              </w:rPr>
            </w:pPr>
          </w:p>
        </w:tc>
      </w:tr>
      <w:tr w:rsidR="00DA069D"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Лекции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12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12</w:t>
            </w:r>
          </w:p>
        </w:tc>
      </w:tr>
      <w:tr w:rsidR="00DA069D"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Практические занятия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24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24</w:t>
            </w:r>
          </w:p>
        </w:tc>
      </w:tr>
      <w:tr w:rsidR="00DA069D"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Промежуточная аттестация: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+</w:t>
            </w:r>
          </w:p>
        </w:tc>
      </w:tr>
      <w:tr w:rsidR="00DA069D">
        <w:trPr>
          <w:trHeight w:val="328"/>
        </w:trPr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работа студента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52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52</w:t>
            </w:r>
          </w:p>
        </w:tc>
      </w:tr>
      <w:tr w:rsidR="00DA069D">
        <w:trPr>
          <w:trHeight w:val="328"/>
        </w:trPr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Консультация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</w:p>
        </w:tc>
      </w:tr>
      <w:tr w:rsidR="00DA069D">
        <w:trPr>
          <w:trHeight w:val="328"/>
        </w:trPr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18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18</w:t>
            </w:r>
          </w:p>
        </w:tc>
      </w:tr>
      <w:tr w:rsidR="00DA069D"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Общая трудоемкость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часы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108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108</w:t>
            </w:r>
          </w:p>
        </w:tc>
      </w:tr>
      <w:tr w:rsidR="00DA069D">
        <w:trPr>
          <w:trHeight w:val="408"/>
        </w:trPr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/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зачетные единицы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3</w:t>
            </w:r>
          </w:p>
        </w:tc>
      </w:tr>
    </w:tbl>
    <w:p w:rsidR="00DA069D" w:rsidRDefault="00DA069D">
      <w:pPr>
        <w:pStyle w:val="affa"/>
        <w:ind w:left="1069"/>
        <w:jc w:val="both"/>
        <w:rPr>
          <w:caps/>
          <w:spacing w:val="-1"/>
          <w:sz w:val="24"/>
        </w:rPr>
      </w:pPr>
    </w:p>
    <w:p w:rsidR="001A3A16" w:rsidRDefault="001A3A16" w:rsidP="001A3A16">
      <w:pPr>
        <w:ind w:left="43" w:right="19" w:firstLine="629"/>
        <w:jc w:val="center"/>
        <w:rPr>
          <w:i/>
          <w:spacing w:val="-1"/>
          <w:sz w:val="24"/>
        </w:rPr>
      </w:pPr>
      <w:r>
        <w:rPr>
          <w:i/>
          <w:spacing w:val="-1"/>
          <w:sz w:val="24"/>
        </w:rPr>
        <w:t>заочная форма обучения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11"/>
        <w:gridCol w:w="2898"/>
        <w:gridCol w:w="1583"/>
        <w:gridCol w:w="2879"/>
      </w:tblGrid>
      <w:tr w:rsidR="001A3A16" w:rsidTr="00543E9D">
        <w:tc>
          <w:tcPr>
            <w:tcW w:w="46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Вид учебной работы</w:t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Всего часов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Семестры</w:t>
            </w:r>
          </w:p>
        </w:tc>
      </w:tr>
      <w:tr w:rsidR="001A3A16" w:rsidTr="00543E9D">
        <w:trPr>
          <w:trHeight w:val="183"/>
        </w:trPr>
        <w:tc>
          <w:tcPr>
            <w:tcW w:w="46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/>
        </w:tc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/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983EA1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1</w:t>
            </w:r>
          </w:p>
        </w:tc>
      </w:tr>
      <w:tr w:rsidR="001A3A16" w:rsidTr="00543E9D"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Контактная работа преподавателя с обучающимися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12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12</w:t>
            </w:r>
          </w:p>
        </w:tc>
      </w:tr>
      <w:tr w:rsidR="001A3A16" w:rsidTr="00543E9D"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</w:p>
        </w:tc>
      </w:tr>
      <w:tr w:rsidR="001A3A16" w:rsidTr="00543E9D"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Лекции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4</w:t>
            </w:r>
          </w:p>
        </w:tc>
      </w:tr>
      <w:tr w:rsidR="001A3A16" w:rsidTr="00543E9D"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Практические занятия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8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8</w:t>
            </w:r>
          </w:p>
        </w:tc>
      </w:tr>
      <w:tr w:rsidR="001A3A16" w:rsidTr="00543E9D"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Промежуточная аттестация: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экзамен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+</w:t>
            </w:r>
          </w:p>
        </w:tc>
      </w:tr>
      <w:tr w:rsidR="001A3A16" w:rsidTr="00543E9D">
        <w:trPr>
          <w:trHeight w:val="328"/>
        </w:trPr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Самостоятельная работа студента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543E9D" w:rsidP="00543E9D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78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543E9D" w:rsidP="00543E9D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78</w:t>
            </w:r>
          </w:p>
        </w:tc>
      </w:tr>
      <w:tr w:rsidR="001A3A16" w:rsidTr="00543E9D">
        <w:trPr>
          <w:trHeight w:val="328"/>
        </w:trPr>
        <w:tc>
          <w:tcPr>
            <w:tcW w:w="4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18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18</w:t>
            </w:r>
          </w:p>
        </w:tc>
      </w:tr>
      <w:tr w:rsidR="001A3A16" w:rsidTr="00543E9D"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Общая трудоемкость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часы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108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108</w:t>
            </w:r>
          </w:p>
        </w:tc>
      </w:tr>
      <w:tr w:rsidR="001A3A16" w:rsidTr="00543E9D">
        <w:trPr>
          <w:trHeight w:val="408"/>
        </w:trPr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/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зачетные единицы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3</w:t>
            </w:r>
          </w:p>
        </w:tc>
      </w:tr>
    </w:tbl>
    <w:p w:rsidR="001A3A16" w:rsidRDefault="001A3A16" w:rsidP="001A3A16">
      <w:pPr>
        <w:ind w:left="43" w:right="19" w:firstLine="629"/>
        <w:jc w:val="center"/>
        <w:rPr>
          <w:i/>
          <w:spacing w:val="-1"/>
          <w:sz w:val="24"/>
        </w:rPr>
      </w:pPr>
    </w:p>
    <w:p w:rsidR="00DA069D" w:rsidRDefault="00DA069D">
      <w:pPr>
        <w:jc w:val="both"/>
        <w:rPr>
          <w:caps/>
          <w:spacing w:val="-1"/>
          <w:sz w:val="24"/>
        </w:rPr>
      </w:pPr>
    </w:p>
    <w:p w:rsidR="00DA069D" w:rsidRDefault="008F6F37">
      <w:pPr>
        <w:ind w:left="709"/>
        <w:jc w:val="both"/>
        <w:rPr>
          <w:b/>
          <w:caps/>
          <w:spacing w:val="-1"/>
          <w:sz w:val="24"/>
        </w:rPr>
      </w:pPr>
      <w:r>
        <w:rPr>
          <w:b/>
          <w:caps/>
          <w:spacing w:val="-1"/>
          <w:sz w:val="24"/>
        </w:rPr>
        <w:t>4. Содержание дисциплины:</w:t>
      </w:r>
    </w:p>
    <w:p w:rsidR="00DA069D" w:rsidRDefault="00DA069D">
      <w:pPr>
        <w:pStyle w:val="affa"/>
        <w:ind w:left="1069" w:right="19"/>
        <w:jc w:val="center"/>
        <w:rPr>
          <w:i/>
          <w:spacing w:val="-1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379"/>
        <w:gridCol w:w="5182"/>
      </w:tblGrid>
      <w:tr w:rsidR="00DA069D">
        <w:trPr>
          <w:trHeight w:val="64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№ п/п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jc w:val="center"/>
              <w:rPr>
                <w:i/>
                <w:spacing w:val="-1"/>
                <w:sz w:val="24"/>
              </w:rPr>
            </w:pPr>
            <w:r>
              <w:rPr>
                <w:spacing w:val="-1"/>
                <w:sz w:val="24"/>
              </w:rPr>
              <w:t>Тема (раздел)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Содержание раздела </w:t>
            </w:r>
          </w:p>
        </w:tc>
      </w:tr>
      <w:tr w:rsidR="00DA06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Цитология и гистология –теоретическая основа физкультурно-спортивной деятельности.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tabs>
                <w:tab w:val="right" w:leader="underscore" w:pos="9356"/>
              </w:tabs>
              <w:rPr>
                <w:sz w:val="24"/>
              </w:rPr>
            </w:pPr>
            <w:r>
              <w:rPr>
                <w:sz w:val="24"/>
              </w:rPr>
              <w:t>Основные понятия цитологии. Основные понятия гистологии. Актуальность для тренера и спортсмена.</w:t>
            </w:r>
          </w:p>
        </w:tc>
      </w:tr>
      <w:tr w:rsidR="00DA069D">
        <w:trPr>
          <w:trHeight w:val="104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lastRenderedPageBreak/>
              <w:t>2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Генетические аспекты физкультурно-спортивной деятельности.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Основные понятия генетики. Применение в медицине и спорте. Секс-контроль в спорте.</w:t>
            </w:r>
          </w:p>
        </w:tc>
      </w:tr>
      <w:tr w:rsidR="00DA069D">
        <w:trPr>
          <w:trHeight w:val="104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3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Экологические основы физкультурно-спортивной деятельности.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Влияние экологических факторов на здоровье и физическую активность человека. Урбоэкология и спорт.</w:t>
            </w:r>
          </w:p>
        </w:tc>
      </w:tr>
    </w:tbl>
    <w:p w:rsidR="00DA069D" w:rsidRDefault="00DA069D">
      <w:pPr>
        <w:pStyle w:val="affa"/>
        <w:ind w:left="1069"/>
        <w:jc w:val="both"/>
        <w:rPr>
          <w:b/>
          <w:sz w:val="24"/>
        </w:rPr>
      </w:pPr>
    </w:p>
    <w:p w:rsidR="00DA069D" w:rsidRDefault="00DA069D">
      <w:pPr>
        <w:jc w:val="both"/>
        <w:rPr>
          <w:b/>
          <w:sz w:val="24"/>
        </w:rPr>
      </w:pPr>
    </w:p>
    <w:p w:rsidR="00DA069D" w:rsidRDefault="008F6F37">
      <w:pPr>
        <w:ind w:left="709"/>
        <w:rPr>
          <w:b/>
          <w:sz w:val="24"/>
        </w:rPr>
      </w:pPr>
      <w:r>
        <w:rPr>
          <w:b/>
          <w:sz w:val="24"/>
        </w:rPr>
        <w:t xml:space="preserve">5. РАЗДЕЛЫ  ДИСЦИПЛИНЫ И ВИДЫ УЧЕБНОЙ РАБОТЫ: </w:t>
      </w:r>
    </w:p>
    <w:p w:rsidR="00DA069D" w:rsidRDefault="00DA069D">
      <w:pPr>
        <w:ind w:left="709"/>
        <w:rPr>
          <w:sz w:val="24"/>
        </w:rPr>
      </w:pPr>
    </w:p>
    <w:p w:rsidR="00DA069D" w:rsidRDefault="008F6F37">
      <w:pPr>
        <w:pStyle w:val="affa"/>
        <w:ind w:left="1069"/>
        <w:jc w:val="center"/>
        <w:rPr>
          <w:sz w:val="24"/>
        </w:rPr>
      </w:pPr>
      <w:r>
        <w:rPr>
          <w:sz w:val="24"/>
        </w:rPr>
        <w:t>очная форма обучения</w:t>
      </w:r>
    </w:p>
    <w:p w:rsidR="00DA069D" w:rsidRDefault="00DA069D">
      <w:pPr>
        <w:pStyle w:val="affa"/>
        <w:ind w:left="1069"/>
        <w:jc w:val="center"/>
        <w:rPr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4635"/>
        <w:gridCol w:w="958"/>
        <w:gridCol w:w="957"/>
        <w:gridCol w:w="959"/>
        <w:gridCol w:w="946"/>
      </w:tblGrid>
      <w:tr w:rsidR="00DA069D">
        <w:trPr>
          <w:trHeight w:val="430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разделов дисциплины</w:t>
            </w:r>
          </w:p>
        </w:tc>
        <w:tc>
          <w:tcPr>
            <w:tcW w:w="2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Виды учебной работы</w:t>
            </w: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DA069D">
        <w:trPr>
          <w:trHeight w:val="562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/>
        </w:tc>
        <w:tc>
          <w:tcPr>
            <w:tcW w:w="4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СРС</w:t>
            </w: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/>
        </w:tc>
      </w:tr>
      <w:tr w:rsidR="00DA06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spacing w:line="276" w:lineRule="auto"/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Цитология и гистология –теоретическая основа физкультурно-спортивной деятельности.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DA06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spacing w:line="276" w:lineRule="auto"/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Генетические аспекты физкультурно-спортивной деятельности.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DA06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spacing w:line="276" w:lineRule="auto"/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Экологические основы физкультурно-спортивной деятельности.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A06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jc w:val="both"/>
              <w:rPr>
                <w:sz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DA06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jc w:val="both"/>
              <w:rPr>
                <w:sz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A06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jc w:val="both"/>
              <w:rPr>
                <w:sz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A06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jc w:val="both"/>
              <w:rPr>
                <w:sz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ind w:right="1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DA069D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:rsidR="00DA069D" w:rsidRDefault="00DA069D">
      <w:pPr>
        <w:ind w:left="43" w:right="19" w:firstLine="629"/>
        <w:jc w:val="center"/>
        <w:rPr>
          <w:i/>
          <w:spacing w:val="-1"/>
          <w:sz w:val="24"/>
        </w:rPr>
      </w:pPr>
    </w:p>
    <w:p w:rsidR="00DA069D" w:rsidRDefault="008F6F37">
      <w:pPr>
        <w:pStyle w:val="affa"/>
        <w:ind w:left="1069"/>
        <w:jc w:val="center"/>
        <w:rPr>
          <w:sz w:val="24"/>
        </w:rPr>
      </w:pPr>
      <w:r>
        <w:rPr>
          <w:sz w:val="24"/>
        </w:rPr>
        <w:t>заочная форма обучения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4635"/>
        <w:gridCol w:w="958"/>
        <w:gridCol w:w="957"/>
        <w:gridCol w:w="959"/>
        <w:gridCol w:w="946"/>
      </w:tblGrid>
      <w:tr w:rsidR="001A3A16" w:rsidTr="00543E9D">
        <w:trPr>
          <w:trHeight w:val="430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both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разделов дисциплины</w:t>
            </w:r>
          </w:p>
        </w:tc>
        <w:tc>
          <w:tcPr>
            <w:tcW w:w="2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Виды учебной работы</w:t>
            </w: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1A3A16" w:rsidTr="00543E9D">
        <w:trPr>
          <w:trHeight w:val="562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/>
        </w:tc>
        <w:tc>
          <w:tcPr>
            <w:tcW w:w="4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/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СРС</w:t>
            </w:r>
          </w:p>
        </w:tc>
        <w:tc>
          <w:tcPr>
            <w:tcW w:w="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/>
        </w:tc>
      </w:tr>
      <w:tr w:rsidR="001A3A16" w:rsidTr="00543E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76" w:lineRule="auto"/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Цитология и гистология –теоретическая основа физкультурно-спортивной деятельности.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1A3A16" w:rsidTr="00543E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76" w:lineRule="auto"/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Генетические аспекты физкультурно-спортивной деятельности.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1A3A16" w:rsidTr="00543E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76" w:lineRule="auto"/>
              <w:ind w:right="1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Экологические основы физкультурно-спортивной деятельности.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543E9D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543E9D" w:rsidP="00543E9D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1A3A16" w:rsidTr="00543E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both"/>
              <w:rPr>
                <w:sz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ind w:right="19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543E9D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543E9D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1A3A16" w:rsidTr="00543E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both"/>
              <w:rPr>
                <w:sz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ind w:right="19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A3A16" w:rsidTr="00543E9D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jc w:val="both"/>
              <w:rPr>
                <w:sz w:val="24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ind w:right="1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:rsidR="001A3A16" w:rsidRDefault="001A3A16" w:rsidP="001A3A16">
      <w:pPr>
        <w:rPr>
          <w:sz w:val="24"/>
        </w:rPr>
      </w:pPr>
    </w:p>
    <w:p w:rsidR="001A3A16" w:rsidRDefault="001A3A16" w:rsidP="001A3A16">
      <w:pPr>
        <w:pStyle w:val="affa"/>
        <w:ind w:left="709"/>
        <w:jc w:val="both"/>
        <w:rPr>
          <w:sz w:val="24"/>
        </w:rPr>
      </w:pPr>
    </w:p>
    <w:p w:rsidR="001A3A16" w:rsidRDefault="001A3A16" w:rsidP="001A3A16">
      <w:pPr>
        <w:pStyle w:val="affa"/>
        <w:numPr>
          <w:ilvl w:val="0"/>
          <w:numId w:val="15"/>
        </w:numPr>
        <w:tabs>
          <w:tab w:val="left" w:pos="993"/>
        </w:tabs>
        <w:jc w:val="both"/>
        <w:rPr>
          <w:b/>
          <w:sz w:val="24"/>
        </w:rPr>
      </w:pPr>
      <w:r>
        <w:rPr>
          <w:b/>
          <w:caps/>
          <w:spacing w:val="-1"/>
          <w:sz w:val="24"/>
        </w:rPr>
        <w:lastRenderedPageBreak/>
        <w:t xml:space="preserve">Перечень основной и дополнительной литературы, </w:t>
      </w:r>
      <w:r>
        <w:rPr>
          <w:b/>
          <w:sz w:val="24"/>
        </w:rPr>
        <w:t xml:space="preserve">необходимый для освоения дисциплины </w:t>
      </w:r>
    </w:p>
    <w:p w:rsidR="001A3A16" w:rsidRDefault="001A3A16" w:rsidP="001A3A16">
      <w:pPr>
        <w:pStyle w:val="affa"/>
        <w:tabs>
          <w:tab w:val="left" w:pos="993"/>
        </w:tabs>
        <w:ind w:left="1069"/>
        <w:jc w:val="both"/>
        <w:rPr>
          <w:sz w:val="24"/>
        </w:rPr>
      </w:pPr>
    </w:p>
    <w:p w:rsidR="001A3A16" w:rsidRDefault="001A3A16" w:rsidP="001A3A16">
      <w:pPr>
        <w:pStyle w:val="affa"/>
        <w:numPr>
          <w:ilvl w:val="1"/>
          <w:numId w:val="15"/>
        </w:numPr>
        <w:rPr>
          <w:b/>
          <w:sz w:val="24"/>
        </w:rPr>
      </w:pPr>
      <w:r>
        <w:rPr>
          <w:b/>
          <w:sz w:val="24"/>
        </w:rPr>
        <w:t>Основная литература</w:t>
      </w:r>
    </w:p>
    <w:p w:rsidR="001A3A16" w:rsidRDefault="001A3A16" w:rsidP="001A3A16">
      <w:pPr>
        <w:pStyle w:val="affa"/>
        <w:ind w:left="1429"/>
        <w:rPr>
          <w:b/>
          <w:sz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6598"/>
        <w:gridCol w:w="932"/>
        <w:gridCol w:w="905"/>
      </w:tblGrid>
      <w:tr w:rsidR="001A3A16" w:rsidTr="00543E9D">
        <w:trPr>
          <w:trHeight w:val="340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5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пп</w:t>
            </w:r>
          </w:p>
        </w:tc>
        <w:tc>
          <w:tcPr>
            <w:tcW w:w="6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52" w:lineRule="auto"/>
              <w:jc w:val="center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1A3A16" w:rsidRDefault="001A3A16" w:rsidP="00543E9D">
            <w:pPr>
              <w:spacing w:line="252" w:lineRule="auto"/>
              <w:jc w:val="center"/>
              <w:rPr>
                <w:b/>
                <w:sz w:val="24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5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экземпляров</w:t>
            </w:r>
          </w:p>
        </w:tc>
      </w:tr>
      <w:tr w:rsidR="001A3A16" w:rsidTr="00543E9D">
        <w:trPr>
          <w:trHeight w:val="340"/>
        </w:trPr>
        <w:tc>
          <w:tcPr>
            <w:tcW w:w="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/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/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Биология: учебник для бакалавриата и магистратуры. В 2-х ч. Ч. 1/ В.Н.Ярыгин (и др.); под ред. В.Н.Ярыгина, И.Н.Волкова.- М.: Юрайт, 2018 – 427 с.: ил – (Бакалавр, Магистр).- Ч.1- ISBN978-5-534-04092-0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Биология: учебник для бакалавриата и магистратуры. В 2-х ч. Ч. 2/ В.Н.Ярыгин (и др.); под ред. В.Н.Ярыгина, И.Н.ВУолкова.- М.: Юрайт, 2018 – 347 с.: ил – (Бакалавр, Магистр).- Ч.2- ISBN978-5-534-04094-4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Губарева, Н. В. Естественнонаучные основы физической культуры (Биология) : курс лекций / Н. В. Губарева, Т. А. Линдт, Л. Г. Баймакова. — Омск : Сибирский государственный университет физической культуры и спорта, 2016. — 108 c. — ISBN 2227-8397. — Текст : электронный // Электронно-библиотечная система IPR BOOKS : [сайт]. — URL: </w:t>
            </w:r>
            <w:hyperlink r:id="rId9" w:history="1">
              <w:r>
                <w:rPr>
                  <w:rStyle w:val="27"/>
                  <w:sz w:val="24"/>
                </w:rPr>
                <w:t>http://www.iprbookshop.ru/74264.html</w:t>
              </w:r>
            </w:hyperlink>
            <w:r>
              <w:rPr>
                <w:sz w:val="24"/>
              </w:rPr>
              <w:t xml:space="preserve"> (дата обращения 19.06.2020). — Режим доступа: для авторизир. пользователей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Тулякова, О. В. Биология : учебник / О. В. Тулякова. — Саратов : Вузовское образование, 2014. — 448 c. — ISBN 2227-8397. — Текст : электронный // Электронно-библиотечная система IPR BOOKS : [сайт]. — URL: </w:t>
            </w:r>
            <w:hyperlink r:id="rId10" w:history="1">
              <w:r>
                <w:rPr>
                  <w:rStyle w:val="27"/>
                  <w:sz w:val="24"/>
                </w:rPr>
                <w:t>http://www.iprbookshop.ru/21902.html</w:t>
              </w:r>
            </w:hyperlink>
            <w:r>
              <w:rPr>
                <w:sz w:val="24"/>
              </w:rPr>
              <w:t xml:space="preserve"> (дата обращения: 19.06.2020). — Режим доступа: для авторизир. пользователей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Кьергаард, А. В. Естественнонаучные основы (ЕНО) физической культуры и спорта : учебное пособие / А. В. Кьергаард, О. Е. Симакина ; НГУ им. П. Ф. Лесгафта. - Санкт-Петербург, 2012. - 188 с. - Библиогр.: с. 171. - Текст : электронный // Электронно-библиотечная система ЭЛМАРК (МГАФК) : [сайт]. — </w:t>
            </w:r>
            <w:hyperlink r:id="rId11" w:history="1">
              <w:r>
                <w:rPr>
                  <w:rStyle w:val="27"/>
                  <w:sz w:val="24"/>
                </w:rPr>
                <w:t>URL: http://lib.mgafk.ru</w:t>
              </w:r>
            </w:hyperlink>
            <w:r>
              <w:rPr>
                <w:sz w:val="24"/>
              </w:rPr>
              <w:t xml:space="preserve"> (дата обращения: 19.06.2020). — Режим доступа: для авторизир. пользователей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Биология : учебник и практикум для вузов / В. Н. Ярыгин [и др.] ; под редакцией В. Н. Ярыгина. — 2-е изд. — Москва : Издательство Юрайт, 2020. — 378 с. — (Высшее образование). — ISBN 978-5-534-07129-0. — Текст : электронный // ЭБС Юрайт [сайт]. — URL: </w:t>
            </w:r>
            <w:hyperlink r:id="rId12" w:history="1">
              <w:r>
                <w:rPr>
                  <w:rStyle w:val="27"/>
                  <w:sz w:val="24"/>
                </w:rPr>
                <w:t>https://urait.ru/bcode/449746</w:t>
              </w:r>
            </w:hyperlink>
            <w:r>
              <w:rPr>
                <w:sz w:val="24"/>
              </w:rPr>
              <w:t xml:space="preserve"> (дата обращения: 19.10.2020).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rPr>
                <w:sz w:val="24"/>
              </w:rPr>
            </w:pPr>
            <w:r>
              <w:rPr>
                <w:sz w:val="24"/>
              </w:rPr>
              <w:t xml:space="preserve">Методика обучения биологии. Ч.4. Общая биология : учебно-методическое пособие / А. В. Теремов, Р. А. Петросова, С. К. Пятунина [и др.] ; под редакцией А. В. Теремова. — Москва : Московский педагогический государственный университет, 2021. — 112 c. — ISBN 978-5-4263-0963-0. — Текст : электронный // Цифровой образовательный ресурс IPR SMART : [сайт]. — URL: </w:t>
            </w:r>
            <w:hyperlink r:id="rId13" w:history="1">
              <w:r>
                <w:rPr>
                  <w:rStyle w:val="27"/>
                  <w:sz w:val="24"/>
                </w:rPr>
                <w:t>https://www.iprbookshop.ru/105909.html</w:t>
              </w:r>
            </w:hyperlink>
            <w:r>
              <w:rPr>
                <w:sz w:val="24"/>
              </w:rPr>
              <w:t xml:space="preserve">  (дата обращения: 30.05.2022). — Режим доступа: для авторизир. пользователей</w:t>
            </w:r>
          </w:p>
          <w:p w:rsidR="001A3A16" w:rsidRDefault="001A3A16" w:rsidP="00543E9D">
            <w:pPr>
              <w:widowControl w:val="0"/>
              <w:spacing w:line="276" w:lineRule="auto"/>
              <w:rPr>
                <w:sz w:val="24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Дэннис, Тейлор Биология. В 3 томах. Т.1 / Тейлор Дэннис, Грин Найджел, Стаут Уилф ; под редакцией Р. Сопера ; перевод Ю. Л. Амченков [и др.]. — 12-е изд. — Москва : Лаборатория знаний, 2020. — 512 c. — ISBN 978-5-00101-665-6 (т.1), 978-5-00101-664-9. — Текст : электронный // Цифровой образовательный ресурс IPR SMART : [сайт]. — URL: </w:t>
            </w:r>
            <w:hyperlink r:id="rId14" w:history="1">
              <w:r>
                <w:rPr>
                  <w:rStyle w:val="27"/>
                  <w:sz w:val="24"/>
                </w:rPr>
                <w:t>https://www.iprbookshop.ru/98522.html</w:t>
              </w:r>
            </w:hyperlink>
            <w:r>
              <w:rPr>
                <w:sz w:val="24"/>
              </w:rPr>
              <w:t xml:space="preserve">  (дата обращения: 30.05.2022). — Режим доступа: для авторизир. пользователей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Дэннис, Тейлор Биология. В 3 томах. Т.2 / Тейлор Дэннис, Грин Найджел, Стаут Уилф ; под редакцией Р. Сопера ; перевод Ю. Л. Амченков, И. В. Еланская. — 12-е изд. — Москва : Лаборатория знаний, 2020. — 493 c. — ISBN 978-5-00101-666-3 (т.2), 978-5-00101-664-9. — Текст : электронный // Цифровой образовательный ресурс IPR SMART : [сайт]. — URL: </w:t>
            </w:r>
            <w:hyperlink r:id="rId15" w:history="1">
              <w:r>
                <w:rPr>
                  <w:rStyle w:val="27"/>
                  <w:sz w:val="24"/>
                </w:rPr>
                <w:t>https://www.iprbookshop.ru/98521.html</w:t>
              </w:r>
            </w:hyperlink>
            <w:r>
              <w:rPr>
                <w:sz w:val="24"/>
              </w:rPr>
              <w:t xml:space="preserve">  (дата обращения: 30.05.2022). — Режим доступа: для авторизир. пользователей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Дэннис, Тейлор Биология. В 3 томах. Т.3 / Тейлор Дэннис, Грин Найджел, Стаут Уилф ; под редакцией Р. Сопера ; перевод Ю. Л. Амченков, И. В. Еланская, Н. О. Фомина. — 12-е изд. — Москва : Лаборатория знаний, 2020. — 452 c. — ISBN 978-5-00101-667-0 (т.3), 978-5-00101-664-9. — Текст : электронный // Цифровой образовательный ресурс IPR SMART : [сайт]. — URL: </w:t>
            </w:r>
            <w:hyperlink r:id="rId16" w:history="1">
              <w:r>
                <w:rPr>
                  <w:rStyle w:val="27"/>
                  <w:sz w:val="24"/>
                </w:rPr>
                <w:t>https://www.iprbookshop.ru/98520.html</w:t>
              </w:r>
            </w:hyperlink>
            <w:r>
              <w:rPr>
                <w:sz w:val="24"/>
              </w:rPr>
              <w:t xml:space="preserve">  (дата обращения: 30.05.2022). — Режим доступа: для авторизир. пользователей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Биология : учебник и практикум для вузов / В. Н. Ярыгин [и др.] ; под редакцией В. Н. Ярыгина. — 2-е изд. — Москва : Издательство Юрайт, 2022. — 378 с. — (Высшее образование). — ISBN 978-5-534-07129-0. — Текст : электронный // Образовательная платформа Юрайт [сайт]. — URL: </w:t>
            </w:r>
            <w:hyperlink r:id="rId17" w:history="1">
              <w:r>
                <w:rPr>
                  <w:rStyle w:val="27"/>
                  <w:sz w:val="24"/>
                </w:rPr>
                <w:t>https://urait.ru/bcode/488674</w:t>
              </w:r>
            </w:hyperlink>
            <w:r>
              <w:rPr>
                <w:sz w:val="24"/>
              </w:rPr>
              <w:t xml:space="preserve">  (дата обращения: 30.05.2022).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Цибулевский, А. Ю.  Биология. В 2 т. Том 2. В 2 ч. Часть 2 : учебник и практикум для вузов / А. Ю. Цибулевский, С. Г. Мамонтов. — Москва : Издательство Юрайт, 2022. — 221 с. — (Высшее образование). — ISBN 978-5-534-00123-5. </w:t>
            </w:r>
            <w:r>
              <w:rPr>
                <w:sz w:val="24"/>
              </w:rPr>
              <w:lastRenderedPageBreak/>
              <w:t xml:space="preserve">— Текст : электронный // Образовательная платформа Юрайт [сайт]. — URL: </w:t>
            </w:r>
            <w:hyperlink r:id="rId18" w:history="1">
              <w:r>
                <w:rPr>
                  <w:rStyle w:val="27"/>
                  <w:sz w:val="24"/>
                </w:rPr>
                <w:t>https://urait.ru/bcode/491807</w:t>
              </w:r>
            </w:hyperlink>
            <w:r>
              <w:rPr>
                <w:sz w:val="24"/>
              </w:rPr>
              <w:t xml:space="preserve">  (дата обращения: 30.05.2022).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Цибулевский, А. Ю.  Биология. В 2 т. Том 2. В 2 ч. Часть 1 : учебник и практикум для вузов / А. Ю. Цибулевский, С. Г. Мамонтов. — Москва : Издательство Юрайт, 2022. — 362 с. — (Высшее образование). — ISBN 978-5-534-00121-1. — Текст : электронный // Образовательная платформа Юрайт [сайт]. — URL: </w:t>
            </w:r>
            <w:hyperlink r:id="rId19" w:history="1">
              <w:r>
                <w:rPr>
                  <w:rStyle w:val="27"/>
                  <w:sz w:val="24"/>
                </w:rPr>
                <w:t>https://urait.ru/bcode/491806</w:t>
              </w:r>
            </w:hyperlink>
            <w:r>
              <w:rPr>
                <w:sz w:val="24"/>
              </w:rPr>
              <w:t xml:space="preserve">  (дата обращения: 30.05.2022).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Цибулевский, А. Ю.  Биология. В 2 т. Том 1. В 2 ч. Часть 2 : учебник и практикум для вузов / А. Ю. Цибулевский, С. Г. Мамонтов. — Москва : Издательство Юрайт, 2022. — 277 с. — (Высшее образование). — ISBN 978-5-534-00120-4. — Текст : электронный // Образовательная платформа Юрайт [сайт]. — URL: </w:t>
            </w:r>
            <w:hyperlink r:id="rId20" w:history="1">
              <w:r>
                <w:rPr>
                  <w:rStyle w:val="27"/>
                  <w:sz w:val="24"/>
                </w:rPr>
                <w:t>https://urait.ru/bcode/491805</w:t>
              </w:r>
            </w:hyperlink>
            <w:r>
              <w:rPr>
                <w:sz w:val="24"/>
              </w:rPr>
              <w:t xml:space="preserve">  (дата обращения: 30.05.2022).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A3A16" w:rsidTr="00543E9D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1A3A16">
            <w:pPr>
              <w:numPr>
                <w:ilvl w:val="0"/>
                <w:numId w:val="16"/>
              </w:num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Цибулевский, А. Ю.  Биология. В 2 т. Том 1. В 2 ч. Часть 1 : учебник и практикум для вузов / А. Ю. Цибулевский, С. Г. Мамонтов. — Москва : Издательство Юрайт, 2022. — 297 с. — (Высшее образование). — ISBN 978-5-534-00118-1. — Текст : электронный // Образовательная платформа Юрайт [сайт]. — URL: </w:t>
            </w:r>
            <w:hyperlink r:id="rId21" w:history="1">
              <w:r>
                <w:rPr>
                  <w:rStyle w:val="27"/>
                  <w:sz w:val="24"/>
                </w:rPr>
                <w:t>https://urait.ru/bcode/491804</w:t>
              </w:r>
            </w:hyperlink>
            <w:r>
              <w:rPr>
                <w:sz w:val="24"/>
              </w:rPr>
              <w:t xml:space="preserve">  (дата обращения: 30.05.2022).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</w:p>
        </w:tc>
      </w:tr>
    </w:tbl>
    <w:p w:rsidR="001A3A16" w:rsidRDefault="001A3A16" w:rsidP="001A3A16">
      <w:pPr>
        <w:pStyle w:val="affa"/>
        <w:ind w:left="1429"/>
        <w:rPr>
          <w:b/>
          <w:sz w:val="24"/>
        </w:rPr>
      </w:pPr>
    </w:p>
    <w:p w:rsidR="001A3A16" w:rsidRDefault="001A3A16" w:rsidP="001A3A16">
      <w:pPr>
        <w:pStyle w:val="affa"/>
        <w:ind w:left="1429"/>
        <w:rPr>
          <w:b/>
          <w:sz w:val="24"/>
        </w:rPr>
      </w:pPr>
    </w:p>
    <w:p w:rsidR="001A3A16" w:rsidRDefault="001A3A16" w:rsidP="001A3A16">
      <w:pPr>
        <w:pStyle w:val="affa"/>
        <w:numPr>
          <w:ilvl w:val="1"/>
          <w:numId w:val="15"/>
        </w:numPr>
        <w:ind w:left="1069" w:firstLine="0"/>
        <w:jc w:val="both"/>
        <w:rPr>
          <w:b/>
          <w:sz w:val="24"/>
        </w:rPr>
      </w:pPr>
      <w:r>
        <w:rPr>
          <w:b/>
          <w:sz w:val="24"/>
        </w:rPr>
        <w:t>Дополнительная литература</w:t>
      </w:r>
    </w:p>
    <w:p w:rsidR="001A3A16" w:rsidRDefault="001A3A16" w:rsidP="001A3A16">
      <w:pPr>
        <w:pStyle w:val="affa"/>
        <w:jc w:val="both"/>
        <w:rPr>
          <w:b/>
          <w:sz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6518"/>
        <w:gridCol w:w="978"/>
        <w:gridCol w:w="894"/>
      </w:tblGrid>
      <w:tr w:rsidR="001A3A16" w:rsidTr="00543E9D">
        <w:trPr>
          <w:trHeight w:val="340"/>
        </w:trPr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5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пп</w:t>
            </w:r>
          </w:p>
        </w:tc>
        <w:tc>
          <w:tcPr>
            <w:tcW w:w="6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52" w:lineRule="auto"/>
              <w:jc w:val="center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1A3A16" w:rsidRDefault="001A3A16" w:rsidP="00543E9D">
            <w:pPr>
              <w:spacing w:line="252" w:lineRule="auto"/>
              <w:jc w:val="center"/>
              <w:rPr>
                <w:b/>
                <w:sz w:val="24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52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экземпляров</w:t>
            </w:r>
          </w:p>
        </w:tc>
      </w:tr>
      <w:tr w:rsidR="001A3A16" w:rsidTr="00543E9D">
        <w:trPr>
          <w:trHeight w:val="340"/>
        </w:trPr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/>
        </w:tc>
        <w:tc>
          <w:tcPr>
            <w:tcW w:w="6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/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A16" w:rsidRDefault="001A3A16" w:rsidP="00543E9D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кафедра</w:t>
            </w:r>
          </w:p>
        </w:tc>
      </w:tr>
      <w:tr w:rsidR="001A3A16" w:rsidTr="00543E9D">
        <w:trPr>
          <w:trHeight w:val="34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52" w:lineRule="auto"/>
              <w:ind w:left="686" w:hanging="686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Дубнищева Т. Я. Концепции современного естествознания : учебное пособие для вузов / Т. Я. Дубнищева. – 9-е изд., стер. – М. : Академия, 2008. – 608 с. – (Высшее профессиональное образование). – ISBN 978-5-7695-5270-0 : 369.60.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A3A16" w:rsidTr="00543E9D">
        <w:trPr>
          <w:trHeight w:val="34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Горелов А. А. Концепции современного естествознания : учебное пособие для студентов высших учебных заведений / А. А. Горелов. – 4-е изд., стер. – М. : Академия, 2008. – 496 с. – (Высшее профессиональное образование). – ISBN 978-5-7695-5399-8 : 269.50.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A3A16" w:rsidTr="00543E9D">
        <w:trPr>
          <w:trHeight w:val="34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Биологический энциклопедический словарь / под ред. М. С. Гилярова. - Москва : DirectMEDIA, 2006. - (Классика энциклопедий). - 1CD диск. - 730.97. - Электронная программа (визуальная). Электронные данные : </w:t>
            </w:r>
            <w:r>
              <w:rPr>
                <w:sz w:val="24"/>
              </w:rPr>
              <w:lastRenderedPageBreak/>
              <w:t>электронные.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A3A16" w:rsidTr="00543E9D">
        <w:trPr>
          <w:trHeight w:val="34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Лысов П. К. Практикум по биологии с основами экологии / П. К. Лысов, Т. И. Вихрук ; МГАФК. – Изд. 2-е, перераб. – М., 2007. – 79 с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A3A16" w:rsidTr="00543E9D">
        <w:trPr>
          <w:trHeight w:val="34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tabs>
                <w:tab w:val="left" w:pos="284"/>
              </w:tabs>
              <w:spacing w:line="252" w:lineRule="auto"/>
              <w:ind w:left="686" w:hanging="686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Лысов, П. К. Практикум по биологии с основами экологии / П. К. Лысов, Т. И. Вихрук ; МГАФК. - Изд. 2-е, перераб. - Москва, 2007. - Текст : электронный // Электронно-библиотечная система ЭЛМАРК (МГАФК) : [сайт]. — </w:t>
            </w:r>
            <w:hyperlink r:id="rId22" w:history="1">
              <w:r>
                <w:rPr>
                  <w:rStyle w:val="27"/>
                  <w:sz w:val="24"/>
                </w:rPr>
                <w:t>URL: http://lib.mgafk.ru</w:t>
              </w:r>
            </w:hyperlink>
            <w:r>
              <w:rPr>
                <w:sz w:val="24"/>
              </w:rPr>
              <w:t xml:space="preserve"> (дата обращения: 19.06.2020). — Режим доступа: для авторизир. пользователей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3A16" w:rsidRDefault="001A3A16" w:rsidP="00543E9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A3A16" w:rsidRDefault="001A3A16" w:rsidP="001A3A16">
      <w:pPr>
        <w:ind w:firstLine="567"/>
        <w:jc w:val="both"/>
        <w:rPr>
          <w:b/>
          <w:caps/>
          <w:spacing w:val="-1"/>
          <w:sz w:val="24"/>
        </w:rPr>
      </w:pPr>
    </w:p>
    <w:p w:rsidR="001A3A16" w:rsidRPr="006E7EF5" w:rsidRDefault="001A3A16" w:rsidP="001A3A16">
      <w:pPr>
        <w:rPr>
          <w:sz w:val="24"/>
          <w:szCs w:val="24"/>
        </w:rPr>
      </w:pPr>
      <w:r w:rsidRPr="006E7EF5">
        <w:rPr>
          <w:b/>
          <w:bCs/>
          <w:sz w:val="24"/>
          <w:szCs w:val="24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1. Антиплагиат: российская система обнаружения текстовых заимствований </w:t>
      </w:r>
      <w:hyperlink r:id="rId23" w:history="1">
        <w:r w:rsidRPr="006E7EF5">
          <w:rPr>
            <w:rStyle w:val="aff"/>
            <w:sz w:val="24"/>
            <w:szCs w:val="24"/>
          </w:rPr>
          <w:t>https://antiplagiat.ru/</w:t>
        </w:r>
      </w:hyperlink>
      <w:r w:rsidRPr="006E7EF5">
        <w:rPr>
          <w:sz w:val="24"/>
          <w:szCs w:val="24"/>
        </w:rPr>
        <w:t xml:space="preserve"> </w:t>
      </w:r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2. Министерство науки и высшего образования Российской Федерации </w:t>
      </w:r>
      <w:hyperlink r:id="rId24" w:history="1">
        <w:r w:rsidRPr="006E7EF5">
          <w:rPr>
            <w:rStyle w:val="aff"/>
            <w:sz w:val="24"/>
            <w:szCs w:val="24"/>
          </w:rPr>
          <w:t>https://minobrnauki.gov.ru/</w:t>
        </w:r>
      </w:hyperlink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3. Министерство спорта Российской Федерации </w:t>
      </w:r>
      <w:hyperlink r:id="rId25" w:history="1">
        <w:r w:rsidRPr="006E7EF5">
          <w:rPr>
            <w:rStyle w:val="aff"/>
            <w:sz w:val="24"/>
            <w:szCs w:val="24"/>
          </w:rPr>
          <w:t>http://www.minsport.gov.ru/</w:t>
        </w:r>
      </w:hyperlink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4. Московская государственная академия физической культуры </w:t>
      </w:r>
      <w:hyperlink r:id="rId26" w:history="1">
        <w:r w:rsidRPr="006E7EF5">
          <w:rPr>
            <w:rStyle w:val="aff"/>
            <w:sz w:val="24"/>
            <w:szCs w:val="24"/>
          </w:rPr>
          <w:t>https://mgafk.ru/</w:t>
        </w:r>
      </w:hyperlink>
      <w:r w:rsidRPr="006E7EF5">
        <w:rPr>
          <w:sz w:val="24"/>
          <w:szCs w:val="24"/>
        </w:rPr>
        <w:t xml:space="preserve"> </w:t>
      </w:r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5. Образовательная платформа МГАФК (SAKAI) </w:t>
      </w:r>
      <w:hyperlink r:id="rId27" w:history="1">
        <w:r w:rsidRPr="006E7EF5">
          <w:rPr>
            <w:rStyle w:val="aff"/>
            <w:sz w:val="24"/>
            <w:szCs w:val="24"/>
          </w:rPr>
          <w:t>https://edu.mgafk.ru/portal</w:t>
        </w:r>
      </w:hyperlink>
      <w:r w:rsidRPr="006E7EF5">
        <w:rPr>
          <w:sz w:val="24"/>
          <w:szCs w:val="24"/>
        </w:rPr>
        <w:t xml:space="preserve"> </w:t>
      </w:r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6. Сервис организации видеоконференцсвязи, вебинаров, онлайн-конференций, интерактивные доски МГАФК </w:t>
      </w:r>
      <w:hyperlink r:id="rId28" w:history="1">
        <w:r w:rsidRPr="006E7EF5">
          <w:rPr>
            <w:rStyle w:val="aff"/>
            <w:sz w:val="24"/>
            <w:szCs w:val="24"/>
          </w:rPr>
          <w:t>https://vks.mgafk.ru/</w:t>
        </w:r>
      </w:hyperlink>
      <w:r w:rsidRPr="006E7EF5">
        <w:rPr>
          <w:sz w:val="24"/>
          <w:szCs w:val="24"/>
        </w:rPr>
        <w:t xml:space="preserve"> </w:t>
      </w:r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7. Федеральная служба по надзору в сфере образования и науки </w:t>
      </w:r>
      <w:hyperlink r:id="rId29" w:history="1">
        <w:r w:rsidRPr="006E7EF5">
          <w:rPr>
            <w:rStyle w:val="aff"/>
            <w:sz w:val="24"/>
            <w:szCs w:val="24"/>
          </w:rPr>
          <w:t>http://obrnadzor.gov.ru/ru/</w:t>
        </w:r>
      </w:hyperlink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8. Федеральный портал «Российское образование» </w:t>
      </w:r>
      <w:hyperlink r:id="rId30" w:history="1">
        <w:r w:rsidRPr="006E7EF5">
          <w:rPr>
            <w:rStyle w:val="aff"/>
            <w:sz w:val="24"/>
            <w:szCs w:val="24"/>
          </w:rPr>
          <w:t>http://www.edu.ru</w:t>
        </w:r>
      </w:hyperlink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9. Электронная библиотечная система ЭЛМАРК (МГАФК) </w:t>
      </w:r>
      <w:hyperlink r:id="rId31" w:history="1">
        <w:r w:rsidRPr="006E7EF5">
          <w:rPr>
            <w:rStyle w:val="aff"/>
            <w:sz w:val="24"/>
            <w:szCs w:val="24"/>
            <w:lang w:val="en-US"/>
          </w:rPr>
          <w:t>http</w:t>
        </w:r>
      </w:hyperlink>
      <w:hyperlink r:id="rId32" w:history="1">
        <w:r w:rsidRPr="006E7EF5">
          <w:rPr>
            <w:rStyle w:val="aff"/>
            <w:sz w:val="24"/>
            <w:szCs w:val="24"/>
          </w:rPr>
          <w:t>://lib.mgafk.ru</w:t>
        </w:r>
      </w:hyperlink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10. Электронно-библиотечная система «Юрайт» </w:t>
      </w:r>
      <w:hyperlink r:id="rId33" w:history="1">
        <w:r w:rsidRPr="006E7EF5">
          <w:rPr>
            <w:rStyle w:val="aff"/>
            <w:sz w:val="24"/>
            <w:szCs w:val="24"/>
          </w:rPr>
          <w:t>https://urait.ru/</w:t>
        </w:r>
      </w:hyperlink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11. Электронно-библиотечная система Elibrary </w:t>
      </w:r>
      <w:hyperlink r:id="rId34" w:history="1">
        <w:r w:rsidRPr="006E7EF5">
          <w:rPr>
            <w:rStyle w:val="aff"/>
            <w:sz w:val="24"/>
            <w:szCs w:val="24"/>
          </w:rPr>
          <w:t>https://elibrary.ru</w:t>
        </w:r>
      </w:hyperlink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12. Электронно-библиотечная система IPRbooks </w:t>
      </w:r>
      <w:hyperlink r:id="rId35" w:history="1">
        <w:r w:rsidRPr="006E7EF5">
          <w:rPr>
            <w:rStyle w:val="aff"/>
            <w:sz w:val="24"/>
            <w:szCs w:val="24"/>
          </w:rPr>
          <w:t>http://www.iprbookshop.ru</w:t>
        </w:r>
      </w:hyperlink>
    </w:p>
    <w:p w:rsidR="001A3A16" w:rsidRPr="006E7EF5" w:rsidRDefault="001A3A16" w:rsidP="001A3A16">
      <w:pPr>
        <w:ind w:left="360"/>
        <w:rPr>
          <w:sz w:val="24"/>
          <w:szCs w:val="24"/>
        </w:rPr>
      </w:pPr>
      <w:r w:rsidRPr="006E7EF5">
        <w:rPr>
          <w:sz w:val="24"/>
          <w:szCs w:val="24"/>
        </w:rPr>
        <w:tab/>
        <w:t xml:space="preserve">13. Электронно-библиотечная система РУКОНТ </w:t>
      </w:r>
      <w:hyperlink r:id="rId36" w:history="1">
        <w:r w:rsidRPr="006E7EF5">
          <w:rPr>
            <w:rStyle w:val="aff"/>
            <w:sz w:val="24"/>
            <w:szCs w:val="24"/>
          </w:rPr>
          <w:t>https://lib.rucont.ru</w:t>
        </w:r>
      </w:hyperlink>
    </w:p>
    <w:p w:rsidR="001A3A16" w:rsidRDefault="001A3A16" w:rsidP="001A3A16">
      <w:pPr>
        <w:pStyle w:val="affa"/>
        <w:ind w:left="1069"/>
        <w:jc w:val="both"/>
        <w:rPr>
          <w:sz w:val="24"/>
        </w:rPr>
      </w:pPr>
    </w:p>
    <w:p w:rsidR="001A3A16" w:rsidRPr="00C5234C" w:rsidRDefault="001A3A16" w:rsidP="001A3A16">
      <w:pPr>
        <w:numPr>
          <w:ilvl w:val="0"/>
          <w:numId w:val="17"/>
        </w:numPr>
        <w:shd w:val="clear" w:color="auto" w:fill="FFFFFF"/>
        <w:tabs>
          <w:tab w:val="left" w:pos="1134"/>
          <w:tab w:val="left" w:pos="1276"/>
          <w:tab w:val="left" w:pos="1418"/>
        </w:tabs>
        <w:contextualSpacing/>
        <w:jc w:val="both"/>
        <w:rPr>
          <w:b/>
          <w:sz w:val="24"/>
          <w:szCs w:val="24"/>
        </w:rPr>
      </w:pPr>
      <w:r w:rsidRPr="00C5234C">
        <w:rPr>
          <w:b/>
          <w:spacing w:val="-1"/>
          <w:sz w:val="24"/>
          <w:szCs w:val="24"/>
        </w:rPr>
        <w:t>Материально-техническое обеспечение дисциплины:</w:t>
      </w:r>
    </w:p>
    <w:p w:rsidR="00DA069D" w:rsidRDefault="008F6F37">
      <w:pPr>
        <w:tabs>
          <w:tab w:val="left" w:pos="1134"/>
          <w:tab w:val="left" w:pos="1276"/>
          <w:tab w:val="left" w:pos="1418"/>
        </w:tabs>
        <w:ind w:left="709"/>
        <w:jc w:val="both"/>
        <w:rPr>
          <w:sz w:val="24"/>
        </w:rPr>
      </w:pPr>
      <w:r>
        <w:rPr>
          <w:sz w:val="24"/>
        </w:rPr>
        <w:t>8.1. Перечень аудиторий и оборудование:</w:t>
      </w:r>
    </w:p>
    <w:p w:rsidR="00DA069D" w:rsidRDefault="008F6F37">
      <w:pPr>
        <w:numPr>
          <w:ilvl w:val="0"/>
          <w:numId w:val="5"/>
        </w:numPr>
        <w:tabs>
          <w:tab w:val="clear" w:pos="720"/>
          <w:tab w:val="right" w:leader="underscore" w:pos="9639"/>
        </w:tabs>
        <w:jc w:val="both"/>
        <w:rPr>
          <w:sz w:val="24"/>
        </w:rPr>
      </w:pPr>
      <w:r>
        <w:rPr>
          <w:sz w:val="24"/>
        </w:rPr>
        <w:t>Специализированные аудитории.</w:t>
      </w:r>
    </w:p>
    <w:p w:rsidR="00DA069D" w:rsidRDefault="008F6F37">
      <w:pPr>
        <w:pStyle w:val="BodyText211"/>
        <w:widowControl/>
        <w:numPr>
          <w:ilvl w:val="0"/>
          <w:numId w:val="5"/>
        </w:numPr>
        <w:tabs>
          <w:tab w:val="clear" w:pos="432"/>
          <w:tab w:val="clear" w:pos="576"/>
        </w:tabs>
        <w:spacing w:after="0"/>
        <w:rPr>
          <w:sz w:val="24"/>
        </w:rPr>
      </w:pPr>
      <w:r>
        <w:rPr>
          <w:sz w:val="24"/>
        </w:rPr>
        <w:t>Анатомические музейные и учебные препараты.</w:t>
      </w:r>
    </w:p>
    <w:p w:rsidR="00DA069D" w:rsidRDefault="008F6F37">
      <w:pPr>
        <w:pStyle w:val="BodyText211"/>
        <w:widowControl/>
        <w:numPr>
          <w:ilvl w:val="0"/>
          <w:numId w:val="5"/>
        </w:numPr>
        <w:tabs>
          <w:tab w:val="clear" w:pos="432"/>
          <w:tab w:val="clear" w:pos="576"/>
        </w:tabs>
        <w:spacing w:after="0"/>
        <w:rPr>
          <w:sz w:val="24"/>
        </w:rPr>
      </w:pPr>
      <w:r>
        <w:rPr>
          <w:sz w:val="24"/>
        </w:rPr>
        <w:t>Муляжи.</w:t>
      </w:r>
    </w:p>
    <w:p w:rsidR="00DA069D" w:rsidRDefault="008F6F37">
      <w:pPr>
        <w:pStyle w:val="BodyText211"/>
        <w:widowControl/>
        <w:numPr>
          <w:ilvl w:val="0"/>
          <w:numId w:val="5"/>
        </w:numPr>
        <w:tabs>
          <w:tab w:val="clear" w:pos="432"/>
          <w:tab w:val="clear" w:pos="576"/>
        </w:tabs>
        <w:spacing w:after="0"/>
        <w:rPr>
          <w:sz w:val="24"/>
        </w:rPr>
      </w:pPr>
      <w:r>
        <w:rPr>
          <w:sz w:val="24"/>
        </w:rPr>
        <w:t>Планшеты.</w:t>
      </w:r>
    </w:p>
    <w:p w:rsidR="00DA069D" w:rsidRDefault="008F6F37">
      <w:pPr>
        <w:pStyle w:val="BodyText211"/>
        <w:widowControl/>
        <w:numPr>
          <w:ilvl w:val="0"/>
          <w:numId w:val="5"/>
        </w:numPr>
        <w:tabs>
          <w:tab w:val="clear" w:pos="432"/>
          <w:tab w:val="clear" w:pos="576"/>
        </w:tabs>
        <w:spacing w:after="0"/>
        <w:rPr>
          <w:sz w:val="24"/>
        </w:rPr>
      </w:pPr>
      <w:r>
        <w:rPr>
          <w:sz w:val="24"/>
        </w:rPr>
        <w:t>Таблицы.</w:t>
      </w:r>
    </w:p>
    <w:p w:rsidR="00DA069D" w:rsidRDefault="008F6F37">
      <w:pPr>
        <w:pStyle w:val="BodyText211"/>
        <w:widowControl/>
        <w:numPr>
          <w:ilvl w:val="0"/>
          <w:numId w:val="5"/>
        </w:numPr>
        <w:tabs>
          <w:tab w:val="clear" w:pos="432"/>
          <w:tab w:val="clear" w:pos="576"/>
        </w:tabs>
        <w:spacing w:after="0"/>
        <w:rPr>
          <w:sz w:val="24"/>
        </w:rPr>
      </w:pPr>
      <w:r>
        <w:rPr>
          <w:sz w:val="24"/>
        </w:rPr>
        <w:t>Антропометрические инструменты.</w:t>
      </w:r>
    </w:p>
    <w:p w:rsidR="00DA069D" w:rsidRDefault="008F6F37">
      <w:pPr>
        <w:pStyle w:val="BodyText211"/>
        <w:widowControl/>
        <w:numPr>
          <w:ilvl w:val="0"/>
          <w:numId w:val="5"/>
        </w:numPr>
        <w:tabs>
          <w:tab w:val="clear" w:pos="432"/>
          <w:tab w:val="clear" w:pos="576"/>
        </w:tabs>
        <w:spacing w:after="0"/>
        <w:rPr>
          <w:sz w:val="24"/>
        </w:rPr>
      </w:pPr>
      <w:r>
        <w:rPr>
          <w:sz w:val="24"/>
        </w:rPr>
        <w:t>Мультимедийные лекции.</w:t>
      </w:r>
    </w:p>
    <w:p w:rsidR="00DA069D" w:rsidRDefault="008F6F37">
      <w:pPr>
        <w:pStyle w:val="BodyText211"/>
        <w:widowControl/>
        <w:numPr>
          <w:ilvl w:val="0"/>
          <w:numId w:val="5"/>
        </w:numPr>
        <w:tabs>
          <w:tab w:val="clear" w:pos="432"/>
          <w:tab w:val="clear" w:pos="576"/>
        </w:tabs>
        <w:spacing w:after="0"/>
        <w:rPr>
          <w:sz w:val="24"/>
        </w:rPr>
      </w:pPr>
      <w:r>
        <w:rPr>
          <w:sz w:val="24"/>
        </w:rPr>
        <w:t>Мультимедийное оборудование (экран, проектор, ноутбук)</w:t>
      </w:r>
    </w:p>
    <w:p w:rsidR="00DA069D" w:rsidRDefault="00DA069D">
      <w:pPr>
        <w:pStyle w:val="BodyText211"/>
        <w:widowControl/>
        <w:tabs>
          <w:tab w:val="clear" w:pos="432"/>
          <w:tab w:val="clear" w:pos="576"/>
          <w:tab w:val="clear" w:pos="720"/>
        </w:tabs>
        <w:spacing w:after="0"/>
        <w:ind w:left="720" w:firstLine="0"/>
        <w:rPr>
          <w:sz w:val="24"/>
        </w:rPr>
      </w:pPr>
    </w:p>
    <w:p w:rsidR="00DA069D" w:rsidRDefault="008F6F37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8.2 В качестве программного обеспечения используется офисное программное обеспечение с открытым исходным кодом под общественной лицензией GYULGPL Libre Office.</w:t>
      </w:r>
    </w:p>
    <w:p w:rsidR="00DA069D" w:rsidRDefault="008F6F37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</w:t>
      </w:r>
    </w:p>
    <w:p w:rsidR="00DA069D" w:rsidRDefault="00DA069D">
      <w:pPr>
        <w:widowControl w:val="0"/>
        <w:ind w:firstLine="709"/>
        <w:jc w:val="both"/>
        <w:rPr>
          <w:sz w:val="24"/>
        </w:rPr>
      </w:pPr>
    </w:p>
    <w:p w:rsidR="00DA069D" w:rsidRDefault="008F6F37">
      <w:pPr>
        <w:pStyle w:val="af2"/>
        <w:spacing w:after="0"/>
        <w:ind w:right="106" w:firstLine="709"/>
        <w:jc w:val="both"/>
        <w:rPr>
          <w:spacing w:val="-1"/>
          <w:sz w:val="24"/>
        </w:rPr>
      </w:pPr>
      <w:r>
        <w:rPr>
          <w:spacing w:val="-1"/>
          <w:sz w:val="24"/>
        </w:rPr>
        <w:lastRenderedPageBreak/>
        <w:t xml:space="preserve">8.3 Изучение дисциплины инвалидами </w:t>
      </w:r>
      <w:r>
        <w:rPr>
          <w:sz w:val="24"/>
        </w:rPr>
        <w:t xml:space="preserve">и </w:t>
      </w:r>
      <w:r>
        <w:rPr>
          <w:spacing w:val="-1"/>
          <w:sz w:val="24"/>
        </w:rPr>
        <w:t xml:space="preserve">обучающимися </w:t>
      </w:r>
      <w:r>
        <w:rPr>
          <w:sz w:val="24"/>
        </w:rPr>
        <w:t xml:space="preserve">с ограниченными </w:t>
      </w:r>
      <w:r>
        <w:rPr>
          <w:spacing w:val="-1"/>
          <w:sz w:val="24"/>
        </w:rPr>
        <w:t xml:space="preserve">возможностями здоровья осуществляется </w:t>
      </w:r>
      <w:r>
        <w:rPr>
          <w:sz w:val="24"/>
        </w:rPr>
        <w:t xml:space="preserve">с </w:t>
      </w:r>
      <w:r>
        <w:rPr>
          <w:spacing w:val="-1"/>
          <w:sz w:val="24"/>
        </w:rPr>
        <w:t>учетом особенностей психофизического развития, индивидуальных возможностей</w:t>
      </w:r>
      <w:r>
        <w:rPr>
          <w:sz w:val="24"/>
        </w:rPr>
        <w:t xml:space="preserve"> и </w:t>
      </w:r>
      <w:r>
        <w:rPr>
          <w:spacing w:val="-1"/>
          <w:sz w:val="24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spacing w:val="-2"/>
          <w:sz w:val="24"/>
        </w:rPr>
        <w:t xml:space="preserve">доступ </w:t>
      </w:r>
      <w:r>
        <w:rPr>
          <w:sz w:val="24"/>
        </w:rPr>
        <w:t xml:space="preserve">в </w:t>
      </w:r>
      <w:r>
        <w:rPr>
          <w:spacing w:val="-1"/>
          <w:sz w:val="24"/>
        </w:rPr>
        <w:t xml:space="preserve">учебные помещения Академии. Созданы следующие специальные условия: </w:t>
      </w:r>
    </w:p>
    <w:p w:rsidR="00DA069D" w:rsidRDefault="008F6F37">
      <w:pPr>
        <w:pStyle w:val="af2"/>
        <w:spacing w:after="0"/>
        <w:ind w:firstLine="709"/>
        <w:jc w:val="both"/>
        <w:rPr>
          <w:i/>
          <w:sz w:val="24"/>
        </w:rPr>
      </w:pPr>
      <w:r>
        <w:rPr>
          <w:i/>
          <w:sz w:val="24"/>
        </w:rPr>
        <w:t xml:space="preserve">8.3.1. для </w:t>
      </w:r>
      <w:r>
        <w:rPr>
          <w:i/>
          <w:spacing w:val="-1"/>
          <w:sz w:val="24"/>
        </w:rPr>
        <w:t xml:space="preserve">инвалидов </w:t>
      </w:r>
      <w:r>
        <w:rPr>
          <w:i/>
          <w:sz w:val="24"/>
        </w:rPr>
        <w:t>и лиц с</w:t>
      </w:r>
      <w:r>
        <w:rPr>
          <w:i/>
          <w:spacing w:val="-1"/>
          <w:sz w:val="24"/>
        </w:rPr>
        <w:t xml:space="preserve"> ограниченными возможностями</w:t>
      </w:r>
      <w:r>
        <w:rPr>
          <w:i/>
          <w:sz w:val="24"/>
        </w:rPr>
        <w:t xml:space="preserve"> здоровья по зрению:</w:t>
      </w:r>
    </w:p>
    <w:p w:rsidR="00DA069D" w:rsidRDefault="008F6F37">
      <w:pPr>
        <w:ind w:firstLine="709"/>
        <w:jc w:val="both"/>
        <w:rPr>
          <w:spacing w:val="-1"/>
          <w:sz w:val="24"/>
        </w:rPr>
      </w:pPr>
      <w:r>
        <w:rPr>
          <w:i/>
          <w:sz w:val="24"/>
        </w:rPr>
        <w:t xml:space="preserve">- </w:t>
      </w:r>
      <w:r>
        <w:rPr>
          <w:sz w:val="24"/>
        </w:rPr>
        <w:t>о</w:t>
      </w:r>
      <w:r>
        <w:rPr>
          <w:spacing w:val="-1"/>
          <w:sz w:val="24"/>
        </w:rPr>
        <w:t xml:space="preserve">беспечен доступ </w:t>
      </w:r>
      <w:r>
        <w:rPr>
          <w:sz w:val="24"/>
        </w:rPr>
        <w:t xml:space="preserve">обучающихся, </w:t>
      </w:r>
      <w:r>
        <w:rPr>
          <w:spacing w:val="-1"/>
          <w:sz w:val="24"/>
        </w:rPr>
        <w:t xml:space="preserve">являющихся слепыми или слабовидящими </w:t>
      </w:r>
      <w:r>
        <w:rPr>
          <w:sz w:val="24"/>
        </w:rPr>
        <w:t xml:space="preserve">к </w:t>
      </w:r>
      <w:r>
        <w:rPr>
          <w:spacing w:val="-1"/>
          <w:sz w:val="24"/>
        </w:rPr>
        <w:t>зданиям Академии;</w:t>
      </w:r>
    </w:p>
    <w:p w:rsidR="00DA069D" w:rsidRDefault="008F6F37">
      <w:pPr>
        <w:ind w:firstLine="709"/>
        <w:jc w:val="both"/>
        <w:rPr>
          <w:sz w:val="24"/>
        </w:rPr>
      </w:pPr>
      <w:r>
        <w:rPr>
          <w:spacing w:val="-1"/>
          <w:sz w:val="24"/>
        </w:rPr>
        <w:t xml:space="preserve">- </w:t>
      </w:r>
      <w:r>
        <w:rPr>
          <w:sz w:val="24"/>
        </w:rPr>
        <w:t>электронный видео увеличитель "ONYX Deskset HD 22 (в полной комплектации);</w:t>
      </w:r>
    </w:p>
    <w:p w:rsidR="00DA069D" w:rsidRDefault="008F6F37">
      <w:pPr>
        <w:ind w:firstLine="709"/>
        <w:jc w:val="both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  <w:highlight w:val="white"/>
        </w:rPr>
        <w:t>портативный компьютер с вводом/выводом шрифтом Брайля и синтезатором речи;</w:t>
      </w:r>
      <w:r>
        <w:rPr>
          <w:sz w:val="24"/>
        </w:rPr>
        <w:t xml:space="preserve"> </w:t>
      </w:r>
    </w:p>
    <w:p w:rsidR="00DA069D" w:rsidRDefault="008F6F37">
      <w:pPr>
        <w:ind w:firstLine="709"/>
        <w:jc w:val="both"/>
        <w:rPr>
          <w:sz w:val="24"/>
          <w:highlight w:val="white"/>
        </w:rPr>
      </w:pPr>
      <w:r>
        <w:rPr>
          <w:b/>
          <w:sz w:val="24"/>
        </w:rPr>
        <w:t>-</w:t>
      </w:r>
      <w:r>
        <w:rPr>
          <w:sz w:val="24"/>
        </w:rPr>
        <w:t xml:space="preserve"> принтер Брайля; </w:t>
      </w:r>
    </w:p>
    <w:p w:rsidR="00DA069D" w:rsidRDefault="008F6F37">
      <w:pPr>
        <w:ind w:firstLine="709"/>
        <w:jc w:val="both"/>
        <w:rPr>
          <w:sz w:val="24"/>
          <w:highlight w:val="white"/>
        </w:rPr>
      </w:pPr>
      <w:r>
        <w:rPr>
          <w:b/>
          <w:sz w:val="24"/>
          <w:highlight w:val="white"/>
        </w:rPr>
        <w:t xml:space="preserve">- </w:t>
      </w:r>
      <w:r>
        <w:rPr>
          <w:sz w:val="24"/>
          <w:shd w:val="clear" w:color="auto" w:fill="FEFEFE"/>
        </w:rPr>
        <w:t>портативное устройство для чтения и увеличения.</w:t>
      </w:r>
      <w:r>
        <w:rPr>
          <w:b/>
          <w:sz w:val="24"/>
          <w:highlight w:val="white"/>
        </w:rPr>
        <w:t xml:space="preserve"> </w:t>
      </w:r>
    </w:p>
    <w:p w:rsidR="00DA069D" w:rsidRDefault="008F6F37">
      <w:pPr>
        <w:pStyle w:val="af2"/>
        <w:spacing w:after="0"/>
        <w:ind w:firstLine="709"/>
        <w:jc w:val="both"/>
        <w:rPr>
          <w:i/>
          <w:sz w:val="24"/>
        </w:rPr>
      </w:pPr>
      <w:r>
        <w:rPr>
          <w:i/>
          <w:sz w:val="24"/>
        </w:rPr>
        <w:t xml:space="preserve">8.3.2. для </w:t>
      </w:r>
      <w:r>
        <w:rPr>
          <w:i/>
          <w:spacing w:val="-1"/>
          <w:sz w:val="24"/>
        </w:rPr>
        <w:t xml:space="preserve">инвалидов </w:t>
      </w:r>
      <w:r>
        <w:rPr>
          <w:i/>
          <w:sz w:val="24"/>
        </w:rPr>
        <w:t>и лиц с</w:t>
      </w:r>
      <w:r>
        <w:rPr>
          <w:i/>
          <w:spacing w:val="-1"/>
          <w:sz w:val="24"/>
        </w:rPr>
        <w:t xml:space="preserve"> ограниченными возможностями</w:t>
      </w:r>
      <w:r>
        <w:rPr>
          <w:i/>
          <w:sz w:val="24"/>
        </w:rPr>
        <w:t xml:space="preserve"> здоровья по слуху:</w:t>
      </w:r>
    </w:p>
    <w:p w:rsidR="00DA069D" w:rsidRDefault="008F6F37">
      <w:pPr>
        <w:pStyle w:val="af2"/>
        <w:spacing w:after="0"/>
        <w:ind w:right="113" w:firstLine="709"/>
        <w:jc w:val="both"/>
        <w:rPr>
          <w:i/>
          <w:sz w:val="24"/>
        </w:rPr>
      </w:pPr>
      <w:r>
        <w:rPr>
          <w:i/>
          <w:sz w:val="24"/>
        </w:rPr>
        <w:t xml:space="preserve">- </w:t>
      </w:r>
      <w:r>
        <w:rPr>
          <w:sz w:val="24"/>
        </w:rPr>
        <w:t>акустическая система</w:t>
      </w:r>
      <w:r>
        <w:rPr>
          <w:sz w:val="24"/>
          <w:highlight w:val="white"/>
        </w:rPr>
        <w:t xml:space="preserve"> Front Row to Go в комплекте (системы свободного звукового поля);</w:t>
      </w:r>
    </w:p>
    <w:p w:rsidR="00DA069D" w:rsidRDefault="008F6F37">
      <w:pPr>
        <w:pStyle w:val="af2"/>
        <w:spacing w:after="0"/>
        <w:ind w:right="113" w:firstLine="709"/>
        <w:jc w:val="both"/>
        <w:rPr>
          <w:sz w:val="24"/>
          <w:highlight w:val="white"/>
        </w:rPr>
      </w:pPr>
      <w:r>
        <w:rPr>
          <w:i/>
          <w:sz w:val="24"/>
        </w:rPr>
        <w:t xml:space="preserve">- </w:t>
      </w:r>
      <w:r>
        <w:rPr>
          <w:sz w:val="24"/>
          <w:highlight w:val="white"/>
        </w:rPr>
        <w:t xml:space="preserve">«ElBrailleW14J G2; </w:t>
      </w:r>
    </w:p>
    <w:p w:rsidR="00DA069D" w:rsidRDefault="008F6F37">
      <w:pPr>
        <w:pStyle w:val="af2"/>
        <w:spacing w:after="0"/>
        <w:ind w:right="114" w:firstLine="709"/>
        <w:jc w:val="both"/>
        <w:rPr>
          <w:sz w:val="24"/>
          <w:highlight w:val="white"/>
        </w:rPr>
      </w:pPr>
      <w:r>
        <w:rPr>
          <w:b/>
          <w:sz w:val="24"/>
          <w:highlight w:val="white"/>
        </w:rPr>
        <w:t>-</w:t>
      </w:r>
      <w:r>
        <w:rPr>
          <w:sz w:val="24"/>
          <w:highlight w:val="white"/>
        </w:rPr>
        <w:t xml:space="preserve"> FM- приёмник ARC с индукционной петлей;</w:t>
      </w:r>
    </w:p>
    <w:p w:rsidR="00DA069D" w:rsidRDefault="008F6F37">
      <w:pPr>
        <w:pStyle w:val="af2"/>
        <w:spacing w:after="0"/>
        <w:ind w:right="113" w:firstLine="709"/>
        <w:jc w:val="both"/>
        <w:rPr>
          <w:sz w:val="24"/>
          <w:highlight w:val="white"/>
        </w:rPr>
      </w:pPr>
      <w:r>
        <w:rPr>
          <w:sz w:val="24"/>
          <w:highlight w:val="white"/>
        </w:rPr>
        <w:t>- FM-передатчик AMIGO T31;</w:t>
      </w:r>
    </w:p>
    <w:p w:rsidR="00DA069D" w:rsidRDefault="008F6F37">
      <w:pPr>
        <w:pStyle w:val="af2"/>
        <w:spacing w:after="0"/>
        <w:ind w:right="113" w:firstLine="709"/>
        <w:jc w:val="both"/>
        <w:rPr>
          <w:sz w:val="24"/>
          <w:highlight w:val="white"/>
        </w:rPr>
      </w:pPr>
      <w:r>
        <w:rPr>
          <w:sz w:val="24"/>
          <w:highlight w:val="white"/>
        </w:rPr>
        <w:t>-  радиокласс (радиомикрофон) «Сонет-РСМ» РМ- 2-1 (заушный индуктор и индукционная петля).</w:t>
      </w:r>
    </w:p>
    <w:p w:rsidR="00DA069D" w:rsidRDefault="008F6F37">
      <w:pPr>
        <w:pStyle w:val="af2"/>
        <w:spacing w:after="0"/>
        <w:ind w:right="114" w:firstLine="709"/>
        <w:jc w:val="both"/>
        <w:rPr>
          <w:i/>
          <w:sz w:val="24"/>
        </w:rPr>
      </w:pPr>
      <w:r>
        <w:rPr>
          <w:i/>
          <w:sz w:val="24"/>
        </w:rPr>
        <w:t xml:space="preserve">8.3.3. для </w:t>
      </w:r>
      <w:r>
        <w:rPr>
          <w:i/>
          <w:spacing w:val="-1"/>
          <w:sz w:val="24"/>
        </w:rPr>
        <w:t xml:space="preserve">инвалидов </w:t>
      </w:r>
      <w:r>
        <w:rPr>
          <w:i/>
          <w:sz w:val="24"/>
        </w:rPr>
        <w:t xml:space="preserve">и лиц с </w:t>
      </w:r>
      <w:r>
        <w:rPr>
          <w:i/>
          <w:spacing w:val="-1"/>
          <w:sz w:val="24"/>
        </w:rPr>
        <w:t xml:space="preserve">ограниченными возможностями здоровья, имеющих нарушения опорно-двигательного </w:t>
      </w:r>
      <w:r>
        <w:rPr>
          <w:i/>
          <w:sz w:val="24"/>
        </w:rPr>
        <w:t>аппарата:</w:t>
      </w:r>
    </w:p>
    <w:p w:rsidR="00DA069D" w:rsidRDefault="008F6F37">
      <w:pPr>
        <w:pStyle w:val="af2"/>
        <w:spacing w:after="0"/>
        <w:ind w:right="113" w:firstLine="709"/>
        <w:jc w:val="both"/>
        <w:rPr>
          <w:i/>
          <w:sz w:val="24"/>
        </w:rPr>
      </w:pPr>
      <w:r>
        <w:rPr>
          <w:i/>
          <w:sz w:val="24"/>
        </w:rPr>
        <w:t xml:space="preserve">- </w:t>
      </w:r>
      <w:r>
        <w:rPr>
          <w:sz w:val="24"/>
          <w:highlight w:val="white"/>
        </w:rPr>
        <w:t>автоматизированное рабочее место обучающегося с нарушением ОДА и ДЦП (ауд. №№ 121, 122).</w:t>
      </w:r>
    </w:p>
    <w:p w:rsidR="00DA069D" w:rsidRDefault="00DA069D">
      <w:pPr>
        <w:widowControl w:val="0"/>
        <w:rPr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DA069D" w:rsidRDefault="00DA069D">
      <w:pPr>
        <w:jc w:val="right"/>
        <w:rPr>
          <w:i/>
          <w:sz w:val="24"/>
        </w:rPr>
      </w:pPr>
    </w:p>
    <w:p w:rsidR="00932B07" w:rsidRDefault="00932B07">
      <w:pPr>
        <w:jc w:val="right"/>
        <w:rPr>
          <w:i/>
          <w:sz w:val="24"/>
        </w:rPr>
      </w:pPr>
    </w:p>
    <w:p w:rsidR="00932B07" w:rsidRDefault="00932B07">
      <w:pPr>
        <w:jc w:val="right"/>
        <w:rPr>
          <w:i/>
          <w:sz w:val="24"/>
        </w:rPr>
      </w:pPr>
    </w:p>
    <w:p w:rsidR="00932B07" w:rsidRDefault="00932B07">
      <w:pPr>
        <w:jc w:val="right"/>
        <w:rPr>
          <w:i/>
          <w:sz w:val="24"/>
        </w:rPr>
      </w:pPr>
    </w:p>
    <w:p w:rsidR="00932B07" w:rsidRDefault="00932B07">
      <w:pPr>
        <w:jc w:val="right"/>
        <w:rPr>
          <w:i/>
          <w:sz w:val="24"/>
        </w:rPr>
      </w:pPr>
    </w:p>
    <w:p w:rsidR="001A3A16" w:rsidRDefault="001A3A16" w:rsidP="001A3A16">
      <w:pPr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к рабочей программе дисциплины</w:t>
      </w:r>
    </w:p>
    <w:p w:rsidR="001A3A16" w:rsidRDefault="001A3A16" w:rsidP="001A3A16">
      <w:pPr>
        <w:jc w:val="right"/>
        <w:rPr>
          <w:i/>
          <w:sz w:val="24"/>
        </w:rPr>
      </w:pPr>
      <w:r>
        <w:rPr>
          <w:i/>
          <w:sz w:val="24"/>
        </w:rPr>
        <w:t>«Биологические основы физкультурно-спортивной деятельности»</w:t>
      </w:r>
    </w:p>
    <w:p w:rsidR="001A3A16" w:rsidRDefault="001A3A16" w:rsidP="001A3A16">
      <w:pPr>
        <w:jc w:val="right"/>
        <w:rPr>
          <w:i/>
          <w:sz w:val="24"/>
        </w:rPr>
      </w:pPr>
    </w:p>
    <w:p w:rsidR="001A3A16" w:rsidRDefault="001A3A16" w:rsidP="001A3A16">
      <w:pPr>
        <w:jc w:val="center"/>
        <w:rPr>
          <w:sz w:val="24"/>
        </w:rPr>
      </w:pPr>
      <w:r>
        <w:rPr>
          <w:sz w:val="24"/>
        </w:rPr>
        <w:t xml:space="preserve">Министерство спорта Российской Федерации </w:t>
      </w:r>
    </w:p>
    <w:p w:rsidR="001A3A16" w:rsidRDefault="001A3A16" w:rsidP="001A3A16">
      <w:pPr>
        <w:jc w:val="center"/>
        <w:rPr>
          <w:sz w:val="24"/>
        </w:rPr>
      </w:pPr>
    </w:p>
    <w:p w:rsidR="001A3A16" w:rsidRDefault="001A3A16" w:rsidP="001A3A16">
      <w:pPr>
        <w:jc w:val="center"/>
        <w:rPr>
          <w:sz w:val="24"/>
        </w:rPr>
      </w:pPr>
      <w:r>
        <w:rPr>
          <w:sz w:val="24"/>
        </w:rPr>
        <w:t xml:space="preserve">Федеральное государственное бюджетное образовательное учреждение </w:t>
      </w:r>
    </w:p>
    <w:p w:rsidR="001A3A16" w:rsidRDefault="001A3A16" w:rsidP="001A3A16">
      <w:pPr>
        <w:jc w:val="center"/>
        <w:rPr>
          <w:sz w:val="24"/>
        </w:rPr>
      </w:pPr>
      <w:r>
        <w:rPr>
          <w:sz w:val="24"/>
        </w:rPr>
        <w:t>высшего образования</w:t>
      </w:r>
    </w:p>
    <w:p w:rsidR="001A3A16" w:rsidRDefault="001A3A16" w:rsidP="001A3A16">
      <w:pPr>
        <w:jc w:val="center"/>
        <w:rPr>
          <w:sz w:val="24"/>
        </w:rPr>
      </w:pPr>
      <w:r>
        <w:rPr>
          <w:sz w:val="24"/>
        </w:rPr>
        <w:t xml:space="preserve"> «Московская государственная академия физической культуры»</w:t>
      </w:r>
    </w:p>
    <w:p w:rsidR="001A3A16" w:rsidRDefault="001A3A16" w:rsidP="001A3A16">
      <w:pPr>
        <w:jc w:val="right"/>
        <w:rPr>
          <w:sz w:val="24"/>
        </w:rPr>
      </w:pPr>
    </w:p>
    <w:p w:rsidR="001A3A16" w:rsidRPr="009775C0" w:rsidRDefault="001A3A16" w:rsidP="001A3A16">
      <w:pPr>
        <w:jc w:val="center"/>
        <w:rPr>
          <w:sz w:val="24"/>
          <w:szCs w:val="24"/>
        </w:rPr>
      </w:pPr>
      <w:r w:rsidRPr="009775C0">
        <w:rPr>
          <w:sz w:val="24"/>
          <w:szCs w:val="24"/>
        </w:rPr>
        <w:t>Кафедра АНАТОМИИ</w:t>
      </w:r>
    </w:p>
    <w:p w:rsidR="001A3A16" w:rsidRPr="009775C0" w:rsidRDefault="001A3A16" w:rsidP="001A3A16">
      <w:pPr>
        <w:jc w:val="right"/>
        <w:rPr>
          <w:sz w:val="24"/>
          <w:szCs w:val="24"/>
        </w:rPr>
      </w:pPr>
    </w:p>
    <w:p w:rsidR="001A3A16" w:rsidRDefault="001A3A16" w:rsidP="001A3A16">
      <w:pPr>
        <w:jc w:val="right"/>
      </w:pPr>
      <w:r>
        <w:rPr>
          <w:sz w:val="24"/>
          <w:szCs w:val="24"/>
        </w:rPr>
        <w:t>УТВЕРЖДЕНО</w:t>
      </w:r>
    </w:p>
    <w:p w:rsidR="001A3A16" w:rsidRDefault="001A3A16" w:rsidP="001A3A16">
      <w:pPr>
        <w:jc w:val="right"/>
      </w:pPr>
      <w:r>
        <w:rPr>
          <w:sz w:val="24"/>
          <w:szCs w:val="24"/>
        </w:rPr>
        <w:t xml:space="preserve">решением Учебно-методической комиссии     </w:t>
      </w:r>
    </w:p>
    <w:p w:rsidR="001A3A16" w:rsidRDefault="001A3A16" w:rsidP="001A3A16">
      <w:pPr>
        <w:jc w:val="right"/>
      </w:pPr>
      <w:r>
        <w:rPr>
          <w:sz w:val="24"/>
          <w:szCs w:val="24"/>
        </w:rPr>
        <w:t xml:space="preserve">протокол № </w:t>
      </w:r>
      <w:r w:rsidR="006C2196">
        <w:rPr>
          <w:sz w:val="24"/>
          <w:szCs w:val="24"/>
        </w:rPr>
        <w:t>12</w:t>
      </w:r>
      <w:r>
        <w:rPr>
          <w:sz w:val="24"/>
          <w:szCs w:val="24"/>
        </w:rPr>
        <w:t>/24 от «1</w:t>
      </w:r>
      <w:r w:rsidR="006C2196">
        <w:rPr>
          <w:sz w:val="24"/>
          <w:szCs w:val="24"/>
        </w:rPr>
        <w:t>9</w:t>
      </w:r>
      <w:r>
        <w:rPr>
          <w:sz w:val="24"/>
          <w:szCs w:val="24"/>
        </w:rPr>
        <w:t xml:space="preserve">» </w:t>
      </w:r>
      <w:r w:rsidR="006C2196">
        <w:rPr>
          <w:sz w:val="24"/>
          <w:szCs w:val="24"/>
        </w:rPr>
        <w:t>мая</w:t>
      </w:r>
      <w:r>
        <w:rPr>
          <w:sz w:val="24"/>
          <w:szCs w:val="24"/>
        </w:rPr>
        <w:t xml:space="preserve"> 202</w:t>
      </w:r>
      <w:r w:rsidR="006C2196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:rsidR="001A3A16" w:rsidRDefault="001A3A16" w:rsidP="001A3A16">
      <w:pPr>
        <w:jc w:val="right"/>
      </w:pPr>
      <w:r>
        <w:rPr>
          <w:sz w:val="24"/>
          <w:szCs w:val="24"/>
        </w:rPr>
        <w:t>Председатель УМК,</w:t>
      </w:r>
    </w:p>
    <w:p w:rsidR="001A3A16" w:rsidRDefault="001A3A16" w:rsidP="001A3A16">
      <w:pPr>
        <w:jc w:val="right"/>
      </w:pPr>
      <w:r>
        <w:rPr>
          <w:sz w:val="24"/>
          <w:szCs w:val="24"/>
        </w:rPr>
        <w:t>проректор  по учебной работе</w:t>
      </w:r>
    </w:p>
    <w:p w:rsidR="001A3A16" w:rsidRDefault="001A3A16" w:rsidP="001A3A16">
      <w:pPr>
        <w:jc w:val="right"/>
      </w:pPr>
      <w:r>
        <w:rPr>
          <w:sz w:val="24"/>
          <w:szCs w:val="24"/>
        </w:rPr>
        <w:t>___________________А.П.Морозов</w:t>
      </w:r>
    </w:p>
    <w:p w:rsidR="001A3A16" w:rsidRDefault="001A3A16" w:rsidP="001A3A16">
      <w:pPr>
        <w:jc w:val="right"/>
        <w:rPr>
          <w:sz w:val="24"/>
          <w:szCs w:val="24"/>
        </w:rPr>
      </w:pPr>
      <w:r>
        <w:rPr>
          <w:sz w:val="24"/>
          <w:szCs w:val="24"/>
        </w:rPr>
        <w:t>«1</w:t>
      </w:r>
      <w:r w:rsidR="006C2196">
        <w:rPr>
          <w:sz w:val="24"/>
          <w:szCs w:val="24"/>
        </w:rPr>
        <w:t>9</w:t>
      </w:r>
      <w:r>
        <w:rPr>
          <w:sz w:val="24"/>
          <w:szCs w:val="24"/>
        </w:rPr>
        <w:t xml:space="preserve">» </w:t>
      </w:r>
      <w:r w:rsidR="006C2196">
        <w:rPr>
          <w:sz w:val="24"/>
          <w:szCs w:val="24"/>
        </w:rPr>
        <w:t>мая</w:t>
      </w:r>
      <w:r>
        <w:rPr>
          <w:sz w:val="24"/>
          <w:szCs w:val="24"/>
        </w:rPr>
        <w:t xml:space="preserve"> 202</w:t>
      </w:r>
      <w:r w:rsidR="006C2196">
        <w:rPr>
          <w:sz w:val="24"/>
          <w:szCs w:val="24"/>
        </w:rPr>
        <w:t>5</w:t>
      </w:r>
      <w:r>
        <w:rPr>
          <w:sz w:val="24"/>
          <w:szCs w:val="24"/>
        </w:rPr>
        <w:t xml:space="preserve"> г.</w:t>
      </w:r>
    </w:p>
    <w:p w:rsidR="001A3A16" w:rsidRDefault="001A3A16" w:rsidP="001A3A16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</w:p>
    <w:p w:rsidR="001A3A16" w:rsidRPr="009775C0" w:rsidRDefault="001A3A16" w:rsidP="001A3A16">
      <w:pPr>
        <w:jc w:val="right"/>
        <w:rPr>
          <w:sz w:val="24"/>
          <w:szCs w:val="24"/>
        </w:rPr>
      </w:pPr>
    </w:p>
    <w:p w:rsidR="001A3A16" w:rsidRPr="009775C0" w:rsidRDefault="001A3A16" w:rsidP="001A3A16">
      <w:pPr>
        <w:jc w:val="right"/>
        <w:rPr>
          <w:sz w:val="24"/>
          <w:szCs w:val="24"/>
        </w:rPr>
      </w:pPr>
    </w:p>
    <w:p w:rsidR="001A3A16" w:rsidRDefault="001A3A16" w:rsidP="001A3A16">
      <w:pPr>
        <w:jc w:val="center"/>
        <w:rPr>
          <w:b/>
          <w:sz w:val="24"/>
        </w:rPr>
      </w:pPr>
      <w:r w:rsidRPr="009775C0">
        <w:rPr>
          <w:b/>
          <w:bCs/>
          <w:sz w:val="24"/>
          <w:szCs w:val="24"/>
        </w:rPr>
        <w:t xml:space="preserve">Фонд оценочных средств </w:t>
      </w:r>
      <w:r w:rsidRPr="009775C0">
        <w:rPr>
          <w:b/>
          <w:sz w:val="24"/>
          <w:szCs w:val="24"/>
        </w:rPr>
        <w:t>по дисциплине</w:t>
      </w:r>
    </w:p>
    <w:p w:rsidR="001A3A16" w:rsidRDefault="001A3A16" w:rsidP="001A3A16">
      <w:pPr>
        <w:jc w:val="center"/>
        <w:rPr>
          <w:sz w:val="24"/>
        </w:rPr>
      </w:pPr>
      <w:r>
        <w:rPr>
          <w:sz w:val="24"/>
        </w:rPr>
        <w:t>«БИОЛОГИЧЕСКИЕ ОСНОВЫ ФИЗКУЛЬТУРНО-СПОРТИВНОЙ ДЕЯТЕЛЬНОСТИ»</w:t>
      </w:r>
    </w:p>
    <w:p w:rsidR="001A3A16" w:rsidRDefault="001A3A16" w:rsidP="001A3A16">
      <w:pPr>
        <w:widowControl w:val="0"/>
        <w:jc w:val="center"/>
        <w:rPr>
          <w:sz w:val="24"/>
        </w:rPr>
      </w:pPr>
    </w:p>
    <w:p w:rsidR="001A3A16" w:rsidRPr="009775C0" w:rsidRDefault="001A3A16" w:rsidP="001A3A16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Направление подготовки</w:t>
      </w:r>
    </w:p>
    <w:p w:rsidR="001A3A16" w:rsidRDefault="001A3A16" w:rsidP="001A3A16">
      <w:pPr>
        <w:widowControl w:val="0"/>
        <w:jc w:val="center"/>
        <w:rPr>
          <w:sz w:val="24"/>
        </w:rPr>
      </w:pPr>
      <w:r>
        <w:rPr>
          <w:sz w:val="24"/>
        </w:rPr>
        <w:t>49.03.04 Спорт</w:t>
      </w:r>
    </w:p>
    <w:p w:rsidR="001A3A16" w:rsidRDefault="001A3A16" w:rsidP="001A3A16">
      <w:pPr>
        <w:widowControl w:val="0"/>
        <w:rPr>
          <w:sz w:val="24"/>
        </w:rPr>
      </w:pPr>
    </w:p>
    <w:p w:rsidR="001A3A16" w:rsidRPr="001A3A16" w:rsidRDefault="001A3A16" w:rsidP="001A3A16">
      <w:pPr>
        <w:widowControl w:val="0"/>
        <w:jc w:val="center"/>
        <w:rPr>
          <w:b/>
          <w:i/>
          <w:sz w:val="24"/>
        </w:rPr>
      </w:pPr>
      <w:r w:rsidRPr="001A3A16">
        <w:rPr>
          <w:b/>
          <w:i/>
          <w:sz w:val="24"/>
        </w:rPr>
        <w:t>ОПОП «Спортивная подготовка по виду спорта, тренерско-преподавательская деятельность в образовании»</w:t>
      </w:r>
    </w:p>
    <w:p w:rsidR="001A3A16" w:rsidRPr="001A3A16" w:rsidRDefault="001A3A16" w:rsidP="001A3A16">
      <w:pPr>
        <w:widowControl w:val="0"/>
        <w:ind w:left="720"/>
        <w:jc w:val="center"/>
        <w:rPr>
          <w:b/>
          <w:i/>
          <w:sz w:val="24"/>
        </w:rPr>
      </w:pPr>
      <w:r w:rsidRPr="001A3A16">
        <w:rPr>
          <w:b/>
          <w:i/>
          <w:sz w:val="24"/>
        </w:rPr>
        <w:t>ОПОП «Управление спортивной подготовкой в индивидуальных и командных видах спорта»</w:t>
      </w:r>
    </w:p>
    <w:p w:rsidR="001A3A16" w:rsidRPr="001A3A16" w:rsidRDefault="001A3A16" w:rsidP="001A3A16">
      <w:pPr>
        <w:widowControl w:val="0"/>
        <w:jc w:val="center"/>
        <w:rPr>
          <w:b/>
          <w:i/>
          <w:sz w:val="24"/>
        </w:rPr>
      </w:pPr>
    </w:p>
    <w:p w:rsidR="001A3A16" w:rsidRPr="001A3A16" w:rsidRDefault="001A3A16" w:rsidP="001A3A16">
      <w:pPr>
        <w:widowControl w:val="0"/>
        <w:jc w:val="center"/>
        <w:rPr>
          <w:b/>
          <w:i/>
          <w:sz w:val="24"/>
          <w:szCs w:val="24"/>
        </w:rPr>
      </w:pPr>
    </w:p>
    <w:p w:rsidR="001A3A16" w:rsidRPr="001A3A16" w:rsidRDefault="001A3A16" w:rsidP="001A3A16">
      <w:pPr>
        <w:widowControl w:val="0"/>
        <w:jc w:val="center"/>
        <w:rPr>
          <w:i/>
          <w:sz w:val="24"/>
          <w:szCs w:val="24"/>
        </w:rPr>
      </w:pPr>
    </w:p>
    <w:p w:rsidR="001A3A16" w:rsidRDefault="001A3A16" w:rsidP="001A3A16">
      <w:pPr>
        <w:widowControl w:val="0"/>
        <w:jc w:val="center"/>
        <w:rPr>
          <w:sz w:val="24"/>
          <w:szCs w:val="24"/>
        </w:rPr>
      </w:pPr>
    </w:p>
    <w:p w:rsidR="001A3A16" w:rsidRPr="009775C0" w:rsidRDefault="001A3A16" w:rsidP="001A3A16">
      <w:pPr>
        <w:widowControl w:val="0"/>
        <w:jc w:val="center"/>
        <w:rPr>
          <w:sz w:val="24"/>
          <w:szCs w:val="24"/>
        </w:rPr>
      </w:pPr>
    </w:p>
    <w:p w:rsidR="001A3A16" w:rsidRPr="009775C0" w:rsidRDefault="001A3A16" w:rsidP="001A3A16">
      <w:pPr>
        <w:widowControl w:val="0"/>
        <w:jc w:val="center"/>
        <w:rPr>
          <w:b/>
          <w:sz w:val="24"/>
          <w:szCs w:val="24"/>
        </w:rPr>
      </w:pPr>
      <w:r w:rsidRPr="009775C0">
        <w:rPr>
          <w:b/>
          <w:sz w:val="24"/>
          <w:szCs w:val="24"/>
        </w:rPr>
        <w:t>Форма обучения:</w:t>
      </w:r>
    </w:p>
    <w:p w:rsidR="001A3A16" w:rsidRPr="009775C0" w:rsidRDefault="001A3A16" w:rsidP="001A3A16">
      <w:pPr>
        <w:widowControl w:val="0"/>
        <w:jc w:val="center"/>
        <w:rPr>
          <w:sz w:val="24"/>
          <w:szCs w:val="24"/>
        </w:rPr>
      </w:pPr>
      <w:r w:rsidRPr="009775C0">
        <w:rPr>
          <w:b/>
          <w:sz w:val="24"/>
          <w:szCs w:val="24"/>
        </w:rPr>
        <w:t xml:space="preserve"> </w:t>
      </w:r>
      <w:r w:rsidRPr="009775C0">
        <w:rPr>
          <w:sz w:val="24"/>
          <w:szCs w:val="24"/>
        </w:rPr>
        <w:t>очная/заочная</w:t>
      </w:r>
    </w:p>
    <w:p w:rsidR="001A3A16" w:rsidRPr="009775C0" w:rsidRDefault="001A3A16" w:rsidP="001A3A16">
      <w:pPr>
        <w:jc w:val="center"/>
        <w:rPr>
          <w:b/>
          <w:sz w:val="24"/>
          <w:szCs w:val="24"/>
        </w:rPr>
      </w:pPr>
    </w:p>
    <w:p w:rsidR="001A3A16" w:rsidRPr="009775C0" w:rsidRDefault="001A3A16" w:rsidP="001A3A16">
      <w:pPr>
        <w:jc w:val="center"/>
        <w:rPr>
          <w:b/>
          <w:sz w:val="24"/>
          <w:szCs w:val="24"/>
        </w:rPr>
      </w:pPr>
    </w:p>
    <w:p w:rsidR="001A3A16" w:rsidRDefault="001A3A16" w:rsidP="001A3A16">
      <w:pPr>
        <w:jc w:val="right"/>
        <w:rPr>
          <w:sz w:val="24"/>
          <w:szCs w:val="24"/>
        </w:rPr>
      </w:pPr>
    </w:p>
    <w:p w:rsidR="001A3A16" w:rsidRDefault="001A3A16" w:rsidP="001A3A16">
      <w:pPr>
        <w:tabs>
          <w:tab w:val="left" w:pos="5245"/>
          <w:tab w:val="left" w:pos="5529"/>
        </w:tabs>
        <w:jc w:val="right"/>
      </w:pPr>
      <w:r>
        <w:rPr>
          <w:sz w:val="24"/>
          <w:szCs w:val="24"/>
        </w:rPr>
        <w:t>Рассмотрено и одобрено на заседании кафедры</w:t>
      </w:r>
    </w:p>
    <w:p w:rsidR="006C2196" w:rsidRDefault="006C2196" w:rsidP="001A3A16">
      <w:pPr>
        <w:tabs>
          <w:tab w:val="left" w:pos="5245"/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>(протокол № 8  от  28.04.25 г.)</w:t>
      </w:r>
    </w:p>
    <w:p w:rsidR="001A3A16" w:rsidRDefault="001A3A16" w:rsidP="001A3A16">
      <w:pPr>
        <w:tabs>
          <w:tab w:val="left" w:pos="5245"/>
          <w:tab w:val="left" w:pos="5529"/>
        </w:tabs>
        <w:jc w:val="right"/>
      </w:pPr>
      <w:r>
        <w:rPr>
          <w:sz w:val="24"/>
          <w:szCs w:val="24"/>
        </w:rPr>
        <w:t>Зав. кафедрой,</w:t>
      </w:r>
    </w:p>
    <w:p w:rsidR="001A3A16" w:rsidRPr="001E3F83" w:rsidRDefault="00B518D0" w:rsidP="001A3A16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д-р</w:t>
      </w:r>
      <w:r w:rsidR="001A3A16" w:rsidRPr="001E3F83">
        <w:rPr>
          <w:sz w:val="24"/>
          <w:szCs w:val="24"/>
        </w:rPr>
        <w:t>.м</w:t>
      </w:r>
      <w:r>
        <w:rPr>
          <w:sz w:val="24"/>
          <w:szCs w:val="24"/>
        </w:rPr>
        <w:t>ед</w:t>
      </w:r>
      <w:r w:rsidR="001A3A16" w:rsidRPr="001E3F83">
        <w:rPr>
          <w:sz w:val="24"/>
          <w:szCs w:val="24"/>
        </w:rPr>
        <w:t>.н</w:t>
      </w:r>
      <w:r>
        <w:rPr>
          <w:sz w:val="24"/>
          <w:szCs w:val="24"/>
        </w:rPr>
        <w:t>аук</w:t>
      </w:r>
      <w:r w:rsidR="001A3A16" w:rsidRPr="001E3F83">
        <w:rPr>
          <w:sz w:val="24"/>
          <w:szCs w:val="24"/>
        </w:rPr>
        <w:t>., проф. Крикун Е.Н.</w:t>
      </w:r>
    </w:p>
    <w:p w:rsidR="001A3A16" w:rsidRPr="001E3F83" w:rsidRDefault="001A3A16" w:rsidP="001A3A16">
      <w:pPr>
        <w:widowControl w:val="0"/>
        <w:jc w:val="right"/>
        <w:rPr>
          <w:sz w:val="24"/>
          <w:szCs w:val="24"/>
        </w:rPr>
      </w:pPr>
      <w:r w:rsidRPr="001E3F83">
        <w:rPr>
          <w:sz w:val="24"/>
          <w:szCs w:val="24"/>
        </w:rPr>
        <w:t>____________________</w:t>
      </w:r>
    </w:p>
    <w:p w:rsidR="001A3A16" w:rsidRDefault="001A3A16" w:rsidP="001A3A16">
      <w:pPr>
        <w:jc w:val="right"/>
        <w:rPr>
          <w:sz w:val="24"/>
          <w:szCs w:val="24"/>
        </w:rPr>
      </w:pPr>
      <w:r w:rsidRPr="001E3F83">
        <w:rPr>
          <w:sz w:val="24"/>
          <w:szCs w:val="24"/>
        </w:rPr>
        <w:t>«</w:t>
      </w:r>
      <w:r>
        <w:rPr>
          <w:sz w:val="24"/>
          <w:szCs w:val="24"/>
        </w:rPr>
        <w:t>2</w:t>
      </w:r>
      <w:r w:rsidR="006C2196">
        <w:rPr>
          <w:sz w:val="24"/>
          <w:szCs w:val="24"/>
        </w:rPr>
        <w:t>8</w:t>
      </w:r>
      <w:r w:rsidRPr="001E3F83">
        <w:rPr>
          <w:sz w:val="24"/>
          <w:szCs w:val="24"/>
        </w:rPr>
        <w:t xml:space="preserve">» </w:t>
      </w:r>
      <w:r w:rsidR="006C2196">
        <w:rPr>
          <w:sz w:val="24"/>
          <w:szCs w:val="24"/>
        </w:rPr>
        <w:t>04</w:t>
      </w:r>
      <w:r>
        <w:rPr>
          <w:sz w:val="24"/>
          <w:szCs w:val="24"/>
        </w:rPr>
        <w:t xml:space="preserve"> </w:t>
      </w:r>
      <w:r w:rsidRPr="001E3F83">
        <w:rPr>
          <w:sz w:val="24"/>
          <w:szCs w:val="24"/>
        </w:rPr>
        <w:t>202</w:t>
      </w:r>
      <w:r w:rsidR="006C2196">
        <w:rPr>
          <w:sz w:val="24"/>
          <w:szCs w:val="24"/>
        </w:rPr>
        <w:t>5</w:t>
      </w:r>
      <w:bookmarkStart w:id="0" w:name="_GoBack"/>
      <w:bookmarkEnd w:id="0"/>
    </w:p>
    <w:p w:rsidR="001A3A16" w:rsidRDefault="001A3A16" w:rsidP="001A3A16">
      <w:pPr>
        <w:jc w:val="center"/>
        <w:rPr>
          <w:sz w:val="24"/>
          <w:szCs w:val="24"/>
        </w:rPr>
      </w:pPr>
    </w:p>
    <w:p w:rsidR="001A3A16" w:rsidRDefault="001A3A16" w:rsidP="001A3A16">
      <w:pPr>
        <w:jc w:val="center"/>
        <w:rPr>
          <w:sz w:val="24"/>
          <w:szCs w:val="24"/>
        </w:rPr>
      </w:pPr>
    </w:p>
    <w:p w:rsidR="001A3A16" w:rsidRDefault="001A3A16" w:rsidP="001A3A16">
      <w:pPr>
        <w:jc w:val="center"/>
        <w:rPr>
          <w:sz w:val="24"/>
          <w:szCs w:val="24"/>
        </w:rPr>
      </w:pPr>
    </w:p>
    <w:p w:rsidR="001A3A16" w:rsidRDefault="001A3A16" w:rsidP="001A3A16">
      <w:pPr>
        <w:jc w:val="center"/>
        <w:rPr>
          <w:sz w:val="24"/>
          <w:szCs w:val="24"/>
        </w:rPr>
      </w:pPr>
    </w:p>
    <w:p w:rsidR="001A3A16" w:rsidRPr="002C7AFD" w:rsidRDefault="001A3A16" w:rsidP="001A3A16">
      <w:pPr>
        <w:jc w:val="center"/>
        <w:rPr>
          <w:sz w:val="24"/>
          <w:szCs w:val="24"/>
        </w:rPr>
      </w:pPr>
      <w:r w:rsidRPr="002C7AFD">
        <w:rPr>
          <w:sz w:val="24"/>
          <w:szCs w:val="24"/>
        </w:rPr>
        <w:t>Малаховка 202</w:t>
      </w:r>
      <w:r w:rsidR="00983EA1">
        <w:rPr>
          <w:sz w:val="24"/>
          <w:szCs w:val="24"/>
        </w:rPr>
        <w:t>5</w:t>
      </w:r>
      <w:r w:rsidRPr="002C7AFD">
        <w:rPr>
          <w:sz w:val="24"/>
          <w:szCs w:val="24"/>
        </w:rPr>
        <w:t xml:space="preserve"> гол</w:t>
      </w:r>
    </w:p>
    <w:p w:rsidR="00DA069D" w:rsidRDefault="00DA069D">
      <w:pPr>
        <w:tabs>
          <w:tab w:val="left" w:pos="5245"/>
          <w:tab w:val="left" w:pos="5529"/>
        </w:tabs>
        <w:jc w:val="center"/>
        <w:rPr>
          <w:sz w:val="24"/>
        </w:rPr>
      </w:pPr>
    </w:p>
    <w:p w:rsidR="00DA069D" w:rsidRDefault="00DA069D">
      <w:pPr>
        <w:pStyle w:val="affa"/>
        <w:ind w:left="1069"/>
        <w:jc w:val="both"/>
        <w:rPr>
          <w:sz w:val="24"/>
        </w:rPr>
      </w:pPr>
    </w:p>
    <w:p w:rsidR="00DA069D" w:rsidRPr="007B7FD6" w:rsidRDefault="008F6F37" w:rsidP="007B7FD6">
      <w:pPr>
        <w:pStyle w:val="affa"/>
        <w:tabs>
          <w:tab w:val="left" w:pos="0"/>
        </w:tabs>
        <w:ind w:left="1429"/>
        <w:rPr>
          <w:b/>
          <w:sz w:val="24"/>
        </w:rPr>
      </w:pPr>
      <w:r w:rsidRPr="007B7FD6">
        <w:rPr>
          <w:b/>
          <w:sz w:val="24"/>
        </w:rPr>
        <w:t>Паспорт фонда оценочных средств</w:t>
      </w:r>
    </w:p>
    <w:p w:rsidR="00DA069D" w:rsidRDefault="00DA069D">
      <w:pPr>
        <w:pStyle w:val="affa"/>
        <w:ind w:left="-348" w:hanging="360"/>
        <w:jc w:val="both"/>
        <w:rPr>
          <w:i/>
          <w:spacing w:val="-1"/>
          <w:sz w:val="24"/>
        </w:rPr>
      </w:pPr>
    </w:p>
    <w:tbl>
      <w:tblPr>
        <w:tblW w:w="10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948"/>
        <w:gridCol w:w="2835"/>
        <w:gridCol w:w="2800"/>
      </w:tblGrid>
      <w:tr w:rsidR="00DA069D" w:rsidTr="00932B0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7B7FD6" w:rsidRDefault="008F6F37">
            <w:pPr>
              <w:rPr>
                <w:spacing w:val="-1"/>
                <w:sz w:val="24"/>
              </w:rPr>
            </w:pPr>
            <w:r w:rsidRPr="007B7FD6">
              <w:rPr>
                <w:spacing w:val="-1"/>
                <w:sz w:val="24"/>
              </w:rPr>
              <w:t>Формируемые компетенции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7B7FD6" w:rsidRDefault="008F6F37">
            <w:pPr>
              <w:jc w:val="center"/>
              <w:rPr>
                <w:spacing w:val="-1"/>
                <w:sz w:val="24"/>
              </w:rPr>
            </w:pPr>
            <w:r w:rsidRPr="007B7FD6">
              <w:rPr>
                <w:spacing w:val="-1"/>
                <w:sz w:val="24"/>
              </w:rPr>
              <w:t>Трудовые функции</w:t>
            </w:r>
          </w:p>
          <w:p w:rsidR="00DA069D" w:rsidRPr="007B7FD6" w:rsidRDefault="00DA069D">
            <w:pPr>
              <w:jc w:val="center"/>
              <w:rPr>
                <w:i/>
                <w:spacing w:val="-1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7B7FD6" w:rsidRDefault="008F6F37">
            <w:pPr>
              <w:jc w:val="center"/>
              <w:rPr>
                <w:spacing w:val="-1"/>
                <w:sz w:val="24"/>
              </w:rPr>
            </w:pPr>
            <w:r w:rsidRPr="007B7FD6">
              <w:rPr>
                <w:spacing w:val="-1"/>
                <w:sz w:val="24"/>
              </w:rPr>
              <w:t>ЗУНы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7B7FD6" w:rsidRDefault="008F6F37">
            <w:pPr>
              <w:jc w:val="center"/>
              <w:rPr>
                <w:spacing w:val="-1"/>
                <w:sz w:val="24"/>
              </w:rPr>
            </w:pPr>
            <w:r w:rsidRPr="007B7FD6">
              <w:rPr>
                <w:spacing w:val="-1"/>
                <w:sz w:val="24"/>
              </w:rPr>
              <w:t>Индикаторы достижения</w:t>
            </w:r>
          </w:p>
          <w:p w:rsidR="00DA069D" w:rsidRPr="007B7FD6" w:rsidRDefault="008F6F37">
            <w:pPr>
              <w:jc w:val="center"/>
              <w:rPr>
                <w:b/>
                <w:i/>
                <w:spacing w:val="-1"/>
                <w:sz w:val="24"/>
              </w:rPr>
            </w:pPr>
            <w:r w:rsidRPr="007B7FD6">
              <w:rPr>
                <w:b/>
                <w:i/>
                <w:spacing w:val="-1"/>
                <w:sz w:val="24"/>
              </w:rPr>
              <w:t>(проверяемые действия)</w:t>
            </w:r>
          </w:p>
        </w:tc>
      </w:tr>
      <w:tr w:rsidR="00932B07" w:rsidTr="00932B0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B07" w:rsidRDefault="00932B07">
            <w:pPr>
              <w:rPr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УК-1.</w:t>
            </w:r>
            <w:r>
              <w:rPr>
                <w:spacing w:val="-1"/>
                <w:sz w:val="24"/>
              </w:rPr>
              <w:t xml:space="preserve">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B07" w:rsidRDefault="00932B07" w:rsidP="007B7FD6">
            <w:pPr>
              <w:jc w:val="center"/>
              <w:rPr>
                <w:b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ПС </w:t>
            </w:r>
            <w:r>
              <w:rPr>
                <w:rFonts w:eastAsia="Calibri"/>
                <w:sz w:val="24"/>
                <w:szCs w:val="24"/>
              </w:rPr>
              <w:t xml:space="preserve">05.003 </w:t>
            </w:r>
            <w:r w:rsidRPr="004A397E">
              <w:rPr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</w:p>
          <w:p w:rsidR="00932B07" w:rsidRDefault="00932B07">
            <w:pPr>
              <w:jc w:val="center"/>
              <w:rPr>
                <w:spacing w:val="-1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B07" w:rsidRPr="00AD4414" w:rsidRDefault="00932B07" w:rsidP="00754969">
            <w:pPr>
              <w:pStyle w:val="af9"/>
              <w:spacing w:after="280"/>
              <w:jc w:val="both"/>
            </w:pPr>
            <w:r w:rsidRPr="00EA615A">
              <w:rPr>
                <w:b/>
                <w:spacing w:val="-1"/>
                <w:szCs w:val="24"/>
              </w:rPr>
              <w:t>Зна</w:t>
            </w:r>
            <w:r w:rsidRPr="00EA615A">
              <w:rPr>
                <w:b/>
                <w:szCs w:val="24"/>
              </w:rPr>
              <w:t>ет</w:t>
            </w:r>
            <w:r w:rsidRPr="00EA615A">
              <w:rPr>
                <w:b/>
              </w:rPr>
              <w:t>:</w:t>
            </w:r>
            <w:r w:rsidRPr="00EA615A">
              <w:t xml:space="preserve"> </w:t>
            </w:r>
            <w:r>
              <w:t>цитологические, гистологические особенности организма лиц, занимающихся ФСД.</w:t>
            </w:r>
          </w:p>
          <w:p w:rsidR="00932B07" w:rsidRPr="003A5D56" w:rsidRDefault="00932B07" w:rsidP="00754969">
            <w:pPr>
              <w:pStyle w:val="affa"/>
              <w:widowControl w:val="0"/>
              <w:tabs>
                <w:tab w:val="left" w:pos="220"/>
              </w:tabs>
              <w:ind w:left="0"/>
              <w:jc w:val="both"/>
              <w:rPr>
                <w:sz w:val="24"/>
                <w:szCs w:val="24"/>
              </w:rPr>
            </w:pPr>
            <w:r w:rsidRPr="003A5D56">
              <w:rPr>
                <w:b/>
                <w:sz w:val="24"/>
                <w:szCs w:val="24"/>
              </w:rPr>
              <w:t xml:space="preserve">Умеет </w:t>
            </w:r>
            <w:r w:rsidRPr="003A5D56">
              <w:rPr>
                <w:sz w:val="24"/>
                <w:szCs w:val="24"/>
              </w:rPr>
              <w:t>учитывать морфофункциональные особенности организма лиц, занимающихся ФСД, в различные периоды онтогенеза и гендерные различия для планирования тренировочного процесса;</w:t>
            </w:r>
          </w:p>
          <w:p w:rsidR="00932B07" w:rsidRPr="003A5D56" w:rsidRDefault="00932B07" w:rsidP="00754969">
            <w:pPr>
              <w:pStyle w:val="af9"/>
              <w:spacing w:before="100" w:after="100"/>
              <w:jc w:val="both"/>
            </w:pPr>
            <w:r w:rsidRPr="003A5D56">
              <w:rPr>
                <w:b/>
                <w:spacing w:val="-1"/>
                <w:szCs w:val="24"/>
              </w:rPr>
              <w:t>Имеет опыт:</w:t>
            </w:r>
            <w:r>
              <w:rPr>
                <w:b/>
                <w:spacing w:val="-1"/>
                <w:szCs w:val="24"/>
              </w:rPr>
              <w:t xml:space="preserve"> </w:t>
            </w:r>
            <w:r w:rsidRPr="003A5D56">
              <w:rPr>
                <w:spacing w:val="-1"/>
                <w:szCs w:val="24"/>
              </w:rPr>
              <w:t>использования биологической терминологии, адекватно отражающей морфофункциональные характеристики лиц, занимающихся ФСД.</w:t>
            </w:r>
          </w:p>
          <w:p w:rsidR="00932B07" w:rsidRPr="003A5D56" w:rsidRDefault="00932B07" w:rsidP="00754969">
            <w:pPr>
              <w:ind w:right="19"/>
              <w:jc w:val="both"/>
              <w:rPr>
                <w:b/>
                <w:spacing w:val="-1"/>
                <w:sz w:val="24"/>
                <w:szCs w:val="24"/>
              </w:rPr>
            </w:pPr>
          </w:p>
          <w:p w:rsidR="00932B07" w:rsidRPr="00EA615A" w:rsidRDefault="00932B07" w:rsidP="0075496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B07" w:rsidRPr="00016711" w:rsidRDefault="00932B07" w:rsidP="00754969">
            <w:pPr>
              <w:pStyle w:val="affa"/>
              <w:widowControl w:val="0"/>
              <w:tabs>
                <w:tab w:val="left" w:pos="220"/>
              </w:tabs>
              <w:ind w:left="0"/>
              <w:jc w:val="both"/>
              <w:rPr>
                <w:spacing w:val="-1"/>
                <w:sz w:val="24"/>
              </w:rPr>
            </w:pPr>
            <w:r w:rsidRPr="00EA615A">
              <w:rPr>
                <w:b/>
                <w:spacing w:val="-1"/>
                <w:sz w:val="24"/>
              </w:rPr>
              <w:t>Использует:</w:t>
            </w:r>
            <w:r>
              <w:rPr>
                <w:sz w:val="24"/>
              </w:rPr>
              <w:t xml:space="preserve"> </w:t>
            </w:r>
            <w:r w:rsidRPr="00EA615A">
              <w:rPr>
                <w:sz w:val="24"/>
              </w:rPr>
              <w:t>в профессиональной дея</w:t>
            </w:r>
            <w:r>
              <w:rPr>
                <w:sz w:val="24"/>
              </w:rPr>
              <w:t>тельности знания о цито-</w:t>
            </w:r>
            <w:r w:rsidRPr="00EA615A">
              <w:rPr>
                <w:sz w:val="24"/>
              </w:rPr>
              <w:t>гистологических о</w:t>
            </w:r>
            <w:r>
              <w:rPr>
                <w:sz w:val="24"/>
              </w:rPr>
              <w:t>собенностях организма</w:t>
            </w:r>
            <w:r w:rsidRPr="00EA615A">
              <w:rPr>
                <w:spacing w:val="-1"/>
                <w:sz w:val="24"/>
              </w:rPr>
              <w:t xml:space="preserve"> лиц, занимающихся </w:t>
            </w:r>
            <w:r>
              <w:rPr>
                <w:spacing w:val="-1"/>
                <w:sz w:val="24"/>
              </w:rPr>
              <w:t>ФСД.</w:t>
            </w:r>
          </w:p>
          <w:p w:rsidR="00932B07" w:rsidRPr="00EA615A" w:rsidRDefault="00932B07" w:rsidP="00754969">
            <w:pPr>
              <w:pStyle w:val="affa"/>
              <w:widowControl w:val="0"/>
              <w:tabs>
                <w:tab w:val="left" w:pos="220"/>
              </w:tabs>
              <w:ind w:left="0"/>
              <w:jc w:val="both"/>
              <w:rPr>
                <w:spacing w:val="-1"/>
                <w:sz w:val="24"/>
              </w:rPr>
            </w:pPr>
            <w:r>
              <w:rPr>
                <w:b/>
                <w:sz w:val="24"/>
              </w:rPr>
              <w:t xml:space="preserve">Учитывает </w:t>
            </w:r>
            <w:r w:rsidRPr="00EA615A">
              <w:rPr>
                <w:sz w:val="24"/>
              </w:rPr>
              <w:t>гендер</w:t>
            </w:r>
            <w:r>
              <w:rPr>
                <w:sz w:val="24"/>
              </w:rPr>
              <w:t>ные</w:t>
            </w:r>
            <w:r w:rsidRPr="00EA615A">
              <w:rPr>
                <w:spacing w:val="-1"/>
                <w:sz w:val="24"/>
              </w:rPr>
              <w:t xml:space="preserve"> разли</w:t>
            </w:r>
            <w:r>
              <w:rPr>
                <w:spacing w:val="-1"/>
                <w:sz w:val="24"/>
              </w:rPr>
              <w:t>чия</w:t>
            </w:r>
            <w:r w:rsidRPr="00EA615A">
              <w:rPr>
                <w:spacing w:val="-1"/>
                <w:sz w:val="24"/>
              </w:rPr>
              <w:t xml:space="preserve"> лиц, занимающихся </w:t>
            </w:r>
            <w:r>
              <w:rPr>
                <w:spacing w:val="-1"/>
                <w:sz w:val="24"/>
              </w:rPr>
              <w:t>ФСД</w:t>
            </w:r>
            <w:r w:rsidRPr="00EA615A">
              <w:rPr>
                <w:spacing w:val="-1"/>
                <w:sz w:val="24"/>
              </w:rPr>
              <w:t>.</w:t>
            </w:r>
          </w:p>
          <w:p w:rsidR="00932B07" w:rsidRPr="00EA615A" w:rsidRDefault="00932B07" w:rsidP="00754969">
            <w:pPr>
              <w:jc w:val="both"/>
              <w:rPr>
                <w:sz w:val="24"/>
              </w:rPr>
            </w:pPr>
          </w:p>
          <w:p w:rsidR="00932B07" w:rsidRPr="00EA615A" w:rsidRDefault="00932B07" w:rsidP="00754969">
            <w:pPr>
              <w:pStyle w:val="affa"/>
              <w:widowControl w:val="0"/>
              <w:tabs>
                <w:tab w:val="left" w:pos="220"/>
              </w:tabs>
              <w:ind w:left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Определяет </w:t>
            </w:r>
            <w:r w:rsidRPr="00EA615A">
              <w:rPr>
                <w:sz w:val="24"/>
              </w:rPr>
              <w:t xml:space="preserve">морфофункциональные </w:t>
            </w:r>
            <w:r w:rsidRPr="00EA615A">
              <w:rPr>
                <w:spacing w:val="-1"/>
                <w:sz w:val="24"/>
              </w:rPr>
              <w:t xml:space="preserve">особенности организма </w:t>
            </w:r>
            <w:r>
              <w:rPr>
                <w:spacing w:val="-1"/>
                <w:sz w:val="24"/>
              </w:rPr>
              <w:t>лиц, занимающихся ФСД в различные периоды онтогенеза</w:t>
            </w:r>
            <w:r w:rsidRPr="00EA615A">
              <w:rPr>
                <w:sz w:val="24"/>
              </w:rPr>
              <w:t xml:space="preserve"> для планирования тренировочного процесса</w:t>
            </w:r>
            <w:r>
              <w:rPr>
                <w:sz w:val="24"/>
              </w:rPr>
              <w:t>.</w:t>
            </w:r>
          </w:p>
          <w:p w:rsidR="00932B07" w:rsidRPr="00EA615A" w:rsidRDefault="00932B07" w:rsidP="00754969">
            <w:pPr>
              <w:jc w:val="both"/>
              <w:rPr>
                <w:spacing w:val="-1"/>
                <w:sz w:val="24"/>
              </w:rPr>
            </w:pPr>
            <w:r w:rsidRPr="000D4721">
              <w:rPr>
                <w:b/>
                <w:sz w:val="24"/>
                <w:szCs w:val="24"/>
              </w:rPr>
              <w:t>Владеет:</w:t>
            </w:r>
            <w:r w:rsidRPr="000D4721">
              <w:rPr>
                <w:sz w:val="24"/>
                <w:szCs w:val="24"/>
              </w:rPr>
              <w:t xml:space="preserve"> биолог</w:t>
            </w:r>
            <w:r>
              <w:rPr>
                <w:sz w:val="24"/>
                <w:szCs w:val="24"/>
              </w:rPr>
              <w:t xml:space="preserve">ической терминологией, </w:t>
            </w:r>
            <w:r w:rsidRPr="000D4721">
              <w:rPr>
                <w:sz w:val="24"/>
                <w:szCs w:val="24"/>
              </w:rPr>
              <w:t xml:space="preserve"> отражающей морфофункциональные характеристики</w:t>
            </w:r>
            <w:r>
              <w:t xml:space="preserve"> </w:t>
            </w:r>
            <w:r w:rsidRPr="000D4721">
              <w:rPr>
                <w:sz w:val="24"/>
                <w:szCs w:val="24"/>
              </w:rPr>
              <w:t xml:space="preserve">лиц, занимающихся </w:t>
            </w:r>
            <w:r>
              <w:rPr>
                <w:sz w:val="24"/>
                <w:szCs w:val="24"/>
              </w:rPr>
              <w:t>ФСД.</w:t>
            </w:r>
          </w:p>
        </w:tc>
      </w:tr>
      <w:tr w:rsidR="00932B07" w:rsidTr="00932B07">
        <w:trPr>
          <w:trHeight w:val="236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B07" w:rsidRDefault="00932B07">
            <w:pPr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ОПК-7 -  </w:t>
            </w:r>
            <w:r>
              <w:rPr>
                <w:sz w:val="24"/>
              </w:rPr>
              <w:t xml:space="preserve">Способен  формировать осознанное отношение спортсменов к физкультурно-спортивной деятельности, мотивационно-ценностные ориентации и установки на ведение здорового образа жизни. </w:t>
            </w:r>
          </w:p>
          <w:p w:rsidR="00932B07" w:rsidRDefault="00932B07">
            <w:pPr>
              <w:jc w:val="both"/>
              <w:rPr>
                <w:spacing w:val="-1"/>
                <w:sz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B07" w:rsidRDefault="00932B07" w:rsidP="007B7FD6">
            <w:pPr>
              <w:jc w:val="center"/>
              <w:rPr>
                <w:b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b/>
                <w:color w:val="000000" w:themeColor="text1"/>
                <w:spacing w:val="-1"/>
                <w:sz w:val="24"/>
                <w:szCs w:val="24"/>
              </w:rPr>
              <w:lastRenderedPageBreak/>
              <w:t xml:space="preserve">ПС </w:t>
            </w:r>
            <w:r>
              <w:rPr>
                <w:rFonts w:eastAsia="Calibri"/>
                <w:sz w:val="24"/>
                <w:szCs w:val="24"/>
              </w:rPr>
              <w:t xml:space="preserve">05.003 </w:t>
            </w:r>
            <w:r w:rsidRPr="004A397E">
              <w:rPr>
                <w:b/>
                <w:color w:val="000000" w:themeColor="text1"/>
                <w:spacing w:val="-1"/>
                <w:sz w:val="24"/>
                <w:szCs w:val="24"/>
              </w:rPr>
              <w:t>Т</w:t>
            </w:r>
          </w:p>
          <w:p w:rsidR="00932B07" w:rsidRPr="007B7FD6" w:rsidRDefault="00932B07">
            <w:pPr>
              <w:rPr>
                <w:spacing w:val="-1"/>
                <w:sz w:val="24"/>
                <w:szCs w:val="24"/>
              </w:rPr>
            </w:pPr>
            <w:r w:rsidRPr="007B7FD6">
              <w:rPr>
                <w:sz w:val="24"/>
                <w:szCs w:val="24"/>
              </w:rPr>
              <w:t>Т: B/01.6:</w:t>
            </w:r>
            <w:r>
              <w:rPr>
                <w:sz w:val="24"/>
                <w:szCs w:val="24"/>
              </w:rPr>
              <w:t xml:space="preserve"> </w:t>
            </w:r>
            <w:r w:rsidRPr="007B7FD6">
              <w:rPr>
                <w:sz w:val="24"/>
                <w:szCs w:val="24"/>
              </w:rPr>
              <w:t>Отбор занимающихся и оценка их перспективности в достижении спортивных результатов по виду спорта.</w:t>
            </w:r>
          </w:p>
          <w:p w:rsidR="00932B07" w:rsidRPr="007B7FD6" w:rsidRDefault="00932B07">
            <w:pPr>
              <w:rPr>
                <w:spacing w:val="-1"/>
                <w:sz w:val="24"/>
                <w:szCs w:val="24"/>
              </w:rPr>
            </w:pPr>
            <w:r w:rsidRPr="007B7FD6">
              <w:rPr>
                <w:sz w:val="24"/>
                <w:szCs w:val="24"/>
              </w:rPr>
              <w:t>Т: В/04.6: Подготовка занимающих</w:t>
            </w:r>
            <w:r w:rsidRPr="007B7FD6">
              <w:rPr>
                <w:spacing w:val="-1"/>
                <w:sz w:val="24"/>
                <w:szCs w:val="24"/>
              </w:rPr>
              <w:t>ся для участия в мероприятиях медико-биологического, научно-методического и антидопингового обеспечения спортивной подготовки.</w:t>
            </w:r>
          </w:p>
          <w:p w:rsidR="00932B07" w:rsidRPr="007B7FD6" w:rsidRDefault="00932B07">
            <w:pPr>
              <w:rPr>
                <w:spacing w:val="-1"/>
                <w:sz w:val="24"/>
                <w:szCs w:val="24"/>
              </w:rPr>
            </w:pPr>
            <w:r w:rsidRPr="007B7FD6">
              <w:rPr>
                <w:sz w:val="24"/>
                <w:szCs w:val="24"/>
              </w:rPr>
              <w:t xml:space="preserve">Т: B/07.6: Оказание консультационной </w:t>
            </w:r>
            <w:r w:rsidRPr="007B7FD6">
              <w:rPr>
                <w:sz w:val="24"/>
                <w:szCs w:val="24"/>
              </w:rPr>
              <w:lastRenderedPageBreak/>
              <w:t>поддержки тренерам и занимающимся по видам спорта.</w:t>
            </w:r>
          </w:p>
          <w:p w:rsidR="00932B07" w:rsidRDefault="00932B07">
            <w:pPr>
              <w:rPr>
                <w:spacing w:val="-1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B07" w:rsidRPr="0066625D" w:rsidRDefault="00932B07" w:rsidP="00754969">
            <w:pPr>
              <w:pStyle w:val="af9"/>
              <w:spacing w:after="280"/>
              <w:jc w:val="both"/>
              <w:rPr>
                <w:b/>
                <w:spacing w:val="-1"/>
              </w:rPr>
            </w:pPr>
            <w:r w:rsidRPr="0066625D">
              <w:rPr>
                <w:b/>
                <w:spacing w:val="-1"/>
              </w:rPr>
              <w:lastRenderedPageBreak/>
              <w:t>Знает:</w:t>
            </w:r>
            <w:r>
              <w:rPr>
                <w:b/>
                <w:spacing w:val="-1"/>
              </w:rPr>
              <w:t xml:space="preserve"> </w:t>
            </w:r>
            <w:r>
              <w:t>-  влияние факторов окружающей среды на показатели физического развития, определяющие подход к планированию характера и уровня физических нагрузок, анализу результатов их применения.</w:t>
            </w:r>
          </w:p>
          <w:p w:rsidR="00932B07" w:rsidRPr="0066625D" w:rsidRDefault="00932B07" w:rsidP="00754969">
            <w:pPr>
              <w:pStyle w:val="af9"/>
              <w:spacing w:beforeAutospacing="0" w:afterAutospacing="0"/>
              <w:jc w:val="both"/>
            </w:pPr>
            <w:r w:rsidRPr="0066625D">
              <w:rPr>
                <w:b/>
                <w:spacing w:val="-1"/>
              </w:rPr>
              <w:t>Умеет:</w:t>
            </w:r>
            <w:r w:rsidRPr="0066625D">
              <w:t xml:space="preserve"> оценивать  морфофункциональные показатели у лиц, занимающихся</w:t>
            </w:r>
            <w:r>
              <w:t xml:space="preserve"> ФСД</w:t>
            </w:r>
            <w:r w:rsidRPr="0066625D">
              <w:t>.</w:t>
            </w:r>
          </w:p>
          <w:p w:rsidR="00932B07" w:rsidRPr="0066625D" w:rsidRDefault="00932B07" w:rsidP="00754969">
            <w:pPr>
              <w:pStyle w:val="af9"/>
              <w:spacing w:beforeAutospacing="0" w:afterAutospacing="0"/>
              <w:jc w:val="both"/>
              <w:rPr>
                <w:spacing w:val="-1"/>
              </w:rPr>
            </w:pPr>
            <w:r w:rsidRPr="0066625D">
              <w:rPr>
                <w:b/>
                <w:spacing w:val="-1"/>
              </w:rPr>
              <w:t>Имеет опыт:</w:t>
            </w:r>
          </w:p>
          <w:p w:rsidR="00932B07" w:rsidRPr="0066625D" w:rsidRDefault="00932B07" w:rsidP="00754969">
            <w:pPr>
              <w:pStyle w:val="af9"/>
              <w:spacing w:beforeAutospacing="0" w:afterAutospacing="0"/>
              <w:jc w:val="both"/>
            </w:pPr>
            <w:r w:rsidRPr="0066625D">
              <w:t xml:space="preserve">анализа результатов </w:t>
            </w:r>
            <w:r w:rsidRPr="0066625D">
              <w:lastRenderedPageBreak/>
              <w:t xml:space="preserve">показателей физического развития лиц, занимающихся </w:t>
            </w:r>
            <w:r>
              <w:t xml:space="preserve">ФСД </w:t>
            </w:r>
            <w:r w:rsidRPr="00EA615A">
              <w:t>и определения степени их соответствия нормативам</w:t>
            </w:r>
            <w:r>
              <w:t>.</w:t>
            </w:r>
          </w:p>
          <w:p w:rsidR="00932B07" w:rsidRPr="0066625D" w:rsidRDefault="00932B07" w:rsidP="00754969">
            <w:pPr>
              <w:jc w:val="both"/>
              <w:rPr>
                <w:b/>
                <w:i/>
                <w:spacing w:val="-1"/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B07" w:rsidRDefault="00932B07" w:rsidP="00754969">
            <w:pPr>
              <w:pStyle w:val="affa"/>
              <w:widowControl w:val="0"/>
              <w:tabs>
                <w:tab w:val="left" w:pos="220"/>
              </w:tabs>
              <w:ind w:left="0"/>
              <w:jc w:val="both"/>
              <w:rPr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Испоьзует</w:t>
            </w:r>
            <w:r w:rsidRPr="0066625D">
              <w:rPr>
                <w:sz w:val="24"/>
              </w:rPr>
              <w:t xml:space="preserve"> в профессиональной деятельности знания о </w:t>
            </w:r>
            <w:r w:rsidRPr="0066625D">
              <w:rPr>
                <w:spacing w:val="-1"/>
                <w:sz w:val="24"/>
              </w:rPr>
              <w:t xml:space="preserve">влиянии возраста, пола, экологических факторов на организм лиц, занимающихся </w:t>
            </w:r>
            <w:r>
              <w:rPr>
                <w:spacing w:val="-1"/>
                <w:sz w:val="24"/>
              </w:rPr>
              <w:t>ФСД.</w:t>
            </w:r>
          </w:p>
          <w:p w:rsidR="00932B07" w:rsidRDefault="00932B07" w:rsidP="00754969">
            <w:pPr>
              <w:pStyle w:val="affa"/>
              <w:widowControl w:val="0"/>
              <w:tabs>
                <w:tab w:val="left" w:pos="220"/>
              </w:tabs>
              <w:ind w:left="0"/>
              <w:jc w:val="both"/>
              <w:rPr>
                <w:sz w:val="24"/>
                <w:szCs w:val="24"/>
              </w:rPr>
            </w:pPr>
            <w:r w:rsidRPr="0066625D">
              <w:rPr>
                <w:b/>
                <w:sz w:val="24"/>
              </w:rPr>
              <w:t>Оценивает</w:t>
            </w:r>
            <w:r w:rsidRPr="0066625D">
              <w:rPr>
                <w:sz w:val="24"/>
              </w:rPr>
              <w:t xml:space="preserve">  морфофункциональные показа</w:t>
            </w:r>
            <w:r>
              <w:rPr>
                <w:sz w:val="24"/>
              </w:rPr>
              <w:t xml:space="preserve">тели </w:t>
            </w:r>
            <w:r w:rsidRPr="0066625D">
              <w:rPr>
                <w:sz w:val="24"/>
                <w:szCs w:val="24"/>
              </w:rPr>
              <w:t>лиц,</w:t>
            </w:r>
            <w:r w:rsidRPr="0066625D">
              <w:t xml:space="preserve"> </w:t>
            </w:r>
            <w:r w:rsidRPr="0066625D">
              <w:rPr>
                <w:sz w:val="24"/>
                <w:szCs w:val="24"/>
              </w:rPr>
              <w:t xml:space="preserve">занимающихся </w:t>
            </w:r>
            <w:r>
              <w:rPr>
                <w:sz w:val="24"/>
                <w:szCs w:val="24"/>
              </w:rPr>
              <w:t>ФСД.</w:t>
            </w:r>
          </w:p>
          <w:p w:rsidR="00932B07" w:rsidRPr="0066625D" w:rsidRDefault="00932B07" w:rsidP="00754969">
            <w:pPr>
              <w:pStyle w:val="affa"/>
              <w:widowControl w:val="0"/>
              <w:tabs>
                <w:tab w:val="left" w:pos="220"/>
              </w:tabs>
              <w:ind w:left="0"/>
              <w:jc w:val="both"/>
            </w:pPr>
            <w:r w:rsidRPr="0066625D">
              <w:rPr>
                <w:b/>
                <w:sz w:val="24"/>
              </w:rPr>
              <w:t>Анализирует</w:t>
            </w:r>
            <w:r w:rsidRPr="0066625D">
              <w:rPr>
                <w:sz w:val="24"/>
              </w:rPr>
              <w:t xml:space="preserve"> результаты показателей физического </w:t>
            </w:r>
            <w:r w:rsidRPr="0066625D">
              <w:rPr>
                <w:sz w:val="24"/>
                <w:szCs w:val="24"/>
              </w:rPr>
              <w:t>развития лиц,</w:t>
            </w:r>
            <w:r w:rsidRPr="0066625D">
              <w:t xml:space="preserve"> </w:t>
            </w:r>
            <w:r w:rsidRPr="0066625D">
              <w:rPr>
                <w:sz w:val="24"/>
                <w:szCs w:val="24"/>
              </w:rPr>
              <w:t xml:space="preserve">занимающихся    </w:t>
            </w:r>
            <w:r>
              <w:rPr>
                <w:sz w:val="24"/>
                <w:szCs w:val="24"/>
              </w:rPr>
              <w:t xml:space="preserve">ФСД </w:t>
            </w:r>
            <w:r w:rsidRPr="0066625D">
              <w:rPr>
                <w:sz w:val="24"/>
                <w:szCs w:val="24"/>
              </w:rPr>
              <w:t xml:space="preserve">для планирования тренировочного </w:t>
            </w:r>
            <w:r w:rsidRPr="0066625D">
              <w:rPr>
                <w:sz w:val="24"/>
                <w:szCs w:val="24"/>
              </w:rPr>
              <w:lastRenderedPageBreak/>
              <w:t>процесса.</w:t>
            </w:r>
          </w:p>
        </w:tc>
      </w:tr>
    </w:tbl>
    <w:p w:rsidR="00DA069D" w:rsidRDefault="00DA069D">
      <w:pPr>
        <w:pStyle w:val="affa"/>
        <w:ind w:left="-348" w:hanging="360"/>
        <w:jc w:val="both"/>
        <w:rPr>
          <w:i/>
          <w:spacing w:val="-1"/>
          <w:sz w:val="24"/>
        </w:rPr>
      </w:pPr>
    </w:p>
    <w:p w:rsidR="00DA069D" w:rsidRPr="007B7FD6" w:rsidRDefault="008F6F37" w:rsidP="007B7FD6">
      <w:pPr>
        <w:numPr>
          <w:ilvl w:val="0"/>
          <w:numId w:val="7"/>
        </w:numPr>
        <w:contextualSpacing/>
        <w:jc w:val="center"/>
        <w:rPr>
          <w:b/>
          <w:spacing w:val="-1"/>
          <w:sz w:val="24"/>
        </w:rPr>
      </w:pPr>
      <w:r w:rsidRPr="007B7FD6">
        <w:rPr>
          <w:b/>
          <w:spacing w:val="-1"/>
          <w:sz w:val="24"/>
        </w:rPr>
        <w:t>Типовые контрольные задания:</w:t>
      </w:r>
    </w:p>
    <w:p w:rsidR="00DA069D" w:rsidRDefault="008F6F37">
      <w:pPr>
        <w:ind w:left="1069"/>
        <w:rPr>
          <w:b/>
          <w:i/>
          <w:spacing w:val="-1"/>
          <w:sz w:val="24"/>
        </w:rPr>
      </w:pPr>
      <w:r w:rsidRPr="007B7FD6">
        <w:rPr>
          <w:b/>
          <w:i/>
          <w:spacing w:val="-1"/>
          <w:sz w:val="24"/>
        </w:rPr>
        <w:t>1.1.. Вопросы для экзамена</w:t>
      </w:r>
    </w:p>
    <w:p w:rsidR="00DA069D" w:rsidRDefault="00DA069D">
      <w:pPr>
        <w:rPr>
          <w:b/>
          <w:i/>
          <w:spacing w:val="-1"/>
          <w:sz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14"/>
        <w:gridCol w:w="236"/>
      </w:tblGrid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1.Биология – комплекс наук. Биология как теоретическая основа физкультурно-спортивной деятельности.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2.Уровни организации и свойства живых систем. Свойства живого.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3.Клетка – структурно-функциональная единица живого. Органеллы клетки. Основные функции клетки. 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4. Строение клеточной мембраны.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5. Структурно-функциональная характеристика органелл клетки.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6. Неорганический состав клетки. Роль неорганических элементов для жизнедеятельности клетки. 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7. Органические соединения клетки: нуклеотиды, липиды, углеводы, аминокислоты. Роль химических органических элементов для жизнедеятельности клетки.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8. Белки: строение, функции, значение для ФСД.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9. Нуклеиновые кислоты: строение, функции, значение для  ФСД . 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10. Генетический код. Значение для ФСД. 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11. Ткань: определение, классификация.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12. Жизненный, клеточный и митотический циклы. 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13. Митоз. Определение, краткая характеристика стадии, биологический смысл.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14. Мейоз. Определение, краткая характеристика стадий, биологический смысл.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15.Эпителиальные ткани. Определение, классификация, особенности строения. 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16. Морфо-функциональные особенности эпителиальных тканей при физкультурно-спортивной деятельности.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17.Рыхлая соединительная ткань, строение, функции. 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18. Плотная соединительная ткань, строение, функции. 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Морфофункциональные особенности рыхлой и плотной соединительной тканей при физкультурно-спортивной деятельности.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19. Строение хрящевой ткани, виды хряща. Морфофункциональные особенности при физкультурно-спортивной деятельности. 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20.Строение костной ткани. Морфофункциональные особенности при физкультурно-спортивной деятельности.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21. Мышечная ткань. Определение, классификация.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22.Морфофункциональные особенности поперечно-полосатой скелетной мышечной ткани при физкультурно-спортивной деятельности.</w:t>
            </w: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23.Морфофункциональные особенности поперечно-полосатой сердечной мышечной ткани при физкультурно-спортивной деятельности.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24.Морфофункциональные особенности гладкой мышечной ткани при физкультурно-спортивной деятельности.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 xml:space="preserve">25. Индивидуальное развитие организма. Периоды онтогенеза.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26. Генетика. Определение, основные понятия. Методы исследования.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27. Генотип, геном, фенотип, кариотип. Использование в практике ФСД.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rPr>
          <w:trHeight w:val="453"/>
        </w:trPr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28. Изменчивость. Виды и механизмы отдельных видов изменчивости. Значение для ФСД.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29.Мутации. Виды и механизмы мутагенеза. Мутация в половых и соматических клетках. Значение для ФСД.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30.Методы генетического исследования человека.</w:t>
            </w:r>
          </w:p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31. Генеалогический метод исследования. Значение для ФСД.</w:t>
            </w:r>
          </w:p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32. Генетические маркеры и спортивная одаренность.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rPr>
          <w:trHeight w:val="85"/>
        </w:trPr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33. Медико-генетическое консультирование в физкультурно-спортивной практике.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34. Генетика пола. Секс-контроль в спорте.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35. Половое размножение.  Половой диморфизм и ФСД.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36. Гаметогенез. Стадии овогенеза и сперматогенеза.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37.Наследственность: определение, виды, механизмы.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38.Изменчивость: определение, виды.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39.Механизмы генетического разнообразия при половом размножении.</w:t>
            </w:r>
          </w:p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40. Мутационная изменчивость: определение, механизм, виды, значение для ФСД.</w:t>
            </w:r>
          </w:p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41. Комбинативная изменчивость: определение, механизм, виды, значение для ФСД.</w:t>
            </w:r>
          </w:p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42. Онтогенетическая изменчивость: определение, механизм, значение для ФСД.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3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 xml:space="preserve">43. Онтогенез: определение, периоды.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DA069D">
            <w:pPr>
              <w:rPr>
                <w:sz w:val="24"/>
              </w:rPr>
            </w:pP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44. Постэмбриональное развитие. Сенситивные периоды развития двигательных качеств.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45. Постэмбриональное развитие Возрастная периодизация онтогенеза Рост, старение и смерть.</w:t>
            </w:r>
          </w:p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 xml:space="preserve">46. Биологическое значение процессов старения и смерти. 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47. Биологический возраст, способы его определения, </w:t>
            </w:r>
          </w:p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48. Значение  оценки биологического возраста в физкультурно-спортивной деятельности.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49. Механизмы старения. Значение для ФСД.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 xml:space="preserve">50. Регенерация: уровни, виды, формы. </w:t>
            </w:r>
          </w:p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51. Значение процессов регенерации для ФСД.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52. Особенности регенерации клеток различных тканей. Значение для ФСД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53.Экология: определение, структура, факторы.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54.Формы биотических связей (продуценты, консументы, редуценты).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55.Экосистема, биогеоценоз, антропобиоценоз.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56.Экология человека. Закономерности взаимодействия с окружающей средой. Экология и спорт.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57.Здоровье и болезнь: определение, виды. Значение для ФСД.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jc w:val="both"/>
              <w:rPr>
                <w:sz w:val="24"/>
              </w:rPr>
            </w:pPr>
            <w:r>
              <w:rPr>
                <w:sz w:val="24"/>
              </w:rPr>
              <w:t>58.Человек и биосфера. Ноосфера – высший этап эволюции биосферы.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59. Генная инженерия, ее задачи, методы, перспективы использования в спорте.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60.Мутагенез и канцерогенез. Генетическая опасность загрязнения окружающей среды. Меры защиты.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 xml:space="preserve">61.Роль  наследственности  и  среды  в  онтогенезе.  Критические  периоды  развития. </w:t>
            </w:r>
          </w:p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62. Тератогенные факторы среды.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  <w:highlight w:val="white"/>
              </w:rPr>
              <w:t>63.Влияние двигательной активности на устойчивость организма к повреждающим факторам среды.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  <w:highlight w:val="white"/>
              </w:rPr>
              <w:t>64.Акселерация. Сущность. Причины. Значение для ФСД.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65. Двигательная активность – основная составляющая  здоровья. Спорт и здоровье человека. 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66. Адаптация: определение, виды.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 xml:space="preserve">67. Радиоактивное загрязнение биосферы. Влияние на здоровье человека. 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68.Урбанизация. Урбоэкология. Значение для ФСД..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69.Вирусы. Морфофункциональная характеристика. Значение для  человека.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>70. Биологические ритмы: определение, виды, применение в ФСД.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 xml:space="preserve">71. Культура ткани. Клонирование. 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 xml:space="preserve">72. Основные направления биотехнологий в медицине, спорте. Нанотехнологии. 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spacing w:beforeAutospacing="1"/>
              <w:rPr>
                <w:sz w:val="24"/>
              </w:rPr>
            </w:pPr>
            <w:r>
              <w:rPr>
                <w:sz w:val="24"/>
              </w:rPr>
              <w:t xml:space="preserve">73.Биотехнологии:определение, примеры, применение  для ФСД. </w:t>
            </w:r>
          </w:p>
        </w:tc>
      </w:tr>
      <w:tr w:rsidR="00DA069D">
        <w:tc>
          <w:tcPr>
            <w:tcW w:w="8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74.Экологические факторы. Влияния экологических факторов на организм.</w:t>
            </w:r>
          </w:p>
          <w:p w:rsidR="00DA069D" w:rsidRDefault="008F6F37">
            <w:pPr>
              <w:rPr>
                <w:sz w:val="24"/>
              </w:rPr>
            </w:pPr>
            <w:r>
              <w:rPr>
                <w:sz w:val="24"/>
              </w:rPr>
              <w:t>75. Генетика и спорт. Генетический паспорт спортсмена.</w:t>
            </w:r>
          </w:p>
        </w:tc>
      </w:tr>
    </w:tbl>
    <w:p w:rsidR="00DA069D" w:rsidRDefault="00DA069D">
      <w:pPr>
        <w:rPr>
          <w:b/>
          <w:spacing w:val="-1"/>
          <w:sz w:val="24"/>
        </w:rPr>
      </w:pPr>
    </w:p>
    <w:p w:rsidR="00DA069D" w:rsidRDefault="00DA069D">
      <w:pPr>
        <w:rPr>
          <w:b/>
          <w:spacing w:val="-1"/>
          <w:sz w:val="24"/>
        </w:rPr>
      </w:pPr>
    </w:p>
    <w:p w:rsidR="00DA069D" w:rsidRPr="007B7FD6" w:rsidRDefault="008F6F37">
      <w:pPr>
        <w:ind w:left="720"/>
        <w:contextualSpacing/>
        <w:rPr>
          <w:b/>
          <w:i/>
          <w:spacing w:val="-1"/>
          <w:sz w:val="24"/>
        </w:rPr>
      </w:pPr>
      <w:r w:rsidRPr="007B7FD6">
        <w:rPr>
          <w:b/>
          <w:i/>
          <w:spacing w:val="-1"/>
          <w:sz w:val="24"/>
        </w:rPr>
        <w:t>1.1. Тестовые задания.</w:t>
      </w:r>
    </w:p>
    <w:p w:rsidR="00DA069D" w:rsidRDefault="008F6F37">
      <w:pPr>
        <w:tabs>
          <w:tab w:val="left" w:pos="0"/>
        </w:tabs>
        <w:ind w:left="1788"/>
        <w:rPr>
          <w:b/>
          <w:i/>
          <w:spacing w:val="-1"/>
          <w:sz w:val="24"/>
        </w:rPr>
      </w:pPr>
      <w:r>
        <w:rPr>
          <w:b/>
          <w:i/>
          <w:spacing w:val="-1"/>
          <w:sz w:val="24"/>
        </w:rPr>
        <w:t>Примеры тестовых заданий:</w:t>
      </w:r>
    </w:p>
    <w:p w:rsidR="00DA069D" w:rsidRDefault="008F6F37">
      <w:pPr>
        <w:tabs>
          <w:tab w:val="left" w:pos="0"/>
        </w:tabs>
        <w:ind w:left="360"/>
        <w:contextualSpacing/>
        <w:rPr>
          <w:b/>
          <w:i/>
          <w:spacing w:val="-1"/>
          <w:sz w:val="24"/>
        </w:rPr>
      </w:pPr>
      <w:r>
        <w:rPr>
          <w:b/>
          <w:i/>
          <w:spacing w:val="-1"/>
          <w:sz w:val="24"/>
        </w:rPr>
        <w:t>1 уровень:</w:t>
      </w:r>
    </w:p>
    <w:p w:rsidR="00DA069D" w:rsidRDefault="008F6F37">
      <w:pPr>
        <w:pStyle w:val="3"/>
        <w:numPr>
          <w:ilvl w:val="0"/>
          <w:numId w:val="8"/>
        </w:numPr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Основной видовой признак клеток человека является: </w:t>
      </w:r>
    </w:p>
    <w:p w:rsidR="00DA069D" w:rsidRDefault="008F6F37">
      <w:pPr>
        <w:ind w:left="709"/>
        <w:rPr>
          <w:sz w:val="24"/>
        </w:rPr>
      </w:pPr>
      <w:r>
        <w:rPr>
          <w:sz w:val="24"/>
        </w:rPr>
        <w:t>а. количество хромосом</w:t>
      </w:r>
    </w:p>
    <w:p w:rsidR="00DA069D" w:rsidRDefault="008F6F37">
      <w:pPr>
        <w:ind w:left="709"/>
        <w:rPr>
          <w:sz w:val="24"/>
        </w:rPr>
      </w:pPr>
      <w:r>
        <w:rPr>
          <w:sz w:val="24"/>
        </w:rPr>
        <w:t>б. количество белков</w:t>
      </w:r>
    </w:p>
    <w:p w:rsidR="00DA069D" w:rsidRDefault="008F6F37">
      <w:pPr>
        <w:ind w:left="709"/>
        <w:rPr>
          <w:sz w:val="24"/>
        </w:rPr>
      </w:pPr>
      <w:r>
        <w:rPr>
          <w:sz w:val="24"/>
        </w:rPr>
        <w:t>в. отсутствие хлоропластов</w:t>
      </w:r>
    </w:p>
    <w:p w:rsidR="00DA069D" w:rsidRDefault="008F6F37">
      <w:pPr>
        <w:ind w:left="709"/>
        <w:rPr>
          <w:sz w:val="24"/>
        </w:rPr>
      </w:pPr>
      <w:r>
        <w:rPr>
          <w:sz w:val="24"/>
        </w:rPr>
        <w:t xml:space="preserve">г. количество  митохондрий </w:t>
      </w:r>
    </w:p>
    <w:p w:rsidR="00DA069D" w:rsidRDefault="008F6F37">
      <w:pPr>
        <w:pStyle w:val="3"/>
        <w:numPr>
          <w:ilvl w:val="0"/>
          <w:numId w:val="8"/>
        </w:numPr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Наука о строении и функциях клетки называется: </w:t>
      </w:r>
    </w:p>
    <w:p w:rsidR="00DA069D" w:rsidRDefault="008F6F37">
      <w:pPr>
        <w:ind w:left="709"/>
        <w:rPr>
          <w:sz w:val="24"/>
        </w:rPr>
      </w:pPr>
      <w:r>
        <w:rPr>
          <w:sz w:val="24"/>
        </w:rPr>
        <w:t>а. биология</w:t>
      </w:r>
    </w:p>
    <w:p w:rsidR="00DA069D" w:rsidRDefault="008F6F37">
      <w:pPr>
        <w:ind w:left="709"/>
        <w:rPr>
          <w:sz w:val="24"/>
        </w:rPr>
      </w:pPr>
      <w:r>
        <w:rPr>
          <w:sz w:val="24"/>
        </w:rPr>
        <w:t xml:space="preserve">б. гистология </w:t>
      </w:r>
    </w:p>
    <w:p w:rsidR="00DA069D" w:rsidRDefault="008F6F37">
      <w:pPr>
        <w:ind w:left="709"/>
        <w:rPr>
          <w:sz w:val="24"/>
        </w:rPr>
      </w:pPr>
      <w:r>
        <w:rPr>
          <w:sz w:val="24"/>
        </w:rPr>
        <w:t>в. цитология</w:t>
      </w:r>
    </w:p>
    <w:p w:rsidR="00DA069D" w:rsidRDefault="008F6F37">
      <w:pPr>
        <w:ind w:left="709"/>
        <w:rPr>
          <w:sz w:val="24"/>
        </w:rPr>
      </w:pPr>
      <w:r>
        <w:rPr>
          <w:sz w:val="24"/>
        </w:rPr>
        <w:t xml:space="preserve">г. анатомия </w:t>
      </w:r>
    </w:p>
    <w:p w:rsidR="00DA069D" w:rsidRDefault="00DA069D">
      <w:pPr>
        <w:rPr>
          <w:sz w:val="24"/>
        </w:rPr>
      </w:pPr>
    </w:p>
    <w:p w:rsidR="00DA069D" w:rsidRDefault="00DA069D">
      <w:pPr>
        <w:spacing w:before="134" w:after="134"/>
        <w:rPr>
          <w:sz w:val="28"/>
        </w:rPr>
      </w:pPr>
    </w:p>
    <w:p w:rsidR="00DA069D" w:rsidRDefault="00DA069D">
      <w:pPr>
        <w:spacing w:before="134" w:after="134"/>
        <w:rPr>
          <w:sz w:val="28"/>
        </w:rPr>
      </w:pPr>
    </w:p>
    <w:p w:rsidR="00DA069D" w:rsidRPr="007B7FD6" w:rsidRDefault="008F6F37">
      <w:pPr>
        <w:rPr>
          <w:sz w:val="24"/>
          <w:szCs w:val="24"/>
        </w:rPr>
      </w:pPr>
      <w:r w:rsidRPr="007B7FD6">
        <w:rPr>
          <w:sz w:val="24"/>
          <w:szCs w:val="24"/>
        </w:rPr>
        <w:t xml:space="preserve">2 уровень. </w:t>
      </w:r>
    </w:p>
    <w:p w:rsidR="00DA069D" w:rsidRPr="007B7FD6" w:rsidRDefault="008F6F37">
      <w:pPr>
        <w:rPr>
          <w:sz w:val="24"/>
          <w:szCs w:val="24"/>
        </w:rPr>
      </w:pPr>
      <w:r w:rsidRPr="007B7FD6">
        <w:rPr>
          <w:sz w:val="24"/>
          <w:szCs w:val="24"/>
        </w:rPr>
        <w:t>Вставьте пропущенные слова (закончите следующие высказывания).</w:t>
      </w:r>
      <w:r w:rsidRPr="007B7FD6">
        <w:rPr>
          <w:sz w:val="24"/>
          <w:szCs w:val="24"/>
        </w:rPr>
        <w:br/>
      </w:r>
    </w:p>
    <w:p w:rsidR="00DA069D" w:rsidRPr="007B7FD6" w:rsidRDefault="008F6F37">
      <w:pPr>
        <w:rPr>
          <w:sz w:val="24"/>
          <w:szCs w:val="24"/>
        </w:rPr>
      </w:pPr>
      <w:r w:rsidRPr="007B7FD6">
        <w:rPr>
          <w:sz w:val="24"/>
          <w:szCs w:val="24"/>
        </w:rPr>
        <w:t xml:space="preserve">1. Нейроглия состоит из:  </w:t>
      </w:r>
    </w:p>
    <w:p w:rsidR="00DA069D" w:rsidRPr="007B7FD6" w:rsidRDefault="00DA069D">
      <w:pPr>
        <w:rPr>
          <w:sz w:val="24"/>
          <w:szCs w:val="24"/>
        </w:rPr>
      </w:pPr>
    </w:p>
    <w:p w:rsidR="00DA069D" w:rsidRPr="007B7FD6" w:rsidRDefault="008F6F37">
      <w:pPr>
        <w:rPr>
          <w:sz w:val="24"/>
          <w:szCs w:val="24"/>
        </w:rPr>
      </w:pPr>
      <w:r w:rsidRPr="007B7FD6">
        <w:rPr>
          <w:sz w:val="24"/>
          <w:szCs w:val="24"/>
        </w:rPr>
        <w:t>Задачи.</w:t>
      </w:r>
    </w:p>
    <w:p w:rsidR="007B7FD6" w:rsidRDefault="008F6F37">
      <w:pPr>
        <w:spacing w:before="134" w:after="134"/>
        <w:rPr>
          <w:sz w:val="24"/>
          <w:szCs w:val="24"/>
        </w:rPr>
      </w:pPr>
      <w:r w:rsidRPr="007B7FD6">
        <w:rPr>
          <w:sz w:val="24"/>
          <w:szCs w:val="24"/>
        </w:rPr>
        <w:t>ЗАДАЧА 1. В молекуле ДНК 13% адениловых нуклеотидов, сколько в ней содержится гуаниловых нуклеотидов?</w:t>
      </w:r>
      <w:r w:rsidRPr="007B7FD6">
        <w:rPr>
          <w:sz w:val="24"/>
          <w:szCs w:val="24"/>
        </w:rPr>
        <w:br/>
      </w:r>
    </w:p>
    <w:p w:rsidR="00DA069D" w:rsidRPr="007B7FD6" w:rsidRDefault="008F6F37">
      <w:pPr>
        <w:spacing w:before="134" w:after="134"/>
        <w:rPr>
          <w:sz w:val="24"/>
          <w:szCs w:val="24"/>
        </w:rPr>
      </w:pPr>
      <w:r w:rsidRPr="007B7FD6">
        <w:rPr>
          <w:sz w:val="24"/>
          <w:szCs w:val="24"/>
        </w:rPr>
        <w:t>3 уровень.</w:t>
      </w:r>
    </w:p>
    <w:p w:rsidR="00DA069D" w:rsidRDefault="008F6F37">
      <w:pPr>
        <w:spacing w:before="134" w:after="134"/>
        <w:ind w:left="2880"/>
        <w:contextualSpacing/>
        <w:rPr>
          <w:sz w:val="28"/>
        </w:rPr>
      </w:pPr>
      <w:r>
        <w:rPr>
          <w:sz w:val="28"/>
        </w:rPr>
        <w:t xml:space="preserve"> </w:t>
      </w:r>
    </w:p>
    <w:p w:rsidR="00DA069D" w:rsidRDefault="008F6F37">
      <w:r>
        <w:rPr>
          <w:noProof/>
        </w:rPr>
        <w:lastRenderedPageBreak/>
        <w:drawing>
          <wp:inline distT="0" distB="0" distL="0" distR="0">
            <wp:extent cx="5760085" cy="4233156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5760085" cy="423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69D" w:rsidRDefault="00DA069D"/>
    <w:p w:rsidR="00DA069D" w:rsidRDefault="00DA069D"/>
    <w:p w:rsidR="00DA069D" w:rsidRPr="007B7FD6" w:rsidRDefault="008F6F37">
      <w:pPr>
        <w:numPr>
          <w:ilvl w:val="0"/>
          <w:numId w:val="9"/>
        </w:numPr>
        <w:spacing w:after="200" w:line="276" w:lineRule="auto"/>
        <w:rPr>
          <w:sz w:val="24"/>
          <w:szCs w:val="24"/>
        </w:rPr>
      </w:pPr>
      <w:r w:rsidRPr="007B7FD6">
        <w:rPr>
          <w:sz w:val="24"/>
          <w:szCs w:val="24"/>
        </w:rPr>
        <w:t>Назовите клетку макроглии.</w:t>
      </w:r>
    </w:p>
    <w:p w:rsidR="00DA069D" w:rsidRDefault="008F6F37">
      <w:pPr>
        <w:spacing w:after="200" w:line="276" w:lineRule="auto"/>
        <w:ind w:left="720"/>
      </w:pPr>
      <w:r>
        <w:rPr>
          <w:noProof/>
        </w:rPr>
        <w:drawing>
          <wp:inline distT="0" distB="0" distL="0" distR="0">
            <wp:extent cx="5760085" cy="1748154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5760085" cy="174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69D" w:rsidRDefault="00DA069D"/>
    <w:p w:rsidR="00DA069D" w:rsidRPr="007B7FD6" w:rsidRDefault="008F6F37">
      <w:pPr>
        <w:numPr>
          <w:ilvl w:val="0"/>
          <w:numId w:val="9"/>
        </w:numPr>
        <w:contextualSpacing/>
        <w:rPr>
          <w:sz w:val="24"/>
          <w:szCs w:val="24"/>
        </w:rPr>
      </w:pPr>
      <w:r w:rsidRPr="007B7FD6">
        <w:rPr>
          <w:sz w:val="24"/>
          <w:szCs w:val="24"/>
        </w:rPr>
        <w:t>На каком рисунке изображен электрический синапс?</w:t>
      </w:r>
    </w:p>
    <w:p w:rsidR="00DA069D" w:rsidRDefault="00DA069D"/>
    <w:p w:rsidR="00DA069D" w:rsidRDefault="008F6F37">
      <w:pPr>
        <w:ind w:firstLine="720"/>
        <w:jc w:val="both"/>
        <w:rPr>
          <w:b/>
          <w:sz w:val="24"/>
        </w:rPr>
      </w:pPr>
      <w:r>
        <w:rPr>
          <w:b/>
          <w:sz w:val="24"/>
        </w:rPr>
        <w:t>Критерии оценки.</w:t>
      </w:r>
    </w:p>
    <w:p w:rsidR="00DA069D" w:rsidRDefault="008F6F37">
      <w:pPr>
        <w:jc w:val="both"/>
        <w:rPr>
          <w:sz w:val="24"/>
        </w:rPr>
      </w:pPr>
      <w:r>
        <w:rPr>
          <w:sz w:val="24"/>
        </w:rPr>
        <w:t>- оценка «зачтено» выставляется обучающемуся, если студент отвечает правильно на 60% (и более) вопросов.</w:t>
      </w:r>
    </w:p>
    <w:p w:rsidR="00DA069D" w:rsidRDefault="008F6F37">
      <w:pPr>
        <w:jc w:val="both"/>
        <w:rPr>
          <w:sz w:val="24"/>
        </w:rPr>
      </w:pPr>
      <w:r>
        <w:rPr>
          <w:sz w:val="24"/>
        </w:rPr>
        <w:t>- оценка «не зачтено» - студент отвечает правильно менее чем на 60% вопросов;</w:t>
      </w:r>
    </w:p>
    <w:p w:rsidR="00DA069D" w:rsidRDefault="00DA069D">
      <w:pPr>
        <w:jc w:val="both"/>
        <w:rPr>
          <w:sz w:val="24"/>
        </w:rPr>
      </w:pPr>
    </w:p>
    <w:p w:rsidR="00DA069D" w:rsidRDefault="00DA069D">
      <w:pPr>
        <w:ind w:left="-348"/>
        <w:rPr>
          <w:b/>
          <w:spacing w:val="-1"/>
          <w:sz w:val="24"/>
        </w:rPr>
      </w:pPr>
    </w:p>
    <w:p w:rsidR="00DA069D" w:rsidRPr="007B7FD6" w:rsidRDefault="008F6F37">
      <w:pPr>
        <w:ind w:left="720"/>
        <w:contextualSpacing/>
        <w:jc w:val="center"/>
        <w:rPr>
          <w:b/>
          <w:i/>
          <w:spacing w:val="-1"/>
          <w:sz w:val="24"/>
        </w:rPr>
      </w:pPr>
      <w:r w:rsidRPr="007B7FD6">
        <w:rPr>
          <w:b/>
          <w:i/>
          <w:spacing w:val="-1"/>
          <w:sz w:val="24"/>
        </w:rPr>
        <w:t>1.3. Практические задания.</w:t>
      </w:r>
    </w:p>
    <w:p w:rsidR="00DA069D" w:rsidRPr="007B7FD6" w:rsidRDefault="008F6F37">
      <w:pPr>
        <w:spacing w:before="280" w:after="280"/>
        <w:ind w:firstLine="357"/>
        <w:jc w:val="both"/>
        <w:rPr>
          <w:b/>
          <w:i/>
          <w:sz w:val="24"/>
          <w:szCs w:val="24"/>
          <w:u w:val="single"/>
        </w:rPr>
      </w:pPr>
      <w:r w:rsidRPr="007B7FD6">
        <w:rPr>
          <w:b/>
          <w:spacing w:val="-1"/>
          <w:sz w:val="24"/>
          <w:szCs w:val="24"/>
        </w:rPr>
        <w:t xml:space="preserve">1.3.1. </w:t>
      </w:r>
      <w:r w:rsidRPr="007B7FD6">
        <w:rPr>
          <w:b/>
          <w:i/>
          <w:sz w:val="24"/>
          <w:szCs w:val="24"/>
        </w:rPr>
        <w:t>Составление словаря биологических терминов</w:t>
      </w:r>
    </w:p>
    <w:p w:rsidR="00DA069D" w:rsidRPr="007B7FD6" w:rsidRDefault="008F6F37">
      <w:pPr>
        <w:spacing w:before="280" w:after="280"/>
        <w:ind w:firstLine="709"/>
        <w:jc w:val="both"/>
        <w:rPr>
          <w:sz w:val="24"/>
          <w:szCs w:val="24"/>
        </w:rPr>
      </w:pPr>
      <w:r w:rsidRPr="007B7FD6">
        <w:rPr>
          <w:sz w:val="24"/>
          <w:szCs w:val="24"/>
        </w:rPr>
        <w:lastRenderedPageBreak/>
        <w:t>Для лучшего усвоения изучаемого материала необходимо составление словаря биологических терминов. Студент должен составить словарь биологических терминов, используемых в каждом разделе изучения дисциплины. Словарь должен содержать не менее 200 терминов.</w:t>
      </w:r>
    </w:p>
    <w:p w:rsidR="00DA069D" w:rsidRPr="007B7FD6" w:rsidRDefault="008F6F37">
      <w:pPr>
        <w:spacing w:before="280" w:after="280"/>
        <w:ind w:firstLine="709"/>
        <w:jc w:val="both"/>
        <w:rPr>
          <w:sz w:val="24"/>
          <w:szCs w:val="24"/>
        </w:rPr>
      </w:pPr>
      <w:r w:rsidRPr="007B7FD6">
        <w:rPr>
          <w:sz w:val="24"/>
          <w:szCs w:val="24"/>
        </w:rPr>
        <w:t xml:space="preserve">Пример словарной статьи: </w:t>
      </w:r>
    </w:p>
    <w:p w:rsidR="00DA069D" w:rsidRPr="007B7FD6" w:rsidRDefault="008F6F37">
      <w:pPr>
        <w:spacing w:before="280" w:after="280"/>
        <w:ind w:firstLine="709"/>
        <w:jc w:val="both"/>
        <w:rPr>
          <w:sz w:val="24"/>
          <w:szCs w:val="24"/>
        </w:rPr>
      </w:pPr>
      <w:r w:rsidRPr="007B7FD6">
        <w:rPr>
          <w:sz w:val="24"/>
          <w:szCs w:val="24"/>
        </w:rPr>
        <w:t>Антиген – любое вещество, которое, попадая в организм позвоночного животного, способно стимулировать образование нейтрализующих действие этого вещества защитных белков – антител.</w:t>
      </w:r>
    </w:p>
    <w:p w:rsidR="00DA069D" w:rsidRDefault="008F6F37">
      <w:pPr>
        <w:jc w:val="both"/>
        <w:rPr>
          <w:sz w:val="24"/>
        </w:rPr>
      </w:pPr>
      <w:r>
        <w:rPr>
          <w:b/>
          <w:sz w:val="24"/>
        </w:rPr>
        <w:t>Критерии оценки</w:t>
      </w:r>
    </w:p>
    <w:p w:rsidR="00DA069D" w:rsidRDefault="008F6F37">
      <w:pPr>
        <w:rPr>
          <w:sz w:val="24"/>
        </w:rPr>
      </w:pPr>
      <w:r>
        <w:rPr>
          <w:sz w:val="24"/>
        </w:rPr>
        <w:t>- оценка «зачтено» выставляется обучающемуся, если, при наличии словаря терминов в рукописной форме в количестве не менее 200 слов.</w:t>
      </w:r>
    </w:p>
    <w:p w:rsidR="00DA069D" w:rsidRDefault="008F6F37">
      <w:pPr>
        <w:rPr>
          <w:sz w:val="24"/>
        </w:rPr>
      </w:pPr>
      <w:r>
        <w:rPr>
          <w:sz w:val="24"/>
        </w:rPr>
        <w:t>- оценка «не зачтено» - ставится при отсутствии словаря терминов в объеме 200.</w:t>
      </w:r>
    </w:p>
    <w:p w:rsidR="00DA069D" w:rsidRDefault="00DA069D">
      <w:pPr>
        <w:rPr>
          <w:i/>
          <w:spacing w:val="-1"/>
          <w:sz w:val="24"/>
        </w:rPr>
      </w:pPr>
    </w:p>
    <w:p w:rsidR="00DA069D" w:rsidRPr="007B7FD6" w:rsidRDefault="008F6F37">
      <w:pPr>
        <w:ind w:left="720"/>
        <w:contextualSpacing/>
        <w:rPr>
          <w:i/>
          <w:spacing w:val="-1"/>
          <w:sz w:val="24"/>
        </w:rPr>
      </w:pPr>
      <w:r w:rsidRPr="007B7FD6">
        <w:rPr>
          <w:b/>
          <w:i/>
          <w:color w:val="000000" w:themeColor="text1"/>
          <w:sz w:val="24"/>
        </w:rPr>
        <w:t>1.3.2. Оформление  альбома рисунков</w:t>
      </w:r>
    </w:p>
    <w:p w:rsidR="00DA069D" w:rsidRDefault="00DA069D">
      <w:pPr>
        <w:ind w:left="1004"/>
        <w:contextualSpacing/>
        <w:rPr>
          <w:i/>
          <w:spacing w:val="-1"/>
          <w:sz w:val="24"/>
        </w:rPr>
      </w:pP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z w:val="24"/>
        </w:rPr>
        <w:t>Жизненный цикл клетки (схема).</w:t>
      </w:r>
    </w:p>
    <w:p w:rsidR="00DA069D" w:rsidRDefault="008F6F37">
      <w:pPr>
        <w:numPr>
          <w:ilvl w:val="0"/>
          <w:numId w:val="10"/>
        </w:numPr>
        <w:contextualSpacing/>
        <w:rPr>
          <w:sz w:val="24"/>
        </w:rPr>
      </w:pPr>
      <w:r>
        <w:rPr>
          <w:sz w:val="24"/>
        </w:rPr>
        <w:t>Морфофункциональная характеристика органелл клетки.</w:t>
      </w:r>
    </w:p>
    <w:p w:rsidR="00DA069D" w:rsidRDefault="008F6F37">
      <w:pPr>
        <w:numPr>
          <w:ilvl w:val="0"/>
          <w:numId w:val="10"/>
        </w:numPr>
        <w:contextualSpacing/>
        <w:rPr>
          <w:sz w:val="24"/>
        </w:rPr>
      </w:pPr>
      <w:r>
        <w:rPr>
          <w:sz w:val="24"/>
        </w:rPr>
        <w:t>Структуры белка</w:t>
      </w:r>
    </w:p>
    <w:p w:rsidR="00DA069D" w:rsidRDefault="008F6F37">
      <w:pPr>
        <w:numPr>
          <w:ilvl w:val="0"/>
          <w:numId w:val="10"/>
        </w:numPr>
        <w:contextualSpacing/>
        <w:rPr>
          <w:sz w:val="24"/>
        </w:rPr>
      </w:pPr>
      <w:r>
        <w:rPr>
          <w:sz w:val="24"/>
        </w:rPr>
        <w:t>Строение молекулы ДНК</w:t>
      </w:r>
    </w:p>
    <w:p w:rsidR="00DA069D" w:rsidRDefault="008F6F37">
      <w:pPr>
        <w:numPr>
          <w:ilvl w:val="0"/>
          <w:numId w:val="10"/>
        </w:numPr>
        <w:contextualSpacing/>
        <w:rPr>
          <w:sz w:val="24"/>
        </w:rPr>
      </w:pPr>
      <w:r>
        <w:rPr>
          <w:sz w:val="24"/>
        </w:rPr>
        <w:t>Эпителиальная ткань. Классификация.</w:t>
      </w:r>
    </w:p>
    <w:p w:rsidR="00DA069D" w:rsidRDefault="008F6F37">
      <w:pPr>
        <w:numPr>
          <w:ilvl w:val="0"/>
          <w:numId w:val="10"/>
        </w:numPr>
        <w:contextualSpacing/>
        <w:rPr>
          <w:sz w:val="24"/>
        </w:rPr>
      </w:pPr>
      <w:r>
        <w:rPr>
          <w:sz w:val="24"/>
        </w:rPr>
        <w:t>Эпителиальная ткань. Строение отдельных видов эпителиев.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pacing w:val="-1"/>
          <w:sz w:val="24"/>
        </w:rPr>
        <w:t>Мышечная ткань. Строение отдельных видов мышечных тканей.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z w:val="24"/>
        </w:rPr>
        <w:t>Саркомер в расслабленном и сокращенном состоянии</w:t>
      </w:r>
    </w:p>
    <w:p w:rsidR="00DA069D" w:rsidRDefault="008F6F37">
      <w:pPr>
        <w:numPr>
          <w:ilvl w:val="0"/>
          <w:numId w:val="10"/>
        </w:numPr>
        <w:contextualSpacing/>
        <w:rPr>
          <w:sz w:val="24"/>
        </w:rPr>
      </w:pPr>
      <w:r>
        <w:rPr>
          <w:sz w:val="24"/>
        </w:rPr>
        <w:t>Классификация соединительной ткани (Опорно-трофические ткани).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pacing w:val="-1"/>
          <w:sz w:val="24"/>
        </w:rPr>
        <w:t>Строение рыхлой волокнистой неоформленной соединительной ткани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pacing w:val="-1"/>
          <w:sz w:val="24"/>
        </w:rPr>
        <w:t>Строение плотной волокнистой соединительной ткани.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pacing w:val="-1"/>
          <w:sz w:val="24"/>
        </w:rPr>
        <w:t>Строение соединительной ткани со специальными свойствами.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pacing w:val="-1"/>
          <w:sz w:val="24"/>
        </w:rPr>
        <w:t>Строение скелетной ткани.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pacing w:val="-1"/>
          <w:sz w:val="24"/>
        </w:rPr>
        <w:t>Строение костной ткани.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pacing w:val="-1"/>
          <w:sz w:val="24"/>
        </w:rPr>
        <w:t>.Клетки крови.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pacing w:val="-1"/>
          <w:sz w:val="24"/>
        </w:rPr>
        <w:t>Строение нервной ткани.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z w:val="24"/>
        </w:rPr>
        <w:t>Виды нейронов.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z w:val="24"/>
        </w:rPr>
        <w:t>Виды нервных волокон.</w:t>
      </w:r>
    </w:p>
    <w:p w:rsidR="00DA069D" w:rsidRDefault="008F6F37">
      <w:pPr>
        <w:numPr>
          <w:ilvl w:val="0"/>
          <w:numId w:val="10"/>
        </w:numPr>
        <w:contextualSpacing/>
        <w:rPr>
          <w:spacing w:val="-1"/>
          <w:sz w:val="24"/>
        </w:rPr>
      </w:pPr>
      <w:r>
        <w:rPr>
          <w:sz w:val="24"/>
        </w:rPr>
        <w:t>Виды синапсов.</w:t>
      </w:r>
    </w:p>
    <w:p w:rsidR="00DA069D" w:rsidRDefault="008F6F37">
      <w:pPr>
        <w:numPr>
          <w:ilvl w:val="0"/>
          <w:numId w:val="10"/>
        </w:numPr>
        <w:contextualSpacing/>
        <w:rPr>
          <w:sz w:val="24"/>
        </w:rPr>
      </w:pPr>
      <w:r>
        <w:rPr>
          <w:sz w:val="24"/>
        </w:rPr>
        <w:t>Схема простой  рефлекторной дуги.</w:t>
      </w:r>
    </w:p>
    <w:p w:rsidR="00DA069D" w:rsidRDefault="008F6F37">
      <w:pPr>
        <w:numPr>
          <w:ilvl w:val="0"/>
          <w:numId w:val="10"/>
        </w:numPr>
        <w:contextualSpacing/>
        <w:rPr>
          <w:sz w:val="24"/>
        </w:rPr>
      </w:pPr>
      <w:r>
        <w:rPr>
          <w:sz w:val="24"/>
        </w:rPr>
        <w:t>Хромосомный набор (кариотип) человека.</w:t>
      </w:r>
    </w:p>
    <w:p w:rsidR="00DA069D" w:rsidRDefault="008F6F37">
      <w:pPr>
        <w:numPr>
          <w:ilvl w:val="0"/>
          <w:numId w:val="10"/>
        </w:numPr>
        <w:contextualSpacing/>
        <w:rPr>
          <w:sz w:val="24"/>
        </w:rPr>
      </w:pPr>
      <w:r>
        <w:rPr>
          <w:sz w:val="24"/>
        </w:rPr>
        <w:t xml:space="preserve">Схема гаметогенеза. </w:t>
      </w:r>
    </w:p>
    <w:p w:rsidR="00DA069D" w:rsidRDefault="008F6F37">
      <w:pPr>
        <w:numPr>
          <w:ilvl w:val="0"/>
          <w:numId w:val="10"/>
        </w:numPr>
        <w:contextualSpacing/>
        <w:rPr>
          <w:sz w:val="24"/>
        </w:rPr>
      </w:pPr>
      <w:r>
        <w:rPr>
          <w:sz w:val="24"/>
        </w:rPr>
        <w:t xml:space="preserve">Структура экосистем.  </w:t>
      </w:r>
    </w:p>
    <w:p w:rsidR="00DA069D" w:rsidRDefault="00DA069D">
      <w:pPr>
        <w:ind w:left="720"/>
        <w:rPr>
          <w:sz w:val="24"/>
        </w:rPr>
      </w:pPr>
    </w:p>
    <w:p w:rsidR="00DA069D" w:rsidRDefault="008F6F37">
      <w:pPr>
        <w:ind w:firstLine="720"/>
        <w:rPr>
          <w:b/>
          <w:sz w:val="24"/>
        </w:rPr>
      </w:pPr>
      <w:r>
        <w:rPr>
          <w:b/>
          <w:sz w:val="24"/>
        </w:rPr>
        <w:t>Критерии оценки:</w:t>
      </w:r>
    </w:p>
    <w:p w:rsidR="00DA069D" w:rsidRDefault="008F6F37">
      <w:pPr>
        <w:rPr>
          <w:sz w:val="24"/>
        </w:rPr>
      </w:pPr>
      <w:r>
        <w:rPr>
          <w:sz w:val="24"/>
        </w:rPr>
        <w:t>- оценка «зачтено» выставляется обучающемуся, если работа выполнена в полном объеме в рукописной форме.</w:t>
      </w:r>
    </w:p>
    <w:p w:rsidR="00DA069D" w:rsidRDefault="008F6F37">
      <w:pPr>
        <w:rPr>
          <w:sz w:val="24"/>
        </w:rPr>
      </w:pPr>
      <w:r>
        <w:rPr>
          <w:sz w:val="24"/>
        </w:rPr>
        <w:t>- оценка «не зачтено» - ставится при отсутствии выполненного альбома рисунков.</w:t>
      </w:r>
    </w:p>
    <w:p w:rsidR="006A0F13" w:rsidRDefault="006A0F13">
      <w:pPr>
        <w:ind w:left="720"/>
        <w:contextualSpacing/>
        <w:jc w:val="both"/>
        <w:rPr>
          <w:b/>
          <w:i/>
          <w:spacing w:val="-1"/>
          <w:sz w:val="24"/>
        </w:rPr>
      </w:pPr>
    </w:p>
    <w:p w:rsidR="00DA069D" w:rsidRPr="007B7FD6" w:rsidRDefault="007B7FD6" w:rsidP="006A0F13">
      <w:pPr>
        <w:ind w:left="720"/>
        <w:contextualSpacing/>
        <w:jc w:val="center"/>
        <w:rPr>
          <w:sz w:val="24"/>
        </w:rPr>
      </w:pPr>
      <w:r>
        <w:rPr>
          <w:b/>
          <w:i/>
          <w:spacing w:val="-1"/>
          <w:sz w:val="24"/>
        </w:rPr>
        <w:t>1</w:t>
      </w:r>
      <w:r w:rsidR="006A0F13">
        <w:rPr>
          <w:b/>
          <w:i/>
          <w:spacing w:val="-1"/>
          <w:sz w:val="24"/>
        </w:rPr>
        <w:t>4</w:t>
      </w:r>
      <w:r w:rsidR="008F6F37" w:rsidRPr="007B7FD6">
        <w:rPr>
          <w:b/>
          <w:i/>
          <w:spacing w:val="-1"/>
          <w:sz w:val="24"/>
        </w:rPr>
        <w:t>. Контрольная работа.</w:t>
      </w:r>
    </w:p>
    <w:p w:rsidR="00DA069D" w:rsidRDefault="00DA069D">
      <w:pPr>
        <w:ind w:left="720"/>
        <w:contextualSpacing/>
        <w:jc w:val="both"/>
        <w:rPr>
          <w:sz w:val="24"/>
          <w:highlight w:val="yellow"/>
        </w:rPr>
      </w:pPr>
    </w:p>
    <w:p w:rsidR="00DA069D" w:rsidRDefault="008F6F37">
      <w:pPr>
        <w:ind w:left="720"/>
        <w:contextualSpacing/>
        <w:jc w:val="both"/>
        <w:rPr>
          <w:sz w:val="24"/>
          <w:highlight w:val="yellow"/>
        </w:rPr>
      </w:pPr>
      <w:r>
        <w:rPr>
          <w:sz w:val="24"/>
        </w:rPr>
        <w:t>Контрольная работа выполняется в рукописной форме объемом не менее 10 страниц формата А4 или в форме мультимедиа презентации (ММП): 20 слайдов</w:t>
      </w:r>
      <w:r w:rsidRPr="006E5E56">
        <w:rPr>
          <w:sz w:val="24"/>
        </w:rPr>
        <w:t>.</w:t>
      </w:r>
    </w:p>
    <w:p w:rsidR="00DA069D" w:rsidRDefault="008F6F37">
      <w:pPr>
        <w:ind w:left="675"/>
        <w:contextualSpacing/>
        <w:jc w:val="both"/>
        <w:rPr>
          <w:sz w:val="24"/>
          <w:highlight w:val="yellow"/>
        </w:rPr>
      </w:pPr>
      <w:r>
        <w:rPr>
          <w:sz w:val="24"/>
        </w:rPr>
        <w:t xml:space="preserve">    </w:t>
      </w:r>
    </w:p>
    <w:p w:rsidR="00DA069D" w:rsidRPr="006A0F13" w:rsidRDefault="008F6F37" w:rsidP="006A0F13">
      <w:pPr>
        <w:ind w:left="675"/>
        <w:contextualSpacing/>
        <w:jc w:val="both"/>
        <w:rPr>
          <w:sz w:val="24"/>
          <w:szCs w:val="24"/>
        </w:rPr>
      </w:pPr>
      <w:r w:rsidRPr="006A0F13">
        <w:rPr>
          <w:sz w:val="24"/>
          <w:szCs w:val="24"/>
        </w:rPr>
        <w:lastRenderedPageBreak/>
        <w:t xml:space="preserve">     Структура работы предполагает следующее: </w:t>
      </w:r>
    </w:p>
    <w:p w:rsidR="00DA069D" w:rsidRPr="006A0F13" w:rsidRDefault="008F6F37" w:rsidP="006A0F13">
      <w:pPr>
        <w:numPr>
          <w:ilvl w:val="0"/>
          <w:numId w:val="11"/>
        </w:numPr>
        <w:jc w:val="both"/>
        <w:rPr>
          <w:sz w:val="24"/>
          <w:szCs w:val="24"/>
        </w:rPr>
      </w:pPr>
      <w:r w:rsidRPr="006A0F13">
        <w:rPr>
          <w:sz w:val="24"/>
          <w:szCs w:val="24"/>
        </w:rPr>
        <w:t>Титульный лист</w:t>
      </w:r>
    </w:p>
    <w:p w:rsidR="00DA069D" w:rsidRPr="006A0F13" w:rsidRDefault="008F6F37" w:rsidP="006A0F13">
      <w:pPr>
        <w:numPr>
          <w:ilvl w:val="0"/>
          <w:numId w:val="11"/>
        </w:numPr>
        <w:jc w:val="both"/>
        <w:rPr>
          <w:sz w:val="24"/>
          <w:szCs w:val="24"/>
        </w:rPr>
      </w:pPr>
      <w:r w:rsidRPr="006A0F13">
        <w:rPr>
          <w:sz w:val="24"/>
          <w:szCs w:val="24"/>
        </w:rPr>
        <w:t>Содержание.</w:t>
      </w:r>
    </w:p>
    <w:p w:rsidR="00DA069D" w:rsidRPr="006A0F13" w:rsidRDefault="008F6F37" w:rsidP="006A0F13">
      <w:pPr>
        <w:numPr>
          <w:ilvl w:val="0"/>
          <w:numId w:val="11"/>
        </w:numPr>
        <w:jc w:val="both"/>
        <w:rPr>
          <w:sz w:val="24"/>
          <w:szCs w:val="24"/>
        </w:rPr>
      </w:pPr>
      <w:r w:rsidRPr="006A0F13">
        <w:rPr>
          <w:sz w:val="24"/>
          <w:szCs w:val="24"/>
        </w:rPr>
        <w:t>Введение.</w:t>
      </w:r>
    </w:p>
    <w:p w:rsidR="00DA069D" w:rsidRPr="006A0F13" w:rsidRDefault="008F6F37" w:rsidP="006A0F13">
      <w:pPr>
        <w:numPr>
          <w:ilvl w:val="0"/>
          <w:numId w:val="11"/>
        </w:numPr>
        <w:jc w:val="both"/>
        <w:rPr>
          <w:sz w:val="24"/>
          <w:szCs w:val="24"/>
        </w:rPr>
      </w:pPr>
      <w:r w:rsidRPr="006A0F13">
        <w:rPr>
          <w:sz w:val="24"/>
          <w:szCs w:val="24"/>
        </w:rPr>
        <w:t xml:space="preserve"> Содержательная часть.</w:t>
      </w:r>
    </w:p>
    <w:p w:rsidR="00DA069D" w:rsidRPr="006A0F13" w:rsidRDefault="008F6F37" w:rsidP="006A0F13">
      <w:pPr>
        <w:numPr>
          <w:ilvl w:val="0"/>
          <w:numId w:val="11"/>
        </w:numPr>
        <w:jc w:val="both"/>
        <w:rPr>
          <w:sz w:val="24"/>
          <w:szCs w:val="24"/>
        </w:rPr>
      </w:pPr>
      <w:r w:rsidRPr="006A0F13">
        <w:rPr>
          <w:sz w:val="24"/>
          <w:szCs w:val="24"/>
        </w:rPr>
        <w:t>Заключение.</w:t>
      </w:r>
    </w:p>
    <w:p w:rsidR="00DA069D" w:rsidRPr="006A0F13" w:rsidRDefault="008F6F37" w:rsidP="006A0F13">
      <w:pPr>
        <w:numPr>
          <w:ilvl w:val="0"/>
          <w:numId w:val="11"/>
        </w:numPr>
        <w:jc w:val="both"/>
        <w:rPr>
          <w:sz w:val="24"/>
          <w:szCs w:val="24"/>
        </w:rPr>
      </w:pPr>
      <w:r w:rsidRPr="006A0F13">
        <w:rPr>
          <w:sz w:val="24"/>
          <w:szCs w:val="24"/>
        </w:rPr>
        <w:t>Список литературы.</w:t>
      </w:r>
    </w:p>
    <w:p w:rsidR="00DA069D" w:rsidRPr="006A0F13" w:rsidRDefault="008F6F37" w:rsidP="006A0F13">
      <w:pPr>
        <w:ind w:left="675"/>
        <w:jc w:val="both"/>
        <w:rPr>
          <w:sz w:val="24"/>
          <w:szCs w:val="24"/>
        </w:rPr>
      </w:pPr>
      <w:r w:rsidRPr="006A0F13">
        <w:rPr>
          <w:sz w:val="24"/>
          <w:szCs w:val="24"/>
        </w:rPr>
        <w:t xml:space="preserve">        В конце работы обязательно дается список использованной литературы (не менее 5 единиц) по алфавиту авторов. </w:t>
      </w:r>
    </w:p>
    <w:p w:rsidR="00DA069D" w:rsidRPr="006A0F13" w:rsidRDefault="008F6F37" w:rsidP="006A0F13">
      <w:pPr>
        <w:ind w:left="675"/>
        <w:jc w:val="both"/>
        <w:rPr>
          <w:sz w:val="24"/>
          <w:szCs w:val="24"/>
        </w:rPr>
      </w:pPr>
      <w:r w:rsidRPr="006A0F13">
        <w:rPr>
          <w:sz w:val="24"/>
          <w:szCs w:val="24"/>
        </w:rPr>
        <w:t xml:space="preserve">     Студент должен написать и защитить контрольную работу до начала экзаменационной сессии (экзамена).</w:t>
      </w:r>
    </w:p>
    <w:p w:rsidR="00DA069D" w:rsidRPr="006A0F13" w:rsidRDefault="008F6F37" w:rsidP="006A0F13">
      <w:pPr>
        <w:ind w:left="675"/>
        <w:jc w:val="both"/>
        <w:rPr>
          <w:sz w:val="24"/>
          <w:szCs w:val="24"/>
        </w:rPr>
      </w:pPr>
      <w:r w:rsidRPr="006A0F13">
        <w:rPr>
          <w:sz w:val="24"/>
          <w:szCs w:val="24"/>
        </w:rPr>
        <w:t xml:space="preserve">     Тема контрольной работы соответствует первой букве фамилии студента.  </w:t>
      </w:r>
    </w:p>
    <w:p w:rsidR="006A0F13" w:rsidRDefault="006A0F13">
      <w:pPr>
        <w:pStyle w:val="3"/>
        <w:spacing w:before="0"/>
        <w:ind w:left="675"/>
        <w:rPr>
          <w:rFonts w:ascii="Times New Roman" w:hAnsi="Times New Roman"/>
          <w:b w:val="0"/>
          <w:i/>
          <w:color w:val="000000"/>
          <w:sz w:val="24"/>
        </w:rPr>
      </w:pPr>
    </w:p>
    <w:p w:rsidR="00DA069D" w:rsidRPr="006A0F13" w:rsidRDefault="008F6F37">
      <w:pPr>
        <w:pStyle w:val="3"/>
        <w:spacing w:before="0"/>
        <w:ind w:left="675"/>
        <w:rPr>
          <w:rFonts w:ascii="Times New Roman" w:hAnsi="Times New Roman"/>
          <w:b w:val="0"/>
          <w:i/>
          <w:color w:val="000000"/>
          <w:sz w:val="24"/>
          <w:szCs w:val="24"/>
        </w:rPr>
      </w:pPr>
      <w:r w:rsidRPr="006A0F13">
        <w:rPr>
          <w:rFonts w:ascii="Times New Roman" w:hAnsi="Times New Roman"/>
          <w:b w:val="0"/>
          <w:i/>
          <w:color w:val="000000"/>
          <w:sz w:val="24"/>
          <w:szCs w:val="24"/>
        </w:rPr>
        <w:t>Темы контрольной работы.</w:t>
      </w:r>
    </w:p>
    <w:p w:rsidR="00DA069D" w:rsidRPr="006A0F13" w:rsidRDefault="00DA069D">
      <w:pPr>
        <w:ind w:left="675"/>
        <w:contextualSpacing/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Look w:val="04A0" w:firstRow="1" w:lastRow="0" w:firstColumn="1" w:lastColumn="0" w:noHBand="0" w:noVBand="1"/>
      </w:tblPr>
      <w:tblGrid>
        <w:gridCol w:w="531"/>
        <w:gridCol w:w="6456"/>
        <w:gridCol w:w="2085"/>
      </w:tblGrid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№ п/п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Вариант задания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Начальная буква фамилии студента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1.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Биологическая культура и физкультурно-спортивная деятельность.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А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2.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Структурно-функциональная организация клетки.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Б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3.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Структура белка. Синтез РНК и белка. Генетический код.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В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4.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Особенности опорно-трофических тканей  и их роль при физкультурно-спортивной деятельности.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Г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5.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Влияние физических нагрузок на состояние нервной ткани.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Д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6.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Сенситивные периоды двигательных качеств человека.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Е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7.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Иммунитет человека (виды, клетки, онтогенетические изменения).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Ж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8.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Воспроизведение и индивидуальное развитие организма. Периоды онтогенеза.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З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9.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  <w:highlight w:val="white"/>
              </w:rPr>
              <w:t>Адаптация: определение, виды.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И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10.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  <w:highlight w:val="white"/>
              </w:rPr>
              <w:t>Биологические ритмы и физическая активность человека.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К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11.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Онтогенетическая изменчивость: определение, механизмы.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Л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12.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  <w:highlight w:val="white"/>
              </w:rPr>
              <w:t>Учет половых и возрастных особенностей при занятиях физической культурой и спортом.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М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13.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  <w:highlight w:val="white"/>
              </w:rPr>
              <w:t>Внешняя среда и ее воздействие на организм человека.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Н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14.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Особенности мышечной ткани у спортсменов силовых видов спорта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О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15.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Особенности мышечной ткани у спортсменов циклических видов спорта.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П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16.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ДНК как основа хранения и воспроизведения наследственной информации.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Р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17.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Спортивная генетика. Генетический паспорт спортсмена.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С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18.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Виды изменчивости.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Т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19.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Механизмы комбинативной изменчивости.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У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20.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Виды наследственности.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Ф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21.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 xml:space="preserve">Ноосфера: определение, роль человека.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Х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22.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Здоровье и болезнь. .Причины  болезни.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Ц</w:t>
            </w:r>
          </w:p>
        </w:tc>
      </w:tr>
      <w:tr w:rsidR="00DA069D" w:rsidRPr="006A0F13">
        <w:trPr>
          <w:trHeight w:val="40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23.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Иммунитет и физкультурно-спортивна деятельность.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Ч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24.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Акселерация и физкультурно-спортивна деятельность.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Ш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Адаптация. Типы адаптации. Адаптогены.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Щ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26.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Современное состояние экосистем и физкультурно-спортивна деятельность.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Э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27.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Урбанизация и физкультурно-спортивна деятельность.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Ю</w:t>
            </w:r>
          </w:p>
        </w:tc>
      </w:tr>
      <w:tr w:rsidR="00DA069D" w:rsidRPr="006A0F13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28.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Физкультурно-спортивна деятельность и здоровье человека.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69D" w:rsidRPr="006A0F13" w:rsidRDefault="008F6F37">
            <w:pPr>
              <w:spacing w:beforeAutospacing="1" w:afterAutospacing="1"/>
              <w:rPr>
                <w:sz w:val="24"/>
                <w:szCs w:val="24"/>
              </w:rPr>
            </w:pPr>
            <w:r w:rsidRPr="006A0F13">
              <w:rPr>
                <w:sz w:val="24"/>
                <w:szCs w:val="24"/>
              </w:rPr>
              <w:t>Я</w:t>
            </w:r>
          </w:p>
        </w:tc>
      </w:tr>
    </w:tbl>
    <w:p w:rsidR="00DA069D" w:rsidRPr="006A0F13" w:rsidRDefault="00DA069D">
      <w:pPr>
        <w:ind w:firstLine="720"/>
        <w:jc w:val="both"/>
        <w:rPr>
          <w:sz w:val="24"/>
          <w:szCs w:val="24"/>
        </w:rPr>
      </w:pPr>
    </w:p>
    <w:p w:rsidR="00DA069D" w:rsidRDefault="008F6F37">
      <w:pPr>
        <w:ind w:firstLine="720"/>
        <w:jc w:val="both"/>
        <w:rPr>
          <w:sz w:val="24"/>
        </w:rPr>
      </w:pPr>
      <w:r>
        <w:rPr>
          <w:b/>
          <w:sz w:val="24"/>
        </w:rPr>
        <w:t>Критерии оценки:</w:t>
      </w:r>
    </w:p>
    <w:p w:rsidR="00DA069D" w:rsidRDefault="008F6F37">
      <w:pPr>
        <w:rPr>
          <w:sz w:val="24"/>
        </w:rPr>
      </w:pPr>
      <w:r>
        <w:rPr>
          <w:sz w:val="24"/>
        </w:rPr>
        <w:t xml:space="preserve">Оценка </w:t>
      </w:r>
      <w:r>
        <w:rPr>
          <w:b/>
          <w:sz w:val="24"/>
        </w:rPr>
        <w:t>«зачтено»</w:t>
      </w:r>
      <w:r>
        <w:rPr>
          <w:sz w:val="24"/>
        </w:rPr>
        <w:t xml:space="preserve"> ставится студенту, если студент способен показать хорошие знания по представленной теме.</w:t>
      </w:r>
    </w:p>
    <w:p w:rsidR="00DA069D" w:rsidRDefault="008F6F37">
      <w:pPr>
        <w:rPr>
          <w:sz w:val="24"/>
        </w:rPr>
      </w:pPr>
      <w:r>
        <w:rPr>
          <w:sz w:val="24"/>
        </w:rPr>
        <w:t xml:space="preserve">     Оценка </w:t>
      </w:r>
      <w:r>
        <w:rPr>
          <w:b/>
          <w:sz w:val="24"/>
        </w:rPr>
        <w:t xml:space="preserve">«не зачтено» </w:t>
      </w:r>
      <w:r>
        <w:rPr>
          <w:sz w:val="24"/>
        </w:rPr>
        <w:t>- ставится при отсутствии выполненной в соответствии с требованиями работы или неспособности студента показать знания по представленной теме.</w:t>
      </w:r>
    </w:p>
    <w:p w:rsidR="00DA069D" w:rsidRDefault="00DA069D">
      <w:pPr>
        <w:rPr>
          <w:sz w:val="24"/>
        </w:rPr>
      </w:pPr>
    </w:p>
    <w:p w:rsidR="00DA069D" w:rsidRDefault="006A0F13">
      <w:pPr>
        <w:jc w:val="both"/>
        <w:rPr>
          <w:b/>
          <w:spacing w:val="-1"/>
          <w:sz w:val="24"/>
        </w:rPr>
      </w:pPr>
      <w:r>
        <w:rPr>
          <w:b/>
          <w:spacing w:val="-1"/>
          <w:sz w:val="24"/>
        </w:rPr>
        <w:t>2.</w:t>
      </w:r>
      <w:r w:rsidR="008F6F37">
        <w:rPr>
          <w:spacing w:val="-1"/>
          <w:sz w:val="24"/>
        </w:rPr>
        <w:t xml:space="preserve"> </w:t>
      </w:r>
      <w:r w:rsidR="008F6F37">
        <w:rPr>
          <w:b/>
          <w:spacing w:val="-1"/>
          <w:sz w:val="24"/>
        </w:rPr>
        <w:t>Рекомендации по оцениванию результатов достижения компетенций.</w:t>
      </w:r>
    </w:p>
    <w:p w:rsidR="00DA069D" w:rsidRDefault="008F6F37">
      <w:pPr>
        <w:ind w:firstLine="851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Оценка достижения компетенций производится при проведении текущего внутрисеместрового и промежуточного итогового в семестре контроля. </w:t>
      </w:r>
    </w:p>
    <w:p w:rsidR="00DA069D" w:rsidRDefault="008F6F37">
      <w:pPr>
        <w:ind w:firstLine="708"/>
        <w:contextualSpacing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К экзамену допускаются студенты, освоившие в полном объеме программу дисциплины, выполнившие самостоятельную работу и защитившие контрольную работу. Требования к экзамену представлены в разделе </w:t>
      </w:r>
      <w:r w:rsidRPr="006A0F13">
        <w:rPr>
          <w:spacing w:val="-1"/>
          <w:sz w:val="24"/>
        </w:rPr>
        <w:t>1.1</w:t>
      </w:r>
      <w:r>
        <w:rPr>
          <w:spacing w:val="-1"/>
          <w:sz w:val="24"/>
        </w:rPr>
        <w:t xml:space="preserve"> настоящего ФОС. Перед экзаменом обязательно проводится тестирование. К экзамену допускаются студенты, ответившие положительно не менее, чем на 60% тестовых заданий. Тестовые задания приведены в разделе </w:t>
      </w:r>
      <w:r w:rsidRPr="006A0F13">
        <w:rPr>
          <w:spacing w:val="-1"/>
          <w:sz w:val="24"/>
        </w:rPr>
        <w:t>1.2</w:t>
      </w:r>
      <w:r>
        <w:rPr>
          <w:spacing w:val="-1"/>
          <w:sz w:val="24"/>
        </w:rPr>
        <w:t xml:space="preserve"> настоящего ФОС. </w:t>
      </w:r>
    </w:p>
    <w:p w:rsidR="00DA069D" w:rsidRDefault="008F6F37">
      <w:pPr>
        <w:ind w:firstLine="708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В течение семестра на практических занятиях предусмотрены практические задания, направленные на закрепление необходимых умений и навыков. Практические задания представлены в разделе </w:t>
      </w:r>
      <w:r w:rsidRPr="006A0F13">
        <w:rPr>
          <w:spacing w:val="-1"/>
          <w:sz w:val="24"/>
        </w:rPr>
        <w:t>1.3.1., 1.3.2 настоящего</w:t>
      </w:r>
      <w:r>
        <w:rPr>
          <w:spacing w:val="-1"/>
          <w:sz w:val="24"/>
        </w:rPr>
        <w:t xml:space="preserve"> ФОС.  Для закрепления знаний по дисциплине предусмотрены контрольные работы в форме рукописной контрольной работы или презентации и являются обязательными в соответствии с утвержденным в образовательной организации порядком промежуточной аттестации. Темы контрольных работ представлены в разделе </w:t>
      </w:r>
      <w:r w:rsidR="006A0F13" w:rsidRPr="006A0F13">
        <w:rPr>
          <w:spacing w:val="-1"/>
          <w:sz w:val="24"/>
        </w:rPr>
        <w:t>1.</w:t>
      </w:r>
      <w:r w:rsidR="006A0F13">
        <w:rPr>
          <w:spacing w:val="-1"/>
          <w:sz w:val="24"/>
        </w:rPr>
        <w:t>4</w:t>
      </w:r>
      <w:r>
        <w:rPr>
          <w:spacing w:val="-1"/>
          <w:sz w:val="24"/>
        </w:rPr>
        <w:t xml:space="preserve"> настоящего ФОС.</w:t>
      </w:r>
    </w:p>
    <w:p w:rsidR="00DA069D" w:rsidRDefault="00DA069D">
      <w:pPr>
        <w:ind w:firstLine="708"/>
        <w:jc w:val="both"/>
        <w:rPr>
          <w:spacing w:val="-1"/>
          <w:sz w:val="24"/>
        </w:rPr>
      </w:pPr>
    </w:p>
    <w:p w:rsidR="00DA069D" w:rsidRDefault="00DA069D">
      <w:pPr>
        <w:ind w:firstLine="708"/>
        <w:jc w:val="both"/>
        <w:rPr>
          <w:spacing w:val="-1"/>
          <w:sz w:val="24"/>
        </w:rPr>
      </w:pPr>
    </w:p>
    <w:p w:rsidR="00DA069D" w:rsidRDefault="008F6F37">
      <w:pPr>
        <w:ind w:firstLine="708"/>
        <w:jc w:val="both"/>
        <w:rPr>
          <w:spacing w:val="-1"/>
          <w:sz w:val="24"/>
        </w:rPr>
      </w:pPr>
      <w:r>
        <w:rPr>
          <w:spacing w:val="-1"/>
          <w:sz w:val="24"/>
        </w:rPr>
        <w:t xml:space="preserve">Демонстрационный экзаменационный билет представлен ниже. </w:t>
      </w:r>
    </w:p>
    <w:p w:rsidR="00DA069D" w:rsidRDefault="00DA069D">
      <w:pPr>
        <w:ind w:firstLine="709"/>
        <w:jc w:val="center"/>
        <w:rPr>
          <w:b/>
          <w:sz w:val="24"/>
        </w:rPr>
      </w:pPr>
    </w:p>
    <w:tbl>
      <w:tblPr>
        <w:tblW w:w="0" w:type="auto"/>
        <w:tblInd w:w="109" w:type="dxa"/>
        <w:tblLayout w:type="fixed"/>
        <w:tblLook w:val="04A0" w:firstRow="1" w:lastRow="0" w:firstColumn="1" w:lastColumn="0" w:noHBand="0" w:noVBand="1"/>
      </w:tblPr>
      <w:tblGrid>
        <w:gridCol w:w="1660"/>
        <w:gridCol w:w="5297"/>
        <w:gridCol w:w="2005"/>
      </w:tblGrid>
      <w:tr w:rsidR="00DA069D"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МГАФК</w:t>
            </w:r>
          </w:p>
          <w:p w:rsidR="00DA069D" w:rsidRDefault="008F6F3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20__ - 20__  уч. год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Демонстрационный билет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Утверждаю. </w:t>
            </w:r>
          </w:p>
          <w:p w:rsidR="00DA069D" w:rsidRDefault="008F6F3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Зав. кафедрой</w:t>
            </w:r>
          </w:p>
        </w:tc>
      </w:tr>
      <w:tr w:rsidR="00DA069D">
        <w:tc>
          <w:tcPr>
            <w:tcW w:w="8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Дисциплина: Биологические основы физкультурно-спортивной деятельности. Направление подготовки</w:t>
            </w:r>
            <w:r w:rsidR="006A0F13">
              <w:rPr>
                <w:sz w:val="24"/>
              </w:rPr>
              <w:t>: 49.03.04 - Спорт</w:t>
            </w:r>
          </w:p>
        </w:tc>
      </w:tr>
      <w:tr w:rsidR="00DA069D">
        <w:tc>
          <w:tcPr>
            <w:tcW w:w="8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069D" w:rsidRDefault="008F6F37">
            <w:pPr>
              <w:numPr>
                <w:ilvl w:val="0"/>
                <w:numId w:val="12"/>
              </w:num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Возрастная периодизация онтогенеза. </w:t>
            </w:r>
          </w:p>
          <w:p w:rsidR="00DA069D" w:rsidRDefault="008F6F37">
            <w:pPr>
              <w:numPr>
                <w:ilvl w:val="0"/>
                <w:numId w:val="12"/>
              </w:numPr>
              <w:spacing w:after="40"/>
              <w:rPr>
                <w:sz w:val="24"/>
              </w:rPr>
            </w:pPr>
            <w:r>
              <w:rPr>
                <w:sz w:val="24"/>
              </w:rPr>
              <w:t>Медико-генетическое консультирование.</w:t>
            </w:r>
          </w:p>
          <w:p w:rsidR="00DA069D" w:rsidRDefault="008F6F37">
            <w:pPr>
              <w:numPr>
                <w:ilvl w:val="0"/>
                <w:numId w:val="12"/>
              </w:num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Последствия хозяйственной деятельности человека для природы. </w:t>
            </w:r>
          </w:p>
          <w:p w:rsidR="00DA069D" w:rsidRDefault="00DA069D">
            <w:pPr>
              <w:spacing w:after="40"/>
              <w:rPr>
                <w:sz w:val="24"/>
              </w:rPr>
            </w:pPr>
          </w:p>
          <w:p w:rsidR="00DA069D" w:rsidRDefault="008F6F37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DA069D" w:rsidRDefault="00DA069D">
      <w:pPr>
        <w:rPr>
          <w:b/>
          <w:sz w:val="24"/>
        </w:rPr>
      </w:pPr>
    </w:p>
    <w:p w:rsidR="00DA069D" w:rsidRDefault="00DA069D">
      <w:pPr>
        <w:rPr>
          <w:b/>
          <w:sz w:val="24"/>
        </w:rPr>
      </w:pPr>
    </w:p>
    <w:p w:rsidR="00DA069D" w:rsidRDefault="008F6F37">
      <w:pPr>
        <w:rPr>
          <w:b/>
          <w:sz w:val="24"/>
        </w:rPr>
      </w:pPr>
      <w:r>
        <w:rPr>
          <w:b/>
          <w:sz w:val="24"/>
        </w:rPr>
        <w:t>КРИТЕРИИ ОЦЕНКИ:</w:t>
      </w:r>
    </w:p>
    <w:p w:rsidR="00DA069D" w:rsidRDefault="008F6F37">
      <w:pPr>
        <w:jc w:val="both"/>
        <w:rPr>
          <w:sz w:val="24"/>
        </w:rPr>
      </w:pPr>
      <w:r>
        <w:rPr>
          <w:sz w:val="24"/>
        </w:rPr>
        <w:t xml:space="preserve">- оценка </w:t>
      </w:r>
      <w:r>
        <w:rPr>
          <w:b/>
          <w:sz w:val="24"/>
        </w:rPr>
        <w:t>«отлично»</w:t>
      </w:r>
      <w:r>
        <w:rPr>
          <w:sz w:val="24"/>
        </w:rPr>
        <w:t xml:space="preserve"> выставляется обучающемуся, если он показал хорошие теоретические знания по трем вопросам</w:t>
      </w:r>
    </w:p>
    <w:p w:rsidR="00DA069D" w:rsidRDefault="008F6F37">
      <w:pPr>
        <w:jc w:val="both"/>
        <w:rPr>
          <w:sz w:val="24"/>
        </w:rPr>
      </w:pPr>
      <w:r>
        <w:rPr>
          <w:sz w:val="24"/>
        </w:rPr>
        <w:t xml:space="preserve">- оценка </w:t>
      </w:r>
      <w:r>
        <w:rPr>
          <w:b/>
          <w:sz w:val="24"/>
        </w:rPr>
        <w:t>«хорошо»</w:t>
      </w:r>
      <w:r>
        <w:rPr>
          <w:sz w:val="24"/>
        </w:rPr>
        <w:t xml:space="preserve"> выставляется обучающемуся, если он показал хорошие теоретические знания по двум вопросам  </w:t>
      </w:r>
    </w:p>
    <w:p w:rsidR="00DA069D" w:rsidRDefault="008F6F37">
      <w:pPr>
        <w:ind w:firstLine="360"/>
        <w:jc w:val="both"/>
        <w:rPr>
          <w:sz w:val="24"/>
        </w:rPr>
      </w:pPr>
      <w:r>
        <w:rPr>
          <w:sz w:val="24"/>
        </w:rPr>
        <w:lastRenderedPageBreak/>
        <w:t xml:space="preserve">- оценка </w:t>
      </w:r>
      <w:r>
        <w:rPr>
          <w:b/>
          <w:sz w:val="24"/>
        </w:rPr>
        <w:t>«удовлетворительно</w:t>
      </w:r>
      <w:r>
        <w:rPr>
          <w:sz w:val="24"/>
        </w:rPr>
        <w:t xml:space="preserve">» выставляется обучающемуся, если он показал хорошие теоретические знания по одному вопросу  </w:t>
      </w:r>
    </w:p>
    <w:p w:rsidR="00DA069D" w:rsidRDefault="008F6F37">
      <w:pPr>
        <w:ind w:firstLine="360"/>
        <w:jc w:val="both"/>
        <w:rPr>
          <w:sz w:val="24"/>
        </w:rPr>
      </w:pPr>
      <w:r>
        <w:rPr>
          <w:sz w:val="24"/>
        </w:rPr>
        <w:t xml:space="preserve">- оценка </w:t>
      </w:r>
      <w:r>
        <w:rPr>
          <w:b/>
          <w:sz w:val="24"/>
        </w:rPr>
        <w:t>«неудовлетворительно»</w:t>
      </w:r>
      <w:r>
        <w:rPr>
          <w:sz w:val="24"/>
        </w:rPr>
        <w:t xml:space="preserve"> выставляется обучающемуся при отсутствии положительного ответа на все вопросы.</w:t>
      </w:r>
    </w:p>
    <w:p w:rsidR="00DA069D" w:rsidRDefault="00DA069D">
      <w:pPr>
        <w:ind w:left="-566" w:firstLine="283"/>
        <w:jc w:val="both"/>
        <w:rPr>
          <w:b/>
          <w:caps/>
          <w:spacing w:val="-1"/>
          <w:sz w:val="24"/>
        </w:rPr>
      </w:pPr>
    </w:p>
    <w:sectPr w:rsidR="00DA069D">
      <w:footerReference w:type="default" r:id="rId39"/>
      <w:pgSz w:w="11906" w:h="16838"/>
      <w:pgMar w:top="1134" w:right="1134" w:bottom="851" w:left="1701" w:header="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3B" w:rsidRDefault="0075543B">
      <w:r>
        <w:separator/>
      </w:r>
    </w:p>
  </w:endnote>
  <w:endnote w:type="continuationSeparator" w:id="0">
    <w:p w:rsidR="0075543B" w:rsidRDefault="0075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E9D" w:rsidRDefault="00543E9D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6C2196">
      <w:rPr>
        <w:noProof/>
      </w:rPr>
      <w:t>11</w:t>
    </w:r>
    <w:r>
      <w:fldChar w:fldCharType="end"/>
    </w:r>
  </w:p>
  <w:p w:rsidR="00543E9D" w:rsidRDefault="00543E9D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largest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43E9D" w:rsidRDefault="00543E9D"/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left:0;text-align:left;margin-left:0;margin-top:.05pt;width:10.05pt;height:11.5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" stroked="f">
              <v:fill opacity="0"/>
              <v:textbox style="mso-fit-shape-to-text:t" inset="0,0,0,0">
                <w:txbxContent>
                  <w:p w:rsidR="00543E9D" w:rsidRDefault="00543E9D"/>
                </w:txbxContent>
              </v:textbox>
              <w10:wrap type="square" side="largest" anchorx="margin"/>
            </v:shape>
          </w:pict>
        </mc:Fallback>
      </mc:AlternateContent>
    </w:r>
  </w:p>
  <w:p w:rsidR="00543E9D" w:rsidRDefault="00543E9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3B" w:rsidRDefault="0075543B">
      <w:r>
        <w:separator/>
      </w:r>
    </w:p>
  </w:footnote>
  <w:footnote w:type="continuationSeparator" w:id="0">
    <w:p w:rsidR="0075543B" w:rsidRDefault="00755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A385D"/>
    <w:multiLevelType w:val="multilevel"/>
    <w:tmpl w:val="EC4A96DC"/>
    <w:lvl w:ilvl="0">
      <w:start w:val="1"/>
      <w:numFmt w:val="decimal"/>
      <w:lvlText w:val="%1."/>
      <w:lvlJc w:val="left"/>
      <w:pPr>
        <w:tabs>
          <w:tab w:val="left" w:pos="0"/>
        </w:tabs>
        <w:ind w:left="1429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789" w:hanging="72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789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149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149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509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869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869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3229" w:hanging="2160"/>
      </w:pPr>
    </w:lvl>
  </w:abstractNum>
  <w:abstractNum w:abstractNumId="1" w15:restartNumberingAfterBreak="0">
    <w:nsid w:val="0DAF2BAD"/>
    <w:multiLevelType w:val="multilevel"/>
    <w:tmpl w:val="7DC8F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EDE7CE4"/>
    <w:multiLevelType w:val="multilevel"/>
    <w:tmpl w:val="0BC291A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2F86856"/>
    <w:multiLevelType w:val="multilevel"/>
    <w:tmpl w:val="DC08A2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AF5C29"/>
    <w:multiLevelType w:val="multilevel"/>
    <w:tmpl w:val="A1E449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24C54A0C"/>
    <w:multiLevelType w:val="multilevel"/>
    <w:tmpl w:val="29FE5CF4"/>
    <w:lvl w:ilvl="0">
      <w:start w:val="8"/>
      <w:numFmt w:val="decimal"/>
      <w:lvlText w:val="%1."/>
      <w:lvlJc w:val="left"/>
      <w:pPr>
        <w:ind w:left="1069" w:hanging="360"/>
      </w:pPr>
      <w:rPr>
        <w:b/>
        <w:color w:val="00000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b/>
      </w:rPr>
    </w:lvl>
  </w:abstractNum>
  <w:abstractNum w:abstractNumId="6" w15:restartNumberingAfterBreak="0">
    <w:nsid w:val="2B9B1A2B"/>
    <w:multiLevelType w:val="multilevel"/>
    <w:tmpl w:val="1F00A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2DD03B81"/>
    <w:multiLevelType w:val="multilevel"/>
    <w:tmpl w:val="F71C8A4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39FF2802"/>
    <w:multiLevelType w:val="multilevel"/>
    <w:tmpl w:val="0CC07CC2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0"/>
        </w:tabs>
        <w:ind w:left="1353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9" w15:restartNumberingAfterBreak="0">
    <w:nsid w:val="3AA3300E"/>
    <w:multiLevelType w:val="multilevel"/>
    <w:tmpl w:val="6DDCFA10"/>
    <w:lvl w:ilvl="0">
      <w:start w:val="2"/>
      <w:numFmt w:val="decimal"/>
      <w:lvlText w:val="%1."/>
      <w:lvlJc w:val="left"/>
      <w:pPr>
        <w:tabs>
          <w:tab w:val="left" w:pos="0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abstractNum w:abstractNumId="10" w15:restartNumberingAfterBreak="0">
    <w:nsid w:val="433513D2"/>
    <w:multiLevelType w:val="multilevel"/>
    <w:tmpl w:val="3282008C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1" w15:restartNumberingAfterBreak="0">
    <w:nsid w:val="4CAE74B6"/>
    <w:multiLevelType w:val="hybridMultilevel"/>
    <w:tmpl w:val="724C510A"/>
    <w:lvl w:ilvl="0" w:tplc="000F4243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4473E5"/>
    <w:multiLevelType w:val="multilevel"/>
    <w:tmpl w:val="CE9CB7E4"/>
    <w:lvl w:ilvl="0">
      <w:start w:val="6"/>
      <w:numFmt w:val="decimal"/>
      <w:lvlText w:val="%1."/>
      <w:lvlJc w:val="left"/>
      <w:pPr>
        <w:tabs>
          <w:tab w:val="left" w:pos="0"/>
        </w:tabs>
        <w:ind w:left="1069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869" w:hanging="2160"/>
      </w:pPr>
    </w:lvl>
  </w:abstractNum>
  <w:abstractNum w:abstractNumId="13" w15:restartNumberingAfterBreak="0">
    <w:nsid w:val="660A6BA6"/>
    <w:multiLevelType w:val="multilevel"/>
    <w:tmpl w:val="36D278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 w15:restartNumberingAfterBreak="0">
    <w:nsid w:val="71D54F6F"/>
    <w:multiLevelType w:val="hybridMultilevel"/>
    <w:tmpl w:val="23363CAA"/>
    <w:lvl w:ilvl="0" w:tplc="BA283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EEB4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547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8E3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90F4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A7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45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946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BCC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D00487C"/>
    <w:multiLevelType w:val="multilevel"/>
    <w:tmpl w:val="DD382798"/>
    <w:lvl w:ilvl="0">
      <w:start w:val="6"/>
      <w:numFmt w:val="decimal"/>
      <w:lvlText w:val="%1."/>
      <w:lvlJc w:val="left"/>
      <w:pPr>
        <w:tabs>
          <w:tab w:val="left" w:pos="0"/>
        </w:tabs>
        <w:ind w:left="1069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869" w:hanging="2160"/>
      </w:pPr>
    </w:lvl>
  </w:abstractNum>
  <w:abstractNum w:abstractNumId="16" w15:restartNumberingAfterBreak="0">
    <w:nsid w:val="7D840D30"/>
    <w:multiLevelType w:val="multilevel"/>
    <w:tmpl w:val="5C5253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3"/>
  </w:num>
  <w:num w:numId="5">
    <w:abstractNumId w:val="13"/>
  </w:num>
  <w:num w:numId="6">
    <w:abstractNumId w:val="0"/>
  </w:num>
  <w:num w:numId="7">
    <w:abstractNumId w:val="1"/>
  </w:num>
  <w:num w:numId="8">
    <w:abstractNumId w:val="16"/>
  </w:num>
  <w:num w:numId="9">
    <w:abstractNumId w:val="4"/>
  </w:num>
  <w:num w:numId="10">
    <w:abstractNumId w:val="8"/>
  </w:num>
  <w:num w:numId="11">
    <w:abstractNumId w:val="10"/>
  </w:num>
  <w:num w:numId="12">
    <w:abstractNumId w:val="6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2"/>
  </w:num>
  <w:num w:numId="16">
    <w:abstractNumId w:val="2"/>
  </w:num>
  <w:num w:numId="17">
    <w:abstractNumId w:val="5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9D"/>
    <w:rsid w:val="000F24C7"/>
    <w:rsid w:val="00192ABC"/>
    <w:rsid w:val="001A3A16"/>
    <w:rsid w:val="00202A0C"/>
    <w:rsid w:val="0027788E"/>
    <w:rsid w:val="002D5485"/>
    <w:rsid w:val="003E0980"/>
    <w:rsid w:val="00543E9D"/>
    <w:rsid w:val="00577145"/>
    <w:rsid w:val="00641AAC"/>
    <w:rsid w:val="006A0F13"/>
    <w:rsid w:val="006A113F"/>
    <w:rsid w:val="006C2196"/>
    <w:rsid w:val="006D33C9"/>
    <w:rsid w:val="006E5E56"/>
    <w:rsid w:val="00754969"/>
    <w:rsid w:val="0075543B"/>
    <w:rsid w:val="007945DD"/>
    <w:rsid w:val="007B7FD6"/>
    <w:rsid w:val="008F6F37"/>
    <w:rsid w:val="00932B07"/>
    <w:rsid w:val="00967B0A"/>
    <w:rsid w:val="00983EA1"/>
    <w:rsid w:val="00A4591F"/>
    <w:rsid w:val="00B518D0"/>
    <w:rsid w:val="00B6664E"/>
    <w:rsid w:val="00BE3B11"/>
    <w:rsid w:val="00C54863"/>
    <w:rsid w:val="00CA22F1"/>
    <w:rsid w:val="00DA069D"/>
    <w:rsid w:val="00DC7997"/>
    <w:rsid w:val="00DE5014"/>
    <w:rsid w:val="00DE659B"/>
    <w:rsid w:val="00E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DF6D1-335A-4793-A870-5B07051E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widowControl w:val="0"/>
      <w:spacing w:before="108" w:after="108"/>
      <w:jc w:val="center"/>
      <w:outlineLvl w:val="0"/>
    </w:pPr>
    <w:rPr>
      <w:rFonts w:ascii="Times New Roman CYR" w:hAnsi="Times New Roman CYR"/>
      <w:b/>
      <w:color w:val="26282F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line="276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line="276" w:lineRule="auto"/>
      <w:outlineLvl w:val="2"/>
    </w:pPr>
    <w:rPr>
      <w:rFonts w:asciiTheme="majorHAnsi" w:hAnsiTheme="majorHAnsi"/>
      <w:b/>
      <w:color w:val="5B9BD5" w:themeColor="accent1"/>
      <w:sz w:val="2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line="276" w:lineRule="auto"/>
      <w:outlineLvl w:val="3"/>
    </w:pPr>
    <w:rPr>
      <w:rFonts w:asciiTheme="majorHAnsi" w:hAnsiTheme="majorHAnsi"/>
      <w:b/>
      <w:i/>
      <w:color w:val="5B9BD5" w:themeColor="accent1"/>
      <w:sz w:val="22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1"/>
    <w:link w:val="a3"/>
    <w:rPr>
      <w:rFonts w:ascii="Times New Roman" w:hAnsi="Times New Roman"/>
    </w:rPr>
  </w:style>
  <w:style w:type="paragraph" w:styleId="21">
    <w:name w:val="toc 2"/>
    <w:basedOn w:val="a"/>
    <w:next w:val="a"/>
    <w:link w:val="210"/>
    <w:uiPriority w:val="39"/>
    <w:pPr>
      <w:spacing w:after="100" w:line="276" w:lineRule="auto"/>
      <w:ind w:left="220"/>
    </w:pPr>
    <w:rPr>
      <w:sz w:val="22"/>
    </w:rPr>
  </w:style>
  <w:style w:type="character" w:customStyle="1" w:styleId="210">
    <w:name w:val="Оглавление 2 Знак1"/>
    <w:basedOn w:val="1"/>
    <w:link w:val="21"/>
    <w:rPr>
      <w:rFonts w:ascii="Times New Roman" w:hAnsi="Times New Roman"/>
      <w:sz w:val="22"/>
    </w:rPr>
  </w:style>
  <w:style w:type="paragraph" w:customStyle="1" w:styleId="Standard">
    <w:name w:val="Standard"/>
    <w:link w:val="Standard0"/>
    <w:pPr>
      <w:spacing w:after="160" w:line="264" w:lineRule="auto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color w:val="000000"/>
      <w:sz w:val="22"/>
    </w:rPr>
  </w:style>
  <w:style w:type="paragraph" w:styleId="22">
    <w:name w:val="Body Text Indent 2"/>
    <w:basedOn w:val="a"/>
    <w:link w:val="23"/>
    <w:pPr>
      <w:spacing w:after="120" w:line="480" w:lineRule="auto"/>
      <w:ind w:left="283"/>
    </w:pPr>
    <w:rPr>
      <w:sz w:val="24"/>
    </w:rPr>
  </w:style>
  <w:style w:type="character" w:customStyle="1" w:styleId="23">
    <w:name w:val="Основной текст с отступом 2 Знак"/>
    <w:basedOn w:val="1"/>
    <w:link w:val="22"/>
    <w:rPr>
      <w:rFonts w:ascii="Times New Roman" w:hAnsi="Times New Roman"/>
      <w:sz w:val="24"/>
    </w:rPr>
  </w:style>
  <w:style w:type="paragraph" w:customStyle="1" w:styleId="a4">
    <w:name w:val="Верхний и нижний колонтитулы"/>
    <w:link w:val="a5"/>
    <w:pPr>
      <w:spacing w:after="200"/>
      <w:jc w:val="both"/>
    </w:pPr>
    <w:rPr>
      <w:rFonts w:ascii="XO Thames" w:hAnsi="XO Thames"/>
    </w:rPr>
  </w:style>
  <w:style w:type="character" w:customStyle="1" w:styleId="a5">
    <w:name w:val="Верхний и нижний колонтитулы"/>
    <w:link w:val="a4"/>
    <w:rPr>
      <w:rFonts w:ascii="XO Thames" w:hAnsi="XO Thames"/>
    </w:rPr>
  </w:style>
  <w:style w:type="paragraph" w:styleId="41">
    <w:name w:val="toc 4"/>
    <w:basedOn w:val="a"/>
    <w:next w:val="a"/>
    <w:link w:val="410"/>
    <w:uiPriority w:val="39"/>
    <w:pPr>
      <w:spacing w:after="100" w:line="276" w:lineRule="auto"/>
      <w:ind w:left="660"/>
    </w:pPr>
    <w:rPr>
      <w:rFonts w:asciiTheme="minorHAnsi" w:hAnsiTheme="minorHAnsi"/>
      <w:sz w:val="22"/>
    </w:rPr>
  </w:style>
  <w:style w:type="character" w:customStyle="1" w:styleId="410">
    <w:name w:val="Оглавление 4 Знак1"/>
    <w:basedOn w:val="1"/>
    <w:link w:val="41"/>
    <w:rPr>
      <w:rFonts w:asciiTheme="minorHAnsi" w:hAnsiTheme="minorHAnsi"/>
      <w:sz w:val="22"/>
    </w:rPr>
  </w:style>
  <w:style w:type="paragraph" w:customStyle="1" w:styleId="a6">
    <w:name w:val="Подзаголовок Знак"/>
    <w:link w:val="a7"/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24">
    <w:name w:val="Оглавление 2 Знак"/>
    <w:basedOn w:val="13"/>
    <w:link w:val="25"/>
    <w:rPr>
      <w:sz w:val="22"/>
    </w:rPr>
  </w:style>
  <w:style w:type="character" w:customStyle="1" w:styleId="25">
    <w:name w:val="Оглавление 2 Знак"/>
    <w:basedOn w:val="14"/>
    <w:link w:val="24"/>
    <w:rPr>
      <w:rFonts w:ascii="Times New Roman" w:hAnsi="Times New Roman"/>
      <w:sz w:val="22"/>
    </w:rPr>
  </w:style>
  <w:style w:type="paragraph" w:styleId="6">
    <w:name w:val="toc 6"/>
    <w:basedOn w:val="a"/>
    <w:next w:val="a"/>
    <w:link w:val="61"/>
    <w:uiPriority w:val="39"/>
    <w:pPr>
      <w:spacing w:after="100" w:line="276" w:lineRule="auto"/>
      <w:ind w:left="1100"/>
    </w:pPr>
    <w:rPr>
      <w:rFonts w:asciiTheme="minorHAnsi" w:hAnsiTheme="minorHAnsi"/>
      <w:sz w:val="22"/>
    </w:rPr>
  </w:style>
  <w:style w:type="character" w:customStyle="1" w:styleId="61">
    <w:name w:val="Оглавление 6 Знак1"/>
    <w:basedOn w:val="1"/>
    <w:link w:val="6"/>
    <w:rPr>
      <w:rFonts w:asciiTheme="minorHAnsi" w:hAnsiTheme="minorHAnsi"/>
      <w:sz w:val="22"/>
    </w:rPr>
  </w:style>
  <w:style w:type="paragraph" w:styleId="7">
    <w:name w:val="toc 7"/>
    <w:basedOn w:val="a"/>
    <w:next w:val="a"/>
    <w:link w:val="71"/>
    <w:uiPriority w:val="39"/>
    <w:pPr>
      <w:spacing w:after="100" w:line="276" w:lineRule="auto"/>
      <w:ind w:left="1320"/>
    </w:pPr>
    <w:rPr>
      <w:rFonts w:asciiTheme="minorHAnsi" w:hAnsiTheme="minorHAnsi"/>
      <w:sz w:val="22"/>
    </w:rPr>
  </w:style>
  <w:style w:type="character" w:customStyle="1" w:styleId="71">
    <w:name w:val="Оглавление 7 Знак1"/>
    <w:basedOn w:val="1"/>
    <w:link w:val="7"/>
    <w:rPr>
      <w:rFonts w:asciiTheme="minorHAnsi" w:hAnsiTheme="minorHAnsi"/>
      <w:sz w:val="22"/>
    </w:rPr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customStyle="1" w:styleId="17">
    <w:name w:val="Обычный1"/>
    <w:link w:val="18"/>
    <w:rPr>
      <w:rFonts w:ascii="Times New Roman" w:hAnsi="Times New Roman"/>
    </w:rPr>
  </w:style>
  <w:style w:type="character" w:customStyle="1" w:styleId="18">
    <w:name w:val="Обычный1"/>
    <w:link w:val="17"/>
    <w:rPr>
      <w:rFonts w:ascii="Times New Roman" w:hAnsi="Times New Roman"/>
    </w:rPr>
  </w:style>
  <w:style w:type="paragraph" w:customStyle="1" w:styleId="42">
    <w:name w:val="Оглавление 4 Знак"/>
    <w:basedOn w:val="13"/>
    <w:link w:val="43"/>
    <w:rPr>
      <w:rFonts w:asciiTheme="minorHAnsi" w:hAnsiTheme="minorHAnsi"/>
      <w:sz w:val="22"/>
    </w:rPr>
  </w:style>
  <w:style w:type="character" w:customStyle="1" w:styleId="43">
    <w:name w:val="Оглавление 4 Знак"/>
    <w:basedOn w:val="14"/>
    <w:link w:val="42"/>
    <w:rPr>
      <w:rFonts w:asciiTheme="minorHAnsi" w:hAnsiTheme="minorHAnsi"/>
      <w:sz w:val="22"/>
    </w:rPr>
  </w:style>
  <w:style w:type="paragraph" w:customStyle="1" w:styleId="a8">
    <w:name w:val="Содержимое врезки"/>
    <w:basedOn w:val="a"/>
    <w:link w:val="a9"/>
  </w:style>
  <w:style w:type="character" w:customStyle="1" w:styleId="a9">
    <w:name w:val="Содержимое врезки"/>
    <w:basedOn w:val="1"/>
    <w:link w:val="a8"/>
    <w:rPr>
      <w:rFonts w:ascii="Times New Roman" w:hAnsi="Times New Roman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19">
    <w:name w:val="Гиперссылка1"/>
    <w:link w:val="1a"/>
    <w:pPr>
      <w:spacing w:after="200" w:line="276" w:lineRule="auto"/>
    </w:pPr>
    <w:rPr>
      <w:rFonts w:ascii="Calibri" w:hAnsi="Calibri"/>
      <w:color w:val="0000FF"/>
      <w:u w:val="single"/>
    </w:rPr>
  </w:style>
  <w:style w:type="character" w:customStyle="1" w:styleId="1a">
    <w:name w:val="Гиперссылка1"/>
    <w:link w:val="19"/>
    <w:rPr>
      <w:rFonts w:ascii="Calibri" w:hAnsi="Calibri"/>
      <w:color w:val="0000FF"/>
      <w:u w:val="single"/>
    </w:rPr>
  </w:style>
  <w:style w:type="paragraph" w:customStyle="1" w:styleId="aa">
    <w:name w:val="Верхний колонтитул Знак"/>
    <w:basedOn w:val="13"/>
    <w:link w:val="ab"/>
  </w:style>
  <w:style w:type="character" w:customStyle="1" w:styleId="ab">
    <w:name w:val="Верхний колонтитул Знак"/>
    <w:basedOn w:val="14"/>
    <w:link w:val="aa"/>
    <w:rPr>
      <w:rFonts w:ascii="Times New Roman" w:hAnsi="Times New Roman"/>
    </w:rPr>
  </w:style>
  <w:style w:type="paragraph" w:customStyle="1" w:styleId="ac">
    <w:name w:val="Заголовок оглавления Знак"/>
    <w:basedOn w:val="1b"/>
    <w:link w:val="ad"/>
    <w:rPr>
      <w:rFonts w:asciiTheme="majorHAnsi" w:hAnsiTheme="majorHAnsi"/>
      <w:color w:val="2E74B5" w:themeColor="accent1" w:themeShade="BF"/>
      <w:sz w:val="28"/>
    </w:rPr>
  </w:style>
  <w:style w:type="character" w:customStyle="1" w:styleId="ad">
    <w:name w:val="Заголовок оглавления Знак"/>
    <w:basedOn w:val="1c"/>
    <w:link w:val="ac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ae">
    <w:name w:val="Подзаголовок для информации об изменениях"/>
    <w:basedOn w:val="13"/>
    <w:link w:val="af"/>
    <w:rPr>
      <w:rFonts w:ascii="Times New Roman CYR" w:hAnsi="Times New Roman CYR"/>
      <w:b/>
      <w:color w:val="353842"/>
    </w:rPr>
  </w:style>
  <w:style w:type="character" w:customStyle="1" w:styleId="af">
    <w:name w:val="Подзаголовок для информации об изменениях"/>
    <w:basedOn w:val="14"/>
    <w:link w:val="ae"/>
    <w:rPr>
      <w:rFonts w:ascii="Times New Roman CYR" w:hAnsi="Times New Roman CYR"/>
      <w:b/>
      <w:color w:val="35384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af0">
    <w:name w:val="Гипертекстовая ссылка"/>
    <w:basedOn w:val="1d"/>
    <w:link w:val="af1"/>
    <w:rPr>
      <w:color w:val="106BBE"/>
    </w:rPr>
  </w:style>
  <w:style w:type="character" w:customStyle="1" w:styleId="af1">
    <w:name w:val="Гипертекстовая ссылка"/>
    <w:basedOn w:val="1e"/>
    <w:link w:val="af0"/>
    <w:rPr>
      <w:color w:val="106BBE"/>
    </w:rPr>
  </w:style>
  <w:style w:type="paragraph" w:customStyle="1" w:styleId="1f">
    <w:name w:val="Заголовок1"/>
    <w:basedOn w:val="a"/>
    <w:next w:val="af2"/>
    <w:link w:val="1f0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f0">
    <w:name w:val="Заголовок1"/>
    <w:basedOn w:val="1"/>
    <w:link w:val="1f"/>
    <w:rPr>
      <w:rFonts w:ascii="PT Astra Serif" w:hAnsi="PT Astra Serif"/>
      <w:sz w:val="28"/>
    </w:rPr>
  </w:style>
  <w:style w:type="paragraph" w:styleId="af2">
    <w:name w:val="Body Text"/>
    <w:basedOn w:val="a"/>
    <w:link w:val="1f1"/>
    <w:pPr>
      <w:spacing w:after="120"/>
    </w:pPr>
  </w:style>
  <w:style w:type="character" w:customStyle="1" w:styleId="1f1">
    <w:name w:val="Основной текст Знак1"/>
    <w:basedOn w:val="1"/>
    <w:link w:val="af2"/>
    <w:rPr>
      <w:rFonts w:ascii="Times New Roman" w:hAnsi="Times New Roman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1d">
    <w:name w:val="Основной шрифт абзаца1"/>
    <w:link w:val="1e"/>
    <w:pPr>
      <w:spacing w:after="200" w:line="276" w:lineRule="auto"/>
    </w:pPr>
  </w:style>
  <w:style w:type="character" w:customStyle="1" w:styleId="1e">
    <w:name w:val="Основной шрифт абзаца1"/>
    <w:link w:val="1d"/>
  </w:style>
  <w:style w:type="paragraph" w:styleId="31">
    <w:name w:val="toc 3"/>
    <w:basedOn w:val="a"/>
    <w:next w:val="a"/>
    <w:link w:val="32"/>
    <w:uiPriority w:val="39"/>
    <w:pPr>
      <w:tabs>
        <w:tab w:val="right" w:leader="dot" w:pos="9345"/>
      </w:tabs>
      <w:spacing w:after="100" w:line="276" w:lineRule="auto"/>
      <w:ind w:left="440"/>
    </w:pPr>
    <w:rPr>
      <w:sz w:val="22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  <w:sz w:val="22"/>
    </w:rPr>
  </w:style>
  <w:style w:type="paragraph" w:customStyle="1" w:styleId="af3">
    <w:name w:val="Основной текст с отступом Знак"/>
    <w:basedOn w:val="13"/>
    <w:link w:val="af4"/>
    <w:rPr>
      <w:b/>
      <w:sz w:val="32"/>
    </w:rPr>
  </w:style>
  <w:style w:type="character" w:customStyle="1" w:styleId="af4">
    <w:name w:val="Основной текст с отступом Знак"/>
    <w:basedOn w:val="14"/>
    <w:link w:val="af3"/>
    <w:rPr>
      <w:rFonts w:ascii="Times New Roman" w:hAnsi="Times New Roman"/>
      <w:b/>
      <w:sz w:val="32"/>
    </w:rPr>
  </w:style>
  <w:style w:type="paragraph" w:customStyle="1" w:styleId="BodyText21">
    <w:name w:val="Body Text 21"/>
    <w:basedOn w:val="13"/>
    <w:link w:val="BodyText210"/>
    <w:rPr>
      <w:sz w:val="28"/>
    </w:rPr>
  </w:style>
  <w:style w:type="character" w:customStyle="1" w:styleId="BodyText210">
    <w:name w:val="Body Text 21"/>
    <w:basedOn w:val="14"/>
    <w:link w:val="BodyText21"/>
    <w:rPr>
      <w:rFonts w:ascii="Times New Roman" w:hAnsi="Times New Roman"/>
      <w:sz w:val="28"/>
    </w:rPr>
  </w:style>
  <w:style w:type="paragraph" w:customStyle="1" w:styleId="af5">
    <w:name w:val="Гипертекстовая ссылка"/>
    <w:basedOn w:val="28"/>
    <w:link w:val="af6"/>
    <w:rPr>
      <w:color w:val="106BBE"/>
    </w:rPr>
  </w:style>
  <w:style w:type="character" w:customStyle="1" w:styleId="af6">
    <w:name w:val="Гипертекстовая ссылка"/>
    <w:basedOn w:val="29"/>
    <w:link w:val="af5"/>
    <w:rPr>
      <w:color w:val="106BBE"/>
    </w:rPr>
  </w:style>
  <w:style w:type="paragraph" w:customStyle="1" w:styleId="af7">
    <w:name w:val="Прижатый влево"/>
    <w:basedOn w:val="a"/>
    <w:next w:val="a"/>
    <w:link w:val="af8"/>
    <w:pPr>
      <w:widowControl w:val="0"/>
    </w:pPr>
    <w:rPr>
      <w:rFonts w:ascii="Arial" w:hAnsi="Arial"/>
      <w:sz w:val="24"/>
    </w:rPr>
  </w:style>
  <w:style w:type="character" w:customStyle="1" w:styleId="af8">
    <w:name w:val="Прижатый влево"/>
    <w:basedOn w:val="1"/>
    <w:link w:val="af7"/>
    <w:rPr>
      <w:rFonts w:ascii="Arial" w:hAnsi="Arial"/>
      <w:sz w:val="24"/>
    </w:rPr>
  </w:style>
  <w:style w:type="paragraph" w:styleId="af9">
    <w:name w:val="Normal (Web)"/>
    <w:basedOn w:val="a"/>
    <w:link w:val="1f2"/>
    <w:pPr>
      <w:spacing w:beforeAutospacing="1" w:afterAutospacing="1"/>
    </w:pPr>
    <w:rPr>
      <w:sz w:val="24"/>
    </w:rPr>
  </w:style>
  <w:style w:type="character" w:customStyle="1" w:styleId="1f2">
    <w:name w:val="Обычный (веб) Знак1"/>
    <w:basedOn w:val="1"/>
    <w:link w:val="af9"/>
    <w:rPr>
      <w:rFonts w:ascii="Times New Roman" w:hAnsi="Times New Roman"/>
      <w:sz w:val="24"/>
    </w:rPr>
  </w:style>
  <w:style w:type="paragraph" w:styleId="afa">
    <w:name w:val="header"/>
    <w:basedOn w:val="a"/>
    <w:link w:val="1f3"/>
    <w:pPr>
      <w:tabs>
        <w:tab w:val="center" w:pos="4677"/>
        <w:tab w:val="right" w:pos="9355"/>
      </w:tabs>
    </w:pPr>
  </w:style>
  <w:style w:type="character" w:customStyle="1" w:styleId="1f3">
    <w:name w:val="Верхний колонтитул Знак1"/>
    <w:basedOn w:val="1"/>
    <w:link w:val="afa"/>
    <w:rPr>
      <w:rFonts w:ascii="Times New Roman" w:hAnsi="Times New Roman"/>
    </w:rPr>
  </w:style>
  <w:style w:type="paragraph" w:customStyle="1" w:styleId="13">
    <w:name w:val="Обычный1"/>
    <w:link w:val="14"/>
    <w:rPr>
      <w:rFonts w:ascii="Times New Roman" w:hAnsi="Times New Roman"/>
    </w:rPr>
  </w:style>
  <w:style w:type="character" w:customStyle="1" w:styleId="14">
    <w:name w:val="Обычный1"/>
    <w:link w:val="13"/>
    <w:rPr>
      <w:rFonts w:ascii="Times New Roman" w:hAnsi="Times New Roman"/>
    </w:rPr>
  </w:style>
  <w:style w:type="paragraph" w:customStyle="1" w:styleId="afb">
    <w:name w:val="Текст выноски Знак"/>
    <w:basedOn w:val="13"/>
    <w:link w:val="afc"/>
    <w:rPr>
      <w:rFonts w:ascii="Segoe UI" w:hAnsi="Segoe UI"/>
      <w:sz w:val="18"/>
    </w:rPr>
  </w:style>
  <w:style w:type="character" w:customStyle="1" w:styleId="afc">
    <w:name w:val="Текст выноски Знак"/>
    <w:basedOn w:val="14"/>
    <w:link w:val="afb"/>
    <w:rPr>
      <w:rFonts w:ascii="Segoe UI" w:hAnsi="Segoe UI"/>
      <w:sz w:val="18"/>
    </w:rPr>
  </w:style>
  <w:style w:type="paragraph" w:customStyle="1" w:styleId="Footnote">
    <w:name w:val="Footnote"/>
    <w:link w:val="Footnote0"/>
    <w:pPr>
      <w:spacing w:after="200" w:line="276" w:lineRule="auto"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70">
    <w:name w:val="Оглавление 7 Знак"/>
    <w:basedOn w:val="13"/>
    <w:link w:val="72"/>
    <w:rPr>
      <w:rFonts w:asciiTheme="minorHAnsi" w:hAnsiTheme="minorHAnsi"/>
      <w:sz w:val="22"/>
    </w:rPr>
  </w:style>
  <w:style w:type="character" w:customStyle="1" w:styleId="72">
    <w:name w:val="Оглавление 7 Знак"/>
    <w:basedOn w:val="14"/>
    <w:link w:val="70"/>
    <w:rPr>
      <w:rFonts w:asciiTheme="minorHAnsi" w:hAnsiTheme="minorHAnsi"/>
      <w:sz w:val="22"/>
    </w:rPr>
  </w:style>
  <w:style w:type="paragraph" w:customStyle="1" w:styleId="afd">
    <w:name w:val="Информация об изменениях"/>
    <w:basedOn w:val="a"/>
    <w:next w:val="a"/>
    <w:link w:val="afe"/>
    <w:pPr>
      <w:widowControl w:val="0"/>
      <w:spacing w:before="180"/>
      <w:ind w:left="360" w:right="360"/>
      <w:jc w:val="both"/>
    </w:pPr>
    <w:rPr>
      <w:rFonts w:ascii="Times New Roman CYR" w:hAnsi="Times New Roman CYR"/>
      <w:color w:val="353842"/>
    </w:rPr>
  </w:style>
  <w:style w:type="character" w:customStyle="1" w:styleId="afe">
    <w:name w:val="Информация об изменениях"/>
    <w:basedOn w:val="1"/>
    <w:link w:val="afd"/>
    <w:rPr>
      <w:rFonts w:ascii="Times New Roman CYR" w:hAnsi="Times New Roman CYR"/>
      <w:color w:val="353842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1"/>
    <w:basedOn w:val="1"/>
    <w:link w:val="10"/>
    <w:rPr>
      <w:rFonts w:ascii="Times New Roman CYR" w:hAnsi="Times New Roman CYR"/>
      <w:b/>
      <w:color w:val="26282F"/>
      <w:sz w:val="24"/>
    </w:rPr>
  </w:style>
  <w:style w:type="paragraph" w:customStyle="1" w:styleId="1f4">
    <w:name w:val="Обычный1"/>
    <w:link w:val="1f5"/>
    <w:rPr>
      <w:rFonts w:ascii="Times New Roman" w:hAnsi="Times New Roman"/>
    </w:rPr>
  </w:style>
  <w:style w:type="character" w:customStyle="1" w:styleId="1f5">
    <w:name w:val="Обычный1"/>
    <w:link w:val="1f4"/>
    <w:rPr>
      <w:rFonts w:ascii="Times New Roman" w:hAnsi="Times New Roman"/>
    </w:rPr>
  </w:style>
  <w:style w:type="paragraph" w:customStyle="1" w:styleId="1f6">
    <w:name w:val="Основной шрифт абзаца1"/>
    <w:link w:val="1f7"/>
  </w:style>
  <w:style w:type="character" w:customStyle="1" w:styleId="1f7">
    <w:name w:val="Основной шрифт абзаца1"/>
    <w:link w:val="1f6"/>
  </w:style>
  <w:style w:type="paragraph" w:customStyle="1" w:styleId="33">
    <w:name w:val="Гиперссылка3"/>
    <w:link w:val="aff"/>
    <w:rPr>
      <w:color w:val="0000FF"/>
      <w:u w:val="single"/>
    </w:rPr>
  </w:style>
  <w:style w:type="character" w:styleId="aff">
    <w:name w:val="Hyperlink"/>
    <w:link w:val="33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paragraph" w:styleId="1f8">
    <w:name w:val="toc 1"/>
    <w:basedOn w:val="a"/>
    <w:next w:val="a"/>
    <w:link w:val="1f9"/>
    <w:uiPriority w:val="39"/>
    <w:pPr>
      <w:spacing w:after="100" w:line="276" w:lineRule="auto"/>
    </w:pPr>
    <w:rPr>
      <w:sz w:val="22"/>
    </w:rPr>
  </w:style>
  <w:style w:type="character" w:customStyle="1" w:styleId="1f9">
    <w:name w:val="Оглавление 1 Знак"/>
    <w:basedOn w:val="1"/>
    <w:link w:val="1f8"/>
    <w:rPr>
      <w:rFonts w:ascii="Times New Roman" w:hAnsi="Times New Roman"/>
      <w:sz w:val="22"/>
    </w:rPr>
  </w:style>
  <w:style w:type="paragraph" w:customStyle="1" w:styleId="aff0">
    <w:name w:val="Подзаголовок для информации об изменениях"/>
    <w:basedOn w:val="a"/>
    <w:next w:val="a"/>
    <w:link w:val="aff1"/>
    <w:pPr>
      <w:widowControl w:val="0"/>
      <w:ind w:firstLine="720"/>
      <w:jc w:val="both"/>
    </w:pPr>
    <w:rPr>
      <w:rFonts w:ascii="Times New Roman CYR" w:hAnsi="Times New Roman CYR"/>
      <w:b/>
      <w:color w:val="353842"/>
    </w:rPr>
  </w:style>
  <w:style w:type="character" w:customStyle="1" w:styleId="aff1">
    <w:name w:val="Подзаголовок для информации об изменениях"/>
    <w:basedOn w:val="1"/>
    <w:link w:val="aff0"/>
    <w:rPr>
      <w:rFonts w:ascii="Times New Roman CYR" w:hAnsi="Times New Roman CYR"/>
      <w:b/>
      <w:color w:val="353842"/>
    </w:rPr>
  </w:style>
  <w:style w:type="paragraph" w:customStyle="1" w:styleId="BodyText211">
    <w:name w:val="Body Text 21"/>
    <w:basedOn w:val="a"/>
    <w:link w:val="BodyText212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</w:rPr>
  </w:style>
  <w:style w:type="character" w:customStyle="1" w:styleId="BodyText212">
    <w:name w:val="Body Text 21"/>
    <w:basedOn w:val="1"/>
    <w:link w:val="BodyText211"/>
    <w:rPr>
      <w:rFonts w:ascii="Times New Roman" w:hAnsi="Times New Roman"/>
      <w:sz w:val="28"/>
    </w:rPr>
  </w:style>
  <w:style w:type="paragraph" w:customStyle="1" w:styleId="aff2">
    <w:name w:val="Обычный (веб) Знак"/>
    <w:basedOn w:val="13"/>
    <w:link w:val="aff3"/>
    <w:rPr>
      <w:sz w:val="24"/>
    </w:rPr>
  </w:style>
  <w:style w:type="character" w:customStyle="1" w:styleId="aff3">
    <w:name w:val="Обычный (веб) Знак"/>
    <w:basedOn w:val="14"/>
    <w:link w:val="aff2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2a">
    <w:name w:val="Основной шрифт абзаца2"/>
  </w:style>
  <w:style w:type="paragraph" w:customStyle="1" w:styleId="8">
    <w:name w:val="Оглавление 8 Знак"/>
    <w:basedOn w:val="13"/>
    <w:link w:val="80"/>
    <w:rPr>
      <w:rFonts w:asciiTheme="minorHAnsi" w:hAnsiTheme="minorHAnsi"/>
      <w:sz w:val="22"/>
    </w:rPr>
  </w:style>
  <w:style w:type="character" w:customStyle="1" w:styleId="80">
    <w:name w:val="Оглавление 8 Знак"/>
    <w:basedOn w:val="14"/>
    <w:link w:val="8"/>
    <w:rPr>
      <w:rFonts w:asciiTheme="minorHAnsi" w:hAnsiTheme="minorHAnsi"/>
      <w:sz w:val="22"/>
    </w:rPr>
  </w:style>
  <w:style w:type="paragraph" w:styleId="aff4">
    <w:name w:val="caption"/>
    <w:basedOn w:val="a"/>
    <w:link w:val="aff5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f5">
    <w:name w:val="Название объекта Знак"/>
    <w:basedOn w:val="1"/>
    <w:link w:val="aff4"/>
    <w:rPr>
      <w:rFonts w:ascii="PT Astra Serif" w:hAnsi="PT Astra Serif"/>
      <w:i/>
      <w:sz w:val="24"/>
    </w:rPr>
  </w:style>
  <w:style w:type="paragraph" w:styleId="9">
    <w:name w:val="toc 9"/>
    <w:basedOn w:val="a"/>
    <w:next w:val="a"/>
    <w:link w:val="91"/>
    <w:uiPriority w:val="39"/>
    <w:pPr>
      <w:spacing w:after="100" w:line="276" w:lineRule="auto"/>
      <w:ind w:left="1760"/>
    </w:pPr>
    <w:rPr>
      <w:rFonts w:asciiTheme="minorHAnsi" w:hAnsiTheme="minorHAnsi"/>
      <w:sz w:val="22"/>
    </w:rPr>
  </w:style>
  <w:style w:type="character" w:customStyle="1" w:styleId="91">
    <w:name w:val="Оглавление 9 Знак1"/>
    <w:basedOn w:val="1"/>
    <w:link w:val="9"/>
    <w:rPr>
      <w:rFonts w:asciiTheme="minorHAnsi" w:hAnsiTheme="minorHAnsi"/>
      <w:sz w:val="22"/>
    </w:rPr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Style3">
    <w:name w:val="Style3"/>
    <w:basedOn w:val="13"/>
    <w:link w:val="Style30"/>
    <w:rPr>
      <w:rFonts w:ascii="Tahoma" w:hAnsi="Tahoma"/>
      <w:sz w:val="24"/>
    </w:rPr>
  </w:style>
  <w:style w:type="character" w:customStyle="1" w:styleId="Style30">
    <w:name w:val="Style3"/>
    <w:basedOn w:val="14"/>
    <w:link w:val="Style3"/>
    <w:rPr>
      <w:rFonts w:ascii="Tahoma" w:hAnsi="Tahoma"/>
      <w:sz w:val="24"/>
    </w:rPr>
  </w:style>
  <w:style w:type="paragraph" w:customStyle="1" w:styleId="1b">
    <w:name w:val="Заголовок 1 Знак"/>
    <w:basedOn w:val="13"/>
    <w:link w:val="1c"/>
    <w:rPr>
      <w:rFonts w:ascii="Times New Roman CYR" w:hAnsi="Times New Roman CYR"/>
      <w:b/>
      <w:color w:val="26282F"/>
      <w:sz w:val="24"/>
    </w:rPr>
  </w:style>
  <w:style w:type="character" w:customStyle="1" w:styleId="1c">
    <w:name w:val="Заголовок 1 Знак"/>
    <w:basedOn w:val="14"/>
    <w:link w:val="1b"/>
    <w:rPr>
      <w:rFonts w:ascii="Times New Roman CYR" w:hAnsi="Times New Roman CYR"/>
      <w:b/>
      <w:color w:val="26282F"/>
      <w:sz w:val="24"/>
    </w:rPr>
  </w:style>
  <w:style w:type="paragraph" w:customStyle="1" w:styleId="aff6">
    <w:name w:val="Информация об изменениях"/>
    <w:basedOn w:val="13"/>
    <w:link w:val="aff7"/>
    <w:rPr>
      <w:rFonts w:ascii="Times New Roman CYR" w:hAnsi="Times New Roman CYR"/>
      <w:color w:val="353842"/>
    </w:rPr>
  </w:style>
  <w:style w:type="character" w:customStyle="1" w:styleId="aff7">
    <w:name w:val="Информация об изменениях"/>
    <w:basedOn w:val="14"/>
    <w:link w:val="aff6"/>
    <w:rPr>
      <w:rFonts w:ascii="Times New Roman CYR" w:hAnsi="Times New Roman CYR"/>
      <w:color w:val="353842"/>
    </w:rPr>
  </w:style>
  <w:style w:type="paragraph" w:customStyle="1" w:styleId="aff8">
    <w:name w:val="Название Знак"/>
    <w:link w:val="aff9"/>
    <w:rPr>
      <w:rFonts w:ascii="XO Thames" w:hAnsi="XO Thames"/>
      <w:b/>
      <w:caps/>
      <w:sz w:val="40"/>
    </w:rPr>
  </w:style>
  <w:style w:type="character" w:customStyle="1" w:styleId="aff9">
    <w:name w:val="Название Знак"/>
    <w:link w:val="aff8"/>
    <w:rPr>
      <w:rFonts w:ascii="XO Thames" w:hAnsi="XO Thames"/>
      <w:b/>
      <w:caps/>
      <w:sz w:val="40"/>
    </w:rPr>
  </w:style>
  <w:style w:type="paragraph" w:styleId="81">
    <w:name w:val="toc 8"/>
    <w:basedOn w:val="a"/>
    <w:next w:val="a"/>
    <w:link w:val="810"/>
    <w:uiPriority w:val="39"/>
    <w:pPr>
      <w:spacing w:after="100" w:line="276" w:lineRule="auto"/>
      <w:ind w:left="1540"/>
    </w:pPr>
    <w:rPr>
      <w:rFonts w:asciiTheme="minorHAnsi" w:hAnsiTheme="minorHAnsi"/>
      <w:sz w:val="22"/>
    </w:rPr>
  </w:style>
  <w:style w:type="character" w:customStyle="1" w:styleId="810">
    <w:name w:val="Оглавление 8 Знак1"/>
    <w:basedOn w:val="1"/>
    <w:link w:val="81"/>
    <w:rPr>
      <w:rFonts w:asciiTheme="minorHAnsi" w:hAnsiTheme="minorHAnsi"/>
      <w:sz w:val="22"/>
    </w:rPr>
  </w:style>
  <w:style w:type="paragraph" w:customStyle="1" w:styleId="60">
    <w:name w:val="Оглавление 6 Знак"/>
    <w:basedOn w:val="13"/>
    <w:link w:val="62"/>
    <w:rPr>
      <w:rFonts w:asciiTheme="minorHAnsi" w:hAnsiTheme="minorHAnsi"/>
      <w:sz w:val="22"/>
    </w:rPr>
  </w:style>
  <w:style w:type="character" w:customStyle="1" w:styleId="62">
    <w:name w:val="Оглавление 6 Знак"/>
    <w:basedOn w:val="14"/>
    <w:link w:val="60"/>
    <w:rPr>
      <w:rFonts w:asciiTheme="minorHAnsi" w:hAnsiTheme="minorHAnsi"/>
      <w:sz w:val="22"/>
    </w:rPr>
  </w:style>
  <w:style w:type="paragraph" w:styleId="affa">
    <w:name w:val="List Paragraph"/>
    <w:basedOn w:val="a"/>
    <w:link w:val="1fa"/>
    <w:uiPriority w:val="34"/>
    <w:qFormat/>
    <w:pPr>
      <w:ind w:left="720"/>
      <w:contextualSpacing/>
    </w:pPr>
  </w:style>
  <w:style w:type="character" w:customStyle="1" w:styleId="1fa">
    <w:name w:val="Абзац списка Знак1"/>
    <w:basedOn w:val="1"/>
    <w:link w:val="affa"/>
    <w:rPr>
      <w:rFonts w:ascii="Times New Roman" w:hAnsi="Times New Roman"/>
    </w:rPr>
  </w:style>
  <w:style w:type="paragraph" w:styleId="affb">
    <w:name w:val="TOC Heading"/>
    <w:basedOn w:val="10"/>
    <w:next w:val="a"/>
    <w:link w:val="1fb"/>
    <w:pPr>
      <w:keepNext/>
      <w:keepLines/>
      <w:widowControl/>
      <w:spacing w:before="480" w:after="0" w:line="276" w:lineRule="auto"/>
      <w:jc w:val="left"/>
      <w:outlineLvl w:val="8"/>
    </w:pPr>
    <w:rPr>
      <w:rFonts w:asciiTheme="majorHAnsi" w:hAnsiTheme="majorHAnsi"/>
      <w:color w:val="2E74B5" w:themeColor="accent1" w:themeShade="BF"/>
      <w:sz w:val="28"/>
    </w:rPr>
  </w:style>
  <w:style w:type="character" w:customStyle="1" w:styleId="1fb">
    <w:name w:val="Заголовок оглавления Знак1"/>
    <w:basedOn w:val="11"/>
    <w:link w:val="affb"/>
    <w:rPr>
      <w:rFonts w:asciiTheme="majorHAnsi" w:hAnsiTheme="majorHAnsi"/>
      <w:b/>
      <w:color w:val="2E74B5" w:themeColor="accent1" w:themeShade="BF"/>
      <w:sz w:val="28"/>
    </w:rPr>
  </w:style>
  <w:style w:type="paragraph" w:styleId="affc">
    <w:name w:val="Balloon Text"/>
    <w:basedOn w:val="a"/>
    <w:link w:val="1fc"/>
    <w:rPr>
      <w:rFonts w:ascii="Segoe UI" w:hAnsi="Segoe UI"/>
      <w:sz w:val="18"/>
    </w:rPr>
  </w:style>
  <w:style w:type="character" w:customStyle="1" w:styleId="1fc">
    <w:name w:val="Текст выноски Знак1"/>
    <w:basedOn w:val="1"/>
    <w:link w:val="affc"/>
    <w:rPr>
      <w:rFonts w:ascii="Segoe UI" w:hAnsi="Segoe UI"/>
      <w:sz w:val="18"/>
    </w:rPr>
  </w:style>
  <w:style w:type="paragraph" w:styleId="51">
    <w:name w:val="toc 5"/>
    <w:basedOn w:val="a"/>
    <w:next w:val="a"/>
    <w:link w:val="52"/>
    <w:uiPriority w:val="39"/>
    <w:pPr>
      <w:spacing w:after="100" w:line="276" w:lineRule="auto"/>
      <w:ind w:left="880"/>
    </w:pPr>
    <w:rPr>
      <w:rFonts w:asciiTheme="minorHAnsi" w:hAnsiTheme="minorHAnsi"/>
      <w:sz w:val="22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2"/>
    </w:rPr>
  </w:style>
  <w:style w:type="paragraph" w:styleId="affd">
    <w:name w:val="List"/>
    <w:basedOn w:val="af2"/>
    <w:link w:val="affe"/>
    <w:rPr>
      <w:rFonts w:ascii="PT Astra Serif" w:hAnsi="PT Astra Serif"/>
    </w:rPr>
  </w:style>
  <w:style w:type="character" w:customStyle="1" w:styleId="affe">
    <w:name w:val="Список Знак"/>
    <w:basedOn w:val="1f1"/>
    <w:link w:val="affd"/>
    <w:rPr>
      <w:rFonts w:ascii="PT Astra Serif" w:hAnsi="PT Astra Serif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styleId="afff">
    <w:name w:val="index heading"/>
    <w:basedOn w:val="a"/>
    <w:link w:val="afff0"/>
    <w:rPr>
      <w:rFonts w:ascii="PT Astra Serif" w:hAnsi="PT Astra Serif"/>
    </w:rPr>
  </w:style>
  <w:style w:type="character" w:customStyle="1" w:styleId="afff0">
    <w:name w:val="Указатель Знак"/>
    <w:basedOn w:val="1"/>
    <w:link w:val="afff"/>
    <w:rPr>
      <w:rFonts w:ascii="PT Astra Serif" w:hAnsi="PT Astra Serif"/>
    </w:rPr>
  </w:style>
  <w:style w:type="paragraph" w:customStyle="1" w:styleId="90">
    <w:name w:val="Оглавление 9 Знак"/>
    <w:basedOn w:val="13"/>
    <w:link w:val="92"/>
    <w:rPr>
      <w:rFonts w:asciiTheme="minorHAnsi" w:hAnsiTheme="minorHAnsi"/>
      <w:sz w:val="22"/>
    </w:rPr>
  </w:style>
  <w:style w:type="character" w:customStyle="1" w:styleId="92">
    <w:name w:val="Оглавление 9 Знак"/>
    <w:basedOn w:val="14"/>
    <w:link w:val="90"/>
    <w:rPr>
      <w:rFonts w:asciiTheme="minorHAnsi" w:hAnsiTheme="minorHAnsi"/>
      <w:sz w:val="22"/>
    </w:rPr>
  </w:style>
  <w:style w:type="paragraph" w:styleId="afff1">
    <w:name w:val="Subtitle"/>
    <w:next w:val="a"/>
    <w:link w:val="1fd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character" w:customStyle="1" w:styleId="1fd">
    <w:name w:val="Подзаголовок Знак1"/>
    <w:link w:val="afff1"/>
    <w:rPr>
      <w:rFonts w:ascii="XO Thames" w:hAnsi="XO Thames"/>
      <w:i/>
      <w:sz w:val="24"/>
    </w:rPr>
  </w:style>
  <w:style w:type="paragraph" w:customStyle="1" w:styleId="afff2">
    <w:name w:val="Прижатый влево"/>
    <w:basedOn w:val="13"/>
    <w:link w:val="afff3"/>
    <w:rPr>
      <w:rFonts w:ascii="Arial" w:hAnsi="Arial"/>
      <w:sz w:val="24"/>
    </w:rPr>
  </w:style>
  <w:style w:type="character" w:customStyle="1" w:styleId="afff3">
    <w:name w:val="Прижатый влево"/>
    <w:basedOn w:val="14"/>
    <w:link w:val="afff2"/>
    <w:rPr>
      <w:rFonts w:ascii="Arial" w:hAnsi="Arial"/>
      <w:sz w:val="24"/>
    </w:rPr>
  </w:style>
  <w:style w:type="paragraph" w:customStyle="1" w:styleId="Default1">
    <w:name w:val="Default"/>
    <w:link w:val="Default2"/>
    <w:rPr>
      <w:rFonts w:ascii="Times New Roman" w:hAnsi="Times New Roman"/>
      <w:sz w:val="24"/>
    </w:rPr>
  </w:style>
  <w:style w:type="character" w:customStyle="1" w:styleId="Default2">
    <w:name w:val="Default"/>
    <w:link w:val="Default1"/>
    <w:rPr>
      <w:rFonts w:ascii="Times New Roman" w:hAnsi="Times New Roman"/>
      <w:sz w:val="24"/>
    </w:rPr>
  </w:style>
  <w:style w:type="paragraph" w:styleId="afff4">
    <w:name w:val="Title"/>
    <w:next w:val="a"/>
    <w:link w:val="1fe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character" w:customStyle="1" w:styleId="1fe">
    <w:name w:val="Название Знак1"/>
    <w:link w:val="afff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afff5">
    <w:name w:val="Основной текст Знак"/>
    <w:basedOn w:val="13"/>
    <w:link w:val="afff6"/>
  </w:style>
  <w:style w:type="character" w:customStyle="1" w:styleId="afff6">
    <w:name w:val="Основной текст Знак"/>
    <w:basedOn w:val="14"/>
    <w:link w:val="afff5"/>
    <w:rPr>
      <w:rFonts w:ascii="Times New Roman" w:hAnsi="Times New Roman"/>
    </w:rPr>
  </w:style>
  <w:style w:type="paragraph" w:customStyle="1" w:styleId="afff7">
    <w:name w:val="Нижний колонтитул Знак"/>
    <w:basedOn w:val="13"/>
    <w:link w:val="afff8"/>
  </w:style>
  <w:style w:type="character" w:customStyle="1" w:styleId="afff8">
    <w:name w:val="Нижний колонтитул Знак"/>
    <w:basedOn w:val="14"/>
    <w:link w:val="afff7"/>
    <w:rPr>
      <w:rFonts w:ascii="Times New Roman" w:hAnsi="Times New Roman"/>
    </w:rPr>
  </w:style>
  <w:style w:type="paragraph" w:customStyle="1" w:styleId="afff9">
    <w:name w:val="Абзац списка Знак"/>
    <w:basedOn w:val="13"/>
    <w:link w:val="afffa"/>
  </w:style>
  <w:style w:type="character" w:customStyle="1" w:styleId="afffa">
    <w:name w:val="Абзац списка Знак"/>
    <w:basedOn w:val="14"/>
    <w:link w:val="afff9"/>
    <w:rPr>
      <w:rFonts w:ascii="Times New Roman" w:hAnsi="Times New Roman"/>
    </w:rPr>
  </w:style>
  <w:style w:type="paragraph" w:styleId="afffb">
    <w:name w:val="Body Text Indent"/>
    <w:basedOn w:val="a"/>
    <w:link w:val="1ff"/>
    <w:pPr>
      <w:ind w:firstLine="720"/>
      <w:jc w:val="both"/>
    </w:pPr>
    <w:rPr>
      <w:b/>
      <w:sz w:val="32"/>
    </w:rPr>
  </w:style>
  <w:style w:type="character" w:customStyle="1" w:styleId="1ff">
    <w:name w:val="Основной текст с отступом Знак1"/>
    <w:basedOn w:val="1"/>
    <w:link w:val="afffb"/>
    <w:rPr>
      <w:rFonts w:ascii="Times New Roman" w:hAnsi="Times New Roman"/>
      <w:b/>
      <w:sz w:val="32"/>
    </w:rPr>
  </w:style>
  <w:style w:type="paragraph" w:customStyle="1" w:styleId="Style31">
    <w:name w:val="Style3"/>
    <w:basedOn w:val="a"/>
    <w:link w:val="Style32"/>
    <w:pPr>
      <w:widowControl w:val="0"/>
    </w:pPr>
    <w:rPr>
      <w:rFonts w:ascii="Tahoma" w:hAnsi="Tahoma"/>
      <w:sz w:val="24"/>
    </w:rPr>
  </w:style>
  <w:style w:type="character" w:customStyle="1" w:styleId="Style32">
    <w:name w:val="Style3"/>
    <w:basedOn w:val="1"/>
    <w:link w:val="Style31"/>
    <w:rPr>
      <w:rFonts w:ascii="Tahoma" w:hAnsi="Tahoma"/>
      <w:sz w:val="24"/>
    </w:rPr>
  </w:style>
  <w:style w:type="table" w:styleId="aff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5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prbookshop.ru/105909.html" TargetMode="External"/><Relationship Id="rId18" Type="http://schemas.openxmlformats.org/officeDocument/2006/relationships/hyperlink" Target="https://urait.ru/bcode/491807" TargetMode="External"/><Relationship Id="rId26" Type="http://schemas.openxmlformats.org/officeDocument/2006/relationships/hyperlink" Target="https://mgafk.ru/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urait.ru/bcode/491804" TargetMode="External"/><Relationship Id="rId34" Type="http://schemas.openxmlformats.org/officeDocument/2006/relationships/hyperlink" Target="https://elibrary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98520.html" TargetMode="External"/><Relationship Id="rId20" Type="http://schemas.openxmlformats.org/officeDocument/2006/relationships/hyperlink" Target="https://urait.ru/bcode/491805" TargetMode="External"/><Relationship Id="rId29" Type="http://schemas.openxmlformats.org/officeDocument/2006/relationships/hyperlink" Target="http://obrnadzor.gov.ru/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RL:%20http://lib.mgafk.ru%20" TargetMode="External"/><Relationship Id="rId24" Type="http://schemas.openxmlformats.org/officeDocument/2006/relationships/hyperlink" Target="https://minobrnauki.gov.ru/" TargetMode="External"/><Relationship Id="rId32" Type="http://schemas.openxmlformats.org/officeDocument/2006/relationships/hyperlink" Target="http://lib.mgafk.ru/" TargetMode="External"/><Relationship Id="rId37" Type="http://schemas.openxmlformats.org/officeDocument/2006/relationships/image" Target="media/image1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98521.html" TargetMode="External"/><Relationship Id="rId23" Type="http://schemas.openxmlformats.org/officeDocument/2006/relationships/hyperlink" Target="https://antiplagiat.ru/" TargetMode="External"/><Relationship Id="rId28" Type="http://schemas.openxmlformats.org/officeDocument/2006/relationships/hyperlink" Target="https://vks.mgafk.ru/" TargetMode="External"/><Relationship Id="rId36" Type="http://schemas.openxmlformats.org/officeDocument/2006/relationships/hyperlink" Target="https://lib.rucont.ru/" TargetMode="External"/><Relationship Id="rId10" Type="http://schemas.openxmlformats.org/officeDocument/2006/relationships/hyperlink" Target="http://www.iprbookshop.ru/21902.html%20" TargetMode="External"/><Relationship Id="rId19" Type="http://schemas.openxmlformats.org/officeDocument/2006/relationships/hyperlink" Target="https://urait.ru/bcode/491806" TargetMode="External"/><Relationship Id="rId31" Type="http://schemas.openxmlformats.org/officeDocument/2006/relationships/hyperlink" Target="http://lib.mgaf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74264.html%20" TargetMode="External"/><Relationship Id="rId14" Type="http://schemas.openxmlformats.org/officeDocument/2006/relationships/hyperlink" Target="https://www.iprbookshop.ru/98522.html" TargetMode="External"/><Relationship Id="rId22" Type="http://schemas.openxmlformats.org/officeDocument/2006/relationships/hyperlink" Target="URL:%20http://lib.mgafk.ru" TargetMode="External"/><Relationship Id="rId27" Type="http://schemas.openxmlformats.org/officeDocument/2006/relationships/hyperlink" Target="https://edu.mgafk.ru/portal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www.iprbookshop.ru/" TargetMode="External"/><Relationship Id="rId8" Type="http://schemas.openxmlformats.org/officeDocument/2006/relationships/hyperlink" Target="http://internet.garant.ru/document/redirect/72232870/0" TargetMode="External"/><Relationship Id="rId3" Type="http://schemas.openxmlformats.org/officeDocument/2006/relationships/styles" Target="styles.xml"/><Relationship Id="rId12" Type="http://schemas.openxmlformats.org/officeDocument/2006/relationships/hyperlink" Target="https://urait.ru/bcode/449746%20" TargetMode="External"/><Relationship Id="rId17" Type="http://schemas.openxmlformats.org/officeDocument/2006/relationships/hyperlink" Target="https://urait.ru/bcode/488674" TargetMode="External"/><Relationship Id="rId25" Type="http://schemas.openxmlformats.org/officeDocument/2006/relationships/hyperlink" Target="http://www.minsport.gov.ru/" TargetMode="External"/><Relationship Id="rId33" Type="http://schemas.openxmlformats.org/officeDocument/2006/relationships/hyperlink" Target="https://urait.ru/" TargetMode="External"/><Relationship Id="rId3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62B17-61B7-46AB-895F-FCC891B37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5081</Words>
  <Characters>28963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 каф Анатомии</dc:creator>
  <cp:lastModifiedBy>Препод каф Анатомии</cp:lastModifiedBy>
  <cp:revision>5</cp:revision>
  <cp:lastPrinted>2023-10-23T11:56:00Z</cp:lastPrinted>
  <dcterms:created xsi:type="dcterms:W3CDTF">2024-05-27T10:18:00Z</dcterms:created>
  <dcterms:modified xsi:type="dcterms:W3CDTF">2025-08-29T07:14:00Z</dcterms:modified>
</cp:coreProperties>
</file>