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3"/>
        <w:gridCol w:w="4642"/>
      </w:tblGrid>
      <w:tr w:rsidR="00DC7AC8" w:rsidRPr="00CB1C15" w:rsidTr="009D0387">
        <w:tc>
          <w:tcPr>
            <w:tcW w:w="4923" w:type="dxa"/>
            <w:hideMark/>
          </w:tcPr>
          <w:p w:rsidR="00DC7AC8" w:rsidRPr="00CB1C15" w:rsidRDefault="00DC7AC8" w:rsidP="00DC7AC8">
            <w:pPr>
              <w:jc w:val="center"/>
            </w:pPr>
            <w:r w:rsidRPr="00CB1C15">
              <w:t>СОГЛАСОВАНО</w:t>
            </w:r>
          </w:p>
          <w:p w:rsidR="00DC7AC8" w:rsidRPr="00CB1C15" w:rsidRDefault="00DC7AC8" w:rsidP="00DC7AC8">
            <w:pPr>
              <w:jc w:val="center"/>
            </w:pPr>
            <w:r w:rsidRPr="00CB1C15">
              <w:t>Начальник Учебно-методического управления</w:t>
            </w:r>
          </w:p>
          <w:p w:rsidR="00DC7AC8" w:rsidRPr="00CB1C15" w:rsidRDefault="00DC7AC8" w:rsidP="00DC7AC8">
            <w:pPr>
              <w:jc w:val="center"/>
            </w:pPr>
            <w:r w:rsidRPr="00CB1C15">
              <w:t xml:space="preserve">канд. биол. наук, доцент </w:t>
            </w:r>
          </w:p>
          <w:p w:rsidR="00DC7AC8" w:rsidRPr="00CB1C15" w:rsidRDefault="00DC7AC8" w:rsidP="00DC7AC8">
            <w:pPr>
              <w:jc w:val="center"/>
            </w:pPr>
            <w:r w:rsidRPr="00CB1C15">
              <w:t>И.В. Осадченко</w:t>
            </w:r>
          </w:p>
          <w:p w:rsidR="00DC7AC8" w:rsidRPr="00CB1C15" w:rsidRDefault="00DC7AC8" w:rsidP="00DC7AC8">
            <w:pPr>
              <w:jc w:val="center"/>
            </w:pPr>
            <w:r w:rsidRPr="00CB1C15">
              <w:t>____________________________</w:t>
            </w:r>
          </w:p>
          <w:p w:rsidR="00DC7AC8" w:rsidRPr="00CB1C15" w:rsidRDefault="00DC7AC8" w:rsidP="00DC7AC8">
            <w:pPr>
              <w:jc w:val="center"/>
            </w:pPr>
            <w:r w:rsidRPr="00CB1C15">
              <w:t>«19» мая 2025 г.</w:t>
            </w:r>
          </w:p>
        </w:tc>
        <w:tc>
          <w:tcPr>
            <w:tcW w:w="4642" w:type="dxa"/>
            <w:hideMark/>
          </w:tcPr>
          <w:p w:rsidR="00DC7AC8" w:rsidRPr="00CB1C15" w:rsidRDefault="00DC7AC8" w:rsidP="00DC7AC8">
            <w:pPr>
              <w:jc w:val="center"/>
            </w:pPr>
            <w:r w:rsidRPr="00CB1C15">
              <w:t>УТВЕРЖДЕНО</w:t>
            </w:r>
          </w:p>
          <w:p w:rsidR="00DC7AC8" w:rsidRPr="00CB1C15" w:rsidRDefault="00DC7AC8" w:rsidP="00DC7AC8">
            <w:pPr>
              <w:jc w:val="center"/>
            </w:pPr>
            <w:r w:rsidRPr="00CB1C15">
              <w:t>Председатель УМК</w:t>
            </w:r>
          </w:p>
          <w:p w:rsidR="00DC7AC8" w:rsidRPr="00CB1C15" w:rsidRDefault="00DC7AC8" w:rsidP="00DC7AC8">
            <w:pPr>
              <w:jc w:val="center"/>
            </w:pPr>
            <w:r w:rsidRPr="00CB1C15">
              <w:t>проректор по учебной работе</w:t>
            </w:r>
          </w:p>
          <w:p w:rsidR="00DC7AC8" w:rsidRPr="00CB1C15" w:rsidRDefault="00DC7AC8" w:rsidP="00DC7AC8">
            <w:pPr>
              <w:jc w:val="center"/>
            </w:pPr>
            <w:r w:rsidRPr="00CB1C15">
              <w:t xml:space="preserve">канд. пед. наук, доцент </w:t>
            </w:r>
          </w:p>
          <w:p w:rsidR="00DC7AC8" w:rsidRPr="00CB1C15" w:rsidRDefault="00DC7AC8" w:rsidP="00DC7AC8">
            <w:pPr>
              <w:jc w:val="center"/>
            </w:pPr>
            <w:r w:rsidRPr="00CB1C15">
              <w:t>А.П. Морозов ______________________________</w:t>
            </w:r>
          </w:p>
          <w:p w:rsidR="00DC7AC8" w:rsidRPr="00CB1C15" w:rsidRDefault="00DC7AC8" w:rsidP="00DC7AC8">
            <w:pPr>
              <w:jc w:val="center"/>
              <w:rPr>
                <w:b/>
              </w:rPr>
            </w:pPr>
            <w:r w:rsidRPr="00CB1C15">
              <w:t>«19» мая 2025 г.</w:t>
            </w:r>
          </w:p>
        </w:tc>
        <w:bookmarkStart w:id="0" w:name="_GoBack"/>
        <w:bookmarkEnd w:id="0"/>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9D0387" w:rsidP="004309BA">
      <w:pPr>
        <w:jc w:val="center"/>
        <w:rPr>
          <w:rFonts w:cs="Tahoma"/>
          <w:b/>
        </w:rPr>
      </w:pPr>
      <w:r>
        <w:rPr>
          <w:rFonts w:cs="Tahoma"/>
          <w:b/>
        </w:rPr>
        <w:t>ФТД.</w:t>
      </w:r>
      <w:r w:rsidR="003F0D9C">
        <w:rPr>
          <w:rFonts w:cs="Tahoma"/>
          <w:b/>
        </w:rPr>
        <w:t>03</w:t>
      </w:r>
    </w:p>
    <w:p w:rsidR="00846DF9" w:rsidRPr="00E870E8" w:rsidRDefault="00846DF9" w:rsidP="00846DF9">
      <w:pPr>
        <w:jc w:val="center"/>
        <w:rPr>
          <w:rFonts w:cs="Tahoma"/>
          <w:b/>
          <w:color w:val="000000"/>
        </w:rPr>
      </w:pPr>
    </w:p>
    <w:p w:rsidR="00A30E18" w:rsidRPr="00DB57D5" w:rsidRDefault="00A30E18" w:rsidP="00A30E18">
      <w:pPr>
        <w:jc w:val="center"/>
        <w:rPr>
          <w:b/>
        </w:rPr>
      </w:pPr>
      <w:r w:rsidRPr="00DB57D5">
        <w:rPr>
          <w:b/>
          <w:color w:val="000000"/>
        </w:rPr>
        <w:t>Направление подготовки:</w:t>
      </w:r>
    </w:p>
    <w:p w:rsidR="00A30E18" w:rsidRPr="00DB57D5" w:rsidRDefault="00A30E18" w:rsidP="00A30E18">
      <w:pPr>
        <w:jc w:val="center"/>
        <w:rPr>
          <w:color w:val="000000"/>
        </w:rPr>
      </w:pPr>
      <w:r w:rsidRPr="00DB57D5">
        <w:rPr>
          <w:color w:val="000000"/>
        </w:rPr>
        <w:t>38.03.02 «Менеджмент»</w:t>
      </w:r>
    </w:p>
    <w:p w:rsidR="00A30E18" w:rsidRPr="00DB57D5" w:rsidRDefault="00A30E18" w:rsidP="00A30E18">
      <w:pPr>
        <w:jc w:val="center"/>
        <w:rPr>
          <w:b/>
          <w:i/>
        </w:rPr>
      </w:pPr>
    </w:p>
    <w:p w:rsidR="008A20BF" w:rsidRPr="00820FDE" w:rsidRDefault="008A20BF" w:rsidP="008A20BF">
      <w:pPr>
        <w:jc w:val="center"/>
        <w:rPr>
          <w:bCs/>
          <w:color w:val="000000"/>
        </w:rPr>
      </w:pPr>
      <w:r w:rsidRPr="00820FDE">
        <w:rPr>
          <w:b/>
        </w:rPr>
        <w:t>ОПОП «Менеджмент организации»</w:t>
      </w:r>
    </w:p>
    <w:p w:rsidR="008A20BF" w:rsidRPr="00820FDE" w:rsidRDefault="008A20BF" w:rsidP="008A20BF">
      <w:pPr>
        <w:jc w:val="center"/>
        <w:rPr>
          <w:bCs/>
          <w:color w:val="000000"/>
        </w:rPr>
      </w:pPr>
    </w:p>
    <w:p w:rsidR="008A20BF" w:rsidRPr="00820FDE" w:rsidRDefault="008A20BF" w:rsidP="008A20BF">
      <w:pPr>
        <w:jc w:val="center"/>
        <w:rPr>
          <w:bCs/>
          <w:color w:val="000000"/>
        </w:rPr>
      </w:pPr>
    </w:p>
    <w:p w:rsidR="008A20BF" w:rsidRPr="00820FDE" w:rsidRDefault="008A20BF" w:rsidP="008A20BF">
      <w:pPr>
        <w:jc w:val="center"/>
        <w:rPr>
          <w:b/>
          <w:color w:val="000000"/>
        </w:rPr>
      </w:pPr>
      <w:r w:rsidRPr="00820FDE">
        <w:rPr>
          <w:b/>
          <w:color w:val="000000"/>
        </w:rPr>
        <w:t xml:space="preserve">Форма обучения </w:t>
      </w:r>
    </w:p>
    <w:p w:rsidR="008A20BF" w:rsidRPr="00820FDE" w:rsidRDefault="008A20BF" w:rsidP="008A20BF">
      <w:pPr>
        <w:jc w:val="center"/>
        <w:rPr>
          <w:color w:val="000000"/>
        </w:rPr>
      </w:pPr>
      <w:r w:rsidRPr="00820FDE">
        <w:rPr>
          <w:color w:val="000000"/>
        </w:rPr>
        <w:t>очная</w:t>
      </w:r>
    </w:p>
    <w:p w:rsidR="008A20BF" w:rsidRPr="00820FDE" w:rsidRDefault="008A20BF" w:rsidP="008A20BF">
      <w:pPr>
        <w:jc w:val="center"/>
        <w:rPr>
          <w:b/>
          <w:i/>
        </w:rPr>
      </w:pPr>
    </w:p>
    <w:p w:rsidR="008A20BF" w:rsidRPr="00820FDE" w:rsidRDefault="008A20BF" w:rsidP="008A20BF">
      <w:pPr>
        <w:jc w:val="center"/>
        <w:rPr>
          <w:b/>
          <w:i/>
        </w:rPr>
      </w:pPr>
    </w:p>
    <w:p w:rsidR="008A20BF" w:rsidRPr="00820FDE" w:rsidRDefault="008A20BF" w:rsidP="008A20BF">
      <w:pPr>
        <w:jc w:val="center"/>
      </w:pPr>
    </w:p>
    <w:p w:rsidR="008A20BF" w:rsidRPr="00820FDE" w:rsidRDefault="008A20BF" w:rsidP="008A20BF">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DC7AC8" w:rsidRPr="00CB1C15" w:rsidTr="00A22085">
        <w:trPr>
          <w:trHeight w:val="1920"/>
        </w:trPr>
        <w:tc>
          <w:tcPr>
            <w:tcW w:w="3544" w:type="dxa"/>
          </w:tcPr>
          <w:p w:rsidR="00DC7AC8" w:rsidRPr="00CB1C15" w:rsidRDefault="00DC7AC8" w:rsidP="00A22085">
            <w:pPr>
              <w:jc w:val="center"/>
            </w:pPr>
            <w:r w:rsidRPr="00CB1C15">
              <w:t>СОГЛАСОВАНО</w:t>
            </w:r>
          </w:p>
          <w:p w:rsidR="00DC7AC8" w:rsidRPr="00CB1C15" w:rsidRDefault="00DC7AC8" w:rsidP="00A22085">
            <w:pPr>
              <w:jc w:val="center"/>
            </w:pPr>
            <w:r w:rsidRPr="00CB1C15">
              <w:t xml:space="preserve">Декан факультета </w:t>
            </w:r>
          </w:p>
          <w:p w:rsidR="00DC7AC8" w:rsidRPr="00CB1C15" w:rsidRDefault="00DC7AC8" w:rsidP="00A22085">
            <w:pPr>
              <w:jc w:val="center"/>
            </w:pPr>
            <w:r w:rsidRPr="00CB1C15">
              <w:t xml:space="preserve">физической культуры, </w:t>
            </w:r>
          </w:p>
          <w:p w:rsidR="00DC7AC8" w:rsidRPr="00CB1C15" w:rsidRDefault="00DC7AC8" w:rsidP="00A22085">
            <w:pPr>
              <w:jc w:val="center"/>
            </w:pPr>
            <w:r w:rsidRPr="00CB1C15">
              <w:t>канд. юрид. наук, доцент</w:t>
            </w:r>
          </w:p>
          <w:p w:rsidR="00DC7AC8" w:rsidRPr="00CB1C15" w:rsidRDefault="00DC7AC8" w:rsidP="00A22085">
            <w:pPr>
              <w:jc w:val="center"/>
            </w:pPr>
            <w:r w:rsidRPr="00CB1C15">
              <w:t xml:space="preserve">И.С. Полянская </w:t>
            </w:r>
          </w:p>
          <w:p w:rsidR="00DC7AC8" w:rsidRPr="00CB1C15" w:rsidRDefault="00DC7AC8" w:rsidP="00A22085">
            <w:pPr>
              <w:jc w:val="center"/>
            </w:pPr>
            <w:r w:rsidRPr="00CB1C15">
              <w:t xml:space="preserve">_____________________ </w:t>
            </w:r>
          </w:p>
          <w:p w:rsidR="00DC7AC8" w:rsidRPr="00CB1C15" w:rsidRDefault="00DC7AC8" w:rsidP="00A22085">
            <w:pPr>
              <w:jc w:val="center"/>
            </w:pPr>
            <w:r w:rsidRPr="00CB1C15">
              <w:t>«19» мая 2025 г.</w:t>
            </w:r>
          </w:p>
        </w:tc>
        <w:tc>
          <w:tcPr>
            <w:tcW w:w="3402" w:type="dxa"/>
          </w:tcPr>
          <w:p w:rsidR="00DC7AC8" w:rsidRPr="00CB1C15" w:rsidRDefault="00DC7AC8" w:rsidP="00A22085">
            <w:pPr>
              <w:jc w:val="center"/>
            </w:pPr>
          </w:p>
          <w:p w:rsidR="00DC7AC8" w:rsidRPr="00CB1C15" w:rsidRDefault="00DC7AC8" w:rsidP="00A22085">
            <w:pPr>
              <w:jc w:val="center"/>
            </w:pPr>
          </w:p>
        </w:tc>
        <w:tc>
          <w:tcPr>
            <w:tcW w:w="3544" w:type="dxa"/>
            <w:hideMark/>
          </w:tcPr>
          <w:p w:rsidR="00DC7AC8" w:rsidRPr="00CB1C15" w:rsidRDefault="00DC7AC8" w:rsidP="00A22085">
            <w:pPr>
              <w:jc w:val="center"/>
            </w:pPr>
            <w:r w:rsidRPr="00CB1C15">
              <w:t xml:space="preserve">Программа рассмотрена и одобрена на заседании кафедры (протокол № 4 </w:t>
            </w:r>
          </w:p>
          <w:p w:rsidR="00DC7AC8" w:rsidRPr="00CB1C15" w:rsidRDefault="00DC7AC8" w:rsidP="00A22085">
            <w:pPr>
              <w:jc w:val="center"/>
            </w:pPr>
            <w:r w:rsidRPr="00CB1C15">
              <w:t>от «28» апреля 2024 г.)</w:t>
            </w:r>
          </w:p>
          <w:p w:rsidR="00DC7AC8" w:rsidRPr="00CB1C15" w:rsidRDefault="00DC7AC8" w:rsidP="00A22085">
            <w:pPr>
              <w:jc w:val="center"/>
            </w:pPr>
            <w:r w:rsidRPr="00CB1C15">
              <w:t xml:space="preserve">Заведующий кафедрой, </w:t>
            </w:r>
          </w:p>
          <w:p w:rsidR="00DC7AC8" w:rsidRPr="00CB1C15" w:rsidRDefault="00DC7AC8" w:rsidP="00A22085">
            <w:pPr>
              <w:jc w:val="center"/>
            </w:pPr>
            <w:r w:rsidRPr="00CB1C15">
              <w:t xml:space="preserve">канд. пед. наук, доцент </w:t>
            </w:r>
          </w:p>
          <w:p w:rsidR="00DC7AC8" w:rsidRPr="00CB1C15" w:rsidRDefault="00DC7AC8" w:rsidP="00A22085">
            <w:pPr>
              <w:jc w:val="center"/>
            </w:pPr>
            <w:r w:rsidRPr="00CB1C15">
              <w:t>В.В. Буторин</w:t>
            </w:r>
          </w:p>
          <w:p w:rsidR="00DC7AC8" w:rsidRPr="00CB1C15" w:rsidRDefault="00DC7AC8" w:rsidP="00A22085">
            <w:pPr>
              <w:jc w:val="center"/>
            </w:pPr>
            <w:r w:rsidRPr="00CB1C15">
              <w:t>____________________</w:t>
            </w:r>
          </w:p>
          <w:p w:rsidR="00DC7AC8" w:rsidRPr="00CB1C15" w:rsidRDefault="00DC7AC8" w:rsidP="00A22085">
            <w:pPr>
              <w:jc w:val="center"/>
            </w:pPr>
            <w:r w:rsidRPr="00CB1C15">
              <w:t>«28» апреля 2025 г.</w:t>
            </w:r>
          </w:p>
        </w:tc>
      </w:tr>
    </w:tbl>
    <w:p w:rsidR="00DC7AC8" w:rsidRPr="00DD5A05" w:rsidRDefault="00DC7AC8" w:rsidP="00DC7AC8">
      <w:pPr>
        <w:jc w:val="center"/>
        <w:rPr>
          <w:b/>
        </w:rPr>
      </w:pPr>
      <w:r>
        <w:rPr>
          <w:b/>
        </w:rPr>
        <w:t>Малаховка 2025</w:t>
      </w:r>
    </w:p>
    <w:p w:rsidR="004309BA" w:rsidRPr="00E870E8" w:rsidRDefault="004309BA" w:rsidP="004309BA">
      <w:pPr>
        <w:jc w:val="center"/>
        <w:rPr>
          <w:rFonts w:cs="Tahoma"/>
          <w:b/>
        </w:rPr>
      </w:pPr>
    </w:p>
    <w:p w:rsidR="00A30E18" w:rsidRPr="00DB57D5" w:rsidRDefault="00846DF9" w:rsidP="00A30E18">
      <w:pPr>
        <w:ind w:firstLine="709"/>
        <w:jc w:val="both"/>
      </w:pPr>
      <w:r w:rsidRPr="00E870E8">
        <w:rPr>
          <w:b/>
        </w:rPr>
        <w:br w:type="page"/>
      </w:r>
      <w:r w:rsidR="00A30E18" w:rsidRPr="00DB57D5">
        <w:lastRenderedPageBreak/>
        <w:t xml:space="preserve">Рабочая программа разработана в соответствии с ФГОС ВО - бакалавриат по направлению подготовки 38.03.02 Менеджмент, утвержденным приказом Министерства образования и науки Российской Федерации  № 970 от 12.08.2020 г. </w:t>
      </w:r>
    </w:p>
    <w:p w:rsidR="00846DF9" w:rsidRPr="00E870E8" w:rsidRDefault="00846DF9" w:rsidP="00A30E18">
      <w:pPr>
        <w:jc w:val="both"/>
        <w:rPr>
          <w:b/>
        </w:rPr>
      </w:pPr>
    </w:p>
    <w:p w:rsidR="00846DF9" w:rsidRPr="00E870E8" w:rsidRDefault="00846DF9" w:rsidP="00846DF9">
      <w:pPr>
        <w:rPr>
          <w:b/>
        </w:rPr>
      </w:pPr>
      <w:r w:rsidRPr="00E870E8">
        <w:rPr>
          <w:b/>
        </w:rPr>
        <w:t>Составител</w:t>
      </w:r>
      <w:r w:rsidR="009D0387">
        <w:rPr>
          <w:b/>
        </w:rPr>
        <w:t>ь</w:t>
      </w:r>
      <w:r w:rsidRPr="00E870E8">
        <w:rPr>
          <w:b/>
        </w:rPr>
        <w:t xml:space="preserve"> рабочей программы: </w:t>
      </w:r>
    </w:p>
    <w:p w:rsidR="00846DF9" w:rsidRPr="00E870E8" w:rsidRDefault="00846DF9" w:rsidP="00846DF9">
      <w:pPr>
        <w:rPr>
          <w:b/>
        </w:rPr>
      </w:pPr>
    </w:p>
    <w:p w:rsidR="009D0387" w:rsidRPr="00033962" w:rsidRDefault="009D0387" w:rsidP="009D0387">
      <w:pPr>
        <w:jc w:val="both"/>
        <w:rPr>
          <w:u w:val="single"/>
        </w:rPr>
      </w:pPr>
      <w:r w:rsidRPr="00033962">
        <w:t xml:space="preserve">В.В. Буторин, </w:t>
      </w:r>
      <w:r w:rsidRPr="008F0E15">
        <w:t>канд. пед. наук</w:t>
      </w:r>
      <w:r w:rsidRPr="00033962">
        <w:t xml:space="preserve">, доцент                                        </w:t>
      </w:r>
      <w:r w:rsidRPr="00033962">
        <w:tab/>
        <w:t xml:space="preserve"> </w:t>
      </w:r>
      <w:r w:rsidRPr="00033962">
        <w:rPr>
          <w:u w:val="single"/>
        </w:rPr>
        <w:tab/>
      </w:r>
      <w:r w:rsidRPr="00033962">
        <w:rPr>
          <w:u w:val="single"/>
        </w:rPr>
        <w:tab/>
      </w:r>
      <w:r w:rsidRPr="00033962">
        <w:rPr>
          <w:u w:val="single"/>
        </w:rPr>
        <w:tab/>
        <w:t xml:space="preserve">        </w:t>
      </w:r>
    </w:p>
    <w:p w:rsidR="009D0387" w:rsidRPr="00033962" w:rsidRDefault="009D0387" w:rsidP="009D0387">
      <w:pPr>
        <w:rPr>
          <w:b/>
        </w:rPr>
      </w:pPr>
    </w:p>
    <w:p w:rsidR="009D0387" w:rsidRPr="00033962" w:rsidRDefault="009D0387" w:rsidP="009D0387">
      <w:pPr>
        <w:jc w:val="both"/>
        <w:rPr>
          <w:b/>
          <w:iCs/>
        </w:rPr>
      </w:pPr>
      <w:r w:rsidRPr="00033962">
        <w:rPr>
          <w:b/>
          <w:iCs/>
        </w:rPr>
        <w:t>Рецензенты:</w:t>
      </w:r>
    </w:p>
    <w:p w:rsidR="009D0387" w:rsidRPr="00033962" w:rsidRDefault="009D0387" w:rsidP="009D0387">
      <w:pPr>
        <w:jc w:val="center"/>
      </w:pPr>
    </w:p>
    <w:p w:rsidR="009D0387" w:rsidRPr="00033962" w:rsidRDefault="009D0387" w:rsidP="009D0387">
      <w:r w:rsidRPr="00033962">
        <w:t xml:space="preserve">С.О. Хрусталёва, </w:t>
      </w:r>
      <w:r w:rsidRPr="008F0E15">
        <w:t>канд. пед. наук</w:t>
      </w:r>
      <w:r>
        <w:t>, доцент</w:t>
      </w:r>
      <w:r w:rsidRPr="00033962">
        <w:t xml:space="preserve">             </w:t>
      </w:r>
      <w:r w:rsidRPr="00033962">
        <w:tab/>
        <w:t xml:space="preserve">       </w:t>
      </w:r>
      <w:r w:rsidRPr="00033962">
        <w:tab/>
      </w:r>
      <w:r w:rsidRPr="00033962">
        <w:tab/>
        <w:t>______________________</w:t>
      </w:r>
    </w:p>
    <w:p w:rsidR="009D0387" w:rsidRPr="00033962" w:rsidRDefault="009D0387" w:rsidP="009D0387">
      <w:pPr>
        <w:jc w:val="both"/>
        <w:rPr>
          <w:i/>
        </w:rPr>
      </w:pPr>
    </w:p>
    <w:p w:rsidR="009D0387" w:rsidRPr="00033962" w:rsidRDefault="009D0387" w:rsidP="009D0387">
      <w:pPr>
        <w:jc w:val="both"/>
        <w:rPr>
          <w:i/>
        </w:rPr>
      </w:pPr>
    </w:p>
    <w:p w:rsidR="009D0387" w:rsidRPr="008F0E15" w:rsidRDefault="009D0387" w:rsidP="009D0387">
      <w:pPr>
        <w:tabs>
          <w:tab w:val="left" w:pos="5387"/>
        </w:tabs>
        <w:jc w:val="both"/>
      </w:pPr>
      <w:r w:rsidRPr="008F0E15">
        <w:t>К.С. Дуна</w:t>
      </w:r>
      <w:r>
        <w:t xml:space="preserve">ев, д-р. пед. наук, профессор </w:t>
      </w:r>
      <w:r>
        <w:tab/>
        <w:t xml:space="preserve">      </w:t>
      </w:r>
      <w:r w:rsidRPr="008F0E15">
        <w:tab/>
      </w:r>
      <w:r>
        <w:t xml:space="preserve">           </w:t>
      </w:r>
      <w:r w:rsidRPr="008F0E15">
        <w:t>______________________</w:t>
      </w:r>
    </w:p>
    <w:p w:rsidR="009D0387" w:rsidRPr="00033962" w:rsidRDefault="009D0387" w:rsidP="009D0387">
      <w:pPr>
        <w:rPr>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CB1C15" w:rsidTr="0094061A">
        <w:trPr>
          <w:jc w:val="center"/>
        </w:trPr>
        <w:tc>
          <w:tcPr>
            <w:tcW w:w="7642" w:type="dxa"/>
          </w:tcPr>
          <w:p w:rsidR="0094061A" w:rsidRPr="00CB1C15" w:rsidRDefault="0094061A" w:rsidP="008402F9">
            <w:pPr>
              <w:ind w:right="19"/>
              <w:jc w:val="both"/>
              <w:rPr>
                <w:color w:val="000000"/>
              </w:rPr>
            </w:pPr>
          </w:p>
        </w:tc>
        <w:tc>
          <w:tcPr>
            <w:tcW w:w="1115" w:type="dxa"/>
          </w:tcPr>
          <w:p w:rsidR="0094061A" w:rsidRPr="00CB1C15" w:rsidRDefault="0094061A" w:rsidP="008402F9">
            <w:pPr>
              <w:jc w:val="center"/>
              <w:rPr>
                <w:color w:val="000000"/>
              </w:rPr>
            </w:pPr>
            <w:r w:rsidRPr="00CB1C15">
              <w:rPr>
                <w:color w:val="000000"/>
              </w:rPr>
              <w:t>Формируемые компетенции</w:t>
            </w:r>
          </w:p>
        </w:tc>
      </w:tr>
      <w:tr w:rsidR="0094061A" w:rsidRPr="00CB1C15" w:rsidTr="0094061A">
        <w:trPr>
          <w:jc w:val="center"/>
        </w:trPr>
        <w:tc>
          <w:tcPr>
            <w:tcW w:w="7642" w:type="dxa"/>
          </w:tcPr>
          <w:p w:rsidR="0094061A" w:rsidRPr="00CB1C15" w:rsidRDefault="0094061A" w:rsidP="008402F9">
            <w:pPr>
              <w:ind w:right="19"/>
              <w:jc w:val="both"/>
              <w:rPr>
                <w:color w:val="000000"/>
              </w:rPr>
            </w:pPr>
            <w:r w:rsidRPr="00CB1C15">
              <w:rPr>
                <w:color w:val="000000"/>
              </w:rPr>
              <w:t>Знания:</w:t>
            </w:r>
          </w:p>
          <w:p w:rsidR="0094061A" w:rsidRPr="00CB1C15" w:rsidRDefault="0094061A" w:rsidP="00E870E8">
            <w:pPr>
              <w:ind w:right="19"/>
              <w:jc w:val="both"/>
              <w:rPr>
                <w:color w:val="000000"/>
              </w:rPr>
            </w:pPr>
            <w:r w:rsidRPr="00CB1C15">
              <w:t>о добровольчестве (волонтерстве)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CB1C15" w:rsidRDefault="0094061A" w:rsidP="008402F9">
            <w:pPr>
              <w:rPr>
                <w:i/>
                <w:color w:val="000000"/>
              </w:rPr>
            </w:pPr>
            <w:r w:rsidRPr="00CB1C15">
              <w:rPr>
                <w:i/>
                <w:color w:val="000000"/>
              </w:rPr>
              <w:t>УК-3</w:t>
            </w:r>
          </w:p>
        </w:tc>
      </w:tr>
      <w:tr w:rsidR="0094061A" w:rsidRPr="00CB1C15" w:rsidTr="0094061A">
        <w:trPr>
          <w:jc w:val="center"/>
        </w:trPr>
        <w:tc>
          <w:tcPr>
            <w:tcW w:w="7642" w:type="dxa"/>
          </w:tcPr>
          <w:p w:rsidR="0094061A" w:rsidRPr="00CB1C15" w:rsidRDefault="0094061A" w:rsidP="008402F9">
            <w:pPr>
              <w:ind w:right="19"/>
              <w:jc w:val="both"/>
              <w:rPr>
                <w:color w:val="000000"/>
              </w:rPr>
            </w:pPr>
            <w:r w:rsidRPr="00CB1C15">
              <w:rPr>
                <w:color w:val="000000"/>
              </w:rPr>
              <w:t>Умения:</w:t>
            </w:r>
          </w:p>
          <w:p w:rsidR="0094061A" w:rsidRPr="00CB1C15" w:rsidRDefault="0094061A" w:rsidP="008402F9">
            <w:pPr>
              <w:ind w:right="19"/>
              <w:jc w:val="both"/>
              <w:rPr>
                <w:color w:val="000000"/>
              </w:rPr>
            </w:pPr>
            <w:r w:rsidRPr="00CB1C15">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CB1C15" w:rsidRDefault="0094061A" w:rsidP="008402F9">
            <w:pPr>
              <w:jc w:val="both"/>
              <w:rPr>
                <w:color w:val="000000"/>
              </w:rPr>
            </w:pPr>
          </w:p>
        </w:tc>
      </w:tr>
      <w:tr w:rsidR="0094061A" w:rsidRPr="00CB1C15" w:rsidTr="0094061A">
        <w:trPr>
          <w:trHeight w:val="286"/>
          <w:jc w:val="center"/>
        </w:trPr>
        <w:tc>
          <w:tcPr>
            <w:tcW w:w="7642" w:type="dxa"/>
          </w:tcPr>
          <w:p w:rsidR="0094061A" w:rsidRPr="00CB1C15" w:rsidRDefault="0094061A" w:rsidP="008402F9">
            <w:pPr>
              <w:ind w:right="19"/>
              <w:rPr>
                <w:color w:val="000000"/>
              </w:rPr>
            </w:pPr>
            <w:r w:rsidRPr="00CB1C15">
              <w:rPr>
                <w:color w:val="000000"/>
              </w:rPr>
              <w:t xml:space="preserve">Навыки и/или опыт деятельности: </w:t>
            </w:r>
          </w:p>
          <w:p w:rsidR="0094061A" w:rsidRPr="00CB1C15" w:rsidRDefault="0094061A" w:rsidP="008402F9">
            <w:pPr>
              <w:ind w:right="19"/>
              <w:rPr>
                <w:color w:val="000000"/>
              </w:rPr>
            </w:pPr>
            <w:r w:rsidRPr="00CB1C15">
              <w:rPr>
                <w:color w:val="000000"/>
              </w:rPr>
              <w:t xml:space="preserve">Владеть </w:t>
            </w:r>
            <w:r w:rsidRPr="00CB1C15">
              <w:t>методами и способами содействия формированию инфраструктуры развития добровольчества (волонтерства) и социально ориентированных НКО</w:t>
            </w:r>
          </w:p>
        </w:tc>
        <w:tc>
          <w:tcPr>
            <w:tcW w:w="1115" w:type="dxa"/>
            <w:vMerge/>
          </w:tcPr>
          <w:p w:rsidR="0094061A" w:rsidRPr="00CB1C15"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9D0387">
        <w:rPr>
          <w:color w:val="000000"/>
        </w:rPr>
        <w:t>3</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36"/>
        <w:gridCol w:w="1417"/>
        <w:gridCol w:w="1798"/>
      </w:tblGrid>
      <w:tr w:rsidR="008402F9" w:rsidRPr="00CB1C15" w:rsidTr="00CB1C15">
        <w:tc>
          <w:tcPr>
            <w:tcW w:w="6674" w:type="dxa"/>
            <w:gridSpan w:val="2"/>
            <w:vMerge w:val="restart"/>
            <w:shd w:val="clear" w:color="auto" w:fill="auto"/>
          </w:tcPr>
          <w:p w:rsidR="008402F9" w:rsidRPr="00CB1C15" w:rsidRDefault="008402F9" w:rsidP="00CB1C15">
            <w:pPr>
              <w:jc w:val="center"/>
              <w:rPr>
                <w:color w:val="000000"/>
              </w:rPr>
            </w:pPr>
            <w:r w:rsidRPr="00CB1C15">
              <w:rPr>
                <w:color w:val="000000"/>
              </w:rPr>
              <w:t>Вид учебной работы</w:t>
            </w:r>
          </w:p>
        </w:tc>
        <w:tc>
          <w:tcPr>
            <w:tcW w:w="1417" w:type="dxa"/>
            <w:vMerge w:val="restart"/>
            <w:shd w:val="clear" w:color="auto" w:fill="auto"/>
          </w:tcPr>
          <w:p w:rsidR="008402F9" w:rsidRPr="00CB1C15" w:rsidRDefault="008402F9" w:rsidP="00CB1C15">
            <w:pPr>
              <w:jc w:val="center"/>
              <w:rPr>
                <w:color w:val="000000"/>
              </w:rPr>
            </w:pPr>
            <w:r w:rsidRPr="00CB1C15">
              <w:rPr>
                <w:color w:val="000000"/>
              </w:rPr>
              <w:t>Всего часов</w:t>
            </w:r>
          </w:p>
        </w:tc>
        <w:tc>
          <w:tcPr>
            <w:tcW w:w="1798" w:type="dxa"/>
            <w:shd w:val="clear" w:color="auto" w:fill="auto"/>
          </w:tcPr>
          <w:p w:rsidR="008402F9" w:rsidRPr="00CB1C15" w:rsidRDefault="008402F9" w:rsidP="00CB1C15">
            <w:pPr>
              <w:jc w:val="center"/>
              <w:rPr>
                <w:color w:val="000000"/>
              </w:rPr>
            </w:pPr>
            <w:r w:rsidRPr="00CB1C15">
              <w:rPr>
                <w:color w:val="000000"/>
              </w:rPr>
              <w:t>семестр</w:t>
            </w:r>
          </w:p>
        </w:tc>
      </w:tr>
      <w:tr w:rsidR="00BC17C2" w:rsidRPr="00CB1C15" w:rsidTr="00CB1C15">
        <w:trPr>
          <w:trHeight w:val="183"/>
        </w:trPr>
        <w:tc>
          <w:tcPr>
            <w:tcW w:w="6674" w:type="dxa"/>
            <w:gridSpan w:val="2"/>
            <w:vMerge/>
            <w:shd w:val="clear" w:color="auto" w:fill="auto"/>
          </w:tcPr>
          <w:p w:rsidR="00BC17C2" w:rsidRPr="00CB1C15" w:rsidRDefault="00BC17C2" w:rsidP="00CB1C15">
            <w:pPr>
              <w:jc w:val="center"/>
              <w:rPr>
                <w:color w:val="000000"/>
              </w:rPr>
            </w:pPr>
          </w:p>
        </w:tc>
        <w:tc>
          <w:tcPr>
            <w:tcW w:w="1417" w:type="dxa"/>
            <w:vMerge/>
            <w:shd w:val="clear" w:color="auto" w:fill="auto"/>
          </w:tcPr>
          <w:p w:rsidR="00BC17C2" w:rsidRPr="00CB1C15" w:rsidRDefault="00BC17C2" w:rsidP="00CB1C15">
            <w:pPr>
              <w:jc w:val="center"/>
              <w:rPr>
                <w:color w:val="000000"/>
              </w:rPr>
            </w:pPr>
          </w:p>
        </w:tc>
        <w:tc>
          <w:tcPr>
            <w:tcW w:w="1798" w:type="dxa"/>
            <w:shd w:val="clear" w:color="auto" w:fill="auto"/>
          </w:tcPr>
          <w:p w:rsidR="00BC17C2" w:rsidRPr="00CB1C15" w:rsidRDefault="00366208" w:rsidP="00CB1C15">
            <w:pPr>
              <w:jc w:val="center"/>
              <w:rPr>
                <w:color w:val="000000"/>
              </w:rPr>
            </w:pPr>
            <w:r w:rsidRPr="00CB1C15">
              <w:rPr>
                <w:color w:val="000000"/>
              </w:rPr>
              <w:t>4</w:t>
            </w:r>
          </w:p>
        </w:tc>
      </w:tr>
      <w:tr w:rsidR="00BC17C2" w:rsidRPr="00CB1C15" w:rsidTr="00CB1C15">
        <w:tc>
          <w:tcPr>
            <w:tcW w:w="6674" w:type="dxa"/>
            <w:gridSpan w:val="2"/>
            <w:shd w:val="clear" w:color="auto" w:fill="auto"/>
          </w:tcPr>
          <w:p w:rsidR="00BC17C2" w:rsidRPr="00CB1C15" w:rsidRDefault="00BC17C2" w:rsidP="008402F9">
            <w:pPr>
              <w:rPr>
                <w:b/>
                <w:color w:val="000000"/>
              </w:rPr>
            </w:pPr>
            <w:r w:rsidRPr="00CB1C15">
              <w:rPr>
                <w:b/>
                <w:color w:val="000000"/>
              </w:rPr>
              <w:t xml:space="preserve">Контактная работа преподавателя с обучающимися </w:t>
            </w:r>
          </w:p>
        </w:tc>
        <w:tc>
          <w:tcPr>
            <w:tcW w:w="1417" w:type="dxa"/>
            <w:shd w:val="clear" w:color="auto" w:fill="auto"/>
          </w:tcPr>
          <w:p w:rsidR="00BC17C2" w:rsidRPr="00CB1C15" w:rsidRDefault="00BC2691" w:rsidP="00CB1C15">
            <w:pPr>
              <w:jc w:val="center"/>
              <w:rPr>
                <w:b/>
                <w:color w:val="000000"/>
              </w:rPr>
            </w:pPr>
            <w:r w:rsidRPr="00CB1C15">
              <w:rPr>
                <w:b/>
                <w:color w:val="000000"/>
              </w:rPr>
              <w:t>18</w:t>
            </w:r>
          </w:p>
        </w:tc>
        <w:tc>
          <w:tcPr>
            <w:tcW w:w="1798" w:type="dxa"/>
            <w:shd w:val="clear" w:color="auto" w:fill="auto"/>
          </w:tcPr>
          <w:p w:rsidR="00BC17C2" w:rsidRPr="00CB1C15" w:rsidRDefault="00BC2691" w:rsidP="00CB1C15">
            <w:pPr>
              <w:jc w:val="center"/>
              <w:rPr>
                <w:b/>
                <w:color w:val="000000"/>
              </w:rPr>
            </w:pPr>
            <w:r w:rsidRPr="00CB1C15">
              <w:rPr>
                <w:b/>
                <w:color w:val="000000"/>
              </w:rPr>
              <w:t>18</w:t>
            </w:r>
          </w:p>
        </w:tc>
      </w:tr>
      <w:tr w:rsidR="00BC17C2" w:rsidRPr="00CB1C15" w:rsidTr="00CB1C15">
        <w:tc>
          <w:tcPr>
            <w:tcW w:w="6674" w:type="dxa"/>
            <w:gridSpan w:val="2"/>
            <w:shd w:val="clear" w:color="auto" w:fill="auto"/>
          </w:tcPr>
          <w:p w:rsidR="00BC17C2" w:rsidRPr="00CB1C15" w:rsidRDefault="00BC17C2" w:rsidP="008402F9">
            <w:pPr>
              <w:rPr>
                <w:color w:val="000000"/>
              </w:rPr>
            </w:pPr>
            <w:r w:rsidRPr="00CB1C15">
              <w:rPr>
                <w:color w:val="000000"/>
              </w:rPr>
              <w:t>В том числе:</w:t>
            </w:r>
          </w:p>
        </w:tc>
        <w:tc>
          <w:tcPr>
            <w:tcW w:w="1417" w:type="dxa"/>
            <w:shd w:val="clear" w:color="auto" w:fill="auto"/>
          </w:tcPr>
          <w:p w:rsidR="00BC17C2" w:rsidRPr="00CB1C15" w:rsidRDefault="00BC17C2" w:rsidP="00CB1C15">
            <w:pPr>
              <w:jc w:val="center"/>
              <w:rPr>
                <w:color w:val="000000"/>
              </w:rPr>
            </w:pPr>
          </w:p>
        </w:tc>
        <w:tc>
          <w:tcPr>
            <w:tcW w:w="1798" w:type="dxa"/>
            <w:shd w:val="clear" w:color="auto" w:fill="auto"/>
          </w:tcPr>
          <w:p w:rsidR="00BC17C2" w:rsidRPr="00CB1C15" w:rsidRDefault="00BC17C2" w:rsidP="00CB1C15">
            <w:pPr>
              <w:jc w:val="center"/>
              <w:rPr>
                <w:color w:val="000000"/>
              </w:rPr>
            </w:pPr>
          </w:p>
        </w:tc>
      </w:tr>
      <w:tr w:rsidR="00BC17C2" w:rsidRPr="00CB1C15" w:rsidTr="00CB1C15">
        <w:tc>
          <w:tcPr>
            <w:tcW w:w="6674" w:type="dxa"/>
            <w:gridSpan w:val="2"/>
            <w:shd w:val="clear" w:color="auto" w:fill="auto"/>
          </w:tcPr>
          <w:p w:rsidR="00BC17C2" w:rsidRPr="00CB1C15" w:rsidRDefault="00BC17C2" w:rsidP="008402F9">
            <w:pPr>
              <w:rPr>
                <w:color w:val="000000"/>
              </w:rPr>
            </w:pPr>
            <w:r w:rsidRPr="00CB1C15">
              <w:rPr>
                <w:color w:val="000000"/>
              </w:rPr>
              <w:t>Лекции</w:t>
            </w:r>
          </w:p>
        </w:tc>
        <w:tc>
          <w:tcPr>
            <w:tcW w:w="1417" w:type="dxa"/>
            <w:shd w:val="clear" w:color="auto" w:fill="auto"/>
          </w:tcPr>
          <w:p w:rsidR="00BC17C2" w:rsidRPr="00CB1C15" w:rsidRDefault="009D0387" w:rsidP="00CB1C15">
            <w:pPr>
              <w:jc w:val="center"/>
              <w:rPr>
                <w:color w:val="000000"/>
              </w:rPr>
            </w:pPr>
            <w:r w:rsidRPr="00CB1C15">
              <w:rPr>
                <w:color w:val="000000"/>
              </w:rPr>
              <w:t>6</w:t>
            </w:r>
          </w:p>
        </w:tc>
        <w:tc>
          <w:tcPr>
            <w:tcW w:w="1798" w:type="dxa"/>
            <w:shd w:val="clear" w:color="auto" w:fill="auto"/>
          </w:tcPr>
          <w:p w:rsidR="00BC17C2" w:rsidRPr="00CB1C15" w:rsidRDefault="009D0387" w:rsidP="00CB1C15">
            <w:pPr>
              <w:jc w:val="center"/>
              <w:rPr>
                <w:color w:val="000000"/>
              </w:rPr>
            </w:pPr>
            <w:r w:rsidRPr="00CB1C15">
              <w:rPr>
                <w:color w:val="000000"/>
              </w:rPr>
              <w:t>6</w:t>
            </w:r>
          </w:p>
        </w:tc>
      </w:tr>
      <w:tr w:rsidR="00BC17C2" w:rsidRPr="00CB1C15" w:rsidTr="00CB1C15">
        <w:tc>
          <w:tcPr>
            <w:tcW w:w="6674" w:type="dxa"/>
            <w:gridSpan w:val="2"/>
            <w:shd w:val="clear" w:color="auto" w:fill="auto"/>
          </w:tcPr>
          <w:p w:rsidR="00BC17C2" w:rsidRPr="00CB1C15" w:rsidRDefault="00BC17C2" w:rsidP="008402F9">
            <w:pPr>
              <w:rPr>
                <w:color w:val="000000"/>
              </w:rPr>
            </w:pPr>
            <w:r w:rsidRPr="00CB1C15">
              <w:rPr>
                <w:color w:val="000000"/>
              </w:rPr>
              <w:t xml:space="preserve">Семинары </w:t>
            </w:r>
          </w:p>
        </w:tc>
        <w:tc>
          <w:tcPr>
            <w:tcW w:w="1417" w:type="dxa"/>
            <w:shd w:val="clear" w:color="auto" w:fill="auto"/>
          </w:tcPr>
          <w:p w:rsidR="00BC17C2" w:rsidRPr="00CB1C15" w:rsidRDefault="009D0387" w:rsidP="00CB1C15">
            <w:pPr>
              <w:jc w:val="center"/>
              <w:rPr>
                <w:color w:val="000000"/>
              </w:rPr>
            </w:pPr>
            <w:r w:rsidRPr="00CB1C15">
              <w:rPr>
                <w:color w:val="000000"/>
              </w:rPr>
              <w:t>12</w:t>
            </w:r>
          </w:p>
        </w:tc>
        <w:tc>
          <w:tcPr>
            <w:tcW w:w="1798" w:type="dxa"/>
            <w:shd w:val="clear" w:color="auto" w:fill="auto"/>
          </w:tcPr>
          <w:p w:rsidR="00BC17C2" w:rsidRPr="00CB1C15" w:rsidRDefault="009D0387" w:rsidP="00CB1C15">
            <w:pPr>
              <w:jc w:val="center"/>
              <w:rPr>
                <w:color w:val="000000"/>
              </w:rPr>
            </w:pPr>
            <w:r w:rsidRPr="00CB1C15">
              <w:rPr>
                <w:color w:val="000000"/>
              </w:rPr>
              <w:t>12</w:t>
            </w:r>
          </w:p>
        </w:tc>
      </w:tr>
      <w:tr w:rsidR="00BC17C2" w:rsidRPr="00CB1C15" w:rsidTr="00CB1C15">
        <w:tc>
          <w:tcPr>
            <w:tcW w:w="6674" w:type="dxa"/>
            <w:gridSpan w:val="2"/>
            <w:shd w:val="clear" w:color="auto" w:fill="auto"/>
          </w:tcPr>
          <w:p w:rsidR="00BC17C2" w:rsidRPr="00CB1C15" w:rsidRDefault="00BC2691" w:rsidP="00BC2691">
            <w:pPr>
              <w:rPr>
                <w:color w:val="000000"/>
              </w:rPr>
            </w:pPr>
            <w:r w:rsidRPr="00CB1C15">
              <w:rPr>
                <w:color w:val="000000"/>
              </w:rPr>
              <w:t xml:space="preserve">Промежуточная аттестация </w:t>
            </w:r>
          </w:p>
        </w:tc>
        <w:tc>
          <w:tcPr>
            <w:tcW w:w="1417" w:type="dxa"/>
            <w:shd w:val="clear" w:color="auto" w:fill="auto"/>
          </w:tcPr>
          <w:p w:rsidR="00BC17C2" w:rsidRPr="00CB1C15" w:rsidRDefault="00BC2691" w:rsidP="00CB1C15">
            <w:pPr>
              <w:jc w:val="center"/>
              <w:rPr>
                <w:color w:val="000000"/>
              </w:rPr>
            </w:pPr>
            <w:r w:rsidRPr="00CB1C15">
              <w:rPr>
                <w:color w:val="000000"/>
              </w:rPr>
              <w:t>зачет</w:t>
            </w:r>
          </w:p>
        </w:tc>
        <w:tc>
          <w:tcPr>
            <w:tcW w:w="1798" w:type="dxa"/>
            <w:shd w:val="clear" w:color="auto" w:fill="auto"/>
          </w:tcPr>
          <w:p w:rsidR="00BC17C2" w:rsidRPr="00CB1C15" w:rsidRDefault="00BC2691" w:rsidP="00CB1C15">
            <w:pPr>
              <w:jc w:val="center"/>
              <w:rPr>
                <w:color w:val="000000"/>
              </w:rPr>
            </w:pPr>
            <w:r w:rsidRPr="00CB1C15">
              <w:rPr>
                <w:color w:val="000000"/>
              </w:rPr>
              <w:t>+</w:t>
            </w:r>
          </w:p>
        </w:tc>
      </w:tr>
      <w:tr w:rsidR="00BC17C2" w:rsidRPr="00CB1C15" w:rsidTr="00CB1C15">
        <w:tc>
          <w:tcPr>
            <w:tcW w:w="6674" w:type="dxa"/>
            <w:gridSpan w:val="2"/>
            <w:shd w:val="clear" w:color="auto" w:fill="auto"/>
          </w:tcPr>
          <w:p w:rsidR="00BC17C2" w:rsidRPr="00CB1C15" w:rsidRDefault="00BC17C2" w:rsidP="008402F9">
            <w:pPr>
              <w:rPr>
                <w:b/>
                <w:color w:val="000000"/>
              </w:rPr>
            </w:pPr>
            <w:r w:rsidRPr="00CB1C15">
              <w:rPr>
                <w:b/>
                <w:color w:val="000000"/>
              </w:rPr>
              <w:t xml:space="preserve">Самостоятельная работа студента </w:t>
            </w:r>
          </w:p>
        </w:tc>
        <w:tc>
          <w:tcPr>
            <w:tcW w:w="1417" w:type="dxa"/>
            <w:shd w:val="clear" w:color="auto" w:fill="auto"/>
          </w:tcPr>
          <w:p w:rsidR="00BC17C2" w:rsidRPr="00CB1C15" w:rsidRDefault="00BC2691" w:rsidP="00CB1C15">
            <w:pPr>
              <w:jc w:val="center"/>
              <w:rPr>
                <w:b/>
                <w:color w:val="000000"/>
              </w:rPr>
            </w:pPr>
            <w:r w:rsidRPr="00CB1C15">
              <w:rPr>
                <w:b/>
                <w:color w:val="000000"/>
              </w:rPr>
              <w:t>18</w:t>
            </w:r>
          </w:p>
        </w:tc>
        <w:tc>
          <w:tcPr>
            <w:tcW w:w="1798" w:type="dxa"/>
            <w:shd w:val="clear" w:color="auto" w:fill="auto"/>
          </w:tcPr>
          <w:p w:rsidR="00BC17C2" w:rsidRPr="00CB1C15" w:rsidRDefault="00BC2691" w:rsidP="00CB1C15">
            <w:pPr>
              <w:jc w:val="center"/>
              <w:rPr>
                <w:b/>
                <w:color w:val="000000"/>
              </w:rPr>
            </w:pPr>
            <w:r w:rsidRPr="00CB1C15">
              <w:rPr>
                <w:b/>
                <w:color w:val="000000"/>
              </w:rPr>
              <w:t>18</w:t>
            </w:r>
          </w:p>
        </w:tc>
      </w:tr>
      <w:tr w:rsidR="00CB1C15" w:rsidRPr="00CB1C15" w:rsidTr="00CB1C15">
        <w:tc>
          <w:tcPr>
            <w:tcW w:w="1838" w:type="dxa"/>
            <w:vMerge w:val="restart"/>
            <w:shd w:val="clear" w:color="auto" w:fill="auto"/>
          </w:tcPr>
          <w:p w:rsidR="00BC17C2" w:rsidRPr="00CB1C15" w:rsidRDefault="00BC17C2" w:rsidP="00CB1C15">
            <w:pPr>
              <w:jc w:val="center"/>
              <w:rPr>
                <w:b/>
                <w:color w:val="000000"/>
              </w:rPr>
            </w:pPr>
            <w:r w:rsidRPr="00CB1C15">
              <w:rPr>
                <w:b/>
                <w:color w:val="000000"/>
              </w:rPr>
              <w:t>Общая трудоемкость</w:t>
            </w:r>
          </w:p>
        </w:tc>
        <w:tc>
          <w:tcPr>
            <w:tcW w:w="4836" w:type="dxa"/>
            <w:shd w:val="clear" w:color="auto" w:fill="auto"/>
          </w:tcPr>
          <w:p w:rsidR="00BC17C2" w:rsidRPr="00CB1C15" w:rsidRDefault="00BC17C2" w:rsidP="00CB1C15">
            <w:pPr>
              <w:jc w:val="center"/>
              <w:rPr>
                <w:b/>
                <w:color w:val="000000"/>
              </w:rPr>
            </w:pPr>
            <w:r w:rsidRPr="00CB1C15">
              <w:rPr>
                <w:b/>
                <w:color w:val="000000"/>
              </w:rPr>
              <w:t>часы</w:t>
            </w:r>
          </w:p>
        </w:tc>
        <w:tc>
          <w:tcPr>
            <w:tcW w:w="1417" w:type="dxa"/>
            <w:shd w:val="clear" w:color="auto" w:fill="auto"/>
          </w:tcPr>
          <w:p w:rsidR="00BC17C2" w:rsidRPr="00CB1C15" w:rsidRDefault="00BC2691" w:rsidP="00CB1C15">
            <w:pPr>
              <w:jc w:val="center"/>
              <w:rPr>
                <w:b/>
                <w:color w:val="000000"/>
              </w:rPr>
            </w:pPr>
            <w:r w:rsidRPr="00CB1C15">
              <w:rPr>
                <w:b/>
                <w:color w:val="000000"/>
              </w:rPr>
              <w:t>36</w:t>
            </w:r>
          </w:p>
        </w:tc>
        <w:tc>
          <w:tcPr>
            <w:tcW w:w="1798" w:type="dxa"/>
            <w:shd w:val="clear" w:color="auto" w:fill="auto"/>
          </w:tcPr>
          <w:p w:rsidR="00BC17C2" w:rsidRPr="00CB1C15" w:rsidRDefault="00BC2691" w:rsidP="00CB1C15">
            <w:pPr>
              <w:jc w:val="center"/>
              <w:rPr>
                <w:b/>
                <w:color w:val="000000"/>
              </w:rPr>
            </w:pPr>
            <w:r w:rsidRPr="00CB1C15">
              <w:rPr>
                <w:b/>
                <w:color w:val="000000"/>
              </w:rPr>
              <w:t>36</w:t>
            </w:r>
          </w:p>
        </w:tc>
      </w:tr>
      <w:tr w:rsidR="00CB1C15" w:rsidRPr="00CB1C15" w:rsidTr="00CB1C15">
        <w:tc>
          <w:tcPr>
            <w:tcW w:w="1838" w:type="dxa"/>
            <w:vMerge/>
            <w:shd w:val="clear" w:color="auto" w:fill="auto"/>
          </w:tcPr>
          <w:p w:rsidR="00BC17C2" w:rsidRPr="00CB1C15" w:rsidRDefault="00BC17C2" w:rsidP="00CB1C15">
            <w:pPr>
              <w:jc w:val="center"/>
              <w:rPr>
                <w:b/>
                <w:color w:val="000000"/>
              </w:rPr>
            </w:pPr>
          </w:p>
        </w:tc>
        <w:tc>
          <w:tcPr>
            <w:tcW w:w="4836" w:type="dxa"/>
            <w:shd w:val="clear" w:color="auto" w:fill="auto"/>
          </w:tcPr>
          <w:p w:rsidR="00BC17C2" w:rsidRPr="00CB1C15" w:rsidRDefault="00BC17C2" w:rsidP="00CB1C15">
            <w:pPr>
              <w:jc w:val="center"/>
              <w:rPr>
                <w:b/>
                <w:color w:val="000000"/>
              </w:rPr>
            </w:pPr>
            <w:r w:rsidRPr="00CB1C15">
              <w:rPr>
                <w:b/>
                <w:color w:val="000000"/>
              </w:rPr>
              <w:t>зачетные единицы</w:t>
            </w:r>
          </w:p>
        </w:tc>
        <w:tc>
          <w:tcPr>
            <w:tcW w:w="1417" w:type="dxa"/>
            <w:shd w:val="clear" w:color="auto" w:fill="auto"/>
          </w:tcPr>
          <w:p w:rsidR="00BC17C2" w:rsidRPr="00CB1C15" w:rsidRDefault="00BC2691" w:rsidP="00CB1C15">
            <w:pPr>
              <w:jc w:val="center"/>
              <w:rPr>
                <w:b/>
                <w:color w:val="000000"/>
              </w:rPr>
            </w:pPr>
            <w:r w:rsidRPr="00CB1C15">
              <w:rPr>
                <w:b/>
                <w:color w:val="000000"/>
              </w:rPr>
              <w:t>1</w:t>
            </w:r>
          </w:p>
        </w:tc>
        <w:tc>
          <w:tcPr>
            <w:tcW w:w="1798" w:type="dxa"/>
            <w:shd w:val="clear" w:color="auto" w:fill="auto"/>
          </w:tcPr>
          <w:p w:rsidR="00BC17C2" w:rsidRPr="00CB1C15" w:rsidRDefault="00BC2691" w:rsidP="00CB1C15">
            <w:pPr>
              <w:jc w:val="center"/>
              <w:rPr>
                <w:b/>
                <w:color w:val="000000"/>
              </w:rPr>
            </w:pPr>
            <w:r w:rsidRPr="00CB1C15">
              <w:rPr>
                <w:b/>
                <w:color w:val="000000"/>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990"/>
      </w:tblGrid>
      <w:tr w:rsidR="009D0387" w:rsidRPr="00CB1C15" w:rsidTr="008A20BF">
        <w:trPr>
          <w:cantSplit/>
          <w:trHeight w:val="563"/>
          <w:jc w:val="center"/>
        </w:trPr>
        <w:tc>
          <w:tcPr>
            <w:tcW w:w="666" w:type="dxa"/>
            <w:vAlign w:val="center"/>
          </w:tcPr>
          <w:p w:rsidR="009D0387" w:rsidRPr="00CB1C15" w:rsidRDefault="009D0387" w:rsidP="00BC17C2">
            <w:pPr>
              <w:jc w:val="center"/>
              <w:rPr>
                <w:color w:val="000000"/>
              </w:rPr>
            </w:pPr>
            <w:r w:rsidRPr="00CB1C15">
              <w:rPr>
                <w:color w:val="000000"/>
              </w:rPr>
              <w:t>№ п/п</w:t>
            </w:r>
          </w:p>
        </w:tc>
        <w:tc>
          <w:tcPr>
            <w:tcW w:w="1984" w:type="dxa"/>
            <w:vAlign w:val="center"/>
          </w:tcPr>
          <w:p w:rsidR="009D0387" w:rsidRPr="00CB1C15" w:rsidRDefault="009D0387" w:rsidP="00BC17C2">
            <w:pPr>
              <w:jc w:val="center"/>
              <w:rPr>
                <w:i/>
                <w:color w:val="000000"/>
              </w:rPr>
            </w:pPr>
            <w:r w:rsidRPr="00CB1C15">
              <w:rPr>
                <w:color w:val="000000"/>
              </w:rPr>
              <w:t>Тема (раздел)</w:t>
            </w:r>
          </w:p>
        </w:tc>
        <w:tc>
          <w:tcPr>
            <w:tcW w:w="6990" w:type="dxa"/>
            <w:vAlign w:val="center"/>
          </w:tcPr>
          <w:p w:rsidR="009D0387" w:rsidRPr="00CB1C15" w:rsidRDefault="009D0387" w:rsidP="00BC17C2">
            <w:pPr>
              <w:jc w:val="center"/>
              <w:rPr>
                <w:color w:val="000000"/>
              </w:rPr>
            </w:pPr>
            <w:r w:rsidRPr="00CB1C15">
              <w:rPr>
                <w:color w:val="000000"/>
              </w:rPr>
              <w:t xml:space="preserve">Содержание раздела </w:t>
            </w:r>
          </w:p>
        </w:tc>
      </w:tr>
      <w:tr w:rsidR="009D0387" w:rsidRPr="00CB1C15" w:rsidTr="009D0387">
        <w:trPr>
          <w:jc w:val="center"/>
        </w:trPr>
        <w:tc>
          <w:tcPr>
            <w:tcW w:w="666" w:type="dxa"/>
            <w:vAlign w:val="center"/>
          </w:tcPr>
          <w:p w:rsidR="009D0387" w:rsidRPr="00CB1C15" w:rsidRDefault="009D0387" w:rsidP="00BC17C2">
            <w:pPr>
              <w:jc w:val="center"/>
              <w:rPr>
                <w:color w:val="000000"/>
              </w:rPr>
            </w:pPr>
            <w:r w:rsidRPr="00CB1C15">
              <w:rPr>
                <w:color w:val="000000"/>
              </w:rPr>
              <w:t>1</w:t>
            </w:r>
          </w:p>
        </w:tc>
        <w:tc>
          <w:tcPr>
            <w:tcW w:w="1984" w:type="dxa"/>
            <w:vAlign w:val="center"/>
          </w:tcPr>
          <w:p w:rsidR="009D0387" w:rsidRPr="00CB1C15" w:rsidRDefault="009D0387" w:rsidP="00BC17C2">
            <w:pPr>
              <w:jc w:val="center"/>
              <w:rPr>
                <w:color w:val="000000"/>
              </w:rPr>
            </w:pPr>
            <w:r w:rsidRPr="00CB1C15">
              <w:t>Волонтёрство как ресурс личностного роста и общественного развития</w:t>
            </w:r>
          </w:p>
        </w:tc>
        <w:tc>
          <w:tcPr>
            <w:tcW w:w="6990" w:type="dxa"/>
            <w:vAlign w:val="center"/>
          </w:tcPr>
          <w:p w:rsidR="009D0387" w:rsidRPr="00CB1C15" w:rsidRDefault="009D0387" w:rsidP="00BC17C2">
            <w:pPr>
              <w:pStyle w:val="a3"/>
              <w:kinsoku w:val="0"/>
              <w:overflowPunct w:val="0"/>
              <w:ind w:left="0"/>
              <w:jc w:val="both"/>
              <w:rPr>
                <w:color w:val="000000"/>
              </w:rPr>
            </w:pPr>
            <w:r w:rsidRPr="00CB1C15">
              <w:rPr>
                <w:sz w:val="24"/>
                <w:szCs w:val="24"/>
              </w:rPr>
              <w:t xml:space="preserve">Понятие добровольчества (волонтерства), добровольческой (волонтерской) организации, организатора добровольческой (волонтерской) деятельности. Нормативно-правовая база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w:t>
            </w:r>
            <w:r w:rsidRPr="00CB1C15">
              <w:rPr>
                <w:sz w:val="24"/>
                <w:szCs w:val="24"/>
              </w:rPr>
              <w:lastRenderedPageBreak/>
              <w:t>развитии регионов и достижении целей национального развития.</w:t>
            </w:r>
          </w:p>
        </w:tc>
      </w:tr>
      <w:tr w:rsidR="009D0387" w:rsidRPr="00CB1C15" w:rsidTr="009D0387">
        <w:trPr>
          <w:jc w:val="center"/>
        </w:trPr>
        <w:tc>
          <w:tcPr>
            <w:tcW w:w="666" w:type="dxa"/>
            <w:vAlign w:val="center"/>
          </w:tcPr>
          <w:p w:rsidR="009D0387" w:rsidRPr="00CB1C15" w:rsidRDefault="009D0387" w:rsidP="00BC17C2">
            <w:pPr>
              <w:jc w:val="center"/>
              <w:rPr>
                <w:color w:val="000000"/>
              </w:rPr>
            </w:pPr>
            <w:r w:rsidRPr="00CB1C15">
              <w:rPr>
                <w:color w:val="000000"/>
              </w:rPr>
              <w:lastRenderedPageBreak/>
              <w:t>2</w:t>
            </w:r>
          </w:p>
        </w:tc>
        <w:tc>
          <w:tcPr>
            <w:tcW w:w="1984" w:type="dxa"/>
            <w:vAlign w:val="center"/>
          </w:tcPr>
          <w:p w:rsidR="009D0387" w:rsidRPr="00CB1C15" w:rsidRDefault="009D0387" w:rsidP="00BC17C2">
            <w:pPr>
              <w:jc w:val="center"/>
              <w:rPr>
                <w:color w:val="000000"/>
              </w:rPr>
            </w:pPr>
            <w:r w:rsidRPr="00CB1C15">
              <w:t>Многообразие форм добровольческой (волонтерской) деятельности</w:t>
            </w:r>
          </w:p>
        </w:tc>
        <w:tc>
          <w:tcPr>
            <w:tcW w:w="6990" w:type="dxa"/>
            <w:vAlign w:val="center"/>
          </w:tcPr>
          <w:p w:rsidR="009D0387" w:rsidRPr="00CB1C15" w:rsidRDefault="009D0387" w:rsidP="00427F8B">
            <w:pPr>
              <w:pStyle w:val="a3"/>
              <w:kinsoku w:val="0"/>
              <w:overflowPunct w:val="0"/>
              <w:ind w:left="0"/>
              <w:jc w:val="both"/>
              <w:rPr>
                <w:color w:val="000000"/>
              </w:rPr>
            </w:pPr>
            <w:r w:rsidRPr="00CB1C15">
              <w:rPr>
                <w:sz w:val="24"/>
                <w:szCs w:val="24"/>
              </w:rPr>
              <w:t>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9D0387" w:rsidRPr="00CB1C15" w:rsidTr="009D0387">
        <w:trPr>
          <w:jc w:val="center"/>
        </w:trPr>
        <w:tc>
          <w:tcPr>
            <w:tcW w:w="666" w:type="dxa"/>
            <w:vAlign w:val="center"/>
          </w:tcPr>
          <w:p w:rsidR="009D0387" w:rsidRPr="00CB1C15" w:rsidRDefault="009D0387" w:rsidP="00BC17C2">
            <w:pPr>
              <w:jc w:val="center"/>
              <w:rPr>
                <w:color w:val="000000"/>
              </w:rPr>
            </w:pPr>
            <w:r w:rsidRPr="00CB1C15">
              <w:rPr>
                <w:color w:val="000000"/>
              </w:rPr>
              <w:t>3</w:t>
            </w:r>
          </w:p>
        </w:tc>
        <w:tc>
          <w:tcPr>
            <w:tcW w:w="1984" w:type="dxa"/>
            <w:vAlign w:val="center"/>
          </w:tcPr>
          <w:p w:rsidR="009D0387" w:rsidRPr="00CB1C15" w:rsidRDefault="009D0387" w:rsidP="00BC17C2">
            <w:pPr>
              <w:jc w:val="center"/>
              <w:rPr>
                <w:color w:val="000000"/>
              </w:rPr>
            </w:pPr>
            <w:r w:rsidRPr="00CB1C15">
              <w:t>Организация работы с волонтерами</w:t>
            </w:r>
          </w:p>
        </w:tc>
        <w:tc>
          <w:tcPr>
            <w:tcW w:w="6990" w:type="dxa"/>
            <w:vAlign w:val="center"/>
          </w:tcPr>
          <w:p w:rsidR="009D0387" w:rsidRPr="00CB1C15" w:rsidRDefault="009D0387" w:rsidP="00427F8B">
            <w:pPr>
              <w:pStyle w:val="a3"/>
              <w:kinsoku w:val="0"/>
              <w:overflowPunct w:val="0"/>
              <w:ind w:left="0"/>
              <w:jc w:val="both"/>
              <w:rPr>
                <w:color w:val="000000"/>
              </w:rPr>
            </w:pPr>
            <w:r w:rsidRPr="00CB1C15">
              <w:rPr>
                <w:sz w:val="24"/>
                <w:szCs w:val="24"/>
              </w:rPr>
              <w:t xml:space="preserve">Волонтерский менеджмент.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tc>
      </w:tr>
      <w:tr w:rsidR="009D0387" w:rsidRPr="00CB1C15" w:rsidTr="009D0387">
        <w:trPr>
          <w:jc w:val="center"/>
        </w:trPr>
        <w:tc>
          <w:tcPr>
            <w:tcW w:w="666" w:type="dxa"/>
            <w:vAlign w:val="center"/>
          </w:tcPr>
          <w:p w:rsidR="009D0387" w:rsidRPr="00CB1C15" w:rsidRDefault="009D0387" w:rsidP="00BC17C2">
            <w:pPr>
              <w:jc w:val="center"/>
              <w:rPr>
                <w:color w:val="000000"/>
              </w:rPr>
            </w:pPr>
            <w:r w:rsidRPr="00CB1C15">
              <w:rPr>
                <w:color w:val="000000"/>
              </w:rPr>
              <w:t>4</w:t>
            </w:r>
          </w:p>
        </w:tc>
        <w:tc>
          <w:tcPr>
            <w:tcW w:w="1984" w:type="dxa"/>
            <w:vAlign w:val="center"/>
          </w:tcPr>
          <w:p w:rsidR="009D0387" w:rsidRPr="00CB1C15" w:rsidRDefault="009D0387" w:rsidP="00BC17C2">
            <w:pPr>
              <w:jc w:val="center"/>
            </w:pPr>
            <w:r w:rsidRPr="00CB1C15">
              <w:t>Взаимодействие с социально ориентированными НКО, инициативными группами, органами власти и иными организациями.</w:t>
            </w:r>
          </w:p>
        </w:tc>
        <w:tc>
          <w:tcPr>
            <w:tcW w:w="6990" w:type="dxa"/>
            <w:vAlign w:val="center"/>
          </w:tcPr>
          <w:p w:rsidR="009D0387" w:rsidRPr="00CB1C15" w:rsidRDefault="009D0387" w:rsidP="0036029A">
            <w:pPr>
              <w:pStyle w:val="a3"/>
              <w:kinsoku w:val="0"/>
              <w:overflowPunct w:val="0"/>
              <w:ind w:left="0"/>
              <w:jc w:val="both"/>
              <w:rPr>
                <w:color w:val="000000"/>
              </w:rPr>
            </w:pPr>
            <w:r w:rsidRPr="00CB1C15">
              <w:rPr>
                <w:sz w:val="24"/>
                <w:szCs w:val="24"/>
              </w:rPr>
              <w:t>Социально-ориентированные некоммерческие организации (СО НКО): понятие и виды.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E870E8" w:rsidRDefault="008402F9" w:rsidP="008402F9">
      <w:pPr>
        <w:pStyle w:val="a5"/>
        <w:shd w:val="clear" w:color="auto" w:fill="FFFFFF"/>
        <w:ind w:left="709"/>
        <w:jc w:val="both"/>
      </w:pPr>
    </w:p>
    <w:p w:rsidR="008402F9" w:rsidRDefault="0094061A" w:rsidP="00FC7EA9">
      <w:pPr>
        <w:pStyle w:val="a5"/>
        <w:widowControl/>
        <w:numPr>
          <w:ilvl w:val="0"/>
          <w:numId w:val="59"/>
        </w:numPr>
        <w:autoSpaceDE/>
        <w:autoSpaceDN/>
        <w:adjustRightInd/>
        <w:contextualSpacing/>
        <w:rPr>
          <w:b/>
        </w:rPr>
      </w:pPr>
      <w:r>
        <w:rPr>
          <w:b/>
        </w:rPr>
        <w:t>Разделы</w:t>
      </w:r>
      <w:r w:rsidR="008402F9" w:rsidRPr="00E870E8">
        <w:rPr>
          <w:b/>
        </w:rPr>
        <w:t xml:space="preserve"> дисциплины</w:t>
      </w:r>
      <w:r w:rsidR="00A30E18">
        <w:rPr>
          <w:b/>
        </w:rPr>
        <w:t xml:space="preserve"> и виды учебной работы</w:t>
      </w:r>
      <w:r w:rsidR="008402F9" w:rsidRPr="00E870E8">
        <w:rPr>
          <w:b/>
        </w:rPr>
        <w:t xml:space="preserve">: </w:t>
      </w:r>
    </w:p>
    <w:p w:rsidR="00CD7826" w:rsidRDefault="00CD7826" w:rsidP="00CD7826">
      <w:pPr>
        <w:pStyle w:val="a5"/>
        <w:widowControl/>
        <w:autoSpaceDE/>
        <w:autoSpaceDN/>
        <w:adjustRightInd/>
        <w:ind w:left="1069"/>
        <w:contextualSpacing/>
        <w:rPr>
          <w:i/>
        </w:rPr>
      </w:pPr>
    </w:p>
    <w:p w:rsidR="009D0387" w:rsidRPr="00CD7826" w:rsidRDefault="009D0387" w:rsidP="00CD7826">
      <w:pPr>
        <w:pStyle w:val="a5"/>
        <w:widowControl/>
        <w:autoSpaceDE/>
        <w:autoSpaceDN/>
        <w:adjustRightInd/>
        <w:ind w:left="1069"/>
        <w:contextualSpacing/>
        <w:rPr>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CB1C15" w:rsidTr="008402F9">
        <w:trPr>
          <w:trHeight w:val="162"/>
        </w:trPr>
        <w:tc>
          <w:tcPr>
            <w:tcW w:w="646" w:type="dxa"/>
            <w:vMerge w:val="restart"/>
            <w:hideMark/>
          </w:tcPr>
          <w:p w:rsidR="008402F9" w:rsidRPr="00CB1C15" w:rsidRDefault="008402F9" w:rsidP="008402F9">
            <w:pPr>
              <w:jc w:val="both"/>
            </w:pPr>
            <w:r w:rsidRPr="00CB1C15">
              <w:t>№ п/п</w:t>
            </w:r>
          </w:p>
        </w:tc>
        <w:tc>
          <w:tcPr>
            <w:tcW w:w="4991" w:type="dxa"/>
            <w:vMerge w:val="restart"/>
            <w:hideMark/>
          </w:tcPr>
          <w:p w:rsidR="008402F9" w:rsidRPr="00CB1C15" w:rsidRDefault="008402F9" w:rsidP="008402F9">
            <w:pPr>
              <w:jc w:val="center"/>
            </w:pPr>
            <w:r w:rsidRPr="00CB1C15">
              <w:t>Наименование разделов дисциплины</w:t>
            </w:r>
          </w:p>
        </w:tc>
        <w:tc>
          <w:tcPr>
            <w:tcW w:w="2835" w:type="dxa"/>
            <w:gridSpan w:val="3"/>
            <w:hideMark/>
          </w:tcPr>
          <w:p w:rsidR="008402F9" w:rsidRPr="00CB1C15" w:rsidRDefault="008402F9" w:rsidP="008402F9">
            <w:pPr>
              <w:jc w:val="center"/>
            </w:pPr>
            <w:r w:rsidRPr="00CB1C15">
              <w:t>Виды учебной работы</w:t>
            </w:r>
          </w:p>
        </w:tc>
        <w:tc>
          <w:tcPr>
            <w:tcW w:w="1134" w:type="dxa"/>
            <w:vMerge w:val="restart"/>
            <w:hideMark/>
          </w:tcPr>
          <w:p w:rsidR="008402F9" w:rsidRPr="00CB1C15" w:rsidRDefault="008402F9" w:rsidP="008402F9">
            <w:pPr>
              <w:jc w:val="center"/>
            </w:pPr>
            <w:r w:rsidRPr="00CB1C15">
              <w:t>Всего</w:t>
            </w:r>
          </w:p>
          <w:p w:rsidR="008402F9" w:rsidRPr="00CB1C15" w:rsidRDefault="008402F9" w:rsidP="008402F9">
            <w:pPr>
              <w:jc w:val="center"/>
            </w:pPr>
            <w:r w:rsidRPr="00CB1C15">
              <w:t>часов</w:t>
            </w:r>
          </w:p>
        </w:tc>
      </w:tr>
      <w:tr w:rsidR="008402F9" w:rsidRPr="00CB1C15" w:rsidTr="008402F9">
        <w:trPr>
          <w:trHeight w:val="151"/>
        </w:trPr>
        <w:tc>
          <w:tcPr>
            <w:tcW w:w="646" w:type="dxa"/>
            <w:vMerge/>
            <w:vAlign w:val="center"/>
            <w:hideMark/>
          </w:tcPr>
          <w:p w:rsidR="008402F9" w:rsidRPr="00CB1C15" w:rsidRDefault="008402F9" w:rsidP="008402F9"/>
        </w:tc>
        <w:tc>
          <w:tcPr>
            <w:tcW w:w="4991" w:type="dxa"/>
            <w:vMerge/>
            <w:vAlign w:val="center"/>
            <w:hideMark/>
          </w:tcPr>
          <w:p w:rsidR="008402F9" w:rsidRPr="00CB1C15" w:rsidRDefault="008402F9" w:rsidP="008402F9"/>
        </w:tc>
        <w:tc>
          <w:tcPr>
            <w:tcW w:w="850" w:type="dxa"/>
            <w:hideMark/>
          </w:tcPr>
          <w:p w:rsidR="008402F9" w:rsidRPr="00CB1C15" w:rsidRDefault="008402F9" w:rsidP="008402F9">
            <w:pPr>
              <w:jc w:val="center"/>
            </w:pPr>
            <w:r w:rsidRPr="00CB1C15">
              <w:t>Л</w:t>
            </w:r>
          </w:p>
        </w:tc>
        <w:tc>
          <w:tcPr>
            <w:tcW w:w="992" w:type="dxa"/>
            <w:hideMark/>
          </w:tcPr>
          <w:p w:rsidR="008402F9" w:rsidRPr="00CB1C15" w:rsidRDefault="008402F9" w:rsidP="008402F9">
            <w:pPr>
              <w:jc w:val="center"/>
            </w:pPr>
            <w:r w:rsidRPr="00CB1C15">
              <w:t>С</w:t>
            </w:r>
          </w:p>
        </w:tc>
        <w:tc>
          <w:tcPr>
            <w:tcW w:w="993" w:type="dxa"/>
            <w:hideMark/>
          </w:tcPr>
          <w:p w:rsidR="008402F9" w:rsidRPr="00CB1C15" w:rsidRDefault="008402F9" w:rsidP="008402F9">
            <w:pPr>
              <w:jc w:val="center"/>
            </w:pPr>
            <w:r w:rsidRPr="00CB1C15">
              <w:t>СРС</w:t>
            </w:r>
          </w:p>
        </w:tc>
        <w:tc>
          <w:tcPr>
            <w:tcW w:w="1134" w:type="dxa"/>
            <w:vMerge/>
            <w:vAlign w:val="center"/>
            <w:hideMark/>
          </w:tcPr>
          <w:p w:rsidR="008402F9" w:rsidRPr="00CB1C15" w:rsidRDefault="008402F9" w:rsidP="008402F9"/>
        </w:tc>
      </w:tr>
      <w:tr w:rsidR="008402F9" w:rsidRPr="00CB1C15" w:rsidTr="008402F9">
        <w:tc>
          <w:tcPr>
            <w:tcW w:w="646" w:type="dxa"/>
            <w:hideMark/>
          </w:tcPr>
          <w:p w:rsidR="008402F9" w:rsidRPr="00CB1C15" w:rsidRDefault="008402F9" w:rsidP="008402F9">
            <w:pPr>
              <w:jc w:val="both"/>
            </w:pPr>
            <w:r w:rsidRPr="00CB1C15">
              <w:t>1.</w:t>
            </w:r>
          </w:p>
        </w:tc>
        <w:tc>
          <w:tcPr>
            <w:tcW w:w="4991" w:type="dxa"/>
            <w:vAlign w:val="center"/>
          </w:tcPr>
          <w:p w:rsidR="008402F9" w:rsidRPr="00CB1C15" w:rsidRDefault="008402F9" w:rsidP="008402F9">
            <w:pPr>
              <w:ind w:right="19"/>
              <w:jc w:val="both"/>
              <w:rPr>
                <w:color w:val="000000"/>
              </w:rPr>
            </w:pPr>
            <w:r w:rsidRPr="00CB1C15">
              <w:t>Волонтёрство как ресурс личностного роста и общественного развития</w:t>
            </w:r>
          </w:p>
        </w:tc>
        <w:tc>
          <w:tcPr>
            <w:tcW w:w="850" w:type="dxa"/>
          </w:tcPr>
          <w:p w:rsidR="008402F9" w:rsidRPr="00CB1C15" w:rsidRDefault="008402F9" w:rsidP="008402F9">
            <w:pPr>
              <w:jc w:val="both"/>
            </w:pPr>
            <w:r w:rsidRPr="00CB1C15">
              <w:t>2</w:t>
            </w:r>
          </w:p>
        </w:tc>
        <w:tc>
          <w:tcPr>
            <w:tcW w:w="992" w:type="dxa"/>
          </w:tcPr>
          <w:p w:rsidR="008402F9" w:rsidRPr="00CB1C15" w:rsidRDefault="008402F9" w:rsidP="008402F9">
            <w:pPr>
              <w:jc w:val="both"/>
            </w:pPr>
            <w:r w:rsidRPr="00CB1C15">
              <w:t>2</w:t>
            </w:r>
          </w:p>
        </w:tc>
        <w:tc>
          <w:tcPr>
            <w:tcW w:w="993" w:type="dxa"/>
          </w:tcPr>
          <w:p w:rsidR="008402F9" w:rsidRPr="00CB1C15" w:rsidRDefault="008402F9" w:rsidP="008402F9">
            <w:pPr>
              <w:jc w:val="both"/>
            </w:pPr>
            <w:r w:rsidRPr="00CB1C15">
              <w:t>4</w:t>
            </w:r>
          </w:p>
        </w:tc>
        <w:tc>
          <w:tcPr>
            <w:tcW w:w="1134" w:type="dxa"/>
          </w:tcPr>
          <w:p w:rsidR="008402F9" w:rsidRPr="00CB1C15" w:rsidRDefault="00D04B5C" w:rsidP="008402F9">
            <w:pPr>
              <w:jc w:val="both"/>
            </w:pPr>
            <w:r w:rsidRPr="00CB1C15">
              <w:t>8</w:t>
            </w:r>
          </w:p>
        </w:tc>
      </w:tr>
      <w:tr w:rsidR="008402F9" w:rsidRPr="00CB1C15" w:rsidTr="008402F9">
        <w:tc>
          <w:tcPr>
            <w:tcW w:w="646" w:type="dxa"/>
            <w:hideMark/>
          </w:tcPr>
          <w:p w:rsidR="008402F9" w:rsidRPr="00CB1C15" w:rsidRDefault="008402F9" w:rsidP="008402F9">
            <w:pPr>
              <w:jc w:val="both"/>
            </w:pPr>
            <w:r w:rsidRPr="00CB1C15">
              <w:t>2.</w:t>
            </w:r>
          </w:p>
        </w:tc>
        <w:tc>
          <w:tcPr>
            <w:tcW w:w="4991" w:type="dxa"/>
            <w:vAlign w:val="center"/>
          </w:tcPr>
          <w:p w:rsidR="008402F9" w:rsidRPr="00CB1C15" w:rsidRDefault="008402F9" w:rsidP="008402F9">
            <w:pPr>
              <w:ind w:right="19"/>
              <w:jc w:val="both"/>
              <w:rPr>
                <w:color w:val="000000"/>
              </w:rPr>
            </w:pPr>
            <w:r w:rsidRPr="00CB1C15">
              <w:t>Многообразие форм добровольческой (волонтерской) деятельности</w:t>
            </w:r>
          </w:p>
        </w:tc>
        <w:tc>
          <w:tcPr>
            <w:tcW w:w="850" w:type="dxa"/>
          </w:tcPr>
          <w:p w:rsidR="008402F9" w:rsidRPr="00CB1C15" w:rsidRDefault="008402F9" w:rsidP="008402F9">
            <w:pPr>
              <w:jc w:val="both"/>
            </w:pPr>
            <w:r w:rsidRPr="00CB1C15">
              <w:t>2</w:t>
            </w:r>
          </w:p>
        </w:tc>
        <w:tc>
          <w:tcPr>
            <w:tcW w:w="992" w:type="dxa"/>
          </w:tcPr>
          <w:p w:rsidR="008402F9" w:rsidRPr="00CB1C15" w:rsidRDefault="00BC2691" w:rsidP="008402F9">
            <w:pPr>
              <w:jc w:val="both"/>
            </w:pPr>
            <w:r w:rsidRPr="00CB1C15">
              <w:t>2</w:t>
            </w:r>
          </w:p>
        </w:tc>
        <w:tc>
          <w:tcPr>
            <w:tcW w:w="993" w:type="dxa"/>
          </w:tcPr>
          <w:p w:rsidR="008402F9" w:rsidRPr="00CB1C15" w:rsidRDefault="002D38EB" w:rsidP="008402F9">
            <w:pPr>
              <w:jc w:val="both"/>
            </w:pPr>
            <w:r w:rsidRPr="00CB1C15">
              <w:t>4</w:t>
            </w:r>
          </w:p>
        </w:tc>
        <w:tc>
          <w:tcPr>
            <w:tcW w:w="1134" w:type="dxa"/>
          </w:tcPr>
          <w:p w:rsidR="008402F9" w:rsidRPr="00CB1C15" w:rsidRDefault="002D38EB" w:rsidP="008402F9">
            <w:pPr>
              <w:jc w:val="both"/>
            </w:pPr>
            <w:r w:rsidRPr="00CB1C15">
              <w:t>8</w:t>
            </w:r>
          </w:p>
        </w:tc>
      </w:tr>
      <w:tr w:rsidR="008402F9" w:rsidRPr="00CB1C15" w:rsidTr="008402F9">
        <w:tc>
          <w:tcPr>
            <w:tcW w:w="646" w:type="dxa"/>
            <w:hideMark/>
          </w:tcPr>
          <w:p w:rsidR="008402F9" w:rsidRPr="00CB1C15" w:rsidRDefault="008402F9" w:rsidP="008402F9">
            <w:pPr>
              <w:jc w:val="both"/>
            </w:pPr>
            <w:r w:rsidRPr="00CB1C15">
              <w:t>3.</w:t>
            </w:r>
          </w:p>
        </w:tc>
        <w:tc>
          <w:tcPr>
            <w:tcW w:w="4991" w:type="dxa"/>
            <w:vAlign w:val="center"/>
          </w:tcPr>
          <w:p w:rsidR="008402F9" w:rsidRPr="00CB1C15" w:rsidRDefault="008402F9" w:rsidP="008402F9">
            <w:pPr>
              <w:ind w:right="19"/>
              <w:jc w:val="both"/>
              <w:rPr>
                <w:color w:val="000000"/>
              </w:rPr>
            </w:pPr>
            <w:r w:rsidRPr="00CB1C15">
              <w:t>Организация работы с волонтерами</w:t>
            </w:r>
          </w:p>
        </w:tc>
        <w:tc>
          <w:tcPr>
            <w:tcW w:w="850" w:type="dxa"/>
          </w:tcPr>
          <w:p w:rsidR="008402F9" w:rsidRPr="00CB1C15" w:rsidRDefault="008402F9" w:rsidP="008402F9">
            <w:pPr>
              <w:jc w:val="both"/>
            </w:pPr>
            <w:r w:rsidRPr="00CB1C15">
              <w:t>2</w:t>
            </w:r>
          </w:p>
        </w:tc>
        <w:tc>
          <w:tcPr>
            <w:tcW w:w="992" w:type="dxa"/>
          </w:tcPr>
          <w:p w:rsidR="008402F9" w:rsidRPr="00CB1C15" w:rsidRDefault="002D38EB" w:rsidP="008402F9">
            <w:pPr>
              <w:jc w:val="both"/>
            </w:pPr>
            <w:r w:rsidRPr="00CB1C15">
              <w:t>4</w:t>
            </w:r>
          </w:p>
        </w:tc>
        <w:tc>
          <w:tcPr>
            <w:tcW w:w="993" w:type="dxa"/>
          </w:tcPr>
          <w:p w:rsidR="008402F9" w:rsidRPr="00CB1C15" w:rsidRDefault="008402F9" w:rsidP="008402F9">
            <w:pPr>
              <w:jc w:val="both"/>
            </w:pPr>
            <w:r w:rsidRPr="00CB1C15">
              <w:t>4</w:t>
            </w:r>
          </w:p>
        </w:tc>
        <w:tc>
          <w:tcPr>
            <w:tcW w:w="1134" w:type="dxa"/>
          </w:tcPr>
          <w:p w:rsidR="008402F9" w:rsidRPr="00CB1C15" w:rsidRDefault="002D38EB" w:rsidP="008402F9">
            <w:pPr>
              <w:jc w:val="both"/>
            </w:pPr>
            <w:r w:rsidRPr="00CB1C15">
              <w:t>10</w:t>
            </w:r>
          </w:p>
        </w:tc>
      </w:tr>
      <w:tr w:rsidR="008402F9" w:rsidRPr="00CB1C15" w:rsidTr="008402F9">
        <w:tc>
          <w:tcPr>
            <w:tcW w:w="646" w:type="dxa"/>
          </w:tcPr>
          <w:p w:rsidR="008402F9" w:rsidRPr="00CB1C15" w:rsidRDefault="008402F9" w:rsidP="008402F9">
            <w:pPr>
              <w:jc w:val="both"/>
            </w:pPr>
            <w:r w:rsidRPr="00CB1C15">
              <w:t>4.</w:t>
            </w:r>
          </w:p>
        </w:tc>
        <w:tc>
          <w:tcPr>
            <w:tcW w:w="4991" w:type="dxa"/>
            <w:vAlign w:val="center"/>
          </w:tcPr>
          <w:p w:rsidR="008402F9" w:rsidRPr="00CB1C15" w:rsidRDefault="008402F9" w:rsidP="008402F9">
            <w:pPr>
              <w:ind w:right="19"/>
              <w:jc w:val="both"/>
            </w:pPr>
            <w:r w:rsidRPr="00CB1C15">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CB1C15" w:rsidRDefault="00A16DAF" w:rsidP="008402F9">
            <w:pPr>
              <w:jc w:val="both"/>
            </w:pPr>
            <w:r w:rsidRPr="00CB1C15">
              <w:t>-</w:t>
            </w:r>
          </w:p>
        </w:tc>
        <w:tc>
          <w:tcPr>
            <w:tcW w:w="992" w:type="dxa"/>
          </w:tcPr>
          <w:p w:rsidR="008402F9" w:rsidRPr="00CB1C15" w:rsidRDefault="008402F9" w:rsidP="008402F9">
            <w:pPr>
              <w:jc w:val="both"/>
            </w:pPr>
            <w:r w:rsidRPr="00CB1C15">
              <w:t>4</w:t>
            </w:r>
          </w:p>
        </w:tc>
        <w:tc>
          <w:tcPr>
            <w:tcW w:w="993" w:type="dxa"/>
          </w:tcPr>
          <w:p w:rsidR="008402F9" w:rsidRPr="00CB1C15" w:rsidRDefault="00A16DAF" w:rsidP="008402F9">
            <w:pPr>
              <w:jc w:val="both"/>
            </w:pPr>
            <w:r w:rsidRPr="00CB1C15">
              <w:t>6</w:t>
            </w:r>
          </w:p>
        </w:tc>
        <w:tc>
          <w:tcPr>
            <w:tcW w:w="1134" w:type="dxa"/>
          </w:tcPr>
          <w:p w:rsidR="008402F9" w:rsidRPr="00CB1C15" w:rsidRDefault="00D04B5C" w:rsidP="008402F9">
            <w:pPr>
              <w:jc w:val="both"/>
            </w:pPr>
            <w:r w:rsidRPr="00CB1C15">
              <w:t>10</w:t>
            </w:r>
          </w:p>
        </w:tc>
      </w:tr>
      <w:tr w:rsidR="008402F9" w:rsidRPr="00CB1C15" w:rsidTr="008402F9">
        <w:tc>
          <w:tcPr>
            <w:tcW w:w="646" w:type="dxa"/>
          </w:tcPr>
          <w:p w:rsidR="008402F9" w:rsidRPr="00CB1C15" w:rsidRDefault="008402F9" w:rsidP="008402F9">
            <w:pPr>
              <w:jc w:val="both"/>
            </w:pPr>
          </w:p>
        </w:tc>
        <w:tc>
          <w:tcPr>
            <w:tcW w:w="4991" w:type="dxa"/>
            <w:vAlign w:val="center"/>
          </w:tcPr>
          <w:p w:rsidR="008402F9" w:rsidRPr="00CB1C15" w:rsidRDefault="008402F9" w:rsidP="008402F9">
            <w:pPr>
              <w:ind w:right="19"/>
              <w:jc w:val="both"/>
            </w:pPr>
            <w:r w:rsidRPr="00CB1C15">
              <w:t>Итого</w:t>
            </w:r>
          </w:p>
        </w:tc>
        <w:tc>
          <w:tcPr>
            <w:tcW w:w="850" w:type="dxa"/>
          </w:tcPr>
          <w:p w:rsidR="008402F9" w:rsidRPr="00CB1C15" w:rsidRDefault="00A16DAF" w:rsidP="008402F9">
            <w:pPr>
              <w:jc w:val="both"/>
            </w:pPr>
            <w:r w:rsidRPr="00CB1C15">
              <w:t>6</w:t>
            </w:r>
          </w:p>
        </w:tc>
        <w:tc>
          <w:tcPr>
            <w:tcW w:w="992" w:type="dxa"/>
          </w:tcPr>
          <w:p w:rsidR="008402F9" w:rsidRPr="00CB1C15" w:rsidRDefault="008402F9" w:rsidP="00D04B5C">
            <w:pPr>
              <w:jc w:val="both"/>
            </w:pPr>
            <w:r w:rsidRPr="00CB1C15">
              <w:t>1</w:t>
            </w:r>
            <w:r w:rsidR="00D04B5C" w:rsidRPr="00CB1C15">
              <w:t>2</w:t>
            </w:r>
          </w:p>
        </w:tc>
        <w:tc>
          <w:tcPr>
            <w:tcW w:w="993" w:type="dxa"/>
          </w:tcPr>
          <w:p w:rsidR="008402F9" w:rsidRPr="00CB1C15" w:rsidRDefault="00A16DAF" w:rsidP="008402F9">
            <w:pPr>
              <w:jc w:val="both"/>
            </w:pPr>
            <w:r w:rsidRPr="00CB1C15">
              <w:t>18</w:t>
            </w:r>
          </w:p>
        </w:tc>
        <w:tc>
          <w:tcPr>
            <w:tcW w:w="1134" w:type="dxa"/>
          </w:tcPr>
          <w:p w:rsidR="008402F9" w:rsidRPr="00CB1C15" w:rsidRDefault="00D04B5C" w:rsidP="008402F9">
            <w:pPr>
              <w:jc w:val="both"/>
            </w:pPr>
            <w:r w:rsidRPr="00CB1C15">
              <w:t>36</w:t>
            </w:r>
          </w:p>
        </w:tc>
      </w:tr>
    </w:tbl>
    <w:p w:rsidR="00CD7826" w:rsidRDefault="00CD7826" w:rsidP="00CD7826">
      <w:pPr>
        <w:pStyle w:val="a5"/>
        <w:widowControl/>
        <w:autoSpaceDE/>
        <w:autoSpaceDN/>
        <w:adjustRightInd/>
        <w:ind w:left="1069"/>
        <w:contextualSpacing/>
        <w:rPr>
          <w:i/>
        </w:rPr>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lastRenderedPageBreak/>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CB1C15" w:rsidTr="009D0387">
        <w:trPr>
          <w:trHeight w:val="340"/>
        </w:trPr>
        <w:tc>
          <w:tcPr>
            <w:tcW w:w="586" w:type="dxa"/>
            <w:vMerge w:val="restart"/>
            <w:vAlign w:val="center"/>
            <w:hideMark/>
          </w:tcPr>
          <w:p w:rsidR="002C0B45" w:rsidRPr="00CB1C15" w:rsidRDefault="002C0B45" w:rsidP="002C0B45">
            <w:pPr>
              <w:jc w:val="center"/>
              <w:rPr>
                <w:b/>
              </w:rPr>
            </w:pPr>
            <w:r w:rsidRPr="00CB1C15">
              <w:rPr>
                <w:b/>
              </w:rPr>
              <w:t>№ пп</w:t>
            </w:r>
          </w:p>
        </w:tc>
        <w:tc>
          <w:tcPr>
            <w:tcW w:w="7384" w:type="dxa"/>
            <w:vMerge w:val="restart"/>
            <w:vAlign w:val="center"/>
          </w:tcPr>
          <w:p w:rsidR="002C0B45" w:rsidRPr="00CB1C15" w:rsidRDefault="002C0B45" w:rsidP="002C0B45">
            <w:pPr>
              <w:jc w:val="center"/>
              <w:rPr>
                <w:b/>
                <w:vertAlign w:val="superscript"/>
              </w:rPr>
            </w:pPr>
            <w:r w:rsidRPr="00CB1C15">
              <w:rPr>
                <w:b/>
              </w:rPr>
              <w:t>Наименование издания</w:t>
            </w:r>
          </w:p>
          <w:p w:rsidR="002C0B45" w:rsidRPr="00CB1C15" w:rsidRDefault="002C0B45" w:rsidP="002C0B45">
            <w:pPr>
              <w:jc w:val="center"/>
              <w:rPr>
                <w:b/>
              </w:rPr>
            </w:pPr>
          </w:p>
        </w:tc>
        <w:tc>
          <w:tcPr>
            <w:tcW w:w="1746" w:type="dxa"/>
            <w:vAlign w:val="center"/>
            <w:hideMark/>
          </w:tcPr>
          <w:p w:rsidR="002C0B45" w:rsidRPr="00CB1C15" w:rsidRDefault="002C0B45" w:rsidP="002C0B45">
            <w:pPr>
              <w:jc w:val="center"/>
              <w:rPr>
                <w:b/>
              </w:rPr>
            </w:pPr>
            <w:r w:rsidRPr="00CB1C15">
              <w:rPr>
                <w:b/>
              </w:rPr>
              <w:t>Кол-во экземпляров</w:t>
            </w:r>
          </w:p>
        </w:tc>
      </w:tr>
      <w:tr w:rsidR="002C0B45" w:rsidRPr="00CB1C15" w:rsidTr="009D0387">
        <w:trPr>
          <w:trHeight w:val="340"/>
        </w:trPr>
        <w:tc>
          <w:tcPr>
            <w:tcW w:w="586" w:type="dxa"/>
            <w:vMerge/>
            <w:vAlign w:val="center"/>
            <w:hideMark/>
          </w:tcPr>
          <w:p w:rsidR="002C0B45" w:rsidRPr="00CB1C15" w:rsidRDefault="002C0B45" w:rsidP="002C0B45">
            <w:pPr>
              <w:rPr>
                <w:b/>
              </w:rPr>
            </w:pPr>
          </w:p>
        </w:tc>
        <w:tc>
          <w:tcPr>
            <w:tcW w:w="7384" w:type="dxa"/>
            <w:vMerge/>
            <w:vAlign w:val="center"/>
            <w:hideMark/>
          </w:tcPr>
          <w:p w:rsidR="002C0B45" w:rsidRPr="00CB1C15" w:rsidRDefault="002C0B45" w:rsidP="002C0B45">
            <w:pPr>
              <w:rPr>
                <w:b/>
              </w:rPr>
            </w:pPr>
          </w:p>
        </w:tc>
        <w:tc>
          <w:tcPr>
            <w:tcW w:w="1746" w:type="dxa"/>
            <w:vAlign w:val="center"/>
            <w:hideMark/>
          </w:tcPr>
          <w:p w:rsidR="002C0B45" w:rsidRPr="00CB1C15" w:rsidRDefault="002C0B45" w:rsidP="002C0B45">
            <w:pPr>
              <w:jc w:val="center"/>
            </w:pPr>
            <w:r w:rsidRPr="00CB1C15">
              <w:t>библиотека</w:t>
            </w:r>
          </w:p>
        </w:tc>
      </w:tr>
      <w:tr w:rsidR="009D0387" w:rsidRPr="00CB1C15" w:rsidTr="009D0387">
        <w:trPr>
          <w:trHeight w:val="340"/>
        </w:trPr>
        <w:tc>
          <w:tcPr>
            <w:tcW w:w="586" w:type="dxa"/>
          </w:tcPr>
          <w:p w:rsidR="009D0387" w:rsidRPr="00CB1C15" w:rsidRDefault="009D0387" w:rsidP="009D0387">
            <w:pPr>
              <w:pStyle w:val="a5"/>
              <w:widowControl/>
              <w:numPr>
                <w:ilvl w:val="0"/>
                <w:numId w:val="64"/>
              </w:numPr>
              <w:autoSpaceDE/>
              <w:autoSpaceDN/>
              <w:adjustRightInd/>
              <w:ind w:left="0" w:firstLine="0"/>
              <w:contextualSpacing/>
              <w:jc w:val="both"/>
            </w:pPr>
          </w:p>
        </w:tc>
        <w:tc>
          <w:tcPr>
            <w:tcW w:w="7384" w:type="dxa"/>
          </w:tcPr>
          <w:p w:rsidR="009D0387" w:rsidRPr="00CB1C15" w:rsidRDefault="009D0387" w:rsidP="009D0387">
            <w:pPr>
              <w:pStyle w:val="a5"/>
              <w:shd w:val="clear" w:color="auto" w:fill="FFFFFF"/>
              <w:jc w:val="both"/>
            </w:pPr>
            <w:r w:rsidRPr="00CB1C15">
              <w:t xml:space="preserve">Событийное волонтерство : учебник для вузов / М. А. Мазниченко [и др.] ; под общей редакцией М. А. Мазниченко. — Москва : Издательство Юрайт, 2023. — 155 с. — (Высшее образование). — ISBN 978-5-534-14091-0. — Текст : электронный // Образовательная платформа Юрайт [сайт]. — URL: </w:t>
            </w:r>
            <w:hyperlink r:id="rId7" w:tgtFrame="_blank" w:history="1">
              <w:r w:rsidRPr="00CB1C15">
                <w:rPr>
                  <w:rStyle w:val="a6"/>
                  <w:color w:val="auto"/>
                </w:rPr>
                <w:t>https://urait.ru/bcode/519918</w:t>
              </w:r>
            </w:hyperlink>
            <w:r w:rsidRPr="00CB1C15">
              <w:t xml:space="preserve"> (дата обращения: 27.03.2023).</w:t>
            </w:r>
          </w:p>
        </w:tc>
        <w:tc>
          <w:tcPr>
            <w:tcW w:w="1746" w:type="dxa"/>
          </w:tcPr>
          <w:p w:rsidR="009D0387" w:rsidRPr="00CB1C15" w:rsidRDefault="009D0387" w:rsidP="009D0387">
            <w:r w:rsidRPr="00CB1C15">
              <w:t>1</w:t>
            </w:r>
          </w:p>
        </w:tc>
      </w:tr>
      <w:tr w:rsidR="009D0387" w:rsidRPr="00CB1C15" w:rsidTr="009D0387">
        <w:trPr>
          <w:trHeight w:val="340"/>
        </w:trPr>
        <w:tc>
          <w:tcPr>
            <w:tcW w:w="586" w:type="dxa"/>
          </w:tcPr>
          <w:p w:rsidR="009D0387" w:rsidRPr="00CB1C15" w:rsidRDefault="009D0387" w:rsidP="009D0387">
            <w:pPr>
              <w:pStyle w:val="a5"/>
              <w:widowControl/>
              <w:numPr>
                <w:ilvl w:val="0"/>
                <w:numId w:val="64"/>
              </w:numPr>
              <w:autoSpaceDE/>
              <w:autoSpaceDN/>
              <w:adjustRightInd/>
              <w:ind w:left="0" w:firstLine="0"/>
              <w:contextualSpacing/>
              <w:jc w:val="both"/>
            </w:pPr>
          </w:p>
        </w:tc>
        <w:tc>
          <w:tcPr>
            <w:tcW w:w="7384" w:type="dxa"/>
          </w:tcPr>
          <w:p w:rsidR="009D0387" w:rsidRPr="00CB1C15" w:rsidRDefault="009D0387" w:rsidP="009D0387">
            <w:pPr>
              <w:pStyle w:val="a5"/>
              <w:shd w:val="clear" w:color="auto" w:fill="FFFFFF"/>
              <w:jc w:val="both"/>
            </w:pPr>
            <w:r w:rsidRPr="00CB1C15">
              <w:rPr>
                <w:i/>
                <w:iCs/>
              </w:rPr>
              <w:t>Певная, М. В. </w:t>
            </w:r>
            <w:r w:rsidRPr="00CB1C15">
              <w:t xml:space="preserve"> Управление волонтерством: международный опыт и локальные практики : монография / М. В. Певная ; под научной редакцией Г. Е. Зборовского. — 2-е изд. — Москва : Издательство Юрайт, 2022. — 433 с. — (Актуальные монографии). — ISBN 978-5-534-10984-9. — Текст : электронный // Образовательная платформа Юрайт [сайт]. — URL: </w:t>
            </w:r>
            <w:hyperlink r:id="rId8" w:tgtFrame="_blank" w:history="1">
              <w:r w:rsidRPr="00CB1C15">
                <w:rPr>
                  <w:rStyle w:val="a6"/>
                  <w:color w:val="auto"/>
                </w:rPr>
                <w:t>https://urait.ru/bcode/493566</w:t>
              </w:r>
            </w:hyperlink>
            <w:r w:rsidRPr="00CB1C15">
              <w:t xml:space="preserve"> (дата обращения: 27.03.2023).</w:t>
            </w:r>
          </w:p>
        </w:tc>
        <w:tc>
          <w:tcPr>
            <w:tcW w:w="1746" w:type="dxa"/>
          </w:tcPr>
          <w:p w:rsidR="009D0387" w:rsidRPr="00CB1C15" w:rsidRDefault="009D0387" w:rsidP="009D0387">
            <w:r w:rsidRPr="00CB1C15">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CB1C15" w:rsidTr="002C0B45">
        <w:trPr>
          <w:trHeight w:val="340"/>
        </w:trPr>
        <w:tc>
          <w:tcPr>
            <w:tcW w:w="605" w:type="dxa"/>
            <w:vMerge w:val="restart"/>
            <w:vAlign w:val="center"/>
            <w:hideMark/>
          </w:tcPr>
          <w:p w:rsidR="002C0B45" w:rsidRPr="00CB1C15" w:rsidRDefault="002C0B45" w:rsidP="002C0B45">
            <w:pPr>
              <w:jc w:val="center"/>
              <w:rPr>
                <w:b/>
              </w:rPr>
            </w:pPr>
            <w:r w:rsidRPr="00CB1C15">
              <w:rPr>
                <w:b/>
              </w:rPr>
              <w:t>№ пп</w:t>
            </w:r>
          </w:p>
        </w:tc>
        <w:tc>
          <w:tcPr>
            <w:tcW w:w="7780" w:type="dxa"/>
            <w:vMerge w:val="restart"/>
            <w:vAlign w:val="center"/>
          </w:tcPr>
          <w:p w:rsidR="002C0B45" w:rsidRPr="00CB1C15" w:rsidRDefault="002C0B45" w:rsidP="002C0B45">
            <w:pPr>
              <w:jc w:val="center"/>
              <w:rPr>
                <w:b/>
                <w:vertAlign w:val="superscript"/>
              </w:rPr>
            </w:pPr>
            <w:r w:rsidRPr="00CB1C15">
              <w:rPr>
                <w:b/>
              </w:rPr>
              <w:t>Наименование издания</w:t>
            </w:r>
          </w:p>
          <w:p w:rsidR="002C0B45" w:rsidRPr="00CB1C15" w:rsidRDefault="002C0B45" w:rsidP="002C0B45">
            <w:pPr>
              <w:jc w:val="center"/>
              <w:rPr>
                <w:b/>
              </w:rPr>
            </w:pPr>
          </w:p>
        </w:tc>
        <w:tc>
          <w:tcPr>
            <w:tcW w:w="1830" w:type="dxa"/>
            <w:vAlign w:val="center"/>
            <w:hideMark/>
          </w:tcPr>
          <w:p w:rsidR="002C0B45" w:rsidRPr="00CB1C15" w:rsidRDefault="002C0B45" w:rsidP="002C0B45">
            <w:pPr>
              <w:jc w:val="center"/>
              <w:rPr>
                <w:b/>
              </w:rPr>
            </w:pPr>
            <w:r w:rsidRPr="00CB1C15">
              <w:rPr>
                <w:b/>
              </w:rPr>
              <w:t>Кол-во экземпляров</w:t>
            </w:r>
          </w:p>
        </w:tc>
      </w:tr>
      <w:tr w:rsidR="002C0B45" w:rsidRPr="00CB1C15" w:rsidTr="002C0B45">
        <w:trPr>
          <w:trHeight w:val="340"/>
        </w:trPr>
        <w:tc>
          <w:tcPr>
            <w:tcW w:w="605" w:type="dxa"/>
            <w:vMerge/>
            <w:vAlign w:val="center"/>
            <w:hideMark/>
          </w:tcPr>
          <w:p w:rsidR="002C0B45" w:rsidRPr="00CB1C15" w:rsidRDefault="002C0B45" w:rsidP="002C0B45">
            <w:pPr>
              <w:rPr>
                <w:b/>
              </w:rPr>
            </w:pPr>
          </w:p>
        </w:tc>
        <w:tc>
          <w:tcPr>
            <w:tcW w:w="7780" w:type="dxa"/>
            <w:vMerge/>
            <w:vAlign w:val="center"/>
            <w:hideMark/>
          </w:tcPr>
          <w:p w:rsidR="002C0B45" w:rsidRPr="00CB1C15" w:rsidRDefault="002C0B45" w:rsidP="002C0B45">
            <w:pPr>
              <w:rPr>
                <w:b/>
              </w:rPr>
            </w:pPr>
          </w:p>
        </w:tc>
        <w:tc>
          <w:tcPr>
            <w:tcW w:w="1830" w:type="dxa"/>
            <w:vAlign w:val="center"/>
            <w:hideMark/>
          </w:tcPr>
          <w:p w:rsidR="002C0B45" w:rsidRPr="00CB1C15" w:rsidRDefault="002C0B45" w:rsidP="002C0B45">
            <w:pPr>
              <w:jc w:val="center"/>
            </w:pPr>
            <w:r w:rsidRPr="00CB1C15">
              <w:t>библиотека</w:t>
            </w:r>
          </w:p>
        </w:tc>
      </w:tr>
      <w:tr w:rsidR="002C0B45" w:rsidRPr="00CB1C15" w:rsidTr="002C0B45">
        <w:trPr>
          <w:trHeight w:val="340"/>
        </w:trPr>
        <w:tc>
          <w:tcPr>
            <w:tcW w:w="605" w:type="dxa"/>
          </w:tcPr>
          <w:p w:rsidR="002C0B45" w:rsidRPr="00CB1C15" w:rsidRDefault="002C0B45" w:rsidP="00FC7EA9">
            <w:pPr>
              <w:widowControl/>
              <w:numPr>
                <w:ilvl w:val="0"/>
                <w:numId w:val="63"/>
              </w:numPr>
              <w:autoSpaceDE/>
              <w:autoSpaceDN/>
              <w:adjustRightInd/>
              <w:ind w:left="0" w:hanging="357"/>
              <w:jc w:val="both"/>
            </w:pPr>
            <w:r w:rsidRPr="00CB1C15">
              <w:t>11.</w:t>
            </w:r>
          </w:p>
        </w:tc>
        <w:tc>
          <w:tcPr>
            <w:tcW w:w="7780" w:type="dxa"/>
          </w:tcPr>
          <w:p w:rsidR="002C0B45" w:rsidRPr="00CB1C15" w:rsidRDefault="002C0B45" w:rsidP="002C0B45">
            <w:pPr>
              <w:pStyle w:val="a5"/>
              <w:shd w:val="clear" w:color="auto" w:fill="FFFFFF"/>
              <w:jc w:val="both"/>
            </w:pPr>
            <w:r w:rsidRPr="00CB1C15">
              <w:t>Комплексное исследование личности волонтера : практикум / составители О. А. Бокова, Ю. А. Мельникова. — Барнаул : Алтайский государственный педагогический университет, 2018. — 112 c. — Текст : электронный // Электронно-библиотечная система IPR BOOKS : [сайт]. — URL: https://www.iprbookshop.ru/102730.html (дата обращения: 11.06.2021). — Режим доступа: для авторизир. пользователей</w:t>
            </w:r>
          </w:p>
        </w:tc>
        <w:tc>
          <w:tcPr>
            <w:tcW w:w="1830" w:type="dxa"/>
          </w:tcPr>
          <w:p w:rsidR="002C0B45" w:rsidRPr="00CB1C15" w:rsidRDefault="002C0B45" w:rsidP="002C0B45">
            <w:r w:rsidRPr="00CB1C15">
              <w:t>1</w:t>
            </w:r>
          </w:p>
        </w:tc>
      </w:tr>
    </w:tbl>
    <w:p w:rsidR="002C0B45" w:rsidRPr="00E870E8" w:rsidRDefault="002C0B45" w:rsidP="002C0B45">
      <w:pPr>
        <w:ind w:firstLine="709"/>
        <w:rPr>
          <w:b/>
        </w:rPr>
      </w:pPr>
    </w:p>
    <w:p w:rsidR="00E8507D" w:rsidRPr="00E4484E" w:rsidRDefault="00E8507D" w:rsidP="00E8507D">
      <w:pPr>
        <w:widowControl/>
        <w:ind w:firstLine="709"/>
        <w:rPr>
          <w:rFonts w:cs="Tahoma"/>
          <w:b/>
          <w:lang w:eastAsia="en-US"/>
        </w:rPr>
      </w:pPr>
      <w:r w:rsidRPr="00E4484E">
        <w:rPr>
          <w:rFonts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D0387" w:rsidRPr="00A67237" w:rsidRDefault="009D0387" w:rsidP="009D0387">
      <w:pPr>
        <w:numPr>
          <w:ilvl w:val="0"/>
          <w:numId w:val="70"/>
        </w:numPr>
        <w:ind w:left="0" w:firstLine="709"/>
        <w:contextualSpacing/>
        <w:jc w:val="both"/>
      </w:pPr>
      <w:r w:rsidRPr="00A67237">
        <w:t xml:space="preserve">Антиплагиат: российская система обнаружения текстовых заимствований </w:t>
      </w:r>
      <w:hyperlink r:id="rId9" w:history="1">
        <w:r w:rsidRPr="00A67237">
          <w:rPr>
            <w:color w:val="0563C1"/>
            <w:u w:val="single"/>
          </w:rPr>
          <w:t>https://antiplagiat.ru/</w:t>
        </w:r>
      </w:hyperlink>
      <w:r w:rsidRPr="00A67237">
        <w:t xml:space="preserve"> </w:t>
      </w:r>
    </w:p>
    <w:p w:rsidR="009D0387" w:rsidRPr="00A67237" w:rsidRDefault="009D0387" w:rsidP="009D0387">
      <w:pPr>
        <w:numPr>
          <w:ilvl w:val="0"/>
          <w:numId w:val="70"/>
        </w:numPr>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0" w:history="1">
        <w:r w:rsidRPr="00A67237">
          <w:rPr>
            <w:color w:val="0563C1"/>
            <w:u w:val="single"/>
          </w:rPr>
          <w:t>https://minobrnauki.gov.ru/</w:t>
        </w:r>
      </w:hyperlink>
    </w:p>
    <w:p w:rsidR="009D0387" w:rsidRPr="00A67237" w:rsidRDefault="009D0387" w:rsidP="009D0387">
      <w:pPr>
        <w:numPr>
          <w:ilvl w:val="0"/>
          <w:numId w:val="70"/>
        </w:numPr>
        <w:ind w:left="0" w:firstLine="709"/>
        <w:contextualSpacing/>
        <w:jc w:val="both"/>
        <w:rPr>
          <w:color w:val="000000"/>
        </w:rPr>
      </w:pPr>
      <w:r w:rsidRPr="00A67237">
        <w:rPr>
          <w:color w:val="000000"/>
        </w:rPr>
        <w:t xml:space="preserve">Министерство спорта Российской Федерации </w:t>
      </w:r>
      <w:hyperlink r:id="rId11" w:history="1">
        <w:r w:rsidRPr="00A67237">
          <w:rPr>
            <w:color w:val="0563C1"/>
            <w:u w:val="single"/>
          </w:rPr>
          <w:t>http://www.minsport.gov.ru/</w:t>
        </w:r>
      </w:hyperlink>
    </w:p>
    <w:p w:rsidR="009D0387" w:rsidRPr="00A67237" w:rsidRDefault="009D0387" w:rsidP="009D0387">
      <w:pPr>
        <w:numPr>
          <w:ilvl w:val="0"/>
          <w:numId w:val="70"/>
        </w:numPr>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2" w:history="1">
        <w:r w:rsidRPr="00A67237">
          <w:rPr>
            <w:color w:val="0563C1"/>
            <w:u w:val="single"/>
          </w:rPr>
          <w:t>https://mgafk.ru/</w:t>
        </w:r>
      </w:hyperlink>
      <w:r w:rsidRPr="00A67237">
        <w:rPr>
          <w:color w:val="000000"/>
        </w:rPr>
        <w:t xml:space="preserve"> </w:t>
      </w:r>
    </w:p>
    <w:p w:rsidR="009D0387" w:rsidRPr="00A67237" w:rsidRDefault="009D0387" w:rsidP="009D0387">
      <w:pPr>
        <w:numPr>
          <w:ilvl w:val="0"/>
          <w:numId w:val="70"/>
        </w:numPr>
        <w:ind w:left="0" w:firstLine="709"/>
        <w:contextualSpacing/>
        <w:jc w:val="both"/>
        <w:rPr>
          <w:color w:val="000000"/>
        </w:rPr>
      </w:pPr>
      <w:r w:rsidRPr="00A67237">
        <w:rPr>
          <w:bCs/>
          <w:color w:val="000000"/>
        </w:rPr>
        <w:t xml:space="preserve">Образовательная платформа МГАФК (SAKAI) </w:t>
      </w:r>
      <w:hyperlink r:id="rId13" w:history="1">
        <w:r w:rsidRPr="00A67237">
          <w:rPr>
            <w:bCs/>
            <w:color w:val="0563C1"/>
            <w:u w:val="single"/>
          </w:rPr>
          <w:t>https://edu.mgafk.ru/portal</w:t>
        </w:r>
      </w:hyperlink>
      <w:r w:rsidRPr="00A67237">
        <w:rPr>
          <w:bCs/>
          <w:color w:val="000000"/>
        </w:rPr>
        <w:t xml:space="preserve"> </w:t>
      </w:r>
    </w:p>
    <w:p w:rsidR="009D0387" w:rsidRPr="00A67237" w:rsidRDefault="009D0387" w:rsidP="009D0387">
      <w:pPr>
        <w:numPr>
          <w:ilvl w:val="0"/>
          <w:numId w:val="70"/>
        </w:numPr>
        <w:ind w:left="0" w:firstLine="709"/>
        <w:contextualSpacing/>
        <w:jc w:val="both"/>
      </w:pPr>
      <w:r w:rsidRPr="00A67237">
        <w:t xml:space="preserve">Сервис организации видеоконференцсвязи, вебинаров, онлайн-конференций, интерактивные доски </w:t>
      </w:r>
      <w:r w:rsidRPr="00A67237">
        <w:rPr>
          <w:bCs/>
          <w:color w:val="000000"/>
        </w:rPr>
        <w:t>МГАФК</w:t>
      </w:r>
      <w:r w:rsidRPr="00A67237">
        <w:t xml:space="preserve"> </w:t>
      </w:r>
      <w:hyperlink r:id="rId14" w:history="1">
        <w:r w:rsidRPr="00A67237">
          <w:rPr>
            <w:color w:val="0563C1"/>
            <w:u w:val="single"/>
          </w:rPr>
          <w:t>https://vks.mgafk.ru/</w:t>
        </w:r>
      </w:hyperlink>
      <w:r w:rsidRPr="00A67237">
        <w:t xml:space="preserve"> </w:t>
      </w:r>
    </w:p>
    <w:p w:rsidR="009D0387" w:rsidRPr="00A67237" w:rsidRDefault="009D0387" w:rsidP="009D0387">
      <w:pPr>
        <w:numPr>
          <w:ilvl w:val="0"/>
          <w:numId w:val="70"/>
        </w:numPr>
        <w:ind w:left="0" w:firstLine="709"/>
        <w:contextualSpacing/>
        <w:jc w:val="both"/>
        <w:rPr>
          <w:color w:val="2F2F2F"/>
        </w:rPr>
      </w:pPr>
      <w:r w:rsidRPr="00A67237">
        <w:t xml:space="preserve">Федеральная служба по надзору в сфере образования и науки </w:t>
      </w:r>
      <w:hyperlink r:id="rId15" w:history="1">
        <w:r w:rsidRPr="00A67237">
          <w:rPr>
            <w:color w:val="0563C1"/>
            <w:u w:val="single"/>
          </w:rPr>
          <w:t>http://obrnadzor.gov.ru/ru/</w:t>
        </w:r>
      </w:hyperlink>
    </w:p>
    <w:p w:rsidR="009D0387" w:rsidRPr="00A67237" w:rsidRDefault="009D0387" w:rsidP="009D0387">
      <w:pPr>
        <w:numPr>
          <w:ilvl w:val="0"/>
          <w:numId w:val="70"/>
        </w:numPr>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16" w:history="1">
        <w:r w:rsidRPr="00A67237">
          <w:rPr>
            <w:color w:val="0000FF"/>
            <w:u w:val="single"/>
          </w:rPr>
          <w:t>http://www.edu.ru</w:t>
        </w:r>
      </w:hyperlink>
    </w:p>
    <w:p w:rsidR="009D0387" w:rsidRPr="00A67237" w:rsidRDefault="009D0387" w:rsidP="009D0387">
      <w:pPr>
        <w:numPr>
          <w:ilvl w:val="0"/>
          <w:numId w:val="70"/>
        </w:numPr>
        <w:autoSpaceDE/>
        <w:autoSpaceDN/>
        <w:adjustRightInd/>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17" w:history="1">
        <w:r w:rsidRPr="00A67237">
          <w:rPr>
            <w:color w:val="0563C1"/>
            <w:u w:val="single"/>
          </w:rPr>
          <w:t>http://lib.mgafk.ru</w:t>
        </w:r>
      </w:hyperlink>
    </w:p>
    <w:p w:rsidR="009D0387" w:rsidRPr="00A67237" w:rsidRDefault="009D0387" w:rsidP="009D0387">
      <w:pPr>
        <w:numPr>
          <w:ilvl w:val="0"/>
          <w:numId w:val="70"/>
        </w:numPr>
        <w:ind w:left="0" w:firstLine="709"/>
        <w:contextualSpacing/>
        <w:jc w:val="both"/>
      </w:pPr>
      <w:r w:rsidRPr="00A67237">
        <w:t xml:space="preserve">Электронно-библиотечная система «Юрайт» </w:t>
      </w:r>
      <w:hyperlink r:id="rId18" w:history="1">
        <w:r w:rsidRPr="00A67237">
          <w:rPr>
            <w:color w:val="0563C1"/>
            <w:u w:val="single"/>
          </w:rPr>
          <w:t>https://urait.ru/</w:t>
        </w:r>
      </w:hyperlink>
    </w:p>
    <w:p w:rsidR="009D0387" w:rsidRPr="00A67237" w:rsidRDefault="009D0387" w:rsidP="009D0387">
      <w:pPr>
        <w:numPr>
          <w:ilvl w:val="0"/>
          <w:numId w:val="70"/>
        </w:numPr>
        <w:autoSpaceDE/>
        <w:autoSpaceDN/>
        <w:adjustRightInd/>
        <w:ind w:left="0" w:firstLine="709"/>
        <w:contextualSpacing/>
        <w:jc w:val="both"/>
      </w:pPr>
      <w:r w:rsidRPr="00A67237">
        <w:t xml:space="preserve">Электронно-библиотечная система Elibrary </w:t>
      </w:r>
      <w:hyperlink r:id="rId19" w:history="1">
        <w:r w:rsidRPr="00A67237">
          <w:rPr>
            <w:color w:val="0000FF"/>
            <w:u w:val="single"/>
          </w:rPr>
          <w:t>https://elibrary.ru</w:t>
        </w:r>
      </w:hyperlink>
    </w:p>
    <w:p w:rsidR="009D0387" w:rsidRPr="00A67237" w:rsidRDefault="009D0387" w:rsidP="009D0387">
      <w:pPr>
        <w:numPr>
          <w:ilvl w:val="0"/>
          <w:numId w:val="70"/>
        </w:numPr>
        <w:autoSpaceDE/>
        <w:autoSpaceDN/>
        <w:adjustRightInd/>
        <w:ind w:left="0" w:firstLine="709"/>
        <w:contextualSpacing/>
        <w:jc w:val="both"/>
      </w:pPr>
      <w:r w:rsidRPr="00A67237">
        <w:t xml:space="preserve">Электронно-библиотечная система IPRbooks </w:t>
      </w:r>
      <w:hyperlink r:id="rId20" w:history="1">
        <w:r w:rsidRPr="00A67237">
          <w:rPr>
            <w:color w:val="0000FF"/>
            <w:u w:val="single"/>
          </w:rPr>
          <w:t>http://www.iprbookshop.ru</w:t>
        </w:r>
      </w:hyperlink>
    </w:p>
    <w:p w:rsidR="009D0387" w:rsidRPr="00A67237" w:rsidRDefault="009D0387" w:rsidP="009D0387">
      <w:pPr>
        <w:widowControl/>
        <w:numPr>
          <w:ilvl w:val="0"/>
          <w:numId w:val="70"/>
        </w:numPr>
        <w:autoSpaceDE/>
        <w:autoSpaceDN/>
        <w:adjustRightInd/>
        <w:ind w:left="0" w:firstLine="709"/>
        <w:contextualSpacing/>
        <w:jc w:val="both"/>
      </w:pPr>
      <w:r w:rsidRPr="00A67237">
        <w:t xml:space="preserve">Электронно-библиотечная система РУКОНТ </w:t>
      </w:r>
      <w:hyperlink r:id="rId21" w:history="1">
        <w:r w:rsidRPr="00A67237">
          <w:rPr>
            <w:color w:val="0563C1"/>
            <w:u w:val="single"/>
          </w:rPr>
          <w:t>https://lib.rucont.ru</w:t>
        </w:r>
      </w:hyperlink>
    </w:p>
    <w:p w:rsidR="009D0387" w:rsidRPr="00A67237" w:rsidRDefault="009D0387" w:rsidP="009D0387">
      <w:pPr>
        <w:widowControl/>
        <w:numPr>
          <w:ilvl w:val="0"/>
          <w:numId w:val="70"/>
        </w:numPr>
        <w:autoSpaceDE/>
        <w:autoSpaceDN/>
        <w:adjustRightInd/>
        <w:ind w:left="0" w:firstLine="709"/>
        <w:contextualSpacing/>
        <w:jc w:val="both"/>
      </w:pPr>
      <w:r w:rsidRPr="00A67237">
        <w:t xml:space="preserve">Энциклопедия психодиагностики </w:t>
      </w:r>
      <w:hyperlink r:id="rId22" w:history="1">
        <w:r w:rsidRPr="00A67237">
          <w:rPr>
            <w:color w:val="0563C1"/>
            <w:u w:val="single"/>
          </w:rPr>
          <w:t>http://psylab.info</w:t>
        </w:r>
      </w:hyperlink>
      <w:r w:rsidRPr="00A67237">
        <w:rPr>
          <w:u w:val="single"/>
        </w:rPr>
        <w:t xml:space="preserve"> </w:t>
      </w:r>
    </w:p>
    <w:p w:rsidR="009D0387" w:rsidRPr="00A67237" w:rsidRDefault="009D0387" w:rsidP="009D0387">
      <w:pPr>
        <w:widowControl/>
        <w:numPr>
          <w:ilvl w:val="0"/>
          <w:numId w:val="70"/>
        </w:numPr>
        <w:autoSpaceDE/>
        <w:autoSpaceDN/>
        <w:adjustRightInd/>
        <w:ind w:left="0" w:firstLine="709"/>
        <w:contextualSpacing/>
        <w:jc w:val="both"/>
        <w:rPr>
          <w:color w:val="0563C1"/>
          <w:u w:val="single"/>
        </w:rPr>
      </w:pPr>
      <w:r w:rsidRPr="00A67237">
        <w:lastRenderedPageBreak/>
        <w:t xml:space="preserve">Государственная научно-педагогическая библиотека им. К.Д. Ушинского </w:t>
      </w:r>
      <w:hyperlink r:id="rId23" w:history="1">
        <w:r w:rsidRPr="00A67237">
          <w:rPr>
            <w:color w:val="0563C1"/>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2C0B45" w:rsidRPr="00E870E8" w:rsidRDefault="002C0B45" w:rsidP="002C0B45">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лектронный видео увеличитель "ONYX Deskset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Front Row to Go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радиокласс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DC7AC8" w:rsidRPr="00045943" w:rsidRDefault="00DC7AC8" w:rsidP="00DC7AC8">
      <w:pPr>
        <w:jc w:val="right"/>
      </w:pPr>
      <w:r w:rsidRPr="00045943">
        <w:t>УТВЕРЖДЕНО</w:t>
      </w:r>
    </w:p>
    <w:p w:rsidR="00DC7AC8" w:rsidRPr="00045943" w:rsidRDefault="00DC7AC8" w:rsidP="00DC7AC8">
      <w:pPr>
        <w:jc w:val="right"/>
      </w:pPr>
      <w:r w:rsidRPr="00045943">
        <w:t>решением Учебно-методической комиссии</w:t>
      </w:r>
    </w:p>
    <w:p w:rsidR="00DC7AC8" w:rsidRPr="00045943" w:rsidRDefault="00DC7AC8" w:rsidP="00DC7AC8">
      <w:pPr>
        <w:jc w:val="right"/>
      </w:pPr>
      <w:r>
        <w:t>протокол № 12/24 от «19» мая 2025</w:t>
      </w:r>
      <w:r w:rsidRPr="00045943">
        <w:t xml:space="preserve"> г.</w:t>
      </w:r>
    </w:p>
    <w:p w:rsidR="00DC7AC8" w:rsidRPr="00045943" w:rsidRDefault="00DC7AC8" w:rsidP="00DC7AC8">
      <w:pPr>
        <w:jc w:val="right"/>
      </w:pPr>
      <w:r w:rsidRPr="00045943">
        <w:t xml:space="preserve">Председатель УМК, </w:t>
      </w:r>
    </w:p>
    <w:p w:rsidR="00DC7AC8" w:rsidRPr="00045943" w:rsidRDefault="00DC7AC8" w:rsidP="00DC7AC8">
      <w:pPr>
        <w:jc w:val="right"/>
      </w:pPr>
      <w:r w:rsidRPr="00045943">
        <w:t xml:space="preserve"> проректор по учебной работе</w:t>
      </w:r>
    </w:p>
    <w:p w:rsidR="00DC7AC8" w:rsidRPr="00045943" w:rsidRDefault="00DC7AC8" w:rsidP="00DC7AC8">
      <w:pPr>
        <w:jc w:val="right"/>
      </w:pPr>
      <w:r w:rsidRPr="00045943">
        <w:t>___________________А.П. Морозов</w:t>
      </w:r>
    </w:p>
    <w:p w:rsidR="00DC7AC8" w:rsidRPr="00CA2EBD" w:rsidRDefault="00DC7AC8" w:rsidP="00DC7AC8">
      <w:pPr>
        <w:jc w:val="right"/>
        <w:rPr>
          <w:sz w:val="28"/>
          <w:szCs w:val="28"/>
        </w:rPr>
      </w:pPr>
      <w:r>
        <w:t>«19» мая 2025</w:t>
      </w:r>
      <w:r w:rsidRPr="00045943">
        <w:t xml:space="preserve"> г.</w:t>
      </w:r>
    </w:p>
    <w:p w:rsidR="008402F9" w:rsidRDefault="008402F9" w:rsidP="008402F9">
      <w:pPr>
        <w:jc w:val="right"/>
      </w:pPr>
    </w:p>
    <w:p w:rsidR="008A20BF" w:rsidRPr="00E870E8" w:rsidRDefault="008A20BF"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Default="00846DF9" w:rsidP="00846DF9">
      <w:pPr>
        <w:jc w:val="center"/>
        <w:rPr>
          <w:rFonts w:cs="Tahoma"/>
          <w:b/>
          <w:color w:val="000000"/>
        </w:rPr>
      </w:pPr>
    </w:p>
    <w:p w:rsidR="008A20BF" w:rsidRDefault="008A20BF" w:rsidP="00846DF9">
      <w:pPr>
        <w:jc w:val="center"/>
        <w:rPr>
          <w:rFonts w:cs="Tahoma"/>
          <w:b/>
          <w:color w:val="000000"/>
        </w:rPr>
      </w:pPr>
    </w:p>
    <w:p w:rsidR="008A20BF" w:rsidRPr="00E870E8" w:rsidRDefault="008A20BF" w:rsidP="00846DF9">
      <w:pPr>
        <w:jc w:val="center"/>
        <w:rPr>
          <w:rFonts w:cs="Tahoma"/>
          <w:b/>
          <w:color w:val="000000"/>
        </w:rPr>
      </w:pPr>
    </w:p>
    <w:p w:rsidR="00A30E18" w:rsidRPr="00DB57D5" w:rsidRDefault="00A30E18" w:rsidP="00A30E18">
      <w:pPr>
        <w:jc w:val="center"/>
        <w:rPr>
          <w:b/>
        </w:rPr>
      </w:pPr>
      <w:r w:rsidRPr="00DB57D5">
        <w:rPr>
          <w:b/>
          <w:color w:val="000000"/>
        </w:rPr>
        <w:t>Направление подготовки:</w:t>
      </w:r>
    </w:p>
    <w:p w:rsidR="00A30E18" w:rsidRPr="00DB57D5" w:rsidRDefault="00A30E18" w:rsidP="00A30E18">
      <w:pPr>
        <w:jc w:val="center"/>
        <w:rPr>
          <w:color w:val="000000"/>
        </w:rPr>
      </w:pPr>
      <w:r w:rsidRPr="00DB57D5">
        <w:rPr>
          <w:color w:val="000000"/>
        </w:rPr>
        <w:t>38.03.02 «Менеджмент»</w:t>
      </w:r>
    </w:p>
    <w:p w:rsidR="00A30E18" w:rsidRPr="00DB57D5" w:rsidRDefault="00A30E18" w:rsidP="00A30E18">
      <w:pPr>
        <w:jc w:val="center"/>
        <w:rPr>
          <w:b/>
          <w:i/>
        </w:rPr>
      </w:pPr>
    </w:p>
    <w:p w:rsidR="008A20BF" w:rsidRPr="00820FDE" w:rsidRDefault="008A20BF" w:rsidP="008A20BF">
      <w:pPr>
        <w:jc w:val="center"/>
        <w:rPr>
          <w:b/>
          <w:bCs/>
          <w:color w:val="000000"/>
        </w:rPr>
      </w:pPr>
      <w:r w:rsidRPr="00820FDE">
        <w:rPr>
          <w:b/>
        </w:rPr>
        <w:t>ОПОП «Менеджмент организации»</w:t>
      </w:r>
    </w:p>
    <w:p w:rsidR="008A20BF" w:rsidRPr="00820FDE" w:rsidRDefault="008A20BF" w:rsidP="008A20BF">
      <w:pPr>
        <w:jc w:val="center"/>
        <w:rPr>
          <w:bCs/>
          <w:color w:val="000000"/>
        </w:rPr>
      </w:pPr>
    </w:p>
    <w:p w:rsidR="008A20BF" w:rsidRPr="00820FDE" w:rsidRDefault="008A20BF" w:rsidP="008A20BF">
      <w:pPr>
        <w:jc w:val="center"/>
        <w:rPr>
          <w:bCs/>
          <w:color w:val="000000"/>
        </w:rPr>
      </w:pPr>
    </w:p>
    <w:p w:rsidR="008A20BF" w:rsidRPr="00820FDE" w:rsidRDefault="008A20BF" w:rsidP="008A20BF">
      <w:pPr>
        <w:jc w:val="center"/>
        <w:rPr>
          <w:b/>
          <w:color w:val="000000"/>
        </w:rPr>
      </w:pPr>
      <w:r w:rsidRPr="00820FDE">
        <w:rPr>
          <w:b/>
          <w:color w:val="000000"/>
        </w:rPr>
        <w:t xml:space="preserve">Форма обучения </w:t>
      </w:r>
    </w:p>
    <w:p w:rsidR="008A20BF" w:rsidRPr="00820FDE" w:rsidRDefault="008A20BF" w:rsidP="008A20BF">
      <w:pPr>
        <w:jc w:val="center"/>
        <w:rPr>
          <w:color w:val="000000"/>
        </w:rPr>
      </w:pPr>
      <w:r w:rsidRPr="00820FDE">
        <w:rPr>
          <w:color w:val="000000"/>
        </w:rPr>
        <w:t>очная</w:t>
      </w:r>
    </w:p>
    <w:p w:rsidR="008A20BF" w:rsidRPr="00820FDE" w:rsidRDefault="008A20BF" w:rsidP="008A20BF">
      <w:pPr>
        <w:jc w:val="center"/>
      </w:pPr>
    </w:p>
    <w:p w:rsidR="008A20BF" w:rsidRPr="00820FDE" w:rsidRDefault="008A20BF" w:rsidP="008A20BF">
      <w:pPr>
        <w:jc w:val="center"/>
      </w:pPr>
    </w:p>
    <w:p w:rsidR="008A20BF" w:rsidRPr="00820FDE" w:rsidRDefault="008A20BF" w:rsidP="008A20BF">
      <w:pPr>
        <w:jc w:val="center"/>
      </w:pPr>
    </w:p>
    <w:p w:rsidR="008A20BF" w:rsidRPr="00820FDE" w:rsidRDefault="008A20BF" w:rsidP="008A20BF">
      <w:pPr>
        <w:jc w:val="right"/>
      </w:pPr>
    </w:p>
    <w:p w:rsidR="008A20BF" w:rsidRPr="00820FDE" w:rsidRDefault="008A20BF" w:rsidP="008A20BF">
      <w:pPr>
        <w:jc w:val="right"/>
      </w:pPr>
    </w:p>
    <w:p w:rsidR="00DC7AC8" w:rsidRPr="0046109C" w:rsidRDefault="00DC7AC8" w:rsidP="00DC7AC8">
      <w:pPr>
        <w:jc w:val="right"/>
        <w:rPr>
          <w:rFonts w:eastAsia="Calibri" w:cs="Courier New"/>
          <w:color w:val="000000"/>
        </w:rPr>
      </w:pPr>
      <w:r w:rsidRPr="0046109C">
        <w:rPr>
          <w:rFonts w:eastAsia="Calibri" w:cs="Courier New"/>
          <w:color w:val="000000"/>
        </w:rPr>
        <w:t>Рассмотрено и одобрено на заседании кафедры</w:t>
      </w:r>
    </w:p>
    <w:p w:rsidR="00DC7AC8" w:rsidRPr="0046109C" w:rsidRDefault="00DC7AC8" w:rsidP="00DC7AC8">
      <w:pPr>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DC7AC8" w:rsidRPr="0046109C" w:rsidRDefault="00DC7AC8" w:rsidP="00DC7AC8">
      <w:pPr>
        <w:tabs>
          <w:tab w:val="left" w:pos="5245"/>
          <w:tab w:val="left" w:pos="5529"/>
        </w:tabs>
        <w:jc w:val="right"/>
        <w:rPr>
          <w:rFonts w:eastAsia="Calibri" w:cs="Courier New"/>
          <w:color w:val="000000"/>
        </w:rPr>
      </w:pPr>
      <w:r w:rsidRPr="0046109C">
        <w:rPr>
          <w:rFonts w:eastAsia="Calibri" w:cs="Courier New"/>
          <w:color w:val="000000"/>
        </w:rPr>
        <w:t>Зав. кафедрой ____________/ В.В. Буторин</w:t>
      </w:r>
    </w:p>
    <w:p w:rsidR="00DC7AC8" w:rsidRPr="0046109C" w:rsidRDefault="00DC7AC8" w:rsidP="00DC7AC8">
      <w:pPr>
        <w:tabs>
          <w:tab w:val="left" w:pos="5245"/>
          <w:tab w:val="left" w:pos="5529"/>
        </w:tabs>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DC7AC8" w:rsidRPr="0046109C" w:rsidRDefault="00DC7AC8" w:rsidP="00DC7AC8">
      <w:pPr>
        <w:tabs>
          <w:tab w:val="left" w:pos="5245"/>
          <w:tab w:val="left" w:pos="5529"/>
        </w:tabs>
        <w:jc w:val="center"/>
        <w:rPr>
          <w:rFonts w:eastAsia="Calibri" w:cs="Courier New"/>
          <w:color w:val="000000"/>
        </w:rPr>
      </w:pPr>
    </w:p>
    <w:p w:rsidR="00DC7AC8" w:rsidRPr="0046109C" w:rsidRDefault="00DC7AC8" w:rsidP="00DC7AC8">
      <w:pPr>
        <w:jc w:val="center"/>
        <w:rPr>
          <w:rFonts w:eastAsia="Calibri" w:cs="Courier New"/>
          <w:color w:val="000000"/>
        </w:rPr>
      </w:pPr>
    </w:p>
    <w:p w:rsidR="00DC7AC8" w:rsidRPr="0046109C" w:rsidRDefault="00DC7AC8" w:rsidP="00DC7AC8">
      <w:pPr>
        <w:jc w:val="center"/>
        <w:rPr>
          <w:rFonts w:eastAsia="Calibri" w:cs="Courier New"/>
          <w:color w:val="000000"/>
        </w:rPr>
      </w:pPr>
    </w:p>
    <w:p w:rsidR="00DC7AC8" w:rsidRPr="0046109C" w:rsidRDefault="00DC7AC8" w:rsidP="00DC7AC8">
      <w:pPr>
        <w:jc w:val="center"/>
        <w:rPr>
          <w:rFonts w:cs="Courier New"/>
          <w:b/>
          <w:color w:val="000000"/>
        </w:rPr>
      </w:pPr>
      <w:r>
        <w:rPr>
          <w:rFonts w:eastAsia="Calibri" w:cs="Courier New"/>
          <w:color w:val="000000"/>
        </w:rPr>
        <w:t>Малаховка, 2025</w:t>
      </w:r>
    </w:p>
    <w:p w:rsidR="009D0387" w:rsidRDefault="009D0387" w:rsidP="009D0387">
      <w:pPr>
        <w:jc w:val="center"/>
      </w:pPr>
    </w:p>
    <w:p w:rsidR="009D0387" w:rsidRPr="00757EC6" w:rsidRDefault="002C0B45" w:rsidP="009D0387">
      <w:pPr>
        <w:shd w:val="clear" w:color="auto" w:fill="FFFFFF"/>
        <w:contextualSpacing/>
        <w:jc w:val="center"/>
        <w:rPr>
          <w:b/>
        </w:rPr>
      </w:pPr>
      <w:r w:rsidRPr="00E870E8">
        <w:rPr>
          <w:b/>
        </w:rPr>
        <w:br w:type="page"/>
      </w:r>
      <w:r w:rsidR="009D0387" w:rsidRPr="00757EC6">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9D0387" w:rsidRPr="00CB1C15" w:rsidTr="000D6561">
        <w:trPr>
          <w:trHeight w:val="185"/>
        </w:trPr>
        <w:tc>
          <w:tcPr>
            <w:tcW w:w="1835" w:type="dxa"/>
            <w:vAlign w:val="center"/>
          </w:tcPr>
          <w:p w:rsidR="009D0387" w:rsidRPr="00CB1C15" w:rsidRDefault="009D0387" w:rsidP="000D6561">
            <w:pPr>
              <w:tabs>
                <w:tab w:val="right" w:leader="underscore" w:pos="9356"/>
              </w:tabs>
              <w:jc w:val="center"/>
            </w:pPr>
            <w:r w:rsidRPr="00CB1C15">
              <w:rPr>
                <w:iCs/>
              </w:rPr>
              <w:t>Формируемые компетенции</w:t>
            </w:r>
          </w:p>
        </w:tc>
        <w:tc>
          <w:tcPr>
            <w:tcW w:w="1851" w:type="dxa"/>
            <w:vAlign w:val="center"/>
          </w:tcPr>
          <w:p w:rsidR="009D0387" w:rsidRPr="00CB1C15" w:rsidRDefault="009D0387" w:rsidP="000D6561">
            <w:pPr>
              <w:tabs>
                <w:tab w:val="right" w:leader="underscore" w:pos="9356"/>
              </w:tabs>
              <w:jc w:val="center"/>
              <w:rPr>
                <w:iCs/>
              </w:rPr>
            </w:pPr>
            <w:r w:rsidRPr="00CB1C15">
              <w:rPr>
                <w:iCs/>
              </w:rPr>
              <w:t>Трудовые функции</w:t>
            </w:r>
          </w:p>
        </w:tc>
        <w:tc>
          <w:tcPr>
            <w:tcW w:w="2835" w:type="dxa"/>
          </w:tcPr>
          <w:p w:rsidR="009D0387" w:rsidRPr="00CB1C15" w:rsidRDefault="009D0387" w:rsidP="000D6561">
            <w:pPr>
              <w:tabs>
                <w:tab w:val="right" w:leader="underscore" w:pos="9356"/>
              </w:tabs>
              <w:jc w:val="center"/>
              <w:rPr>
                <w:iCs/>
              </w:rPr>
            </w:pPr>
            <w:r w:rsidRPr="00CB1C15">
              <w:rPr>
                <w:iCs/>
              </w:rPr>
              <w:t>ЗУНы</w:t>
            </w:r>
          </w:p>
        </w:tc>
        <w:tc>
          <w:tcPr>
            <w:tcW w:w="2936" w:type="dxa"/>
            <w:vAlign w:val="center"/>
          </w:tcPr>
          <w:p w:rsidR="009D0387" w:rsidRPr="00CB1C15" w:rsidRDefault="009D0387" w:rsidP="000D6561">
            <w:pPr>
              <w:tabs>
                <w:tab w:val="right" w:leader="underscore" w:pos="9356"/>
              </w:tabs>
              <w:jc w:val="center"/>
              <w:rPr>
                <w:iCs/>
              </w:rPr>
            </w:pPr>
            <w:r w:rsidRPr="00CB1C15">
              <w:rPr>
                <w:iCs/>
              </w:rPr>
              <w:t>Индикаторы достижения</w:t>
            </w:r>
          </w:p>
        </w:tc>
      </w:tr>
      <w:tr w:rsidR="009D0387" w:rsidRPr="00CB1C15" w:rsidTr="000D6561">
        <w:tc>
          <w:tcPr>
            <w:tcW w:w="1835" w:type="dxa"/>
          </w:tcPr>
          <w:p w:rsidR="009D0387" w:rsidRPr="00CB1C15" w:rsidRDefault="009D0387" w:rsidP="000D6561">
            <w:pPr>
              <w:tabs>
                <w:tab w:val="right" w:leader="underscore" w:pos="9356"/>
              </w:tabs>
              <w:rPr>
                <w:b/>
                <w:i/>
              </w:rPr>
            </w:pPr>
            <w:r w:rsidRPr="00CB1C15">
              <w:rPr>
                <w:b/>
                <w:i/>
              </w:rPr>
              <w:t>УК-3</w:t>
            </w:r>
          </w:p>
          <w:p w:rsidR="009D0387" w:rsidRPr="00CB1C15" w:rsidRDefault="009D0387" w:rsidP="000D6561">
            <w:pPr>
              <w:shd w:val="clear" w:color="auto" w:fill="FFFFFF"/>
              <w:jc w:val="both"/>
              <w:rPr>
                <w:i/>
                <w:caps/>
              </w:rPr>
            </w:pPr>
            <w:r w:rsidRPr="00CB1C15">
              <w:rPr>
                <w:spacing w:val="-1"/>
              </w:rPr>
              <w:t>Способен осуществлять социальное взаимодействие и реализовывать свою роль в команде</w:t>
            </w:r>
          </w:p>
          <w:p w:rsidR="009D0387" w:rsidRPr="00CB1C15" w:rsidRDefault="009D0387" w:rsidP="000D6561">
            <w:pPr>
              <w:tabs>
                <w:tab w:val="right" w:leader="underscore" w:pos="9356"/>
              </w:tabs>
              <w:rPr>
                <w:i/>
              </w:rPr>
            </w:pPr>
          </w:p>
        </w:tc>
        <w:tc>
          <w:tcPr>
            <w:tcW w:w="1851" w:type="dxa"/>
          </w:tcPr>
          <w:p w:rsidR="009D0387" w:rsidRPr="00CB1C15" w:rsidRDefault="009D0387" w:rsidP="000D6561">
            <w:pPr>
              <w:jc w:val="both"/>
              <w:rPr>
                <w:spacing w:val="-1"/>
              </w:rPr>
            </w:pPr>
            <w:r w:rsidRPr="00CB1C15">
              <w:t>Не предусмотрены</w:t>
            </w:r>
          </w:p>
        </w:tc>
        <w:tc>
          <w:tcPr>
            <w:tcW w:w="2835" w:type="dxa"/>
          </w:tcPr>
          <w:p w:rsidR="009D0387" w:rsidRPr="00CB1C15" w:rsidRDefault="009D0387" w:rsidP="000D6561">
            <w:pPr>
              <w:ind w:right="19"/>
              <w:jc w:val="both"/>
              <w:rPr>
                <w:b/>
              </w:rPr>
            </w:pPr>
            <w:r w:rsidRPr="00CB1C15">
              <w:rPr>
                <w:b/>
              </w:rPr>
              <w:t>Знания:</w:t>
            </w:r>
          </w:p>
          <w:p w:rsidR="009D0387" w:rsidRPr="00CB1C15" w:rsidRDefault="009D0387" w:rsidP="000D6561">
            <w:pPr>
              <w:ind w:right="19"/>
              <w:jc w:val="both"/>
            </w:pPr>
            <w:r w:rsidRPr="00CB1C15">
              <w:t>о добровольчестве (волонтерстве)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9D0387" w:rsidRPr="00CB1C15" w:rsidRDefault="009D0387" w:rsidP="000D6561">
            <w:pPr>
              <w:ind w:right="19"/>
              <w:jc w:val="both"/>
              <w:rPr>
                <w:b/>
              </w:rPr>
            </w:pPr>
            <w:r w:rsidRPr="00CB1C15">
              <w:rPr>
                <w:b/>
              </w:rPr>
              <w:t>Умения:</w:t>
            </w:r>
          </w:p>
          <w:p w:rsidR="009D0387" w:rsidRPr="00CB1C15" w:rsidRDefault="009D0387" w:rsidP="000D6561">
            <w:pPr>
              <w:ind w:right="19"/>
              <w:jc w:val="both"/>
            </w:pPr>
            <w:r w:rsidRPr="00CB1C15">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9D0387" w:rsidRPr="00CB1C15" w:rsidRDefault="009D0387" w:rsidP="000D6561">
            <w:pPr>
              <w:ind w:right="19"/>
              <w:rPr>
                <w:b/>
              </w:rPr>
            </w:pPr>
            <w:r w:rsidRPr="00CB1C15">
              <w:rPr>
                <w:b/>
              </w:rPr>
              <w:t xml:space="preserve">Навыки и/или опыт деятельности: </w:t>
            </w:r>
          </w:p>
          <w:p w:rsidR="009D0387" w:rsidRPr="00CB1C15" w:rsidRDefault="009D0387" w:rsidP="000D6561">
            <w:pPr>
              <w:ind w:right="19"/>
            </w:pPr>
            <w:r w:rsidRPr="00CB1C15">
              <w:t>Владеть методами и способами содействия формированию инфраструктуры развития добровольчества (волонтерства) и социально ориентированных НКО</w:t>
            </w:r>
          </w:p>
        </w:tc>
        <w:tc>
          <w:tcPr>
            <w:tcW w:w="2936" w:type="dxa"/>
          </w:tcPr>
          <w:p w:rsidR="009D0387" w:rsidRPr="00CB1C15" w:rsidRDefault="009D0387" w:rsidP="000D6561">
            <w:pPr>
              <w:jc w:val="both"/>
              <w:rPr>
                <w:b/>
                <w:bCs/>
                <w:spacing w:val="-1"/>
              </w:rPr>
            </w:pPr>
            <w:r w:rsidRPr="00CB1C15">
              <w:rPr>
                <w:spacing w:val="-1"/>
              </w:rPr>
              <w:t>Знает: возможности волонтёрства как ресурса личностного роста и общественного развития;  формы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CB1C15">
              <w:rPr>
                <w:b/>
                <w:bCs/>
                <w:spacing w:val="-1"/>
              </w:rPr>
              <w:t xml:space="preserve">вопросы к промежуточной аттестации, устный опрос, доклад-презентация, дискуссия) </w:t>
            </w:r>
          </w:p>
          <w:p w:rsidR="009D0387" w:rsidRPr="00CB1C15" w:rsidRDefault="009D0387" w:rsidP="000D6561">
            <w:pPr>
              <w:jc w:val="both"/>
              <w:rPr>
                <w:spacing w:val="-1"/>
              </w:rPr>
            </w:pPr>
          </w:p>
          <w:p w:rsidR="009D0387" w:rsidRPr="00CB1C15" w:rsidRDefault="009D0387" w:rsidP="000D6561">
            <w:pPr>
              <w:jc w:val="both"/>
              <w:rPr>
                <w:spacing w:val="-1"/>
              </w:rPr>
            </w:pPr>
            <w:r w:rsidRPr="00CB1C15">
              <w:rPr>
                <w:spacing w:val="-1"/>
              </w:rPr>
              <w:t xml:space="preserve">Выстраивает стратегию </w:t>
            </w:r>
            <w:r w:rsidRPr="00CB1C15">
              <w:t xml:space="preserve">работы с добровольческими (волонтерскими) группами </w:t>
            </w:r>
            <w:r w:rsidRPr="00CB1C15">
              <w:rPr>
                <w:spacing w:val="-1"/>
              </w:rPr>
              <w:t xml:space="preserve"> </w:t>
            </w:r>
            <w:r w:rsidRPr="00CB1C15">
              <w:rPr>
                <w:b/>
                <w:bCs/>
                <w:spacing w:val="-1"/>
              </w:rPr>
              <w:t>(практическое задание)</w:t>
            </w:r>
          </w:p>
          <w:p w:rsidR="009D0387" w:rsidRPr="00CB1C15" w:rsidRDefault="009D0387" w:rsidP="000D6561">
            <w:pPr>
              <w:jc w:val="both"/>
              <w:rPr>
                <w:spacing w:val="-1"/>
              </w:rPr>
            </w:pPr>
          </w:p>
          <w:p w:rsidR="009D0387" w:rsidRPr="00CB1C15" w:rsidRDefault="009D0387" w:rsidP="000D6561">
            <w:pPr>
              <w:jc w:val="both"/>
              <w:rPr>
                <w:spacing w:val="-1"/>
              </w:rPr>
            </w:pPr>
            <w:r w:rsidRPr="00CB1C15">
              <w:rPr>
                <w:spacing w:val="-1"/>
              </w:rPr>
              <w:t>Предлагает методы и способы работы с волонтерами (добровольцами);</w:t>
            </w:r>
          </w:p>
          <w:p w:rsidR="009D0387" w:rsidRPr="00CB1C15" w:rsidRDefault="009D0387" w:rsidP="000D6561">
            <w:pPr>
              <w:tabs>
                <w:tab w:val="right" w:leader="underscore" w:pos="9356"/>
              </w:tabs>
              <w:jc w:val="both"/>
              <w:rPr>
                <w:i/>
              </w:rPr>
            </w:pPr>
            <w:r w:rsidRPr="00CB1C15">
              <w:rPr>
                <w:spacing w:val="-1"/>
              </w:rPr>
              <w:t>(</w:t>
            </w:r>
            <w:r w:rsidRPr="00CB1C15">
              <w:rPr>
                <w:b/>
                <w:bCs/>
                <w:spacing w:val="-1"/>
              </w:rPr>
              <w:t>доклад-презентация, дискуссия, практическое задание</w:t>
            </w:r>
            <w:r w:rsidRPr="00CB1C15">
              <w:rPr>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8402F9" w:rsidRPr="00E870E8" w:rsidRDefault="002C0B45" w:rsidP="00FC7EA9">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8402F9" w:rsidRPr="00E870E8">
        <w:rPr>
          <w:b/>
          <w:color w:val="000000"/>
        </w:rPr>
        <w:lastRenderedPageBreak/>
        <w:t>Типовые контрольные задания:</w:t>
      </w:r>
    </w:p>
    <w:p w:rsidR="008402F9" w:rsidRPr="00E870E8" w:rsidRDefault="008402F9" w:rsidP="00FC7EA9">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Понятие добровольчества (волонтерства), добровольческой (волонтерской) организации, организатора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Государственная политика в области развития добровольчества (волонтерства).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волонтерства в различных сферах жизнедеятельности.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рекрутинг, повышение узнаваемости проектов, работа со СМИ, обучение, оценка эффективности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Проблемы в работе с волонтерами: эмоциональное выгорание и причины ухода из волонтерской деятельности.</w:t>
      </w:r>
      <w:r w:rsidRPr="00226C9A">
        <w:rPr>
          <w:sz w:val="24"/>
          <w:szCs w:val="24"/>
        </w:rPr>
        <w:t xml:space="preserve">.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Волонтерство  как  практика  гражданского  общества:  понятие  и явление.</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2C0B45" w:rsidRPr="00E870E8" w:rsidRDefault="002C0B45" w:rsidP="00505738">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8402F9" w:rsidRPr="00E870E8" w:rsidRDefault="008402F9" w:rsidP="00505738">
      <w:pPr>
        <w:pStyle w:val="a5"/>
        <w:shd w:val="clear" w:color="auto" w:fill="FFFFFF"/>
        <w:ind w:firstLine="709"/>
        <w:jc w:val="both"/>
        <w:rPr>
          <w:b/>
          <w:i/>
          <w:color w:val="000000"/>
        </w:rPr>
      </w:pPr>
    </w:p>
    <w:p w:rsidR="002C0B45" w:rsidRPr="00E870E8" w:rsidRDefault="002C0B45" w:rsidP="002C0B45">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E870E8" w:rsidRDefault="002C0B45" w:rsidP="002C0B45">
      <w:pPr>
        <w:pStyle w:val="Default"/>
        <w:ind w:firstLine="709"/>
        <w:jc w:val="both"/>
        <w:rPr>
          <w:b/>
        </w:rPr>
      </w:pPr>
    </w:p>
    <w:p w:rsidR="002C0B45" w:rsidRPr="00E870E8" w:rsidRDefault="002C0B45" w:rsidP="002C0B45">
      <w:pPr>
        <w:pStyle w:val="Default"/>
        <w:ind w:firstLine="709"/>
        <w:jc w:val="both"/>
        <w:rPr>
          <w:b/>
        </w:rPr>
      </w:pPr>
      <w:r w:rsidRPr="00E870E8">
        <w:rPr>
          <w:b/>
        </w:rPr>
        <w:t xml:space="preserve">Критерии оценки: </w:t>
      </w:r>
    </w:p>
    <w:p w:rsidR="002C0B45" w:rsidRPr="00E870E8" w:rsidRDefault="002C0B45" w:rsidP="002C0B45">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E870E8" w:rsidRDefault="002C0B45" w:rsidP="002C0B45">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E870E8" w:rsidRDefault="002C0B45" w:rsidP="008402F9">
      <w:pPr>
        <w:pStyle w:val="a5"/>
        <w:shd w:val="clear" w:color="auto" w:fill="FFFFFF"/>
        <w:ind w:left="1069" w:hanging="360"/>
        <w:jc w:val="both"/>
        <w:rPr>
          <w:b/>
          <w:i/>
          <w:color w:val="000000"/>
        </w:rPr>
      </w:pPr>
    </w:p>
    <w:p w:rsidR="009B72EA" w:rsidRPr="00E870E8" w:rsidRDefault="009D0387" w:rsidP="009B72EA">
      <w:pPr>
        <w:pStyle w:val="a5"/>
        <w:widowControl/>
        <w:shd w:val="clear" w:color="auto" w:fill="FFFFFF"/>
        <w:autoSpaceDE/>
        <w:autoSpaceDN/>
        <w:adjustRightInd/>
        <w:ind w:firstLine="720"/>
        <w:contextualSpacing/>
        <w:jc w:val="both"/>
        <w:rPr>
          <w:b/>
          <w:i/>
          <w:color w:val="000000"/>
        </w:rPr>
      </w:pPr>
      <w:r>
        <w:rPr>
          <w:b/>
          <w:i/>
          <w:color w:val="000000"/>
        </w:rPr>
        <w:t>1</w:t>
      </w:r>
      <w:r w:rsidR="009B72EA" w:rsidRPr="00E870E8">
        <w:rPr>
          <w:b/>
          <w:i/>
          <w:color w:val="000000"/>
        </w:rPr>
        <w:t>.2 Тестовые задания.</w:t>
      </w: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9B72EA" w:rsidRPr="00E870E8" w:rsidRDefault="009B72EA" w:rsidP="00FC7EA9">
      <w:pPr>
        <w:pStyle w:val="a3"/>
        <w:numPr>
          <w:ilvl w:val="0"/>
          <w:numId w:val="49"/>
        </w:numPr>
        <w:tabs>
          <w:tab w:val="left" w:pos="403"/>
        </w:tabs>
        <w:kinsoku w:val="0"/>
        <w:overflowPunct w:val="0"/>
        <w:ind w:left="0" w:firstLine="709"/>
        <w:rPr>
          <w:sz w:val="24"/>
          <w:szCs w:val="24"/>
        </w:rPr>
      </w:pPr>
      <w:r w:rsidRPr="00E870E8">
        <w:rPr>
          <w:sz w:val="24"/>
          <w:szCs w:val="24"/>
        </w:rPr>
        <w:t>человек, добровольно взявший на себя какую либо работу.</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9B72EA" w:rsidRPr="00E870E8" w:rsidRDefault="009B72EA" w:rsidP="00FC7EA9">
      <w:pPr>
        <w:pStyle w:val="a3"/>
        <w:numPr>
          <w:ilvl w:val="0"/>
          <w:numId w:val="48"/>
        </w:numPr>
        <w:tabs>
          <w:tab w:val="left" w:pos="504"/>
        </w:tabs>
        <w:kinsoku w:val="0"/>
        <w:overflowPunct w:val="0"/>
        <w:ind w:left="0" w:firstLine="709"/>
        <w:rPr>
          <w:sz w:val="24"/>
          <w:szCs w:val="24"/>
        </w:rPr>
      </w:pPr>
      <w:r w:rsidRPr="00E870E8">
        <w:rPr>
          <w:sz w:val="24"/>
          <w:szCs w:val="24"/>
        </w:rPr>
        <w:t>лицо,  осуществляющее  какую  либо  деятельность  добровольно,  а  также зачастую безвозмездно;</w:t>
      </w:r>
    </w:p>
    <w:p w:rsidR="009B72EA" w:rsidRPr="00E870E8" w:rsidRDefault="009B72EA" w:rsidP="00FC7EA9">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9B72EA" w:rsidRPr="00E870E8" w:rsidRDefault="009B72EA" w:rsidP="00FC7EA9">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rPr>
          <w:sz w:val="24"/>
          <w:szCs w:val="24"/>
        </w:rPr>
      </w:pPr>
      <w:r w:rsidRPr="00E870E8">
        <w:rPr>
          <w:sz w:val="24"/>
          <w:szCs w:val="24"/>
        </w:rPr>
        <w:t>это люди, которые</w:t>
      </w:r>
      <w:r w:rsidR="00DC7AC8">
        <w:rPr>
          <w:sz w:val="24"/>
          <w:szCs w:val="24"/>
        </w:rPr>
        <w:t xml:space="preserve"> </w:t>
      </w:r>
      <w:r w:rsidRPr="00E870E8">
        <w:rPr>
          <w:sz w:val="24"/>
          <w:szCs w:val="24"/>
        </w:rPr>
        <w:t>совершают</w:t>
      </w:r>
      <w:r w:rsidR="00DC7AC8">
        <w:rPr>
          <w:sz w:val="24"/>
          <w:szCs w:val="24"/>
        </w:rPr>
        <w:t xml:space="preserve"> </w:t>
      </w:r>
      <w:r w:rsidRPr="00E870E8">
        <w:rPr>
          <w:sz w:val="24"/>
          <w:szCs w:val="24"/>
        </w:rPr>
        <w:t>общественно</w:t>
      </w:r>
      <w:r w:rsidR="00DC7AC8">
        <w:rPr>
          <w:sz w:val="24"/>
          <w:szCs w:val="24"/>
        </w:rPr>
        <w:t xml:space="preserve"> </w:t>
      </w:r>
      <w:r w:rsidRPr="00E870E8">
        <w:rPr>
          <w:sz w:val="24"/>
          <w:szCs w:val="24"/>
        </w:rPr>
        <w:t>полезные</w:t>
      </w:r>
      <w:r w:rsidR="00DC7AC8">
        <w:rPr>
          <w:sz w:val="24"/>
          <w:szCs w:val="24"/>
        </w:rPr>
        <w:t xml:space="preserve"> </w:t>
      </w:r>
      <w:r w:rsidRPr="00E870E8">
        <w:rPr>
          <w:sz w:val="24"/>
          <w:szCs w:val="24"/>
        </w:rPr>
        <w:t>деяния</w:t>
      </w:r>
      <w:r w:rsidR="00DC7AC8">
        <w:rPr>
          <w:sz w:val="24"/>
          <w:szCs w:val="24"/>
        </w:rPr>
        <w:t xml:space="preserve"> </w:t>
      </w:r>
      <w:r w:rsidRPr="00E870E8">
        <w:rPr>
          <w:sz w:val="24"/>
          <w:szCs w:val="24"/>
        </w:rPr>
        <w:t>без материальной выгоды или какой либо компенсации;</w:t>
      </w:r>
    </w:p>
    <w:p w:rsidR="009B72EA" w:rsidRPr="00E870E8" w:rsidRDefault="009B72EA" w:rsidP="00FC7EA9">
      <w:pPr>
        <w:pStyle w:val="a3"/>
        <w:numPr>
          <w:ilvl w:val="0"/>
          <w:numId w:val="48"/>
        </w:numPr>
        <w:tabs>
          <w:tab w:val="left" w:pos="533"/>
          <w:tab w:val="left" w:pos="2119"/>
          <w:tab w:val="left" w:pos="2959"/>
          <w:tab w:val="left" w:pos="5250"/>
        </w:tabs>
        <w:kinsoku w:val="0"/>
        <w:overflowPunct w:val="0"/>
        <w:ind w:left="0" w:firstLine="709"/>
        <w:rPr>
          <w:sz w:val="24"/>
          <w:szCs w:val="24"/>
        </w:rPr>
      </w:pPr>
      <w:r w:rsidRPr="00E870E8">
        <w:rPr>
          <w:sz w:val="24"/>
          <w:szCs w:val="24"/>
        </w:rPr>
        <w:t>физические лица, осуществляющие</w:t>
      </w:r>
      <w:r w:rsidRPr="00E870E8">
        <w:rPr>
          <w:sz w:val="24"/>
          <w:szCs w:val="24"/>
        </w:rPr>
        <w:tab/>
        <w:t>благотворительную  деятельность  в форме безвозмездного выполнения работ, оказания услуг.</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в : </w:t>
      </w:r>
    </w:p>
    <w:p w:rsidR="009B72EA" w:rsidRPr="00E870E8" w:rsidRDefault="009B72EA" w:rsidP="00FC7EA9">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9B72EA" w:rsidRPr="00E870E8" w:rsidRDefault="009B72EA" w:rsidP="00FC7EA9">
      <w:pPr>
        <w:pStyle w:val="a3"/>
        <w:numPr>
          <w:ilvl w:val="0"/>
          <w:numId w:val="47"/>
        </w:numPr>
        <w:tabs>
          <w:tab w:val="left" w:pos="523"/>
        </w:tabs>
        <w:kinsoku w:val="0"/>
        <w:overflowPunct w:val="0"/>
        <w:ind w:left="0" w:firstLine="709"/>
        <w:rPr>
          <w:sz w:val="24"/>
          <w:szCs w:val="24"/>
        </w:rPr>
      </w:pPr>
      <w:r w:rsidRPr="00E870E8">
        <w:rPr>
          <w:sz w:val="24"/>
          <w:szCs w:val="24"/>
        </w:rPr>
        <w:t>ФЗ  РФ  от  11.08.95  №-135  ФЗ  «О  благотворительной  деятельности  и благотворительных организациях»;</w:t>
      </w:r>
    </w:p>
    <w:p w:rsidR="009B72EA" w:rsidRPr="00E870E8" w:rsidRDefault="009B72EA" w:rsidP="00FC7EA9">
      <w:pPr>
        <w:pStyle w:val="a3"/>
        <w:numPr>
          <w:ilvl w:val="0"/>
          <w:numId w:val="47"/>
        </w:numPr>
        <w:tabs>
          <w:tab w:val="left" w:pos="485"/>
        </w:tabs>
        <w:kinsoku w:val="0"/>
        <w:overflowPunct w:val="0"/>
        <w:ind w:left="0" w:firstLine="709"/>
        <w:rPr>
          <w:sz w:val="24"/>
          <w:szCs w:val="24"/>
        </w:rPr>
      </w:pPr>
      <w:r w:rsidRPr="00E870E8">
        <w:rPr>
          <w:sz w:val="24"/>
          <w:szCs w:val="24"/>
        </w:rPr>
        <w:t xml:space="preserve">Распоряжение  правительства  РФ  от  17.11.2008  №1662-р  « О  концепции долгосрочно социально-экономического развития РФ на период до 2020 года. </w:t>
      </w:r>
    </w:p>
    <w:p w:rsidR="009B72EA" w:rsidRPr="00E870E8" w:rsidRDefault="009B72EA" w:rsidP="009B72EA">
      <w:pPr>
        <w:pStyle w:val="a3"/>
        <w:tabs>
          <w:tab w:val="left" w:pos="485"/>
        </w:tabs>
        <w:kinsoku w:val="0"/>
        <w:overflowPunct w:val="0"/>
        <w:ind w:left="709"/>
        <w:rPr>
          <w:sz w:val="24"/>
          <w:szCs w:val="24"/>
        </w:rPr>
      </w:pPr>
    </w:p>
    <w:p w:rsidR="009B72EA" w:rsidRPr="00E870E8" w:rsidRDefault="009B72EA" w:rsidP="009B72EA">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9B72EA" w:rsidRPr="00E870E8" w:rsidRDefault="009B72EA" w:rsidP="00FC7EA9">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sidRPr="00E870E8">
        <w:rPr>
          <w:sz w:val="24"/>
          <w:szCs w:val="24"/>
        </w:rPr>
        <w:tab/>
        <w:t>укрепления</w:t>
      </w:r>
      <w:r w:rsidRPr="00E870E8">
        <w:rPr>
          <w:sz w:val="24"/>
          <w:szCs w:val="24"/>
        </w:rPr>
        <w:tab/>
        <w:t>мира,</w:t>
      </w:r>
      <w:r w:rsidRPr="00E870E8">
        <w:rPr>
          <w:sz w:val="24"/>
          <w:szCs w:val="24"/>
        </w:rPr>
        <w:tab/>
        <w:t>дружбы</w:t>
      </w:r>
      <w:r w:rsidRPr="00E870E8">
        <w:rPr>
          <w:sz w:val="24"/>
          <w:szCs w:val="24"/>
        </w:rPr>
        <w:tab/>
        <w:t>и</w:t>
      </w:r>
      <w:r w:rsidRPr="00E870E8">
        <w:rPr>
          <w:sz w:val="24"/>
          <w:szCs w:val="24"/>
        </w:rPr>
        <w:tab/>
        <w:t>согласия</w:t>
      </w:r>
      <w:r w:rsidRPr="00E870E8">
        <w:rPr>
          <w:sz w:val="24"/>
          <w:szCs w:val="24"/>
        </w:rPr>
        <w:tab/>
        <w:t>между</w:t>
      </w:r>
      <w:r w:rsidRPr="00E870E8">
        <w:rPr>
          <w:sz w:val="24"/>
          <w:szCs w:val="24"/>
        </w:rPr>
        <w:tab/>
        <w:t>народами, предотвращению социальных, национальных, религиозных конфликтов.</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9B72EA" w:rsidRPr="00E870E8" w:rsidRDefault="009B72EA" w:rsidP="00FC7EA9">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6. Среди   многообразия   благотворительных   форм   волонтер  имеет   право   выбрать тот вид деятельности, который: </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9B72EA" w:rsidRPr="00E870E8" w:rsidRDefault="009B72EA"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не оплачивается,</w:t>
      </w:r>
      <w:r w:rsidRPr="00E870E8">
        <w:rPr>
          <w:sz w:val="24"/>
          <w:szCs w:val="24"/>
        </w:rPr>
        <w:tab/>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9B72EA" w:rsidRPr="00E870E8"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волонтера ? </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9B72EA"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1B466B" w:rsidRDefault="001B466B" w:rsidP="001B466B">
      <w:pPr>
        <w:pStyle w:val="a3"/>
        <w:tabs>
          <w:tab w:val="left" w:pos="403"/>
        </w:tabs>
        <w:kinsoku w:val="0"/>
        <w:overflowPunct w:val="0"/>
        <w:ind w:left="709"/>
        <w:rPr>
          <w:sz w:val="24"/>
          <w:szCs w:val="24"/>
        </w:rPr>
      </w:pPr>
    </w:p>
    <w:p w:rsidR="001B466B" w:rsidRDefault="001B466B" w:rsidP="001B466B">
      <w:pPr>
        <w:pStyle w:val="a3"/>
        <w:tabs>
          <w:tab w:val="left" w:pos="403"/>
        </w:tabs>
        <w:kinsoku w:val="0"/>
        <w:overflowPunct w:val="0"/>
        <w:ind w:left="709"/>
        <w:rPr>
          <w:sz w:val="24"/>
          <w:szCs w:val="24"/>
        </w:rPr>
      </w:pPr>
      <w:r>
        <w:rPr>
          <w:sz w:val="24"/>
          <w:szCs w:val="24"/>
        </w:rPr>
        <w:t>Критерии оценки:</w:t>
      </w:r>
    </w:p>
    <w:p w:rsidR="001B466B"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«зачтено» выставляется при наличии 80% правильных ответов</w:t>
      </w:r>
    </w:p>
    <w:p w:rsidR="001B466B" w:rsidRPr="00E870E8"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«не зачтено» выставляется при наличии менее 80% правильных ответов.</w:t>
      </w:r>
    </w:p>
    <w:p w:rsidR="009B72EA" w:rsidRPr="00E870E8" w:rsidRDefault="009B72EA" w:rsidP="009B72EA">
      <w:pPr>
        <w:pStyle w:val="a3"/>
        <w:kinsoku w:val="0"/>
        <w:overflowPunct w:val="0"/>
        <w:ind w:left="0" w:firstLine="709"/>
        <w:rPr>
          <w:sz w:val="24"/>
          <w:szCs w:val="24"/>
        </w:rPr>
      </w:pPr>
    </w:p>
    <w:p w:rsidR="009B72EA" w:rsidRPr="00E870E8" w:rsidRDefault="009D0387" w:rsidP="009B72EA">
      <w:pPr>
        <w:pStyle w:val="a3"/>
        <w:kinsoku w:val="0"/>
        <w:overflowPunct w:val="0"/>
        <w:ind w:left="0" w:firstLine="720"/>
        <w:rPr>
          <w:b/>
          <w:sz w:val="24"/>
          <w:szCs w:val="24"/>
        </w:rPr>
      </w:pPr>
      <w:r>
        <w:rPr>
          <w:b/>
          <w:sz w:val="24"/>
          <w:szCs w:val="24"/>
        </w:rPr>
        <w:t>1</w:t>
      </w:r>
      <w:r w:rsidR="009B72EA" w:rsidRPr="00E870E8">
        <w:rPr>
          <w:b/>
          <w:sz w:val="24"/>
          <w:szCs w:val="24"/>
        </w:rPr>
        <w:t>.3 Темы эссе</w:t>
      </w:r>
    </w:p>
    <w:p w:rsidR="009B72EA" w:rsidRPr="00E870E8" w:rsidRDefault="009B72EA" w:rsidP="009B72EA">
      <w:pPr>
        <w:pStyle w:val="a5"/>
        <w:shd w:val="clear" w:color="auto" w:fill="FFFFFF"/>
        <w:ind w:firstLine="720"/>
        <w:jc w:val="both"/>
        <w:rPr>
          <w:b/>
        </w:rPr>
      </w:pPr>
      <w:r w:rsidRPr="00E870E8">
        <w:rPr>
          <w:b/>
        </w:rPr>
        <w:t>Раздел  2. Многообразие форм добровольческой (волонтерской) деятельности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Миссия и роли волонтёрства.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Трудный и вдохновляющий опыт волонтёрства.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Волонтерство как образ жизни современной молодежи.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9B72EA" w:rsidRPr="00E870E8"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sidR="00E870E8">
        <w:rPr>
          <w:sz w:val="24"/>
          <w:szCs w:val="24"/>
        </w:rPr>
        <w:t>онтёра</w:t>
      </w:r>
      <w:r w:rsidR="00E870E8">
        <w:rPr>
          <w:sz w:val="24"/>
          <w:szCs w:val="24"/>
        </w:rPr>
        <w:tab/>
        <w:t>(об</w:t>
      </w:r>
      <w:r w:rsidR="00E870E8">
        <w:rPr>
          <w:sz w:val="24"/>
          <w:szCs w:val="24"/>
        </w:rPr>
        <w:tab/>
        <w:t>оценке</w:t>
      </w:r>
      <w:r w:rsidR="00E870E8">
        <w:rPr>
          <w:sz w:val="24"/>
          <w:szCs w:val="24"/>
        </w:rPr>
        <w:tab/>
        <w:t xml:space="preserve">эффективности </w:t>
      </w:r>
      <w:r w:rsidRPr="00E870E8">
        <w:rPr>
          <w:sz w:val="24"/>
          <w:szCs w:val="24"/>
        </w:rPr>
        <w:t>работы волонтёра).</w:t>
      </w:r>
    </w:p>
    <w:p w:rsidR="009B72EA" w:rsidRPr="00E870E8"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sidR="00A16DAF">
        <w:rPr>
          <w:sz w:val="24"/>
          <w:szCs w:val="24"/>
        </w:rPr>
        <w:t xml:space="preserve"> </w:t>
      </w:r>
      <w:r w:rsidRPr="00E870E8">
        <w:rPr>
          <w:sz w:val="24"/>
          <w:szCs w:val="24"/>
        </w:rPr>
        <w:t>вопросы</w:t>
      </w:r>
      <w:r w:rsidR="00A16DAF">
        <w:rPr>
          <w:sz w:val="24"/>
          <w:szCs w:val="24"/>
        </w:rPr>
        <w:t xml:space="preserve"> </w:t>
      </w:r>
      <w:r w:rsidRPr="00E870E8">
        <w:rPr>
          <w:sz w:val="24"/>
          <w:szCs w:val="24"/>
        </w:rPr>
        <w:t>деятельности</w:t>
      </w:r>
      <w:r w:rsidR="00A16DAF">
        <w:rPr>
          <w:sz w:val="24"/>
          <w:szCs w:val="24"/>
        </w:rPr>
        <w:t xml:space="preserve"> </w:t>
      </w:r>
      <w:r w:rsidRPr="00E870E8">
        <w:rPr>
          <w:sz w:val="24"/>
          <w:szCs w:val="24"/>
        </w:rPr>
        <w:t>добровольческого объединения.</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9B72EA"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226C9A" w:rsidRDefault="00226C9A" w:rsidP="00226C9A">
      <w:pPr>
        <w:pStyle w:val="a5"/>
        <w:shd w:val="clear" w:color="auto" w:fill="FFFFFF"/>
        <w:ind w:left="1069" w:hanging="360"/>
        <w:jc w:val="both"/>
        <w:rPr>
          <w:b/>
          <w:bCs/>
          <w:sz w:val="22"/>
          <w:szCs w:val="22"/>
        </w:rPr>
      </w:pPr>
    </w:p>
    <w:p w:rsidR="00226C9A" w:rsidRPr="00E95924" w:rsidRDefault="00226C9A" w:rsidP="00226C9A">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226C9A" w:rsidRDefault="00226C9A" w:rsidP="00226C9A">
      <w:pPr>
        <w:ind w:firstLine="709"/>
        <w:jc w:val="both"/>
      </w:pPr>
      <w:r>
        <w:rPr>
          <w:i/>
        </w:rPr>
        <w:t>П</w:t>
      </w:r>
      <w:r w:rsidRPr="0084429C">
        <w:rPr>
          <w:i/>
        </w:rPr>
        <w:t>о выбору студента:</w:t>
      </w:r>
      <w:r w:rsidRPr="0084429C">
        <w:t xml:space="preserve"> </w:t>
      </w:r>
    </w:p>
    <w:p w:rsidR="00226C9A" w:rsidRDefault="00226C9A" w:rsidP="00226C9A">
      <w:pPr>
        <w:ind w:firstLine="709"/>
        <w:jc w:val="both"/>
      </w:pPr>
      <w:r>
        <w:t xml:space="preserve">1. </w:t>
      </w:r>
      <w:r w:rsidRPr="0084429C">
        <w:t xml:space="preserve">Почему я волонтёр? </w:t>
      </w:r>
    </w:p>
    <w:p w:rsidR="00226C9A" w:rsidRDefault="00226C9A" w:rsidP="00226C9A">
      <w:pPr>
        <w:ind w:firstLine="709"/>
        <w:jc w:val="both"/>
      </w:pPr>
      <w:r>
        <w:t xml:space="preserve">2. </w:t>
      </w:r>
      <w:r w:rsidRPr="0084429C">
        <w:t xml:space="preserve">Почему я буду волонтёром? Мотивация волонтёрской деятельности </w:t>
      </w:r>
    </w:p>
    <w:p w:rsidR="00226C9A" w:rsidRPr="0084429C" w:rsidRDefault="00226C9A" w:rsidP="00226C9A">
      <w:pPr>
        <w:ind w:firstLine="709"/>
        <w:jc w:val="both"/>
      </w:pPr>
      <w:r>
        <w:t xml:space="preserve">3. </w:t>
      </w:r>
      <w:r w:rsidRPr="0084429C">
        <w:t>10 причин стать</w:t>
      </w:r>
      <w:r>
        <w:t xml:space="preserve"> волонтером: мотивационное эссе</w:t>
      </w:r>
    </w:p>
    <w:p w:rsidR="00846DF9" w:rsidRPr="00E870E8" w:rsidRDefault="00846DF9" w:rsidP="008402F9">
      <w:pPr>
        <w:pStyle w:val="a5"/>
        <w:shd w:val="clear" w:color="auto" w:fill="FFFFFF"/>
        <w:ind w:left="1069" w:hanging="360"/>
        <w:jc w:val="both"/>
      </w:pPr>
    </w:p>
    <w:p w:rsidR="009B72EA" w:rsidRPr="00E870E8" w:rsidRDefault="00846DF9" w:rsidP="008402F9">
      <w:pPr>
        <w:pStyle w:val="a5"/>
        <w:shd w:val="clear" w:color="auto" w:fill="FFFFFF"/>
        <w:ind w:left="1069" w:hanging="360"/>
        <w:jc w:val="both"/>
        <w:rPr>
          <w:b/>
        </w:rPr>
      </w:pPr>
      <w:r w:rsidRPr="00E870E8">
        <w:rPr>
          <w:b/>
        </w:rPr>
        <w:t>Критерии оценки:</w:t>
      </w:r>
    </w:p>
    <w:p w:rsidR="00846DF9" w:rsidRPr="00E870E8" w:rsidRDefault="00846DF9" w:rsidP="00846DF9">
      <w:pPr>
        <w:ind w:firstLine="708"/>
        <w:jc w:val="both"/>
      </w:pPr>
      <w:r w:rsidRPr="00E870E8">
        <w:lastRenderedPageBreak/>
        <w:t>-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E870E8" w:rsidRDefault="00846DF9" w:rsidP="00846DF9">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E870E8" w:rsidRDefault="00846DF9" w:rsidP="008402F9">
      <w:pPr>
        <w:pStyle w:val="a5"/>
        <w:shd w:val="clear" w:color="auto" w:fill="FFFFFF"/>
        <w:ind w:left="1069" w:hanging="360"/>
        <w:jc w:val="both"/>
      </w:pPr>
    </w:p>
    <w:p w:rsidR="00E870E8" w:rsidRDefault="009D0387" w:rsidP="008402F9">
      <w:pPr>
        <w:pStyle w:val="a5"/>
        <w:shd w:val="clear" w:color="auto" w:fill="FFFFFF"/>
        <w:ind w:left="1069" w:hanging="360"/>
        <w:jc w:val="both"/>
        <w:rPr>
          <w:b/>
        </w:rPr>
      </w:pPr>
      <w:r>
        <w:rPr>
          <w:b/>
        </w:rPr>
        <w:t>1</w:t>
      </w:r>
      <w:r w:rsidR="00846DF9" w:rsidRPr="00E870E8">
        <w:rPr>
          <w:b/>
        </w:rPr>
        <w:t xml:space="preserve">.4 </w:t>
      </w:r>
      <w:r w:rsidR="00E870E8" w:rsidRPr="00E870E8">
        <w:rPr>
          <w:b/>
        </w:rPr>
        <w:t>Вопросы для устного опроса</w:t>
      </w:r>
    </w:p>
    <w:p w:rsidR="00A16DAF" w:rsidRPr="00A16DAF" w:rsidRDefault="00A16DAF" w:rsidP="00A16DAF">
      <w:pPr>
        <w:pStyle w:val="a3"/>
        <w:kinsoku w:val="0"/>
        <w:overflowPunct w:val="0"/>
        <w:ind w:left="0" w:firstLine="709"/>
        <w:jc w:val="both"/>
        <w:rPr>
          <w:sz w:val="24"/>
          <w:szCs w:val="24"/>
        </w:rPr>
      </w:pPr>
      <w:r w:rsidRPr="00A16DAF">
        <w:rPr>
          <w:b/>
          <w:bCs/>
          <w:sz w:val="24"/>
          <w:szCs w:val="24"/>
        </w:rPr>
        <w:t>Раздел 1. Волонтёрство как ресурс личностного роста и общественного развития</w:t>
      </w:r>
    </w:p>
    <w:p w:rsidR="00B9529A" w:rsidRDefault="00B9529A" w:rsidP="00B9529A">
      <w:pPr>
        <w:ind w:firstLine="709"/>
        <w:jc w:val="both"/>
        <w:rPr>
          <w:rStyle w:val="FontStyle30"/>
          <w:b w:val="0"/>
        </w:rPr>
      </w:pPr>
      <w:r>
        <w:rPr>
          <w:rStyle w:val="FontStyle30"/>
          <w:b w:val="0"/>
        </w:rPr>
        <w:t>1. Понятия «волонтерство» и «добровольчество» это синонимы? Обоснуйте свой ответ.</w:t>
      </w:r>
    </w:p>
    <w:p w:rsidR="00B9529A" w:rsidRDefault="00B9529A" w:rsidP="00B9529A">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B9529A" w:rsidRDefault="00B9529A" w:rsidP="00B9529A">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B9529A" w:rsidRDefault="00B9529A" w:rsidP="00B9529A">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B9529A" w:rsidRDefault="00B9529A" w:rsidP="00B9529A">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B9529A" w:rsidRDefault="00B9529A" w:rsidP="00B9529A">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B9529A" w:rsidRDefault="00B9529A" w:rsidP="00B9529A">
      <w:pPr>
        <w:ind w:firstLine="709"/>
        <w:jc w:val="both"/>
        <w:rPr>
          <w:rStyle w:val="FontStyle30"/>
          <w:b w:val="0"/>
        </w:rPr>
      </w:pPr>
      <w:r>
        <w:rPr>
          <w:rStyle w:val="FontStyle30"/>
          <w:b w:val="0"/>
        </w:rPr>
        <w:t>7. Каковы основные принципы добровольческой деятельности?</w:t>
      </w:r>
    </w:p>
    <w:p w:rsidR="00B9529A" w:rsidRDefault="00B9529A" w:rsidP="00B9529A">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B9529A" w:rsidRDefault="00B9529A" w:rsidP="00B9529A">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9D0387" w:rsidRDefault="009D0387" w:rsidP="00226C9A">
      <w:pPr>
        <w:ind w:firstLine="709"/>
        <w:jc w:val="both"/>
        <w:rPr>
          <w:rStyle w:val="FontStyle30"/>
        </w:rPr>
      </w:pPr>
    </w:p>
    <w:p w:rsidR="00226C9A" w:rsidRPr="00226C9A" w:rsidRDefault="00226C9A" w:rsidP="00226C9A">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226C9A" w:rsidRDefault="00226C9A" w:rsidP="00226C9A">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волонтерстве» цели и задачи волонтерской деятельности не представлены?</w:t>
      </w:r>
    </w:p>
    <w:p w:rsidR="00226C9A" w:rsidRDefault="00226C9A" w:rsidP="00226C9A">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226C9A" w:rsidRDefault="00226C9A" w:rsidP="00226C9A">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226C9A" w:rsidRDefault="00226C9A" w:rsidP="00226C9A">
      <w:pPr>
        <w:ind w:firstLine="709"/>
        <w:jc w:val="both"/>
      </w:pPr>
      <w:r>
        <w:t>4. Какова роль международных организаций в развитии волонтерской деятельности?</w:t>
      </w:r>
    </w:p>
    <w:p w:rsidR="00226C9A" w:rsidRDefault="00226C9A" w:rsidP="00226C9A">
      <w:pPr>
        <w:ind w:firstLine="709"/>
        <w:jc w:val="both"/>
      </w:pPr>
      <w:r>
        <w:t>5. Дайте характеристику субъекта волонтерской деятельности. Приведите примеры.</w:t>
      </w:r>
    </w:p>
    <w:p w:rsidR="00226C9A" w:rsidRDefault="00226C9A" w:rsidP="00226C9A">
      <w:pPr>
        <w:ind w:firstLine="709"/>
        <w:jc w:val="both"/>
      </w:pPr>
      <w:r>
        <w:t>6. Дайте характеристику объекта волонтерской деятельности.</w:t>
      </w:r>
    </w:p>
    <w:p w:rsidR="00226C9A" w:rsidRDefault="00226C9A" w:rsidP="00226C9A">
      <w:pPr>
        <w:ind w:firstLine="709"/>
        <w:jc w:val="both"/>
      </w:pPr>
      <w:r>
        <w:t>7. Как и в каких формах может осуществляться волонтерская деятельность?</w:t>
      </w:r>
    </w:p>
    <w:p w:rsidR="00226C9A" w:rsidRDefault="00226C9A" w:rsidP="00226C9A">
      <w:pPr>
        <w:ind w:firstLine="709"/>
        <w:jc w:val="both"/>
      </w:pPr>
      <w:r>
        <w:t>8. Какими целями определяется деятельность добровольца?</w:t>
      </w:r>
    </w:p>
    <w:p w:rsidR="00226C9A" w:rsidRDefault="00226C9A" w:rsidP="00226C9A">
      <w:pPr>
        <w:ind w:firstLine="709"/>
        <w:jc w:val="both"/>
      </w:pPr>
      <w:r>
        <w:t>9. Дайте определение понятия «событийное волонтерство». Какова история возникновения этого вида волонтерской деятельности?</w:t>
      </w:r>
    </w:p>
    <w:p w:rsidR="00226C9A" w:rsidRDefault="00226C9A" w:rsidP="00226C9A">
      <w:pPr>
        <w:ind w:firstLine="709"/>
        <w:jc w:val="both"/>
      </w:pPr>
      <w:r>
        <w:t>10. В чем сходство и различие социального и событийного волонтерства?</w:t>
      </w:r>
    </w:p>
    <w:p w:rsidR="00226C9A" w:rsidRDefault="00226C9A" w:rsidP="00226C9A">
      <w:pPr>
        <w:ind w:firstLine="709"/>
        <w:jc w:val="both"/>
      </w:pPr>
      <w:r>
        <w:lastRenderedPageBreak/>
        <w:t>11. Чем характеризуется событийное волонтерство?</w:t>
      </w:r>
    </w:p>
    <w:p w:rsidR="00226C9A" w:rsidRDefault="00226C9A" w:rsidP="00226C9A">
      <w:pPr>
        <w:ind w:firstLine="709"/>
        <w:jc w:val="both"/>
      </w:pPr>
      <w:r>
        <w:t>12. Какой вид волонтерства для Вас более привлекателен? Обоснуйте свой ответ.</w:t>
      </w:r>
    </w:p>
    <w:p w:rsidR="00E870E8" w:rsidRDefault="00E870E8" w:rsidP="001F5F51">
      <w:pPr>
        <w:pStyle w:val="a3"/>
        <w:tabs>
          <w:tab w:val="left" w:pos="384"/>
        </w:tabs>
        <w:kinsoku w:val="0"/>
        <w:overflowPunct w:val="0"/>
        <w:ind w:left="709"/>
        <w:rPr>
          <w:sz w:val="24"/>
          <w:szCs w:val="24"/>
        </w:rPr>
      </w:pPr>
    </w:p>
    <w:p w:rsidR="00226C9A" w:rsidRPr="00226C9A" w:rsidRDefault="00226C9A" w:rsidP="001F5F51">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226C9A" w:rsidRDefault="00226C9A" w:rsidP="00226C9A">
      <w:pPr>
        <w:ind w:firstLine="709"/>
        <w:jc w:val="both"/>
      </w:pPr>
      <w:r>
        <w:t>1. Что такое волонтерский менеджмент? Какие составляющие он в себя включает?</w:t>
      </w:r>
    </w:p>
    <w:p w:rsidR="00226C9A" w:rsidRDefault="00226C9A" w:rsidP="00226C9A">
      <w:pPr>
        <w:ind w:firstLine="709"/>
        <w:jc w:val="both"/>
      </w:pPr>
      <w:r>
        <w:t>2. Каковы признаки благоприятного или неблагоприятного климата организации для работы волонтеров?</w:t>
      </w:r>
    </w:p>
    <w:p w:rsidR="00226C9A" w:rsidRDefault="00226C9A" w:rsidP="00226C9A">
      <w:pPr>
        <w:ind w:firstLine="709"/>
        <w:jc w:val="both"/>
      </w:pPr>
      <w:r>
        <w:t>3. Какие документы используются в волонтерском менеджменте?</w:t>
      </w:r>
    </w:p>
    <w:p w:rsidR="00226C9A" w:rsidRDefault="00226C9A" w:rsidP="00226C9A">
      <w:pPr>
        <w:ind w:firstLine="709"/>
        <w:jc w:val="both"/>
      </w:pPr>
      <w:r>
        <w:t>4. Для чего организации необходимо планировать деятельность волонтеров? Что является итогом этого планирования?</w:t>
      </w:r>
    </w:p>
    <w:p w:rsidR="00226C9A" w:rsidRDefault="00226C9A" w:rsidP="00226C9A">
      <w:pPr>
        <w:ind w:firstLine="709"/>
        <w:jc w:val="both"/>
      </w:pPr>
      <w:r>
        <w:t>5. Какие модели работы с волонтерами могут использовать организации?</w:t>
      </w:r>
    </w:p>
    <w:p w:rsidR="00226C9A" w:rsidRDefault="00226C9A" w:rsidP="00226C9A">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226C9A" w:rsidRDefault="00226C9A" w:rsidP="00226C9A">
      <w:pPr>
        <w:ind w:firstLine="709"/>
        <w:jc w:val="both"/>
      </w:pPr>
      <w:r>
        <w:t>7. Как происходит привлечение волонтеров в организацию?</w:t>
      </w:r>
    </w:p>
    <w:p w:rsidR="00226C9A" w:rsidRDefault="00226C9A" w:rsidP="00226C9A">
      <w:pPr>
        <w:ind w:firstLine="709"/>
        <w:jc w:val="both"/>
      </w:pPr>
      <w:r>
        <w:t>8. Для чего проводится ориентирование волонтеров в организации? Какие этапы оно включает?</w:t>
      </w:r>
    </w:p>
    <w:p w:rsidR="00226C9A" w:rsidRDefault="00226C9A" w:rsidP="00226C9A">
      <w:pPr>
        <w:ind w:firstLine="709"/>
        <w:jc w:val="both"/>
      </w:pPr>
      <w:r>
        <w:t>9. Как проводится обучение волонтеров в организации?</w:t>
      </w:r>
    </w:p>
    <w:p w:rsidR="00226C9A" w:rsidRDefault="00226C9A" w:rsidP="00226C9A">
      <w:pPr>
        <w:ind w:firstLine="709"/>
        <w:jc w:val="both"/>
      </w:pPr>
      <w:r>
        <w:t>10. С какой целью производится поддержка и супервизия волонтера в организации?</w:t>
      </w:r>
    </w:p>
    <w:p w:rsidR="00226C9A" w:rsidRDefault="00226C9A" w:rsidP="00226C9A">
      <w:pPr>
        <w:ind w:firstLine="709"/>
        <w:jc w:val="both"/>
      </w:pPr>
      <w:r>
        <w:t>11. В каких формах осуществляется признание труда волонтера?</w:t>
      </w:r>
    </w:p>
    <w:p w:rsidR="00226C9A" w:rsidRPr="003C729C" w:rsidRDefault="00226C9A" w:rsidP="00226C9A">
      <w:pPr>
        <w:ind w:firstLine="709"/>
        <w:jc w:val="both"/>
      </w:pPr>
      <w:r>
        <w:t>12. Как осуществляется оценка волонтерской программы и деятельности волонтеров? Что является ее итогом?</w:t>
      </w:r>
    </w:p>
    <w:p w:rsidR="00226C9A" w:rsidRPr="00E870E8" w:rsidRDefault="00226C9A" w:rsidP="001F5F51">
      <w:pPr>
        <w:pStyle w:val="a3"/>
        <w:tabs>
          <w:tab w:val="left" w:pos="384"/>
        </w:tabs>
        <w:kinsoku w:val="0"/>
        <w:overflowPunct w:val="0"/>
        <w:ind w:left="709"/>
        <w:rPr>
          <w:sz w:val="24"/>
          <w:szCs w:val="24"/>
        </w:rPr>
      </w:pPr>
    </w:p>
    <w:p w:rsidR="001F5F51" w:rsidRPr="00A505AF" w:rsidRDefault="001F5F51" w:rsidP="001F5F51">
      <w:pPr>
        <w:tabs>
          <w:tab w:val="left" w:pos="2295"/>
        </w:tabs>
        <w:ind w:firstLine="720"/>
        <w:jc w:val="both"/>
        <w:rPr>
          <w:b/>
        </w:rPr>
      </w:pPr>
      <w:r w:rsidRPr="00A505AF">
        <w:rPr>
          <w:b/>
        </w:rPr>
        <w:t>Критерии оценки:</w:t>
      </w:r>
    </w:p>
    <w:p w:rsidR="001F5F51" w:rsidRPr="00A505AF" w:rsidRDefault="001F5F51" w:rsidP="001F5F51">
      <w:pPr>
        <w:tabs>
          <w:tab w:val="left" w:pos="720"/>
        </w:tabs>
        <w:jc w:val="both"/>
      </w:pPr>
      <w:r w:rsidRPr="00A505AF">
        <w:tab/>
        <w:t xml:space="preserve">- </w:t>
      </w:r>
      <w:r w:rsidRPr="00A505AF">
        <w:rPr>
          <w:b/>
        </w:rPr>
        <w:t xml:space="preserve">оценка «зачтено» </w:t>
      </w:r>
      <w:r w:rsidRPr="00A505AF">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rsidR="00226C9A">
        <w:t xml:space="preserve">чие одной-двух неточностей при </w:t>
      </w:r>
      <w:r w:rsidRPr="00A505AF">
        <w:t>употреблении терминологического аппарата;</w:t>
      </w:r>
    </w:p>
    <w:p w:rsidR="001F5F51" w:rsidRPr="00A505AF" w:rsidRDefault="001F5F51" w:rsidP="001F5F51">
      <w:pPr>
        <w:tabs>
          <w:tab w:val="left" w:pos="720"/>
        </w:tabs>
        <w:jc w:val="both"/>
      </w:pPr>
      <w:r w:rsidRPr="00A505AF">
        <w:tab/>
        <w:t xml:space="preserve">- </w:t>
      </w:r>
      <w:r w:rsidRPr="00A505AF">
        <w:rPr>
          <w:b/>
        </w:rPr>
        <w:t xml:space="preserve">оценка «не зачтено» </w:t>
      </w:r>
      <w:r w:rsidRPr="00A505AF">
        <w:t>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при  употреблении терминологического аппарата.</w:t>
      </w:r>
    </w:p>
    <w:p w:rsidR="00E870E8" w:rsidRPr="00E870E8" w:rsidRDefault="00E870E8" w:rsidP="008402F9">
      <w:pPr>
        <w:pStyle w:val="a5"/>
        <w:shd w:val="clear" w:color="auto" w:fill="FFFFFF"/>
        <w:ind w:left="1069" w:hanging="360"/>
        <w:jc w:val="both"/>
      </w:pPr>
    </w:p>
    <w:p w:rsidR="00846DF9" w:rsidRDefault="009D0387" w:rsidP="008402F9">
      <w:pPr>
        <w:pStyle w:val="a5"/>
        <w:shd w:val="clear" w:color="auto" w:fill="FFFFFF"/>
        <w:ind w:left="1069" w:hanging="360"/>
        <w:jc w:val="both"/>
        <w:rPr>
          <w:b/>
        </w:rPr>
      </w:pPr>
      <w:r>
        <w:rPr>
          <w:b/>
        </w:rPr>
        <w:t>1</w:t>
      </w:r>
      <w:r w:rsidR="00E870E8" w:rsidRPr="00E870E8">
        <w:rPr>
          <w:b/>
        </w:rPr>
        <w:t xml:space="preserve">.5 </w:t>
      </w:r>
      <w:r w:rsidR="00846DF9" w:rsidRPr="00E870E8">
        <w:rPr>
          <w:b/>
        </w:rPr>
        <w:t>Доклады-презентации</w:t>
      </w:r>
    </w:p>
    <w:p w:rsidR="00BB5219" w:rsidRPr="00BB5219" w:rsidRDefault="00BB5219" w:rsidP="00BB5219">
      <w:pPr>
        <w:pStyle w:val="a5"/>
        <w:shd w:val="clear" w:color="auto" w:fill="FFFFFF"/>
        <w:ind w:firstLine="720"/>
        <w:jc w:val="both"/>
        <w:rPr>
          <w:b/>
        </w:rPr>
      </w:pPr>
      <w:r w:rsidRPr="00BB5219">
        <w:rPr>
          <w:b/>
          <w:bCs/>
        </w:rPr>
        <w:t xml:space="preserve">Раздел 1. </w:t>
      </w:r>
      <w:r w:rsidRPr="00BB5219">
        <w:rPr>
          <w:b/>
        </w:rPr>
        <w:t>Волонтёрство</w:t>
      </w:r>
      <w:r w:rsidRPr="00BB5219">
        <w:rPr>
          <w:b/>
          <w:bCs/>
        </w:rPr>
        <w:t xml:space="preserve"> как ресурс ли</w:t>
      </w:r>
      <w:r>
        <w:rPr>
          <w:b/>
          <w:bCs/>
        </w:rPr>
        <w:t xml:space="preserve">чностного роста и общественного </w:t>
      </w:r>
      <w:r w:rsidRPr="00BB5219">
        <w:rPr>
          <w:b/>
          <w:bCs/>
        </w:rPr>
        <w:t>развития</w:t>
      </w:r>
    </w:p>
    <w:p w:rsidR="00BB5219" w:rsidRPr="00BB5219" w:rsidRDefault="00BB5219" w:rsidP="00BB5219">
      <w:pPr>
        <w:tabs>
          <w:tab w:val="left" w:pos="720"/>
        </w:tabs>
        <w:ind w:firstLine="720"/>
        <w:jc w:val="both"/>
        <w:rPr>
          <w:b/>
        </w:rPr>
      </w:pPr>
      <w:r>
        <w:t xml:space="preserve">1. </w:t>
      </w:r>
      <w:r w:rsidRPr="00BB5219">
        <w:t>Подготовить групповые презентации на тему «Проблемы социальных групп, нуждающихся в волонтерской поддержке. Технологии социального волонтёрства»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BB5219" w:rsidRPr="00E870E8" w:rsidRDefault="00BB5219" w:rsidP="008402F9">
      <w:pPr>
        <w:pStyle w:val="a5"/>
        <w:shd w:val="clear" w:color="auto" w:fill="FFFFFF"/>
        <w:ind w:left="1069" w:hanging="360"/>
        <w:jc w:val="both"/>
        <w:rPr>
          <w:b/>
        </w:rPr>
      </w:pPr>
    </w:p>
    <w:p w:rsidR="00846DF9" w:rsidRPr="00E870E8" w:rsidRDefault="00846DF9" w:rsidP="008402F9">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Социальное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Событийное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Спортивное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Экологическое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Арт-волонтёрство;</w:t>
      </w:r>
    </w:p>
    <w:p w:rsidR="00846DF9"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Волонтёрство в чрезвычайных ситуациях</w:t>
      </w:r>
    </w:p>
    <w:p w:rsidR="009B72EA" w:rsidRPr="00E870E8" w:rsidRDefault="009B72EA" w:rsidP="008402F9">
      <w:pPr>
        <w:pStyle w:val="a5"/>
        <w:shd w:val="clear" w:color="auto" w:fill="FFFFFF"/>
        <w:ind w:left="1069" w:hanging="360"/>
        <w:jc w:val="both"/>
        <w:rPr>
          <w:b/>
          <w:i/>
          <w:color w:val="000000"/>
        </w:rPr>
      </w:pPr>
    </w:p>
    <w:p w:rsidR="00846DF9" w:rsidRPr="00E870E8" w:rsidRDefault="00E870E8" w:rsidP="008402F9">
      <w:pPr>
        <w:pStyle w:val="a5"/>
        <w:shd w:val="clear" w:color="auto" w:fill="FFFFFF"/>
        <w:ind w:left="1069" w:hanging="360"/>
        <w:jc w:val="both"/>
        <w:rPr>
          <w:b/>
          <w:i/>
          <w:color w:val="000000"/>
        </w:rPr>
      </w:pPr>
      <w:r w:rsidRPr="00E870E8">
        <w:rPr>
          <w:b/>
        </w:rPr>
        <w:t>Раздел 3. Организация работы с волонтерами</w:t>
      </w:r>
    </w:p>
    <w:p w:rsidR="00B9529A" w:rsidRPr="0084429C" w:rsidRDefault="00B9529A" w:rsidP="00B9529A">
      <w:pPr>
        <w:ind w:firstLine="709"/>
        <w:jc w:val="both"/>
      </w:pPr>
      <w:r>
        <w:t xml:space="preserve">1. </w:t>
      </w:r>
      <w:r w:rsidRPr="0084429C">
        <w:t xml:space="preserve">Модель волонтерской службы по профилактике наркозависимости, табакокурения, употребления ПАВ, </w:t>
      </w:r>
    </w:p>
    <w:p w:rsidR="00B9529A" w:rsidRPr="0084429C" w:rsidRDefault="00B9529A" w:rsidP="00B9529A">
      <w:pPr>
        <w:ind w:firstLine="709"/>
        <w:jc w:val="both"/>
      </w:pPr>
      <w:r>
        <w:t xml:space="preserve">2. </w:t>
      </w:r>
      <w:r w:rsidRPr="0084429C">
        <w:t xml:space="preserve">Организация работы волонтерских агитбригад, </w:t>
      </w:r>
    </w:p>
    <w:p w:rsidR="00B9529A" w:rsidRPr="0084429C" w:rsidRDefault="00B9529A" w:rsidP="00B9529A">
      <w:pPr>
        <w:ind w:firstLine="709"/>
        <w:jc w:val="both"/>
      </w:pPr>
      <w:r>
        <w:lastRenderedPageBreak/>
        <w:t>3.</w:t>
      </w:r>
      <w:r w:rsidRPr="0084429C">
        <w:t xml:space="preserve"> Организация волонтерской деятельности со школьниками, </w:t>
      </w:r>
    </w:p>
    <w:p w:rsidR="00B9529A" w:rsidRPr="0084429C" w:rsidRDefault="00B9529A" w:rsidP="00B9529A">
      <w:pPr>
        <w:ind w:firstLine="709"/>
        <w:jc w:val="both"/>
      </w:pPr>
      <w:r>
        <w:t>4.</w:t>
      </w:r>
      <w:r w:rsidRPr="0084429C">
        <w:t xml:space="preserve"> Организация волонтерской деятельности с молодежью, </w:t>
      </w:r>
    </w:p>
    <w:p w:rsidR="00B9529A" w:rsidRPr="0084429C" w:rsidRDefault="00B9529A" w:rsidP="00B9529A">
      <w:pPr>
        <w:ind w:firstLine="709"/>
        <w:jc w:val="both"/>
      </w:pPr>
      <w:r>
        <w:t>5.</w:t>
      </w:r>
      <w:r w:rsidRPr="0084429C">
        <w:t xml:space="preserve"> Организация волонтерской деятельности с пожилыми людьми, </w:t>
      </w:r>
    </w:p>
    <w:p w:rsidR="00B9529A" w:rsidRDefault="00B9529A" w:rsidP="00B9529A">
      <w:pPr>
        <w:ind w:firstLine="709"/>
        <w:jc w:val="both"/>
      </w:pPr>
      <w:r>
        <w:t>6.</w:t>
      </w:r>
      <w:r w:rsidRPr="0084429C">
        <w:t xml:space="preserve"> Включение в волонтерскую деятельность как профилактика девиантного поведения.</w:t>
      </w:r>
    </w:p>
    <w:p w:rsidR="00B9529A" w:rsidRPr="0084429C" w:rsidRDefault="00B9529A" w:rsidP="00B9529A">
      <w:pPr>
        <w:ind w:firstLine="709"/>
        <w:jc w:val="both"/>
      </w:pPr>
      <w:r>
        <w:t xml:space="preserve">7. </w:t>
      </w:r>
      <w:r w:rsidRPr="0084429C">
        <w:t>Проблема эмоционального выгорания волонтеров и его профилактика</w:t>
      </w:r>
    </w:p>
    <w:p w:rsidR="00B9529A" w:rsidRPr="0084429C" w:rsidRDefault="00B9529A" w:rsidP="00B9529A">
      <w:pPr>
        <w:ind w:firstLine="709"/>
        <w:jc w:val="both"/>
      </w:pPr>
      <w:r>
        <w:t>8.</w:t>
      </w:r>
      <w:r w:rsidRPr="0084429C">
        <w:t xml:space="preserve"> Волонтерская мотивация и причины ухода из волонтерской деятельности</w:t>
      </w:r>
    </w:p>
    <w:p w:rsidR="00B9529A" w:rsidRPr="0084429C" w:rsidRDefault="00B9529A" w:rsidP="00B9529A">
      <w:pPr>
        <w:ind w:firstLine="709"/>
        <w:jc w:val="both"/>
      </w:pPr>
      <w:r>
        <w:t>9.</w:t>
      </w:r>
      <w:r w:rsidRPr="0084429C">
        <w:t xml:space="preserve"> Особенности и этапы организации событийного волонтерства</w:t>
      </w:r>
    </w:p>
    <w:p w:rsidR="00B9529A" w:rsidRPr="0084429C" w:rsidRDefault="00B9529A" w:rsidP="00B9529A">
      <w:pPr>
        <w:ind w:firstLine="709"/>
        <w:jc w:val="both"/>
      </w:pPr>
      <w:r>
        <w:t>10.</w:t>
      </w:r>
      <w:r w:rsidRPr="0084429C">
        <w:t xml:space="preserve"> Разработка волонтерской программы мероприятия</w:t>
      </w:r>
    </w:p>
    <w:p w:rsidR="00B9529A" w:rsidRPr="0084429C" w:rsidRDefault="00B9529A" w:rsidP="00B9529A">
      <w:pPr>
        <w:ind w:firstLine="709"/>
        <w:jc w:val="both"/>
      </w:pPr>
      <w:r>
        <w:t>11.</w:t>
      </w:r>
      <w:r w:rsidRPr="0084429C">
        <w:t xml:space="preserve"> Отбор и обучение волонтеров для событийного волонтерства</w:t>
      </w:r>
    </w:p>
    <w:p w:rsidR="00B9529A" w:rsidRPr="0084429C" w:rsidRDefault="00B9529A" w:rsidP="00B9529A">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B9529A" w:rsidRPr="00B9529A" w:rsidRDefault="00B9529A" w:rsidP="00B9529A">
      <w:pPr>
        <w:ind w:firstLine="720"/>
        <w:jc w:val="both"/>
      </w:pPr>
    </w:p>
    <w:p w:rsidR="00B9529A" w:rsidRPr="00B9529A" w:rsidRDefault="00B9529A" w:rsidP="00B9529A">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846DF9" w:rsidRDefault="00B9529A" w:rsidP="00B9529A">
      <w:pPr>
        <w:ind w:firstLine="709"/>
        <w:jc w:val="both"/>
        <w:rPr>
          <w:b/>
          <w:i/>
          <w:color w:val="000000"/>
        </w:rPr>
      </w:pPr>
      <w:r>
        <w:t xml:space="preserve">1. </w:t>
      </w:r>
      <w:r w:rsidRPr="0084429C">
        <w:t>Групповая презентация: выбрать НКО, рассказать о ее деятельности и работе амбассадора.</w:t>
      </w:r>
    </w:p>
    <w:p w:rsidR="00B9529A" w:rsidRDefault="00B9529A" w:rsidP="008402F9">
      <w:pPr>
        <w:pStyle w:val="a5"/>
        <w:shd w:val="clear" w:color="auto" w:fill="FFFFFF"/>
        <w:ind w:left="1069" w:hanging="360"/>
        <w:jc w:val="both"/>
        <w:rPr>
          <w:b/>
          <w:i/>
          <w:color w:val="000000"/>
        </w:rPr>
      </w:pPr>
    </w:p>
    <w:p w:rsidR="001B466B" w:rsidRPr="00A505AF" w:rsidRDefault="001B466B" w:rsidP="001B466B">
      <w:pPr>
        <w:ind w:firstLine="709"/>
        <w:jc w:val="both"/>
        <w:rPr>
          <w:iCs/>
        </w:rPr>
      </w:pPr>
      <w:r w:rsidRPr="00A505AF">
        <w:rPr>
          <w:iCs/>
        </w:rPr>
        <w:t>Требования к подготовке и изложению доклада-презентации:</w:t>
      </w:r>
    </w:p>
    <w:p w:rsidR="001B466B" w:rsidRPr="00A505AF" w:rsidRDefault="001B466B" w:rsidP="001B466B">
      <w:pPr>
        <w:ind w:firstLine="709"/>
        <w:jc w:val="both"/>
        <w:rPr>
          <w:iCs/>
        </w:rPr>
      </w:pPr>
      <w:r w:rsidRPr="00A505AF">
        <w:rPr>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A505AF" w:rsidRDefault="001B466B" w:rsidP="001B466B">
      <w:pPr>
        <w:ind w:firstLine="709"/>
        <w:jc w:val="both"/>
        <w:rPr>
          <w:iCs/>
        </w:rPr>
      </w:pPr>
      <w:r w:rsidRPr="00A505AF">
        <w:rPr>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A505AF" w:rsidRDefault="001B466B" w:rsidP="001B466B">
      <w:pPr>
        <w:ind w:firstLine="709"/>
        <w:jc w:val="both"/>
        <w:rPr>
          <w:iCs/>
        </w:rPr>
      </w:pPr>
      <w:r w:rsidRPr="00A505AF">
        <w:rPr>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A505AF" w:rsidRDefault="001B466B" w:rsidP="001B466B">
      <w:pPr>
        <w:ind w:firstLine="709"/>
        <w:jc w:val="both"/>
        <w:rPr>
          <w:iCs/>
        </w:rPr>
      </w:pPr>
      <w:r w:rsidRPr="00A505AF">
        <w:rPr>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B466B" w:rsidRPr="00A505AF" w:rsidRDefault="001B466B" w:rsidP="001B466B">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E870E8" w:rsidRDefault="001B466B" w:rsidP="008402F9">
      <w:pPr>
        <w:pStyle w:val="a5"/>
        <w:shd w:val="clear" w:color="auto" w:fill="FFFFFF"/>
        <w:ind w:left="1069" w:hanging="360"/>
        <w:jc w:val="both"/>
        <w:rPr>
          <w:b/>
          <w:i/>
          <w:color w:val="000000"/>
        </w:rPr>
      </w:pPr>
    </w:p>
    <w:p w:rsidR="002C0B45" w:rsidRPr="00E870E8" w:rsidRDefault="009D0387" w:rsidP="001B466B">
      <w:pPr>
        <w:pStyle w:val="a3"/>
        <w:tabs>
          <w:tab w:val="left" w:pos="2161"/>
        </w:tabs>
        <w:kinsoku w:val="0"/>
        <w:overflowPunct w:val="0"/>
        <w:ind w:left="709"/>
        <w:rPr>
          <w:sz w:val="24"/>
          <w:szCs w:val="24"/>
        </w:rPr>
      </w:pPr>
      <w:r>
        <w:rPr>
          <w:b/>
          <w:bCs/>
          <w:sz w:val="24"/>
          <w:szCs w:val="24"/>
        </w:rPr>
        <w:t>1</w:t>
      </w:r>
      <w:r w:rsidR="001B466B">
        <w:rPr>
          <w:b/>
          <w:bCs/>
          <w:sz w:val="24"/>
          <w:szCs w:val="24"/>
        </w:rPr>
        <w:t>.6 П</w:t>
      </w:r>
      <w:r w:rsidR="002C0B45" w:rsidRPr="00E870E8">
        <w:rPr>
          <w:b/>
          <w:bCs/>
          <w:sz w:val="24"/>
          <w:szCs w:val="24"/>
        </w:rPr>
        <w:t>рактическ</w:t>
      </w:r>
      <w:r w:rsidR="001B466B">
        <w:rPr>
          <w:b/>
          <w:bCs/>
          <w:sz w:val="24"/>
          <w:szCs w:val="24"/>
        </w:rPr>
        <w:t>ие</w:t>
      </w:r>
      <w:r w:rsidR="002C0B45" w:rsidRPr="00E870E8">
        <w:rPr>
          <w:b/>
          <w:bCs/>
          <w:sz w:val="24"/>
          <w:szCs w:val="24"/>
        </w:rPr>
        <w:t xml:space="preserve"> задани</w:t>
      </w:r>
      <w:r w:rsidR="001B466B">
        <w:rPr>
          <w:b/>
          <w:bCs/>
          <w:sz w:val="24"/>
          <w:szCs w:val="24"/>
        </w:rPr>
        <w:t>я</w:t>
      </w:r>
      <w:r w:rsidR="002C0B45" w:rsidRPr="00E870E8">
        <w:rPr>
          <w:b/>
          <w:bCs/>
          <w:sz w:val="24"/>
          <w:szCs w:val="24"/>
        </w:rPr>
        <w:t>.</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002C0B45"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1B466B"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w:t>
      </w:r>
      <w:r w:rsidR="0036029A">
        <w:rPr>
          <w:sz w:val="24"/>
          <w:szCs w:val="24"/>
        </w:rPr>
        <w:t xml:space="preserve">Изучить </w:t>
      </w:r>
      <w:r w:rsidR="002C0B45" w:rsidRPr="00E870E8">
        <w:rPr>
          <w:sz w:val="24"/>
          <w:szCs w:val="24"/>
        </w:rPr>
        <w:t>нормативно-правовую</w:t>
      </w:r>
      <w:r w:rsidR="00272A5D">
        <w:rPr>
          <w:sz w:val="24"/>
          <w:szCs w:val="24"/>
        </w:rPr>
        <w:t xml:space="preserve"> </w:t>
      </w:r>
      <w:r w:rsidR="002C0B45" w:rsidRPr="00E870E8">
        <w:rPr>
          <w:sz w:val="24"/>
          <w:szCs w:val="24"/>
        </w:rPr>
        <w:t>базу</w:t>
      </w:r>
      <w:r w:rsidR="00272A5D">
        <w:rPr>
          <w:sz w:val="24"/>
          <w:szCs w:val="24"/>
        </w:rPr>
        <w:t xml:space="preserve"> в </w:t>
      </w:r>
      <w:r w:rsidR="002C0B45" w:rsidRPr="00E870E8">
        <w:rPr>
          <w:sz w:val="24"/>
          <w:szCs w:val="24"/>
        </w:rPr>
        <w:t>сфере</w:t>
      </w:r>
      <w:r>
        <w:rPr>
          <w:sz w:val="24"/>
          <w:szCs w:val="24"/>
        </w:rPr>
        <w:t xml:space="preserve"> </w:t>
      </w:r>
      <w:r w:rsidR="002C0B45" w:rsidRPr="00E870E8">
        <w:rPr>
          <w:sz w:val="24"/>
          <w:szCs w:val="24"/>
        </w:rPr>
        <w:t>взаимодействия органов власти и СО НКО и сформировать таблицу полезных ссылок.</w:t>
      </w:r>
    </w:p>
    <w:p w:rsidR="002C0B45"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002C0B45"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2C0B45" w:rsidRPr="00E870E8" w:rsidRDefault="001B466B" w:rsidP="001B466B">
      <w:pPr>
        <w:pStyle w:val="a3"/>
        <w:tabs>
          <w:tab w:val="left" w:pos="1541"/>
        </w:tabs>
        <w:kinsoku w:val="0"/>
        <w:overflowPunct w:val="0"/>
        <w:ind w:left="0" w:firstLine="709"/>
        <w:jc w:val="both"/>
        <w:rPr>
          <w:sz w:val="24"/>
          <w:szCs w:val="24"/>
        </w:rPr>
      </w:pPr>
      <w:r>
        <w:rPr>
          <w:sz w:val="24"/>
          <w:szCs w:val="24"/>
        </w:rPr>
        <w:t xml:space="preserve">Задание 3. </w:t>
      </w:r>
      <w:r w:rsidR="002C0B45" w:rsidRPr="00E870E8">
        <w:rPr>
          <w:sz w:val="24"/>
          <w:szCs w:val="24"/>
        </w:rPr>
        <w:t>Разработать проект по внедрению инноваций добровольческой деятельности в системе взаимодействия с СО НКО.</w:t>
      </w:r>
    </w:p>
    <w:p w:rsidR="001B466B" w:rsidRPr="00A505AF" w:rsidRDefault="001B466B" w:rsidP="001B466B">
      <w:pPr>
        <w:ind w:firstLine="709"/>
        <w:jc w:val="both"/>
        <w:rPr>
          <w:b/>
        </w:rPr>
      </w:pPr>
      <w:r w:rsidRPr="00A505AF">
        <w:rPr>
          <w:b/>
        </w:rPr>
        <w:t>Критерии оценки:</w:t>
      </w:r>
    </w:p>
    <w:p w:rsidR="001B466B" w:rsidRPr="00A505AF" w:rsidRDefault="001B466B" w:rsidP="001B466B">
      <w:pPr>
        <w:ind w:firstLine="709"/>
        <w:jc w:val="both"/>
        <w:rPr>
          <w:iCs/>
        </w:rPr>
      </w:pPr>
      <w:r w:rsidRPr="00A505AF">
        <w:rPr>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A505AF" w:rsidRDefault="001B466B" w:rsidP="001B466B">
      <w:pPr>
        <w:ind w:firstLine="709"/>
        <w:jc w:val="both"/>
        <w:rPr>
          <w:iCs/>
        </w:rPr>
      </w:pPr>
      <w:r w:rsidRPr="00A505AF">
        <w:rPr>
          <w:iCs/>
        </w:rPr>
        <w:lastRenderedPageBreak/>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C0B45" w:rsidRPr="00E870E8" w:rsidRDefault="002C0B45" w:rsidP="001B466B">
      <w:pPr>
        <w:pStyle w:val="a3"/>
        <w:kinsoku w:val="0"/>
        <w:overflowPunct w:val="0"/>
        <w:ind w:left="0" w:firstLine="709"/>
        <w:rPr>
          <w:sz w:val="24"/>
          <w:szCs w:val="24"/>
        </w:rPr>
      </w:pPr>
    </w:p>
    <w:p w:rsidR="002C0B45" w:rsidRDefault="009D0387" w:rsidP="001B466B">
      <w:pPr>
        <w:pStyle w:val="1"/>
        <w:kinsoku w:val="0"/>
        <w:overflowPunct w:val="0"/>
        <w:ind w:left="0" w:firstLine="709"/>
        <w:rPr>
          <w:sz w:val="24"/>
          <w:szCs w:val="24"/>
        </w:rPr>
      </w:pPr>
      <w:r>
        <w:rPr>
          <w:sz w:val="24"/>
          <w:szCs w:val="24"/>
        </w:rPr>
        <w:t>1</w:t>
      </w:r>
      <w:r w:rsidR="0073515B">
        <w:rPr>
          <w:sz w:val="24"/>
          <w:szCs w:val="24"/>
        </w:rPr>
        <w:t xml:space="preserve">.7 </w:t>
      </w:r>
      <w:r w:rsidR="002C0B45" w:rsidRPr="00E870E8">
        <w:rPr>
          <w:sz w:val="24"/>
          <w:szCs w:val="24"/>
        </w:rPr>
        <w:t>Темы для организации дискуссий:</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Законодательное регулирование добровольчества (волонтерства) в России и НКО, включая социально ориентированные организации.</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(волонтерства) на муниципальном, региональном, федеральном уровне (субсидии, гранты Фонда президентских грантов)</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Мотивирование волонтеров и сотрудников СО НКО</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4309BA" w:rsidRPr="00E870E8" w:rsidRDefault="004309BA">
      <w:pPr>
        <w:pStyle w:val="a3"/>
        <w:kinsoku w:val="0"/>
        <w:overflowPunct w:val="0"/>
        <w:ind w:left="0"/>
        <w:rPr>
          <w:b/>
          <w:bCs/>
          <w:sz w:val="24"/>
          <w:szCs w:val="24"/>
        </w:rPr>
      </w:pP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A505AF" w:rsidRDefault="001B466B" w:rsidP="001B466B">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A505AF" w:rsidRDefault="001B466B" w:rsidP="001B466B">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Default="001B466B" w:rsidP="00F80A79">
      <w:pPr>
        <w:ind w:firstLine="708"/>
        <w:rPr>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F80A79">
        <w:rPr>
          <w:b/>
          <w:i/>
          <w:color w:val="000000"/>
          <w:spacing w:val="-1"/>
        </w:rPr>
        <w:t xml:space="preserve"> </w:t>
      </w:r>
    </w:p>
    <w:p w:rsidR="00F80A79" w:rsidRDefault="00F80A79" w:rsidP="00F80A79">
      <w:pPr>
        <w:ind w:firstLine="708"/>
        <w:rPr>
          <w:b/>
          <w:i/>
          <w:color w:val="000000"/>
          <w:spacing w:val="-1"/>
        </w:rPr>
      </w:pPr>
    </w:p>
    <w:p w:rsidR="00F80A79" w:rsidRPr="00714CD1" w:rsidRDefault="009D0387" w:rsidP="00F80A79">
      <w:pPr>
        <w:ind w:firstLine="708"/>
        <w:rPr>
          <w:b/>
          <w:i/>
          <w:color w:val="000000"/>
          <w:spacing w:val="-1"/>
        </w:rPr>
      </w:pPr>
      <w:r>
        <w:rPr>
          <w:b/>
          <w:i/>
          <w:color w:val="000000"/>
          <w:spacing w:val="-1"/>
        </w:rPr>
        <w:t>1</w:t>
      </w:r>
      <w:r w:rsidR="00F80A79" w:rsidRPr="00714CD1">
        <w:rPr>
          <w:b/>
          <w:i/>
          <w:color w:val="000000"/>
          <w:spacing w:val="-1"/>
        </w:rPr>
        <w:t>.</w:t>
      </w:r>
      <w:r w:rsidR="0073515B">
        <w:rPr>
          <w:b/>
          <w:i/>
          <w:color w:val="000000"/>
          <w:spacing w:val="-1"/>
        </w:rPr>
        <w:t>8</w:t>
      </w:r>
      <w:r w:rsidR="00F80A79" w:rsidRPr="00714CD1">
        <w:rPr>
          <w:b/>
          <w:i/>
          <w:color w:val="000000"/>
          <w:spacing w:val="-1"/>
        </w:rPr>
        <w:t xml:space="preserve"> Рекомендации по оцениванию результатов достижения компетенций.</w:t>
      </w:r>
    </w:p>
    <w:p w:rsidR="00F80A79" w:rsidRPr="00714CD1" w:rsidRDefault="00F80A79" w:rsidP="00F80A79">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714CD1" w:rsidRDefault="00F80A79" w:rsidP="00F80A79">
      <w:pPr>
        <w:tabs>
          <w:tab w:val="num" w:pos="360"/>
          <w:tab w:val="num" w:pos="756"/>
        </w:tabs>
        <w:ind w:firstLine="709"/>
        <w:jc w:val="both"/>
      </w:pPr>
      <w:r w:rsidRPr="00714CD1">
        <w:t>Оценка результатов формирования компетенций складывается из:</w:t>
      </w:r>
    </w:p>
    <w:p w:rsidR="00F80A79" w:rsidRPr="00714CD1" w:rsidRDefault="00F80A79" w:rsidP="00F80A79">
      <w:pPr>
        <w:tabs>
          <w:tab w:val="num" w:pos="360"/>
          <w:tab w:val="num" w:pos="756"/>
        </w:tabs>
        <w:ind w:firstLine="709"/>
        <w:jc w:val="both"/>
      </w:pPr>
      <w:r w:rsidRPr="00714CD1">
        <w:t>- работы студента на учебных занятиях (посещение не менее 80% занятий);</w:t>
      </w:r>
    </w:p>
    <w:p w:rsidR="00F80A79" w:rsidRPr="00714CD1" w:rsidRDefault="00F80A79" w:rsidP="00F80A79">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F80A79" w:rsidRPr="00714CD1" w:rsidRDefault="00F80A79" w:rsidP="00F80A79">
      <w:pPr>
        <w:tabs>
          <w:tab w:val="num" w:pos="360"/>
          <w:tab w:val="num" w:pos="756"/>
        </w:tabs>
        <w:ind w:firstLine="709"/>
        <w:jc w:val="both"/>
      </w:pPr>
      <w:r w:rsidRPr="00714CD1">
        <w:t xml:space="preserve">- оценка за внутрисеместровую аттестацию выставляется студенту, с учетом </w:t>
      </w:r>
      <w:r w:rsidRPr="00714CD1">
        <w:lastRenderedPageBreak/>
        <w:t>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80A79" w:rsidRPr="00714CD1" w:rsidRDefault="00F80A79" w:rsidP="00F80A79">
      <w:pPr>
        <w:tabs>
          <w:tab w:val="num" w:pos="360"/>
          <w:tab w:val="num" w:pos="756"/>
        </w:tabs>
        <w:ind w:firstLine="709"/>
        <w:jc w:val="both"/>
      </w:pPr>
      <w:r w:rsidRPr="00714CD1">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714CD1" w:rsidRDefault="00F80A79" w:rsidP="00F80A79">
      <w:pPr>
        <w:ind w:firstLine="709"/>
        <w:jc w:val="both"/>
      </w:pPr>
      <w:r w:rsidRPr="00714CD1">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4309BA" w:rsidRPr="00E870E8" w:rsidRDefault="00F80A79" w:rsidP="00272A5D">
      <w:pPr>
        <w:pStyle w:val="p5"/>
        <w:spacing w:before="0" w:beforeAutospacing="0" w:after="0" w:afterAutospacing="0"/>
        <w:ind w:firstLine="709"/>
        <w:jc w:val="both"/>
        <w:rPr>
          <w:b/>
          <w:bCs/>
        </w:rPr>
      </w:pPr>
      <w:r w:rsidRPr="00714CD1">
        <w:t xml:space="preserve">- качество ответа студента на </w:t>
      </w:r>
      <w:r w:rsidR="003A4AD3">
        <w:t>зачете</w:t>
      </w:r>
      <w:r w:rsidRPr="00714CD1">
        <w:t xml:space="preserve"> оценивается в соответствии с разработанными и утвержденными на заседании кафедры критериями оценки</w:t>
      </w:r>
      <w:r w:rsidR="0094061A">
        <w:t>.</w:t>
      </w:r>
    </w:p>
    <w:sectPr w:rsidR="004309BA" w:rsidRPr="00E870E8" w:rsidSect="00272A5D">
      <w:footerReference w:type="default" r:id="rId24"/>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15" w:rsidRDefault="00CB1C15">
      <w:r>
        <w:separator/>
      </w:r>
    </w:p>
  </w:endnote>
  <w:endnote w:type="continuationSeparator" w:id="0">
    <w:p w:rsidR="00CB1C15" w:rsidRDefault="00CB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08" w:rsidRDefault="00CB1C15">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1;mso-position-horizontal-relative:page;mso-position-vertical-relative:page" o:allowincell="f" filled="f" stroked="f">
          <v:textbox inset="0,0,0,0">
            <w:txbxContent>
              <w:p w:rsidR="009E4208" w:rsidRDefault="009E4208">
                <w:pPr>
                  <w:pStyle w:val="a3"/>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3F0D9C">
                  <w:rPr>
                    <w:noProof/>
                    <w:sz w:val="22"/>
                    <w:szCs w:val="22"/>
                  </w:rPr>
                  <w:t>1</w:t>
                </w:r>
                <w:r>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15" w:rsidRDefault="00CB1C15">
      <w:r>
        <w:separator/>
      </w:r>
    </w:p>
  </w:footnote>
  <w:footnote w:type="continuationSeparator" w:id="0">
    <w:p w:rsidR="00CB1C15" w:rsidRDefault="00CB1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15:restartNumberingAfterBreak="0">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15:restartNumberingAfterBreak="0">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15:restartNumberingAfterBreak="0">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15:restartNumberingAfterBreak="0">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15:restartNumberingAfterBreak="0">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15:restartNumberingAfterBreak="0">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15:restartNumberingAfterBreak="0">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15:restartNumberingAfterBreak="0">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15:restartNumberingAfterBreak="0">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15:restartNumberingAfterBreak="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15:restartNumberingAfterBreak="0">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15:restartNumberingAfterBreak="0">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15:restartNumberingAfterBreak="0">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15:restartNumberingAfterBreak="0">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15:restartNumberingAfterBreak="0">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15:restartNumberingAfterBreak="0">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15:restartNumberingAfterBreak="0">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15:restartNumberingAfterBreak="0">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15:restartNumberingAfterBreak="0">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15:restartNumberingAfterBreak="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15:restartNumberingAfterBreak="0">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15:restartNumberingAfterBreak="0">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15:restartNumberingAfterBreak="0">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15:restartNumberingAfterBreak="0">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15:restartNumberingAfterBreak="0">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15:restartNumberingAfterBreak="0">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15:restartNumberingAfterBreak="0">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15:restartNumberingAfterBreak="0">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15:restartNumberingAfterBreak="0">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15:restartNumberingAfterBreak="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15:restartNumberingAfterBreak="0">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15:restartNumberingAfterBreak="0">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15:restartNumberingAfterBreak="0">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15:restartNumberingAfterBreak="0">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15:restartNumberingAfterBreak="0">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15:restartNumberingAfterBreak="0">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15:restartNumberingAfterBreak="0">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15:restartNumberingAfterBreak="0">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15:restartNumberingAfterBreak="0">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15:restartNumberingAfterBreak="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15:restartNumberingAfterBreak="0">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15:restartNumberingAfterBreak="0">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15:restartNumberingAfterBreak="0">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15:restartNumberingAfterBreak="0">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15:restartNumberingAfterBreak="0">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15:restartNumberingAfterBreak="0">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15:restartNumberingAfterBreak="0">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15:restartNumberingAfterBreak="0">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15:restartNumberingAfterBreak="0">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15:restartNumberingAfterBreak="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15:restartNumberingAfterBreak="0">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15:restartNumberingAfterBreak="0">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15:restartNumberingAfterBreak="0">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15:restartNumberingAfterBreak="0">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15:restartNumberingAfterBreak="0">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15:restartNumberingAfterBreak="0">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15:restartNumberingAfterBreak="0">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15:restartNumberingAfterBreak="0">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15:restartNumberingAfterBreak="0">
    <w:nsid w:val="487C7F05"/>
    <w:multiLevelType w:val="hybridMultilevel"/>
    <w:tmpl w:val="ADA87A38"/>
    <w:lvl w:ilvl="0" w:tplc="26A4D68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15:restartNumberingAfterBreak="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A0435"/>
    <w:rsid w:val="000D4120"/>
    <w:rsid w:val="00153AC9"/>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66208"/>
    <w:rsid w:val="003A4AD3"/>
    <w:rsid w:val="003A4C4E"/>
    <w:rsid w:val="003B7D8D"/>
    <w:rsid w:val="003C4F60"/>
    <w:rsid w:val="003F0D9C"/>
    <w:rsid w:val="00427F8B"/>
    <w:rsid w:val="004309BA"/>
    <w:rsid w:val="00441170"/>
    <w:rsid w:val="00457911"/>
    <w:rsid w:val="00505738"/>
    <w:rsid w:val="00546516"/>
    <w:rsid w:val="00582AF7"/>
    <w:rsid w:val="005835EE"/>
    <w:rsid w:val="005E2589"/>
    <w:rsid w:val="00600F00"/>
    <w:rsid w:val="006115A9"/>
    <w:rsid w:val="006449F1"/>
    <w:rsid w:val="00686358"/>
    <w:rsid w:val="006971AF"/>
    <w:rsid w:val="006A051A"/>
    <w:rsid w:val="006A4F47"/>
    <w:rsid w:val="00714CD1"/>
    <w:rsid w:val="0073515B"/>
    <w:rsid w:val="0076024E"/>
    <w:rsid w:val="007E3626"/>
    <w:rsid w:val="00820A92"/>
    <w:rsid w:val="008402F9"/>
    <w:rsid w:val="00846DF9"/>
    <w:rsid w:val="008679AB"/>
    <w:rsid w:val="00885837"/>
    <w:rsid w:val="00894AE0"/>
    <w:rsid w:val="008A20BF"/>
    <w:rsid w:val="00934C5D"/>
    <w:rsid w:val="0094061A"/>
    <w:rsid w:val="009627AA"/>
    <w:rsid w:val="009B72EA"/>
    <w:rsid w:val="009D0387"/>
    <w:rsid w:val="009E4208"/>
    <w:rsid w:val="009F524D"/>
    <w:rsid w:val="00A07DE7"/>
    <w:rsid w:val="00A16DAF"/>
    <w:rsid w:val="00A30E18"/>
    <w:rsid w:val="00A33790"/>
    <w:rsid w:val="00A42A90"/>
    <w:rsid w:val="00A505AF"/>
    <w:rsid w:val="00AA32D6"/>
    <w:rsid w:val="00AB39B0"/>
    <w:rsid w:val="00AE3BF7"/>
    <w:rsid w:val="00AF314D"/>
    <w:rsid w:val="00AF4F16"/>
    <w:rsid w:val="00B24D50"/>
    <w:rsid w:val="00B35EDA"/>
    <w:rsid w:val="00B9529A"/>
    <w:rsid w:val="00BB16A3"/>
    <w:rsid w:val="00BB5219"/>
    <w:rsid w:val="00BC17C2"/>
    <w:rsid w:val="00BC2691"/>
    <w:rsid w:val="00C274FD"/>
    <w:rsid w:val="00C35676"/>
    <w:rsid w:val="00C37D68"/>
    <w:rsid w:val="00CB1C15"/>
    <w:rsid w:val="00CC26F7"/>
    <w:rsid w:val="00CD4620"/>
    <w:rsid w:val="00CD7826"/>
    <w:rsid w:val="00D04B5C"/>
    <w:rsid w:val="00D136F3"/>
    <w:rsid w:val="00D419AC"/>
    <w:rsid w:val="00D6630E"/>
    <w:rsid w:val="00D72FD8"/>
    <w:rsid w:val="00D7717A"/>
    <w:rsid w:val="00D91B74"/>
    <w:rsid w:val="00DC7AC8"/>
    <w:rsid w:val="00E4484E"/>
    <w:rsid w:val="00E8507D"/>
    <w:rsid w:val="00E870E8"/>
    <w:rsid w:val="00E9486F"/>
    <w:rsid w:val="00EB0A4B"/>
    <w:rsid w:val="00F64FA9"/>
    <w:rsid w:val="00F80A79"/>
    <w:rsid w:val="00FC7EA9"/>
    <w:rsid w:val="00FD1A69"/>
    <w:rsid w:val="00FD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uiPriority w:val="99"/>
    <w:semiHidden/>
    <w:unhideWhenUsed/>
    <w:rsid w:val="008402F9"/>
    <w:rPr>
      <w:rFonts w:cs="Times New Roman"/>
      <w:color w:val="0000FF"/>
      <w:u w:val="single"/>
    </w:rPr>
  </w:style>
  <w:style w:type="table" w:styleId="a7">
    <w:name w:val="Table Grid"/>
    <w:basedOn w:val="a1"/>
    <w:uiPriority w:val="39"/>
    <w:rsid w:val="00BC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B45"/>
    <w:pPr>
      <w:autoSpaceDE w:val="0"/>
      <w:autoSpaceDN w:val="0"/>
      <w:adjustRightInd w:val="0"/>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3566" TargetMode="External"/><Relationship Id="rId13" Type="http://schemas.openxmlformats.org/officeDocument/2006/relationships/hyperlink" Target="https://edu.mgafk.ru/portal" TargetMode="External"/><Relationship Id="rId18" Type="http://schemas.openxmlformats.org/officeDocument/2006/relationships/hyperlink" Target="https://urai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s://urait.ru/bcode/519918" TargetMode="External"/><Relationship Id="rId12" Type="http://schemas.openxmlformats.org/officeDocument/2006/relationships/hyperlink" Target="https://mgafk.ru/" TargetMode="External"/><Relationship Id="rId17" Type="http://schemas.openxmlformats.org/officeDocument/2006/relationships/hyperlink" Target="http://lib.mgafk.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hyperlink" Target="http://www.gnpbu.ru/" TargetMode="External"/><Relationship Id="rId10" Type="http://schemas.openxmlformats.org/officeDocument/2006/relationships/hyperlink" Target="https://minobrnauki.gov.ru/"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5017</Words>
  <Characters>28599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ASUS</cp:lastModifiedBy>
  <cp:revision>5</cp:revision>
  <dcterms:created xsi:type="dcterms:W3CDTF">2025-05-13T15:39:00Z</dcterms:created>
  <dcterms:modified xsi:type="dcterms:W3CDTF">2025-07-10T20:07:00Z</dcterms:modified>
</cp:coreProperties>
</file>