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3674CC" w:rsidRDefault="003674CC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792256" w:rsidRDefault="00792256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B15B55" w:rsidRDefault="00B15B55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B15B55" w:rsidRDefault="00B15B55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15B55" w:rsidRDefault="00B15B55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:rsidR="00B15B55" w:rsidRDefault="00B15B55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МГАФК</w:t>
      </w:r>
    </w:p>
    <w:p w:rsidR="00B15B55" w:rsidRDefault="00B15B55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F7C87">
        <w:rPr>
          <w:rFonts w:ascii="Times New Roman" w:hAnsi="Times New Roman" w:cs="Times New Roman"/>
          <w:sz w:val="28"/>
          <w:szCs w:val="28"/>
        </w:rPr>
        <w:t>27» мая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6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F7C87">
        <w:rPr>
          <w:rFonts w:ascii="Times New Roman" w:hAnsi="Times New Roman" w:cs="Times New Roman"/>
          <w:sz w:val="28"/>
          <w:szCs w:val="28"/>
        </w:rPr>
        <w:t>40</w:t>
      </w:r>
    </w:p>
    <w:p w:rsidR="00B15B55" w:rsidRDefault="00B15B55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Учёного совета</w:t>
      </w:r>
    </w:p>
    <w:p w:rsidR="003674CC" w:rsidRDefault="003674CC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B15B55" w:rsidRPr="00B15B55" w:rsidRDefault="00EF7C87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______________ Н.Н. Чесноков</w:t>
      </w:r>
    </w:p>
    <w:p w:rsidR="00792256" w:rsidRPr="00B15B55" w:rsidRDefault="00792256" w:rsidP="00B15B55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0" w:name="bookmark0"/>
      <w:r w:rsidRPr="00B15B55">
        <w:rPr>
          <w:sz w:val="28"/>
          <w:szCs w:val="28"/>
        </w:rPr>
        <w:t>Основная</w:t>
      </w:r>
      <w:bookmarkEnd w:id="0"/>
    </w:p>
    <w:p w:rsidR="00792256" w:rsidRPr="00B15B55" w:rsidRDefault="00792256" w:rsidP="00792256">
      <w:pPr>
        <w:pStyle w:val="10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1" w:name="bookmark1"/>
      <w:r w:rsidRPr="00B15B55">
        <w:rPr>
          <w:sz w:val="28"/>
          <w:szCs w:val="28"/>
        </w:rPr>
        <w:t>профессиональная образовательная программа</w:t>
      </w:r>
      <w:r w:rsidRPr="00B15B55">
        <w:rPr>
          <w:sz w:val="28"/>
          <w:szCs w:val="28"/>
        </w:rPr>
        <w:br/>
        <w:t>высшего образования</w:t>
      </w:r>
      <w:bookmarkEnd w:id="1"/>
    </w:p>
    <w:p w:rsidR="00792256" w:rsidRPr="00B15B55" w:rsidRDefault="00792256" w:rsidP="00792256">
      <w:pPr>
        <w:pStyle w:val="40"/>
        <w:shd w:val="clear" w:color="auto" w:fill="auto"/>
        <w:spacing w:before="0" w:line="240" w:lineRule="auto"/>
        <w:ind w:left="20"/>
        <w:rPr>
          <w:rStyle w:val="41"/>
        </w:rPr>
      </w:pPr>
    </w:p>
    <w:p w:rsidR="00792256" w:rsidRPr="00B15B55" w:rsidRDefault="00792256" w:rsidP="00792256">
      <w:pPr>
        <w:pStyle w:val="40"/>
        <w:shd w:val="clear" w:color="auto" w:fill="auto"/>
        <w:spacing w:before="0" w:line="240" w:lineRule="auto"/>
        <w:ind w:left="20"/>
      </w:pPr>
      <w:r w:rsidRPr="00B15B55">
        <w:rPr>
          <w:rStyle w:val="41"/>
        </w:rPr>
        <w:t>по направлению подготовки</w:t>
      </w:r>
      <w:r w:rsidRPr="00B15B55">
        <w:rPr>
          <w:rStyle w:val="41"/>
        </w:rPr>
        <w:br/>
      </w:r>
      <w:r w:rsidRPr="00B15B55">
        <w:t>49.04.01 «Физическая культура»</w:t>
      </w:r>
    </w:p>
    <w:p w:rsidR="00792256" w:rsidRPr="00B15B55" w:rsidRDefault="00792256" w:rsidP="00792256">
      <w:pPr>
        <w:pStyle w:val="50"/>
        <w:shd w:val="clear" w:color="auto" w:fill="auto"/>
        <w:spacing w:after="0" w:line="240" w:lineRule="auto"/>
        <w:ind w:left="20"/>
      </w:pPr>
      <w:r w:rsidRPr="00B15B55">
        <w:t>(уровень высшего образования - магистратура)</w:t>
      </w:r>
    </w:p>
    <w:p w:rsidR="00792256" w:rsidRPr="00B15B55" w:rsidRDefault="00792256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«ЕСТЕСТВЕННОНАУЧНЫЕ ПРОБЛЕМЫ ФИЗИЧЕСКОЙ КУЛЬТУРЫ»</w:t>
      </w:r>
      <w:r w:rsidRPr="00B15B55">
        <w:rPr>
          <w:rFonts w:ascii="Times New Roman" w:hAnsi="Times New Roman" w:cs="Times New Roman"/>
          <w:sz w:val="28"/>
          <w:szCs w:val="28"/>
        </w:rPr>
        <w:br/>
      </w: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форма обучения</w:t>
      </w:r>
      <w:r w:rsidRPr="00B15B55">
        <w:rPr>
          <w:rFonts w:ascii="Times New Roman" w:hAnsi="Times New Roman" w:cs="Times New Roman"/>
          <w:sz w:val="28"/>
          <w:szCs w:val="28"/>
        </w:rPr>
        <w:br/>
        <w:t>очная/заочная</w:t>
      </w:r>
      <w:r w:rsidRPr="00B15B55">
        <w:rPr>
          <w:rFonts w:ascii="Times New Roman" w:hAnsi="Times New Roman" w:cs="Times New Roman"/>
          <w:sz w:val="28"/>
          <w:szCs w:val="28"/>
        </w:rPr>
        <w:br/>
      </w: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Квалификация выпускника: Магистр</w:t>
      </w: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firstLine="74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Default="00EF7C87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2024</w:t>
      </w:r>
      <w:r w:rsidR="00792256" w:rsidRPr="00B15B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1740" w:rsidRDefault="00EC1740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7922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lastRenderedPageBreak/>
        <w:t xml:space="preserve">Основная профессиональная образовательная программа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рекомендована Учебно-методической комиссией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и утверждена решением Ученого совета ФГБОУ ВО МГАФК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протокол № 25 от «июня» 2019 г.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обновлена решением Ученого совета ФГБОУ ВО МГАФК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>протокол № 46 от "20" мая 2020 г.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обновлена решением Ученого совета ФГБОУ ВО МГАФК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>протокол №4 от "29" июня 2021 г.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обновлена решением Ученого совета ФГБОУ ВО МГАФК </w:t>
      </w:r>
    </w:p>
    <w:p w:rsidR="00EC1740" w:rsidRPr="00AE09ED" w:rsidRDefault="00EC1740" w:rsidP="00EC1740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>протокол №</w:t>
      </w:r>
      <w:r w:rsidR="003674CC" w:rsidRPr="00AE09ED">
        <w:rPr>
          <w:rFonts w:ascii="Times New Roman" w:hAnsi="Times New Roman" w:cs="Times New Roman"/>
        </w:rPr>
        <w:t>16</w:t>
      </w:r>
      <w:r w:rsidRPr="00AE09ED">
        <w:rPr>
          <w:rFonts w:ascii="Times New Roman" w:hAnsi="Times New Roman" w:cs="Times New Roman"/>
        </w:rPr>
        <w:t xml:space="preserve"> от "</w:t>
      </w:r>
      <w:r w:rsidR="003674CC" w:rsidRPr="00AE09ED">
        <w:rPr>
          <w:rFonts w:ascii="Times New Roman" w:hAnsi="Times New Roman" w:cs="Times New Roman"/>
        </w:rPr>
        <w:t>28</w:t>
      </w:r>
      <w:r w:rsidRPr="00AE09ED">
        <w:rPr>
          <w:rFonts w:ascii="Times New Roman" w:hAnsi="Times New Roman" w:cs="Times New Roman"/>
        </w:rPr>
        <w:t>" июня 2022 г.</w:t>
      </w:r>
    </w:p>
    <w:p w:rsidR="00AE09ED" w:rsidRPr="00AE09ED" w:rsidRDefault="00AE09ED" w:rsidP="00AE09ED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</w:p>
    <w:p w:rsidR="00AE09ED" w:rsidRPr="00AE09ED" w:rsidRDefault="00AE09ED" w:rsidP="00AE09ED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обновлена решением Ученого совета ФГБОУ ВО МГАФК </w:t>
      </w:r>
    </w:p>
    <w:p w:rsidR="00AE09ED" w:rsidRPr="00AE09ED" w:rsidRDefault="00AE09ED" w:rsidP="00AE09E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протокол № 27 от «31» мая 2023 г </w:t>
      </w:r>
    </w:p>
    <w:p w:rsidR="00AE09ED" w:rsidRPr="00AE09ED" w:rsidRDefault="00AE09ED" w:rsidP="00AE09ED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Основная профессиональная образовательная программа </w:t>
      </w:r>
    </w:p>
    <w:p w:rsidR="00AE09ED" w:rsidRPr="00AE09ED" w:rsidRDefault="00AE09ED" w:rsidP="00AE09ED">
      <w:pPr>
        <w:ind w:left="2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 xml:space="preserve">обновлена решением Ученого совета ФГБОУ ВО МГАФК </w:t>
      </w:r>
    </w:p>
    <w:p w:rsidR="00AE09ED" w:rsidRPr="00AE09ED" w:rsidRDefault="00AE09ED" w:rsidP="00AE09E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E09ED">
        <w:rPr>
          <w:rFonts w:ascii="Times New Roman" w:hAnsi="Times New Roman" w:cs="Times New Roman"/>
        </w:rPr>
        <w:t>протокол № 40 от «27» мая 2024 г</w:t>
      </w:r>
    </w:p>
    <w:p w:rsidR="00AE09ED" w:rsidRDefault="00AE09ED" w:rsidP="00EC1740">
      <w:pPr>
        <w:ind w:left="20"/>
        <w:jc w:val="right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C1740">
        <w:rPr>
          <w:rFonts w:ascii="Times New Roman" w:hAnsi="Times New Roman" w:cs="Times New Roman"/>
          <w:sz w:val="28"/>
          <w:szCs w:val="28"/>
        </w:rPr>
        <w:t xml:space="preserve">При необходимости (наличия письменного запроса от обучающегося из числа лиц с ограниченными возможностями здоровья и инвалидов (при наличии индивидуальной программы реабилитации инвалида) данная образовательная программа в соответствии с содержанием и отдельными приложениями рабочих программ дисциплин (модулей), программ практик, программы государственной итоговой аттестации используется в качестве адаптированной основной образовательной программы (ОПОП). </w:t>
      </w: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C1740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C1740">
        <w:rPr>
          <w:rFonts w:ascii="Times New Roman" w:hAnsi="Times New Roman" w:cs="Times New Roman"/>
          <w:sz w:val="28"/>
          <w:szCs w:val="28"/>
        </w:rPr>
        <w:t xml:space="preserve">Стрельникова Ирина Владимировна – заведующая кафедрой физиологии и биохимии ФГБОУ ВО МГАФК, к.б.н., доцент. </w:t>
      </w: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C1740">
        <w:rPr>
          <w:rFonts w:ascii="Times New Roman" w:hAnsi="Times New Roman" w:cs="Times New Roman"/>
          <w:sz w:val="28"/>
          <w:szCs w:val="28"/>
        </w:rPr>
        <w:t xml:space="preserve">Рецензент от работодателя: </w:t>
      </w: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792256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740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EC1740">
        <w:rPr>
          <w:rFonts w:ascii="Times New Roman" w:hAnsi="Times New Roman" w:cs="Times New Roman"/>
          <w:sz w:val="28"/>
          <w:szCs w:val="28"/>
        </w:rPr>
        <w:t xml:space="preserve"> Юлия Владиславовна - руководитель центра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740">
        <w:rPr>
          <w:rFonts w:ascii="Times New Roman" w:hAnsi="Times New Roman" w:cs="Times New Roman"/>
          <w:sz w:val="28"/>
          <w:szCs w:val="28"/>
        </w:rPr>
        <w:t>биологических технологий ФГБУ СКФНКЦ ФМБА России, доктор биологических наук, профессор.</w:t>
      </w: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AE09ED" w:rsidRDefault="00AE09ED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AE09ED" w:rsidRDefault="00AE09ED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AE09ED" w:rsidRDefault="00AE09ED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EC1740" w:rsidRDefault="00EC1740" w:rsidP="00EC1740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pStyle w:val="40"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60"/>
        <w:jc w:val="both"/>
      </w:pPr>
      <w:r w:rsidRPr="00B15B55">
        <w:t>Общие положения</w:t>
      </w:r>
    </w:p>
    <w:p w:rsidR="00792256" w:rsidRPr="00B15B55" w:rsidRDefault="00792256" w:rsidP="00792256">
      <w:pPr>
        <w:numPr>
          <w:ilvl w:val="1"/>
          <w:numId w:val="1"/>
        </w:numPr>
        <w:tabs>
          <w:tab w:val="left" w:pos="1522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  <w:r w:rsidRPr="00B15B55">
        <w:rPr>
          <w:rFonts w:ascii="Times New Roman" w:hAnsi="Times New Roman" w:cs="Times New Roman"/>
          <w:sz w:val="28"/>
          <w:szCs w:val="28"/>
        </w:rPr>
        <w:br/>
        <w:t>«Естественнонаучные проблемы физической культуры» (далее - ОПОП)</w:t>
      </w:r>
      <w:r w:rsidRPr="00B15B55">
        <w:rPr>
          <w:rFonts w:ascii="Times New Roman" w:hAnsi="Times New Roman" w:cs="Times New Roman"/>
          <w:sz w:val="28"/>
          <w:szCs w:val="28"/>
        </w:rPr>
        <w:br/>
        <w:t>реализуется в ФГБОУ ВО «Московская государственная академия</w:t>
      </w:r>
      <w:r w:rsidRPr="00B15B55">
        <w:rPr>
          <w:rFonts w:ascii="Times New Roman" w:hAnsi="Times New Roman" w:cs="Times New Roman"/>
          <w:sz w:val="28"/>
          <w:szCs w:val="28"/>
        </w:rPr>
        <w:br/>
        <w:t>физической культуры» и представляет собой комплекс основных</w:t>
      </w:r>
      <w:r w:rsidRPr="00B15B55">
        <w:rPr>
          <w:rFonts w:ascii="Times New Roman" w:hAnsi="Times New Roman" w:cs="Times New Roman"/>
          <w:sz w:val="28"/>
          <w:szCs w:val="28"/>
        </w:rPr>
        <w:br/>
        <w:t>характеристик образования (объем, содержание, планируемые результаты),</w:t>
      </w:r>
      <w:r w:rsidRPr="00B15B55">
        <w:rPr>
          <w:rFonts w:ascii="Times New Roman" w:hAnsi="Times New Roman" w:cs="Times New Roman"/>
          <w:sz w:val="28"/>
          <w:szCs w:val="28"/>
        </w:rPr>
        <w:br/>
        <w:t>организационно-педагогических условий форм аттестации, который</w:t>
      </w:r>
      <w:r w:rsidRPr="00B15B55">
        <w:rPr>
          <w:rFonts w:ascii="Times New Roman" w:hAnsi="Times New Roman" w:cs="Times New Roman"/>
          <w:sz w:val="28"/>
          <w:szCs w:val="28"/>
        </w:rPr>
        <w:br/>
        <w:t>представлен в виде учебного плана, календарного учебного графика, рабочих</w:t>
      </w:r>
      <w:r w:rsidRPr="00B15B55">
        <w:rPr>
          <w:rFonts w:ascii="Times New Roman" w:hAnsi="Times New Roman" w:cs="Times New Roman"/>
          <w:sz w:val="28"/>
          <w:szCs w:val="28"/>
        </w:rPr>
        <w:br/>
        <w:t>программ дисциплин (модулей), программ практик, иных компонентов, а</w:t>
      </w:r>
      <w:r w:rsidRPr="00B15B55">
        <w:rPr>
          <w:rFonts w:ascii="Times New Roman" w:hAnsi="Times New Roman" w:cs="Times New Roman"/>
          <w:sz w:val="28"/>
          <w:szCs w:val="28"/>
        </w:rPr>
        <w:br/>
        <w:t>также оценочных и методических материалов.</w:t>
      </w:r>
    </w:p>
    <w:p w:rsidR="00792256" w:rsidRPr="00B15B55" w:rsidRDefault="00792256" w:rsidP="00792256">
      <w:pPr>
        <w:pStyle w:val="40"/>
        <w:numPr>
          <w:ilvl w:val="1"/>
          <w:numId w:val="1"/>
        </w:numPr>
        <w:shd w:val="clear" w:color="auto" w:fill="auto"/>
        <w:tabs>
          <w:tab w:val="left" w:pos="1279"/>
        </w:tabs>
        <w:spacing w:before="0" w:line="240" w:lineRule="auto"/>
        <w:ind w:firstLine="760"/>
        <w:jc w:val="both"/>
      </w:pPr>
      <w:r w:rsidRPr="00B15B55">
        <w:t>Нормативные документы для разработки ОПОП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Нормативную правовую базу разработки основной профессиональной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образовательной программы составляют: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(от</w:t>
      </w:r>
      <w:r w:rsidRPr="00B15B55">
        <w:rPr>
          <w:rFonts w:ascii="Times New Roman" w:hAnsi="Times New Roman" w:cs="Times New Roman"/>
          <w:sz w:val="28"/>
          <w:szCs w:val="28"/>
        </w:rPr>
        <w:br/>
        <w:t>29.12.2012г. № 273);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</w:t>
      </w:r>
      <w:r w:rsidRPr="00B15B55">
        <w:rPr>
          <w:rFonts w:ascii="Times New Roman" w:hAnsi="Times New Roman" w:cs="Times New Roman"/>
          <w:sz w:val="28"/>
          <w:szCs w:val="28"/>
        </w:rPr>
        <w:br/>
        <w:t>деятельности по образовательным программам высшего образования -</w:t>
      </w:r>
      <w:r w:rsidRPr="00B15B55">
        <w:rPr>
          <w:rFonts w:ascii="Times New Roman" w:hAnsi="Times New Roman" w:cs="Times New Roman"/>
          <w:sz w:val="28"/>
          <w:szCs w:val="28"/>
        </w:rPr>
        <w:br/>
        <w:t>программам бакалавриата, программам специалитета, программам</w:t>
      </w:r>
      <w:r w:rsidRPr="00B15B55">
        <w:rPr>
          <w:rFonts w:ascii="Times New Roman" w:hAnsi="Times New Roman" w:cs="Times New Roman"/>
          <w:sz w:val="28"/>
          <w:szCs w:val="28"/>
        </w:rPr>
        <w:br/>
        <w:t>магистратуры (утвержденный Приказом Министерства образования и науки</w:t>
      </w:r>
      <w:r w:rsidRPr="00B15B55">
        <w:rPr>
          <w:rFonts w:ascii="Times New Roman" w:hAnsi="Times New Roman" w:cs="Times New Roman"/>
          <w:sz w:val="28"/>
          <w:szCs w:val="28"/>
        </w:rPr>
        <w:br/>
        <w:t>Российской Федерации от 0</w:t>
      </w:r>
      <w:r w:rsidR="00C85963">
        <w:rPr>
          <w:rFonts w:ascii="Times New Roman" w:hAnsi="Times New Roman" w:cs="Times New Roman"/>
          <w:sz w:val="28"/>
          <w:szCs w:val="28"/>
        </w:rPr>
        <w:t>6</w:t>
      </w:r>
      <w:r w:rsidRPr="00B15B55">
        <w:rPr>
          <w:rFonts w:ascii="Times New Roman" w:hAnsi="Times New Roman" w:cs="Times New Roman"/>
          <w:sz w:val="28"/>
          <w:szCs w:val="28"/>
        </w:rPr>
        <w:t>.04.20</w:t>
      </w:r>
      <w:r w:rsidR="00C85963">
        <w:rPr>
          <w:rFonts w:ascii="Times New Roman" w:hAnsi="Times New Roman" w:cs="Times New Roman"/>
          <w:sz w:val="28"/>
          <w:szCs w:val="28"/>
        </w:rPr>
        <w:t>21</w:t>
      </w:r>
      <w:r w:rsidRPr="00B15B5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5963">
        <w:rPr>
          <w:rFonts w:ascii="Times New Roman" w:hAnsi="Times New Roman" w:cs="Times New Roman"/>
          <w:sz w:val="28"/>
          <w:szCs w:val="28"/>
        </w:rPr>
        <w:t>245</w:t>
      </w:r>
      <w:r w:rsidRPr="00B15B55">
        <w:rPr>
          <w:rFonts w:ascii="Times New Roman" w:hAnsi="Times New Roman" w:cs="Times New Roman"/>
          <w:sz w:val="28"/>
          <w:szCs w:val="28"/>
        </w:rPr>
        <w:t>);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высшего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образования по направлению подготовки 49.04.01 «Физическая культура»,</w:t>
      </w:r>
      <w:r w:rsidRPr="00B15B55">
        <w:rPr>
          <w:rFonts w:ascii="Times New Roman" w:hAnsi="Times New Roman" w:cs="Times New Roman"/>
          <w:sz w:val="28"/>
          <w:szCs w:val="28"/>
        </w:rPr>
        <w:br/>
        <w:t>утвержденный приказом Министерства образования и науки Российской</w:t>
      </w:r>
      <w:r w:rsidRPr="00B15B55">
        <w:rPr>
          <w:rFonts w:ascii="Times New Roman" w:hAnsi="Times New Roman" w:cs="Times New Roman"/>
          <w:sz w:val="28"/>
          <w:szCs w:val="28"/>
        </w:rPr>
        <w:br/>
        <w:t>Федерации от 19 сентября 2017 г. № 944;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Профессиональный стандарт 05.003</w:t>
      </w:r>
      <w:hyperlink r:id="rId5" w:history="1">
        <w:r w:rsidRPr="00B15B55">
          <w:rPr>
            <w:rFonts w:ascii="Times New Roman" w:hAnsi="Times New Roman" w:cs="Times New Roman"/>
            <w:sz w:val="28"/>
            <w:szCs w:val="28"/>
          </w:rPr>
          <w:t xml:space="preserve"> «Тренер»,</w:t>
        </w:r>
      </w:hyperlink>
      <w:r w:rsidRPr="00B15B5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B15B55">
        <w:rPr>
          <w:rFonts w:ascii="Times New Roman" w:hAnsi="Times New Roman" w:cs="Times New Roman"/>
          <w:sz w:val="28"/>
          <w:szCs w:val="28"/>
        </w:rPr>
        <w:br/>
        <w:t>Приказом Министерства труда и социальной защиты РФ от 2</w:t>
      </w:r>
      <w:r w:rsidR="009610E6">
        <w:rPr>
          <w:rFonts w:ascii="Times New Roman" w:hAnsi="Times New Roman" w:cs="Times New Roman"/>
          <w:sz w:val="28"/>
          <w:szCs w:val="28"/>
        </w:rPr>
        <w:t>7</w:t>
      </w:r>
      <w:r w:rsidRPr="00B15B55">
        <w:rPr>
          <w:rFonts w:ascii="Times New Roman" w:hAnsi="Times New Roman" w:cs="Times New Roman"/>
          <w:sz w:val="28"/>
          <w:szCs w:val="28"/>
        </w:rPr>
        <w:t xml:space="preserve"> </w:t>
      </w:r>
      <w:r w:rsidR="009610E6">
        <w:rPr>
          <w:rFonts w:ascii="Times New Roman" w:hAnsi="Times New Roman" w:cs="Times New Roman"/>
          <w:sz w:val="28"/>
          <w:szCs w:val="28"/>
        </w:rPr>
        <w:t>апреля</w:t>
      </w:r>
      <w:r w:rsidRPr="00B15B55">
        <w:rPr>
          <w:rFonts w:ascii="Times New Roman" w:hAnsi="Times New Roman" w:cs="Times New Roman"/>
          <w:sz w:val="28"/>
          <w:szCs w:val="28"/>
        </w:rPr>
        <w:t xml:space="preserve"> 20</w:t>
      </w:r>
      <w:r w:rsidR="009610E6">
        <w:rPr>
          <w:rFonts w:ascii="Times New Roman" w:hAnsi="Times New Roman" w:cs="Times New Roman"/>
          <w:sz w:val="28"/>
          <w:szCs w:val="28"/>
        </w:rPr>
        <w:t>23</w:t>
      </w:r>
      <w:r w:rsidRPr="00B15B55">
        <w:rPr>
          <w:rFonts w:ascii="Times New Roman" w:hAnsi="Times New Roman" w:cs="Times New Roman"/>
          <w:sz w:val="28"/>
          <w:szCs w:val="28"/>
        </w:rPr>
        <w:t xml:space="preserve"> г. </w:t>
      </w:r>
      <w:r w:rsidRPr="00B15B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610E6">
        <w:rPr>
          <w:rFonts w:ascii="Times New Roman" w:hAnsi="Times New Roman" w:cs="Times New Roman"/>
          <w:sz w:val="28"/>
          <w:szCs w:val="28"/>
        </w:rPr>
        <w:t>362</w:t>
      </w:r>
      <w:r w:rsidRPr="00B15B55">
        <w:rPr>
          <w:rFonts w:ascii="Times New Roman" w:hAnsi="Times New Roman" w:cs="Times New Roman"/>
          <w:sz w:val="28"/>
          <w:szCs w:val="28"/>
        </w:rPr>
        <w:t>н;</w:t>
      </w:r>
    </w:p>
    <w:p w:rsidR="00792256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Профессиональный стандарт 05.008 «Руководитель организации</w:t>
      </w:r>
      <w:r w:rsidRPr="00B15B55">
        <w:rPr>
          <w:rFonts w:ascii="Times New Roman" w:hAnsi="Times New Roman" w:cs="Times New Roman"/>
          <w:sz w:val="28"/>
          <w:szCs w:val="28"/>
        </w:rPr>
        <w:br/>
        <w:t>(подразделения организации), осуществляющей деятельность в области</w:t>
      </w:r>
      <w:r w:rsidRPr="00B15B55">
        <w:rPr>
          <w:rFonts w:ascii="Times New Roman" w:hAnsi="Times New Roman" w:cs="Times New Roman"/>
          <w:sz w:val="28"/>
          <w:szCs w:val="28"/>
        </w:rPr>
        <w:br/>
        <w:t>физической культуры и спорта", утвержденный Приказом Министерства</w:t>
      </w:r>
      <w:r w:rsidRPr="00B15B55">
        <w:rPr>
          <w:rFonts w:ascii="Times New Roman" w:hAnsi="Times New Roman" w:cs="Times New Roman"/>
          <w:sz w:val="28"/>
          <w:szCs w:val="28"/>
        </w:rPr>
        <w:br/>
        <w:t>труда и социальной защиты РФ от 2</w:t>
      </w:r>
      <w:r w:rsidR="009610E6">
        <w:rPr>
          <w:rFonts w:ascii="Times New Roman" w:hAnsi="Times New Roman" w:cs="Times New Roman"/>
          <w:sz w:val="28"/>
          <w:szCs w:val="28"/>
        </w:rPr>
        <w:t>7</w:t>
      </w:r>
      <w:r w:rsidRPr="00B15B55">
        <w:rPr>
          <w:rFonts w:ascii="Times New Roman" w:hAnsi="Times New Roman" w:cs="Times New Roman"/>
          <w:sz w:val="28"/>
          <w:szCs w:val="28"/>
        </w:rPr>
        <w:t xml:space="preserve"> </w:t>
      </w:r>
      <w:r w:rsidR="009610E6">
        <w:rPr>
          <w:rFonts w:ascii="Times New Roman" w:hAnsi="Times New Roman" w:cs="Times New Roman"/>
          <w:sz w:val="28"/>
          <w:szCs w:val="28"/>
        </w:rPr>
        <w:t>апреля</w:t>
      </w:r>
      <w:r w:rsidRPr="00B15B55">
        <w:rPr>
          <w:rFonts w:ascii="Times New Roman" w:hAnsi="Times New Roman" w:cs="Times New Roman"/>
          <w:sz w:val="28"/>
          <w:szCs w:val="28"/>
        </w:rPr>
        <w:t xml:space="preserve"> 20</w:t>
      </w:r>
      <w:r w:rsidR="009610E6">
        <w:rPr>
          <w:rFonts w:ascii="Times New Roman" w:hAnsi="Times New Roman" w:cs="Times New Roman"/>
          <w:sz w:val="28"/>
          <w:szCs w:val="28"/>
        </w:rPr>
        <w:t>23</w:t>
      </w:r>
      <w:r w:rsidRPr="00B15B55">
        <w:rPr>
          <w:rFonts w:ascii="Times New Roman" w:hAnsi="Times New Roman" w:cs="Times New Roman"/>
          <w:sz w:val="28"/>
          <w:szCs w:val="28"/>
        </w:rPr>
        <w:t xml:space="preserve"> г. </w:t>
      </w:r>
      <w:r w:rsidRPr="00B15B55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B15B5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610E6">
        <w:rPr>
          <w:rFonts w:ascii="Times New Roman" w:hAnsi="Times New Roman" w:cs="Times New Roman"/>
          <w:sz w:val="28"/>
          <w:szCs w:val="28"/>
          <w:lang w:eastAsia="en-US" w:bidi="en-US"/>
        </w:rPr>
        <w:t>363</w:t>
      </w:r>
      <w:r w:rsidRPr="00B15B55">
        <w:rPr>
          <w:rFonts w:ascii="Times New Roman" w:hAnsi="Times New Roman" w:cs="Times New Roman"/>
          <w:sz w:val="28"/>
          <w:szCs w:val="28"/>
        </w:rPr>
        <w:t>н;</w:t>
      </w:r>
    </w:p>
    <w:p w:rsidR="00B10713" w:rsidRPr="00B10713" w:rsidRDefault="00B10713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Профессиональный стандарт 05.012 «Тренер-преподаватель», утвержденный </w:t>
      </w:r>
      <w:r w:rsidRPr="00B1071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от 24 декабря 2020 г. N 952н</w:t>
      </w:r>
      <w:r w:rsidR="009610E6">
        <w:rPr>
          <w:rFonts w:ascii="Times New Roman" w:hAnsi="Times New Roman" w:cs="Times New Roman"/>
          <w:sz w:val="28"/>
          <w:szCs w:val="28"/>
        </w:rPr>
        <w:t>, с изменениями, внесёнными Приказами Министерства труда и социальной защиты Российской Федерации от 30 августа 2023 г.№686н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Нормативно-методические документы Министерства науки и</w:t>
      </w:r>
      <w:r w:rsidRPr="00B15B55">
        <w:rPr>
          <w:rFonts w:ascii="Times New Roman" w:hAnsi="Times New Roman" w:cs="Times New Roman"/>
          <w:sz w:val="28"/>
          <w:szCs w:val="28"/>
        </w:rPr>
        <w:br/>
        <w:t>высшего образования Российской Федерации;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E7FB3">
        <w:rPr>
          <w:rFonts w:ascii="Times New Roman" w:hAnsi="Times New Roman" w:cs="Times New Roman"/>
          <w:sz w:val="28"/>
          <w:szCs w:val="28"/>
        </w:rPr>
        <w:t>- Федеральный проект «Кадры для цифровой экономики» национальной программы «Цифровая экономика Российской Федерации»;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-  Устав и локальные нормативные акты ФГБОУ ВО МГАФК.</w:t>
      </w:r>
    </w:p>
    <w:p w:rsidR="00792256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AE09ED" w:rsidRDefault="00AE09ED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AE09ED" w:rsidRPr="00B15B55" w:rsidRDefault="00AE09ED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92256" w:rsidRPr="00B15B55" w:rsidRDefault="00792256" w:rsidP="00792256">
      <w:pPr>
        <w:pStyle w:val="40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240" w:lineRule="auto"/>
        <w:ind w:firstLine="740"/>
        <w:jc w:val="both"/>
      </w:pPr>
      <w:r w:rsidRPr="00B15B55">
        <w:lastRenderedPageBreak/>
        <w:t>Общая характеристика ОПОП</w:t>
      </w:r>
    </w:p>
    <w:p w:rsidR="00792256" w:rsidRPr="00B15B55" w:rsidRDefault="00792256" w:rsidP="00792256">
      <w:pPr>
        <w:pStyle w:val="21"/>
        <w:keepNext/>
        <w:keepLines/>
        <w:numPr>
          <w:ilvl w:val="2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firstLine="740"/>
      </w:pPr>
      <w:bookmarkStart w:id="3" w:name="bookmark2"/>
      <w:r w:rsidRPr="00B15B55">
        <w:t>Цель программы</w:t>
      </w:r>
      <w:bookmarkEnd w:id="3"/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Данная программа имеет своей целью создание условий для</w:t>
      </w:r>
      <w:r w:rsidRPr="00B15B55">
        <w:rPr>
          <w:rFonts w:ascii="Times New Roman" w:hAnsi="Times New Roman" w:cs="Times New Roman"/>
          <w:sz w:val="28"/>
          <w:szCs w:val="28"/>
        </w:rPr>
        <w:br/>
        <w:t>приобретения обучающимися необходимого для осуществления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профессиональной деятельности уровня знаний, умений навыков, опыта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профессиональной деятельности /развития у студентов личностных качеств и</w:t>
      </w:r>
      <w:r w:rsidRPr="00B15B55">
        <w:rPr>
          <w:rFonts w:ascii="Times New Roman" w:hAnsi="Times New Roman" w:cs="Times New Roman"/>
          <w:sz w:val="28"/>
          <w:szCs w:val="28"/>
        </w:rPr>
        <w:br/>
        <w:t>формирование универсальных, общепрофессиональных и профессиональных</w:t>
      </w:r>
      <w:r w:rsidRPr="00B15B55">
        <w:rPr>
          <w:rFonts w:ascii="Times New Roman" w:hAnsi="Times New Roman" w:cs="Times New Roman"/>
          <w:sz w:val="28"/>
          <w:szCs w:val="28"/>
        </w:rPr>
        <w:br/>
        <w:t>компетенций, в соответствии с ФГОС ВО по данному направлению</w:t>
      </w:r>
      <w:r w:rsidRPr="00B15B55">
        <w:rPr>
          <w:rFonts w:ascii="Times New Roman" w:hAnsi="Times New Roman" w:cs="Times New Roman"/>
          <w:sz w:val="28"/>
          <w:szCs w:val="28"/>
        </w:rPr>
        <w:br/>
        <w:t>подготовки.</w:t>
      </w:r>
    </w:p>
    <w:p w:rsidR="00792256" w:rsidRPr="00B15B55" w:rsidRDefault="00792256" w:rsidP="00792256">
      <w:pPr>
        <w:pStyle w:val="21"/>
        <w:keepNext/>
        <w:keepLines/>
        <w:numPr>
          <w:ilvl w:val="2"/>
          <w:numId w:val="1"/>
        </w:numPr>
        <w:shd w:val="clear" w:color="auto" w:fill="auto"/>
        <w:tabs>
          <w:tab w:val="left" w:pos="1462"/>
        </w:tabs>
        <w:spacing w:before="0" w:after="0" w:line="240" w:lineRule="auto"/>
        <w:ind w:firstLine="740"/>
      </w:pPr>
      <w:bookmarkStart w:id="4" w:name="bookmark3"/>
      <w:r w:rsidRPr="00B15B55">
        <w:t>Срок получения образования по программе магистратуры (вне</w:t>
      </w:r>
      <w:r w:rsidRPr="00B15B55">
        <w:br/>
        <w:t>зависимости от применяемых образовательных технологий):</w:t>
      </w:r>
      <w:bookmarkEnd w:id="4"/>
    </w:p>
    <w:p w:rsidR="00792256" w:rsidRPr="00B15B55" w:rsidRDefault="00792256" w:rsidP="00792256">
      <w:pPr>
        <w:numPr>
          <w:ilvl w:val="0"/>
          <w:numId w:val="2"/>
        </w:numPr>
        <w:tabs>
          <w:tab w:val="left" w:pos="94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очной форме обучения, включая каникулы, предоставляемые после</w:t>
      </w:r>
      <w:r w:rsidRPr="00B15B55">
        <w:rPr>
          <w:rFonts w:ascii="Times New Roman" w:hAnsi="Times New Roman" w:cs="Times New Roman"/>
          <w:sz w:val="28"/>
          <w:szCs w:val="28"/>
        </w:rPr>
        <w:br/>
        <w:t>прохождения государственной итоговой аттестации, составляет 2 года;</w:t>
      </w:r>
    </w:p>
    <w:p w:rsidR="00792256" w:rsidRPr="00B15B55" w:rsidRDefault="00792256" w:rsidP="00792256">
      <w:pPr>
        <w:numPr>
          <w:ilvl w:val="0"/>
          <w:numId w:val="2"/>
        </w:numPr>
        <w:tabs>
          <w:tab w:val="left" w:pos="95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заочной форме обучения увеличивается не менее чем на 3 месяца и</w:t>
      </w:r>
      <w:r w:rsidRPr="00B15B55">
        <w:rPr>
          <w:rFonts w:ascii="Times New Roman" w:hAnsi="Times New Roman" w:cs="Times New Roman"/>
          <w:sz w:val="28"/>
          <w:szCs w:val="28"/>
        </w:rPr>
        <w:br/>
        <w:t>не более чем на полгода по сравнению со сроком получения образования в</w:t>
      </w:r>
      <w:r w:rsidRPr="00B15B55">
        <w:rPr>
          <w:rFonts w:ascii="Times New Roman" w:hAnsi="Times New Roman" w:cs="Times New Roman"/>
          <w:sz w:val="28"/>
          <w:szCs w:val="28"/>
        </w:rPr>
        <w:br/>
        <w:t>очной форме обучения;</w:t>
      </w:r>
    </w:p>
    <w:p w:rsidR="00792256" w:rsidRPr="00B15B55" w:rsidRDefault="00792256" w:rsidP="00792256">
      <w:pPr>
        <w:numPr>
          <w:ilvl w:val="0"/>
          <w:numId w:val="2"/>
        </w:numPr>
        <w:tabs>
          <w:tab w:val="left" w:pos="94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</w:t>
      </w:r>
      <w:r w:rsidRPr="00B15B55">
        <w:rPr>
          <w:rFonts w:ascii="Times New Roman" w:hAnsi="Times New Roman" w:cs="Times New Roman"/>
          <w:sz w:val="28"/>
          <w:szCs w:val="28"/>
        </w:rPr>
        <w:br/>
        <w:t>с ОВЗ может быть увеличен по их заявлению не более чем на полгода по</w:t>
      </w:r>
      <w:r w:rsidRPr="00B15B55">
        <w:rPr>
          <w:rFonts w:ascii="Times New Roman" w:hAnsi="Times New Roman" w:cs="Times New Roman"/>
          <w:sz w:val="28"/>
          <w:szCs w:val="28"/>
        </w:rPr>
        <w:br/>
        <w:t>сравнению со сроком получения образования, установленным для</w:t>
      </w:r>
      <w:r w:rsidRPr="00B15B55">
        <w:rPr>
          <w:rFonts w:ascii="Times New Roman" w:hAnsi="Times New Roman" w:cs="Times New Roman"/>
          <w:sz w:val="28"/>
          <w:szCs w:val="28"/>
        </w:rPr>
        <w:br/>
        <w:t>соответствующей формы обучения.</w:t>
      </w:r>
    </w:p>
    <w:p w:rsidR="00792256" w:rsidRPr="00B15B55" w:rsidRDefault="00792256" w:rsidP="00792256">
      <w:pPr>
        <w:pStyle w:val="21"/>
        <w:keepNext/>
        <w:keepLines/>
        <w:numPr>
          <w:ilvl w:val="2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firstLine="740"/>
      </w:pPr>
      <w:bookmarkStart w:id="5" w:name="bookmark4"/>
      <w:r w:rsidRPr="00B15B55">
        <w:t>Трудоемкость ОПОП</w:t>
      </w:r>
      <w:bookmarkEnd w:id="5"/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Объем программы магистратуры составляет 120 зачетных единиц</w:t>
      </w:r>
      <w:r w:rsidRPr="00B15B55">
        <w:rPr>
          <w:rFonts w:ascii="Times New Roman" w:hAnsi="Times New Roman" w:cs="Times New Roman"/>
          <w:sz w:val="28"/>
          <w:szCs w:val="28"/>
        </w:rPr>
        <w:br/>
        <w:t xml:space="preserve">(далее - </w:t>
      </w:r>
      <w:proofErr w:type="spellStart"/>
      <w:r w:rsidRPr="00B15B55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B15B55">
        <w:rPr>
          <w:rFonts w:ascii="Times New Roman" w:hAnsi="Times New Roman" w:cs="Times New Roman"/>
          <w:sz w:val="28"/>
          <w:szCs w:val="28"/>
        </w:rPr>
        <w:t>.) вне зависимости от формы обучения, применяемых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образовательных технологий, реализации программы магистратуры по</w:t>
      </w:r>
      <w:r w:rsidRPr="00B15B55">
        <w:rPr>
          <w:rFonts w:ascii="Times New Roman" w:hAnsi="Times New Roman" w:cs="Times New Roman"/>
          <w:sz w:val="28"/>
          <w:szCs w:val="28"/>
        </w:rPr>
        <w:br/>
        <w:t>индивидуальному учебному плану.</w:t>
      </w:r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Объем программы магистратуры, реализуемой за один учебный год,</w:t>
      </w:r>
      <w:r w:rsidRPr="00B15B55">
        <w:rPr>
          <w:rFonts w:ascii="Times New Roman" w:hAnsi="Times New Roman" w:cs="Times New Roman"/>
          <w:sz w:val="28"/>
          <w:szCs w:val="28"/>
        </w:rPr>
        <w:br/>
        <w:t xml:space="preserve">составляет не более 70 </w:t>
      </w:r>
      <w:proofErr w:type="spellStart"/>
      <w:r w:rsidRPr="00B15B55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B15B55">
        <w:rPr>
          <w:rFonts w:ascii="Times New Roman" w:hAnsi="Times New Roman" w:cs="Times New Roman"/>
          <w:sz w:val="28"/>
          <w:szCs w:val="28"/>
        </w:rPr>
        <w:t>. вне зависимости от форы обучения, применяемых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образовательных технологий, реализации программы магистратуры по</w:t>
      </w:r>
      <w:r w:rsidRPr="00B15B55">
        <w:rPr>
          <w:rFonts w:ascii="Times New Roman" w:hAnsi="Times New Roman" w:cs="Times New Roman"/>
          <w:sz w:val="28"/>
          <w:szCs w:val="28"/>
        </w:rPr>
        <w:br/>
        <w:t>индивидуальному учебному плану (за исключением ускоренного обучения),</w:t>
      </w:r>
      <w:r w:rsidRPr="00B15B55">
        <w:rPr>
          <w:rFonts w:ascii="Times New Roman" w:hAnsi="Times New Roman" w:cs="Times New Roman"/>
          <w:sz w:val="28"/>
          <w:szCs w:val="28"/>
        </w:rPr>
        <w:br/>
        <w:t xml:space="preserve">а при ускоренном обучении - не более 80 </w:t>
      </w:r>
      <w:proofErr w:type="spellStart"/>
      <w:r w:rsidRPr="00B15B55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B15B55">
        <w:rPr>
          <w:rFonts w:ascii="Times New Roman" w:hAnsi="Times New Roman" w:cs="Times New Roman"/>
          <w:sz w:val="28"/>
          <w:szCs w:val="28"/>
        </w:rPr>
        <w:t>.</w:t>
      </w:r>
    </w:p>
    <w:p w:rsidR="00792256" w:rsidRPr="00B15B55" w:rsidRDefault="00792256" w:rsidP="00792256">
      <w:pPr>
        <w:pStyle w:val="21"/>
        <w:keepNext/>
        <w:keepLines/>
        <w:numPr>
          <w:ilvl w:val="2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firstLine="740"/>
      </w:pPr>
      <w:bookmarkStart w:id="6" w:name="bookmark5"/>
      <w:r w:rsidRPr="00B15B55">
        <w:t xml:space="preserve">Квалификация выпускника </w:t>
      </w:r>
      <w:r w:rsidRPr="00B15B55">
        <w:rPr>
          <w:rStyle w:val="24pt0"/>
          <w:i/>
          <w:iCs/>
          <w:sz w:val="28"/>
          <w:szCs w:val="28"/>
        </w:rPr>
        <w:t>-</w:t>
      </w:r>
      <w:r w:rsidRPr="00B15B55">
        <w:rPr>
          <w:rStyle w:val="22"/>
        </w:rPr>
        <w:t xml:space="preserve"> магистр.</w:t>
      </w:r>
      <w:bookmarkEnd w:id="6"/>
    </w:p>
    <w:p w:rsidR="00792256" w:rsidRPr="00B15B55" w:rsidRDefault="00792256" w:rsidP="00792256">
      <w:pPr>
        <w:pStyle w:val="21"/>
        <w:keepNext/>
        <w:keepLines/>
        <w:numPr>
          <w:ilvl w:val="1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firstLine="740"/>
      </w:pPr>
      <w:bookmarkStart w:id="7" w:name="bookmark6"/>
      <w:r w:rsidRPr="00B15B55">
        <w:t>Требования к абитуриенту</w:t>
      </w:r>
      <w:bookmarkEnd w:id="7"/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Зачисление на данную образовательную программу осуществляется в</w:t>
      </w:r>
      <w:r w:rsidRPr="00B15B55">
        <w:rPr>
          <w:rFonts w:ascii="Times New Roman" w:hAnsi="Times New Roman" w:cs="Times New Roman"/>
          <w:sz w:val="28"/>
          <w:szCs w:val="28"/>
        </w:rPr>
        <w:br/>
        <w:t>соответствии с Правилами приема на обучение по образовательным</w:t>
      </w:r>
      <w:r w:rsidRPr="00B15B55">
        <w:rPr>
          <w:rFonts w:ascii="Times New Roman" w:hAnsi="Times New Roman" w:cs="Times New Roman"/>
          <w:sz w:val="28"/>
          <w:szCs w:val="28"/>
        </w:rPr>
        <w:br/>
        <w:t>программам высшего образования - программам бакалавриата и программам</w:t>
      </w:r>
      <w:r w:rsidRPr="00B15B55">
        <w:rPr>
          <w:rFonts w:ascii="Times New Roman" w:hAnsi="Times New Roman" w:cs="Times New Roman"/>
          <w:sz w:val="28"/>
          <w:szCs w:val="28"/>
        </w:rPr>
        <w:br/>
        <w:t>магистратуры в ФГБОУ ВО МГАФК.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При поступлении в Московскую государственную академию физической культуры учитываются результаты собеседования и индивидуальные</w:t>
      </w:r>
      <w:r w:rsidRPr="00B15B55">
        <w:rPr>
          <w:rFonts w:ascii="Times New Roman" w:hAnsi="Times New Roman" w:cs="Times New Roman"/>
          <w:sz w:val="28"/>
          <w:szCs w:val="28"/>
        </w:rPr>
        <w:br/>
        <w:t>достижения абитуриента.</w:t>
      </w:r>
    </w:p>
    <w:p w:rsidR="00792256" w:rsidRPr="00B15B55" w:rsidRDefault="00792256" w:rsidP="0079225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308"/>
        </w:tabs>
        <w:spacing w:before="0" w:after="0" w:line="240" w:lineRule="auto"/>
        <w:ind w:firstLine="760"/>
      </w:pPr>
      <w:bookmarkStart w:id="8" w:name="bookmark7"/>
      <w:r w:rsidRPr="00B15B55">
        <w:t>Области профессиональной деятельности и сферы</w:t>
      </w:r>
      <w:r w:rsidRPr="00B15B55">
        <w:br/>
        <w:t>профессиональной деятельности выпускников</w:t>
      </w:r>
      <w:bookmarkEnd w:id="8"/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сферы профессиональной</w:t>
      </w:r>
      <w:r w:rsidRPr="00B15B55">
        <w:rPr>
          <w:rFonts w:ascii="Times New Roman" w:hAnsi="Times New Roman" w:cs="Times New Roman"/>
          <w:sz w:val="28"/>
          <w:szCs w:val="28"/>
        </w:rPr>
        <w:br/>
        <w:t>деятельности, в которых выпускники, освоившие программы магистратуры</w:t>
      </w:r>
      <w:r w:rsidRPr="00B15B55">
        <w:rPr>
          <w:rFonts w:ascii="Times New Roman" w:hAnsi="Times New Roman" w:cs="Times New Roman"/>
          <w:sz w:val="28"/>
          <w:szCs w:val="28"/>
        </w:rPr>
        <w:br/>
        <w:t>(далее выпускники) могут осуществлять профессиональную деятельность:</w:t>
      </w:r>
    </w:p>
    <w:p w:rsidR="00792256" w:rsidRPr="00B15B55" w:rsidRDefault="00792256" w:rsidP="00792256">
      <w:pPr>
        <w:ind w:left="220" w:right="2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lastRenderedPageBreak/>
        <w:t>01 Образование и наука (в сфере профессионального образования,</w:t>
      </w:r>
      <w:r w:rsidRPr="00B15B55">
        <w:rPr>
          <w:rFonts w:ascii="Times New Roman" w:hAnsi="Times New Roman" w:cs="Times New Roman"/>
          <w:sz w:val="28"/>
          <w:szCs w:val="28"/>
        </w:rPr>
        <w:br/>
        <w:t>дополнительного профессионального образования, в сфере научных</w:t>
      </w:r>
      <w:r w:rsidRPr="00B15B55">
        <w:rPr>
          <w:rFonts w:ascii="Times New Roman" w:hAnsi="Times New Roman" w:cs="Times New Roman"/>
          <w:sz w:val="28"/>
          <w:szCs w:val="28"/>
        </w:rPr>
        <w:br/>
        <w:t>исследований);</w:t>
      </w:r>
    </w:p>
    <w:p w:rsidR="00792256" w:rsidRPr="00B15B55" w:rsidRDefault="00792256" w:rsidP="00792256">
      <w:pPr>
        <w:ind w:left="220" w:right="2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05 Физическая культура и спорт (в сфере физической культуры и</w:t>
      </w:r>
      <w:r w:rsidRPr="00B15B55">
        <w:rPr>
          <w:rFonts w:ascii="Times New Roman" w:hAnsi="Times New Roman" w:cs="Times New Roman"/>
          <w:sz w:val="28"/>
          <w:szCs w:val="28"/>
        </w:rPr>
        <w:br/>
        <w:t>массового спорта; в сфере подготовки спортивного резерва; в сфере</w:t>
      </w:r>
      <w:r w:rsidRPr="00B15B55">
        <w:rPr>
          <w:rFonts w:ascii="Times New Roman" w:hAnsi="Times New Roman" w:cs="Times New Roman"/>
          <w:sz w:val="28"/>
          <w:szCs w:val="28"/>
        </w:rPr>
        <w:br/>
        <w:t>управления в области физической культуры и спорта).</w:t>
      </w:r>
    </w:p>
    <w:p w:rsidR="00792256" w:rsidRPr="00B15B55" w:rsidRDefault="00792256" w:rsidP="00792256">
      <w:pPr>
        <w:ind w:left="220" w:right="2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</w:t>
      </w:r>
      <w:r w:rsidRPr="00B15B55">
        <w:rPr>
          <w:rFonts w:ascii="Times New Roman" w:hAnsi="Times New Roman" w:cs="Times New Roman"/>
          <w:sz w:val="28"/>
          <w:szCs w:val="28"/>
        </w:rPr>
        <w:br/>
        <w:t>других областях профессиональной деятельности и (или) сферах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профессиональной деятельности при условии соответствия уровня их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образования и полученных компетенций требованиям к квалификации</w:t>
      </w:r>
      <w:r w:rsidRPr="00B15B55">
        <w:rPr>
          <w:rFonts w:ascii="Times New Roman" w:hAnsi="Times New Roman" w:cs="Times New Roman"/>
          <w:sz w:val="28"/>
          <w:szCs w:val="28"/>
        </w:rPr>
        <w:br/>
        <w:t>работника.</w:t>
      </w:r>
    </w:p>
    <w:p w:rsidR="00792256" w:rsidRPr="00B15B55" w:rsidRDefault="00792256" w:rsidP="00792256">
      <w:pPr>
        <w:ind w:left="220" w:right="2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рамках освоения программы магистратуры выпускники готовятся к</w:t>
      </w:r>
      <w:r w:rsidRPr="00B15B55">
        <w:rPr>
          <w:rFonts w:ascii="Times New Roman" w:hAnsi="Times New Roman" w:cs="Times New Roman"/>
          <w:sz w:val="28"/>
          <w:szCs w:val="28"/>
        </w:rPr>
        <w:br/>
        <w:t>решению задач профессиональной деятельности следующих типов: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педагогический;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аналитический;</w:t>
      </w:r>
    </w:p>
    <w:p w:rsidR="00792256" w:rsidRPr="00B15B55" w:rsidRDefault="00792256" w:rsidP="0079225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научно-исследовательский.</w:t>
      </w:r>
    </w:p>
    <w:p w:rsidR="00792256" w:rsidRPr="00B15B55" w:rsidRDefault="00792256" w:rsidP="00792256">
      <w:pPr>
        <w:pStyle w:val="40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firstLine="760"/>
        <w:jc w:val="both"/>
      </w:pPr>
      <w:r w:rsidRPr="00B15B55">
        <w:t>Требования к результатам освоения программы магистратуры:</w:t>
      </w:r>
    </w:p>
    <w:p w:rsidR="00792256" w:rsidRPr="00B15B55" w:rsidRDefault="00792256" w:rsidP="00792256">
      <w:pPr>
        <w:numPr>
          <w:ilvl w:val="1"/>
          <w:numId w:val="1"/>
        </w:numPr>
        <w:tabs>
          <w:tab w:val="left" w:pos="1308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результате освоения программы магистратуры у выпускника</w:t>
      </w:r>
      <w:r w:rsidRPr="00B15B55">
        <w:rPr>
          <w:rFonts w:ascii="Times New Roman" w:hAnsi="Times New Roman" w:cs="Times New Roman"/>
          <w:sz w:val="28"/>
          <w:szCs w:val="28"/>
        </w:rPr>
        <w:br/>
        <w:t>должны быть сформированы компетенции, установленные программой</w:t>
      </w:r>
      <w:r w:rsidRPr="00B15B55">
        <w:rPr>
          <w:rFonts w:ascii="Times New Roman" w:hAnsi="Times New Roman" w:cs="Times New Roman"/>
          <w:sz w:val="28"/>
          <w:szCs w:val="28"/>
        </w:rPr>
        <w:br/>
        <w:t>магистратуры.</w:t>
      </w:r>
    </w:p>
    <w:p w:rsidR="00792256" w:rsidRPr="00B15B55" w:rsidRDefault="00792256" w:rsidP="00792256">
      <w:pPr>
        <w:numPr>
          <w:ilvl w:val="1"/>
          <w:numId w:val="1"/>
        </w:numPr>
        <w:tabs>
          <w:tab w:val="left" w:pos="1694"/>
        </w:tabs>
        <w:ind w:firstLine="760"/>
        <w:jc w:val="both"/>
        <w:rPr>
          <w:rStyle w:val="24"/>
          <w:rFonts w:eastAsia="Arial Unicode MS"/>
          <w:b w:val="0"/>
          <w:bCs w:val="0"/>
          <w:i w:val="0"/>
          <w:iCs w:val="0"/>
        </w:rPr>
      </w:pPr>
      <w:r w:rsidRPr="00B15B55">
        <w:rPr>
          <w:rFonts w:ascii="Times New Roman" w:hAnsi="Times New Roman" w:cs="Times New Roman"/>
          <w:sz w:val="28"/>
          <w:szCs w:val="28"/>
        </w:rPr>
        <w:t>Программа магистратуры устанавливает следующие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Style w:val="24"/>
          <w:rFonts w:eastAsia="Arial Unicode MS"/>
        </w:rPr>
        <w:t>универсальные компетенции.</w:t>
      </w:r>
    </w:p>
    <w:p w:rsidR="00792256" w:rsidRPr="00B15B55" w:rsidRDefault="00792256" w:rsidP="00792256">
      <w:pPr>
        <w:tabs>
          <w:tab w:val="left" w:pos="1694"/>
        </w:tabs>
        <w:ind w:left="760"/>
        <w:jc w:val="both"/>
        <w:rPr>
          <w:rStyle w:val="24"/>
          <w:rFonts w:eastAsia="Arial Unicode MS"/>
          <w:b w:val="0"/>
          <w:bCs w:val="0"/>
          <w:i w:val="0"/>
          <w:iCs w:val="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6628"/>
      </w:tblGrid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Наименование</w:t>
            </w:r>
            <w:r w:rsidRPr="00B15B55">
              <w:rPr>
                <w:rStyle w:val="25"/>
                <w:rFonts w:eastAsia="Arial Unicode MS"/>
              </w:rPr>
              <w:br/>
              <w:t>категории (группы)</w:t>
            </w:r>
            <w:r w:rsidRPr="00B15B55">
              <w:rPr>
                <w:rStyle w:val="25"/>
                <w:rFonts w:eastAsia="Arial Unicode MS"/>
              </w:rPr>
              <w:br/>
              <w:t>универсальных</w:t>
            </w:r>
            <w:r w:rsidRPr="00B15B55">
              <w:rPr>
                <w:rStyle w:val="25"/>
                <w:rFonts w:eastAsia="Arial Unicode MS"/>
              </w:rPr>
              <w:br/>
              <w:t>компетенций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Код и наименование универсальной компетенции выпускника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УК-1. Способен осуществлять критический анализ</w:t>
            </w:r>
            <w:r w:rsidRPr="00B15B55">
              <w:rPr>
                <w:rStyle w:val="25"/>
                <w:rFonts w:eastAsia="Arial Unicode MS"/>
              </w:rPr>
              <w:br/>
              <w:t>проблемных ситуаций на основе системного подхода, вырабатывать стратегию действий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УК-2. Способен управлять проектом на всех этапах его жизненного цикла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УК-4. Способен применять современные</w:t>
            </w:r>
            <w:r w:rsidRPr="00B15B55">
              <w:rPr>
                <w:rStyle w:val="25"/>
                <w:rFonts w:eastAsia="Arial Unicode MS"/>
              </w:rPr>
              <w:br/>
              <w:t>коммуникативные технологии, в том числе на</w:t>
            </w:r>
            <w:r w:rsidRPr="00B15B55">
              <w:rPr>
                <w:rStyle w:val="25"/>
                <w:rFonts w:eastAsia="Arial Unicode MS"/>
              </w:rPr>
              <w:br/>
              <w:t>иностранном(</w:t>
            </w:r>
            <w:proofErr w:type="spellStart"/>
            <w:r w:rsidRPr="00B15B55">
              <w:rPr>
                <w:rStyle w:val="25"/>
                <w:rFonts w:eastAsia="Arial Unicode MS"/>
              </w:rPr>
              <w:t>ых</w:t>
            </w:r>
            <w:proofErr w:type="spellEnd"/>
            <w:r w:rsidRPr="00B15B55">
              <w:rPr>
                <w:rStyle w:val="25"/>
                <w:rFonts w:eastAsia="Arial Unicode MS"/>
              </w:rPr>
              <w:t>) языке(ах), для академического и</w:t>
            </w:r>
            <w:r w:rsidRPr="00B15B55">
              <w:rPr>
                <w:rStyle w:val="25"/>
                <w:rFonts w:eastAsia="Arial Unicode MS"/>
              </w:rPr>
              <w:br/>
              <w:t>профессионального взаимодействия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УК-5. Способен анализировать и учитывать</w:t>
            </w:r>
            <w:r w:rsidRPr="00B15B55">
              <w:rPr>
                <w:rStyle w:val="25"/>
                <w:rFonts w:eastAsia="Arial Unicode MS"/>
              </w:rPr>
              <w:br/>
              <w:t>разнообразие культур в процессе межкультурного</w:t>
            </w:r>
            <w:r w:rsidRPr="00B15B55">
              <w:rPr>
                <w:rStyle w:val="25"/>
                <w:rFonts w:eastAsia="Arial Unicode MS"/>
              </w:rPr>
              <w:br/>
              <w:t>взаимодействия</w:t>
            </w:r>
          </w:p>
        </w:tc>
      </w:tr>
      <w:tr w:rsidR="00792256" w:rsidRPr="00B15B55" w:rsidTr="006F6B9D">
        <w:tc>
          <w:tcPr>
            <w:tcW w:w="2831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Самоорганизация и</w:t>
            </w:r>
            <w:r w:rsidRPr="00B15B55">
              <w:rPr>
                <w:rStyle w:val="25"/>
                <w:rFonts w:eastAsia="Arial Unicode MS"/>
              </w:rPr>
              <w:br/>
            </w:r>
            <w:r w:rsidRPr="00B15B55">
              <w:rPr>
                <w:rStyle w:val="25"/>
                <w:rFonts w:eastAsia="Arial Unicode MS"/>
              </w:rPr>
              <w:lastRenderedPageBreak/>
              <w:t>саморазвитие (в том числе здоровьесбережение)</w:t>
            </w:r>
          </w:p>
        </w:tc>
        <w:tc>
          <w:tcPr>
            <w:tcW w:w="6667" w:type="dxa"/>
          </w:tcPr>
          <w:p w:rsidR="00792256" w:rsidRPr="00B15B55" w:rsidRDefault="00792256" w:rsidP="006F6B9D">
            <w:pPr>
              <w:tabs>
                <w:tab w:val="left" w:pos="1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lastRenderedPageBreak/>
              <w:t>УК-6. Способен определять и реализовывать</w:t>
            </w:r>
            <w:r w:rsidRPr="00B15B55">
              <w:rPr>
                <w:rStyle w:val="25"/>
                <w:rFonts w:eastAsia="Arial Unicode MS"/>
              </w:rPr>
              <w:br/>
            </w:r>
            <w:r w:rsidRPr="00B15B55">
              <w:rPr>
                <w:rStyle w:val="25"/>
                <w:rFonts w:eastAsia="Arial Unicode MS"/>
              </w:rPr>
              <w:lastRenderedPageBreak/>
              <w:t>приоритеты собственной деятельности и способы ее совершенствования на основе самооценки</w:t>
            </w:r>
          </w:p>
        </w:tc>
      </w:tr>
    </w:tbl>
    <w:p w:rsidR="00792256" w:rsidRPr="00B15B55" w:rsidRDefault="00792256" w:rsidP="00792256">
      <w:pPr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lastRenderedPageBreak/>
        <w:t>Программа магистратуры устанавливает следующие</w:t>
      </w:r>
    </w:p>
    <w:p w:rsidR="00792256" w:rsidRPr="00B15B55" w:rsidRDefault="00792256" w:rsidP="007922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5B55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 компетенции (ОПК):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2"/>
        <w:gridCol w:w="6434"/>
      </w:tblGrid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Наименование</w:t>
            </w:r>
            <w:r w:rsidRPr="00B15B55">
              <w:rPr>
                <w:rStyle w:val="25"/>
                <w:rFonts w:eastAsia="Arial Unicode MS"/>
              </w:rPr>
              <w:br/>
              <w:t>категории (группы)</w:t>
            </w:r>
            <w:r w:rsidRPr="00B15B55">
              <w:rPr>
                <w:rStyle w:val="25"/>
                <w:rFonts w:eastAsia="Arial Unicode MS"/>
              </w:rPr>
              <w:br/>
              <w:t>общепрофессиональных</w:t>
            </w:r>
            <w:r w:rsidRPr="00B15B55">
              <w:rPr>
                <w:rStyle w:val="25"/>
                <w:rFonts w:eastAsia="Arial Unicode MS"/>
              </w:rPr>
              <w:br/>
              <w:t>компетенций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Код и наименование общепрофессиональной</w:t>
            </w:r>
            <w:r w:rsidRPr="00B15B55">
              <w:rPr>
                <w:rStyle w:val="25"/>
                <w:rFonts w:eastAsia="Arial Unicode MS"/>
              </w:rPr>
              <w:br/>
              <w:t>компетенции выпускника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Планирование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ОПК-1. Способен планировать деятельность</w:t>
            </w:r>
            <w:r w:rsidRPr="00B15B55">
              <w:rPr>
                <w:rStyle w:val="25"/>
                <w:rFonts w:eastAsia="Arial Unicode MS"/>
              </w:rPr>
              <w:br/>
              <w:t>организации в области физической культуры и</w:t>
            </w:r>
            <w:r w:rsidRPr="00B15B55">
              <w:rPr>
                <w:rStyle w:val="25"/>
                <w:rFonts w:eastAsia="Arial Unicode MS"/>
              </w:rPr>
              <w:br/>
              <w:t>массового спорта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Обучение и развитие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ОПК-2. Способен реализовывать программы и</w:t>
            </w:r>
            <w:r w:rsidRPr="00B15B55">
              <w:rPr>
                <w:rStyle w:val="25"/>
                <w:rFonts w:eastAsia="Arial Unicode MS"/>
              </w:rPr>
              <w:br/>
              <w:t>комплексные мероприятия образовательной,</w:t>
            </w:r>
            <w:r w:rsidRPr="00B15B55">
              <w:rPr>
                <w:rStyle w:val="25"/>
                <w:rFonts w:eastAsia="Arial Unicode MS"/>
              </w:rPr>
              <w:br/>
              <w:t>спортивной и физкультурно-оздоровительной</w:t>
            </w:r>
            <w:r w:rsidRPr="00B15B55">
              <w:rPr>
                <w:rStyle w:val="25"/>
                <w:rFonts w:eastAsia="Arial Unicode MS"/>
              </w:rPr>
              <w:br/>
              <w:t>направленности с использованием средств, методов</w:t>
            </w:r>
            <w:r w:rsidRPr="00B15B55">
              <w:rPr>
                <w:rStyle w:val="25"/>
                <w:rFonts w:eastAsia="Arial Unicode MS"/>
              </w:rPr>
              <w:br/>
              <w:t>и приемов видов спорта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ОПК-3. Способен формировать воспитательную</w:t>
            </w:r>
            <w:r w:rsidRPr="00B15B55">
              <w:rPr>
                <w:rStyle w:val="25"/>
                <w:rFonts w:eastAsia="Arial Unicode MS"/>
              </w:rPr>
              <w:br/>
              <w:t>среду при осуществлении физкультурно-</w:t>
            </w:r>
            <w:r w:rsidRPr="00B15B55">
              <w:rPr>
                <w:rStyle w:val="25"/>
                <w:rFonts w:eastAsia="Arial Unicode MS"/>
              </w:rPr>
              <w:br/>
              <w:t>спортивной деятельности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Воспитание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ОПК-4. Способен формировать общественное</w:t>
            </w:r>
            <w:r w:rsidRPr="00B15B55">
              <w:rPr>
                <w:rStyle w:val="25"/>
                <w:rFonts w:eastAsia="Arial Unicode MS"/>
              </w:rPr>
              <w:br/>
              <w:t>мнение о физической культуре как части общей</w:t>
            </w:r>
            <w:r w:rsidRPr="00B15B55">
              <w:rPr>
                <w:rStyle w:val="25"/>
                <w:rFonts w:eastAsia="Arial Unicode MS"/>
              </w:rPr>
              <w:br/>
              <w:t>культуры и факторе обеспечения здоровья,</w:t>
            </w:r>
            <w:r w:rsidRPr="00B15B55">
              <w:rPr>
                <w:rStyle w:val="25"/>
                <w:rFonts w:eastAsia="Arial Unicode MS"/>
              </w:rPr>
              <w:br/>
              <w:t>осуществлять пропаганду нравственных ценностей</w:t>
            </w:r>
            <w:r w:rsidRPr="00B15B55">
              <w:rPr>
                <w:rStyle w:val="25"/>
                <w:rFonts w:eastAsia="Arial Unicode MS"/>
              </w:rPr>
              <w:br/>
              <w:t>физической культуры и спорта, идей олимпизма,</w:t>
            </w:r>
            <w:r w:rsidRPr="00B15B55">
              <w:rPr>
                <w:rStyle w:val="25"/>
                <w:rFonts w:eastAsia="Arial Unicode MS"/>
              </w:rPr>
              <w:br/>
              <w:t>просветительно-образовательную и агитационную</w:t>
            </w:r>
            <w:r w:rsidRPr="00B15B55">
              <w:rPr>
                <w:rStyle w:val="25"/>
                <w:rFonts w:eastAsia="Arial Unicode MS"/>
              </w:rPr>
              <w:br/>
              <w:t>работу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Контроль и анализ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ОПК-5. Способен обосновывать повышение</w:t>
            </w:r>
            <w:r w:rsidRPr="00B15B55">
              <w:rPr>
                <w:rStyle w:val="25"/>
                <w:rFonts w:eastAsia="Arial Unicode MS"/>
              </w:rPr>
              <w:br/>
              <w:t>эффективности деятельности в области физической</w:t>
            </w:r>
            <w:r w:rsidRPr="00B15B55">
              <w:rPr>
                <w:rStyle w:val="25"/>
                <w:rFonts w:eastAsia="Arial Unicode MS"/>
              </w:rPr>
              <w:br/>
              <w:t>культуры и массового спорта на основе проведения</w:t>
            </w:r>
            <w:r w:rsidRPr="00B15B55">
              <w:rPr>
                <w:rStyle w:val="25"/>
                <w:rFonts w:eastAsia="Arial Unicode MS"/>
              </w:rPr>
              <w:br/>
              <w:t>мониторинга и анализа собранной информации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Профессиональное взаимодействие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ОПК-6. Способен управлять взаимодействием</w:t>
            </w:r>
            <w:r w:rsidRPr="00B15B55">
              <w:rPr>
                <w:rStyle w:val="25"/>
                <w:rFonts w:eastAsia="Arial Unicode MS"/>
              </w:rPr>
              <w:br/>
              <w:t>заинтересованных сторон и обменом информацией</w:t>
            </w:r>
            <w:r w:rsidRPr="00B15B55">
              <w:rPr>
                <w:rStyle w:val="25"/>
                <w:rFonts w:eastAsia="Arial Unicode MS"/>
              </w:rPr>
              <w:br/>
              <w:t>в процессе деятельности в области физической</w:t>
            </w:r>
            <w:r w:rsidRPr="00B15B55">
              <w:rPr>
                <w:rStyle w:val="25"/>
                <w:rFonts w:eastAsia="Arial Unicode MS"/>
              </w:rPr>
              <w:br/>
              <w:t>культуры и массового спорта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ОПК-7. Способен обобщать и внедрять в</w:t>
            </w:r>
            <w:r w:rsidRPr="00B15B55">
              <w:rPr>
                <w:rStyle w:val="25"/>
                <w:rFonts w:eastAsia="Arial Unicode MS"/>
              </w:rPr>
              <w:br/>
              <w:t>практическую работу российский и зарубежный</w:t>
            </w:r>
            <w:r w:rsidRPr="00B15B55">
              <w:rPr>
                <w:rStyle w:val="25"/>
                <w:rFonts w:eastAsia="Arial Unicode MS"/>
              </w:rPr>
              <w:br/>
              <w:t>опыт по развитию физической культуры и</w:t>
            </w:r>
            <w:r w:rsidRPr="00B15B55">
              <w:rPr>
                <w:rStyle w:val="25"/>
                <w:rFonts w:eastAsia="Arial Unicode MS"/>
              </w:rPr>
              <w:br/>
              <w:t>массового спорта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ОПК-8. Способен проводить научные</w:t>
            </w:r>
            <w:r w:rsidRPr="00B15B55">
              <w:rPr>
                <w:rStyle w:val="25"/>
                <w:rFonts w:eastAsia="Arial Unicode MS"/>
              </w:rPr>
              <w:br/>
              <w:t>исследования по разрешению проблемных</w:t>
            </w:r>
            <w:r w:rsidRPr="00B15B55">
              <w:rPr>
                <w:rStyle w:val="25"/>
                <w:rFonts w:eastAsia="Arial Unicode MS"/>
              </w:rPr>
              <w:br/>
              <w:t>ситуаций в области физической культуры и спорта</w:t>
            </w:r>
            <w:r w:rsidRPr="00B15B55">
              <w:rPr>
                <w:rStyle w:val="25"/>
                <w:rFonts w:eastAsia="Arial Unicode MS"/>
              </w:rPr>
              <w:br/>
            </w:r>
            <w:r w:rsidRPr="00B15B55">
              <w:rPr>
                <w:rStyle w:val="25"/>
                <w:rFonts w:eastAsia="Arial Unicode MS"/>
              </w:rPr>
              <w:lastRenderedPageBreak/>
              <w:t>с использованием современных методов</w:t>
            </w:r>
            <w:r w:rsidRPr="00B15B55">
              <w:rPr>
                <w:rStyle w:val="25"/>
                <w:rFonts w:eastAsia="Arial Unicode MS"/>
              </w:rPr>
              <w:br/>
              <w:t>исследования, в том числе из смежных областей</w:t>
            </w:r>
            <w:r w:rsidRPr="00B15B55">
              <w:rPr>
                <w:rStyle w:val="25"/>
                <w:rFonts w:eastAsia="Arial Unicode MS"/>
              </w:rPr>
              <w:br/>
              <w:t>знаний</w:t>
            </w:r>
          </w:p>
        </w:tc>
      </w:tr>
      <w:tr w:rsidR="00792256" w:rsidRPr="00B15B55" w:rsidTr="006F6B9D">
        <w:tc>
          <w:tcPr>
            <w:tcW w:w="1809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lastRenderedPageBreak/>
              <w:t>Организационно-</w:t>
            </w:r>
          </w:p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методическое</w:t>
            </w:r>
          </w:p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обеспечение</w:t>
            </w:r>
          </w:p>
        </w:tc>
        <w:tc>
          <w:tcPr>
            <w:tcW w:w="7983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ОПК-9. Способен осуществлять методическое</w:t>
            </w:r>
            <w:r w:rsidRPr="00B15B55">
              <w:rPr>
                <w:rStyle w:val="25"/>
                <w:rFonts w:eastAsia="Arial Unicode MS"/>
              </w:rPr>
              <w:br/>
              <w:t>сопровождение по направлениям деятельности в</w:t>
            </w:r>
            <w:r w:rsidRPr="00B15B55">
              <w:rPr>
                <w:rStyle w:val="25"/>
                <w:rFonts w:eastAsia="Arial Unicode MS"/>
              </w:rPr>
              <w:br/>
              <w:t>области физической культуры и массового спорта</w:t>
            </w:r>
          </w:p>
        </w:tc>
      </w:tr>
    </w:tbl>
    <w:p w:rsidR="00792256" w:rsidRPr="00B15B55" w:rsidRDefault="00792256" w:rsidP="00792256">
      <w:pPr>
        <w:rPr>
          <w:rStyle w:val="41"/>
          <w:rFonts w:eastAsia="Arial Unicode MS"/>
        </w:rPr>
      </w:pPr>
    </w:p>
    <w:p w:rsidR="00792256" w:rsidRPr="00B15B55" w:rsidRDefault="00792256" w:rsidP="00792256">
      <w:pPr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41"/>
          <w:rFonts w:eastAsia="Arial Unicode MS"/>
        </w:rPr>
        <w:t xml:space="preserve">Программа магистратуры устанавливает следующие </w:t>
      </w:r>
      <w:r w:rsidRPr="00B15B55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B15B55">
        <w:rPr>
          <w:rFonts w:ascii="Times New Roman" w:hAnsi="Times New Roman" w:cs="Times New Roman"/>
          <w:sz w:val="28"/>
          <w:szCs w:val="28"/>
        </w:rPr>
        <w:br/>
        <w:t>компетенции (ПК) по типам задач профессиональной деятельности: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Style w:val="42"/>
          <w:rFonts w:eastAsia="Arial Unicode MS"/>
        </w:rPr>
        <w:t>педагогический:</w:t>
      </w:r>
    </w:p>
    <w:p w:rsidR="00792256" w:rsidRPr="00B15B55" w:rsidRDefault="00792256" w:rsidP="00792256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6"/>
          <w:rFonts w:eastAsia="Arial Unicode MS"/>
        </w:rPr>
        <w:t xml:space="preserve">ПК-1 </w:t>
      </w:r>
      <w:r w:rsidRPr="00B15B55">
        <w:rPr>
          <w:rFonts w:ascii="Times New Roman" w:hAnsi="Times New Roman" w:cs="Times New Roman"/>
          <w:sz w:val="28"/>
          <w:szCs w:val="28"/>
        </w:rPr>
        <w:t>Способен преподавать по образовательным программ высшего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образования и ДПО в области физической культуры и спорта</w:t>
      </w:r>
      <w:r w:rsidRPr="004E7FB3">
        <w:rPr>
          <w:rFonts w:ascii="Times New Roman" w:hAnsi="Times New Roman" w:cs="Times New Roman"/>
          <w:sz w:val="28"/>
          <w:szCs w:val="28"/>
        </w:rPr>
        <w:t>, в том числе используя современные информационные технологии;</w:t>
      </w:r>
    </w:p>
    <w:p w:rsidR="00792256" w:rsidRPr="00B15B55" w:rsidRDefault="00792256" w:rsidP="00792256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6"/>
          <w:rFonts w:eastAsia="Arial Unicode MS"/>
        </w:rPr>
        <w:t xml:space="preserve">ПК-2 </w:t>
      </w:r>
      <w:r w:rsidRPr="00B15B55">
        <w:rPr>
          <w:rFonts w:ascii="Times New Roman" w:hAnsi="Times New Roman" w:cs="Times New Roman"/>
          <w:sz w:val="28"/>
          <w:szCs w:val="28"/>
        </w:rPr>
        <w:t>Способен осуществлять руководство научно-исследовательской</w:t>
      </w:r>
      <w:r w:rsidRPr="00B15B55">
        <w:rPr>
          <w:rFonts w:ascii="Times New Roman" w:hAnsi="Times New Roman" w:cs="Times New Roman"/>
          <w:sz w:val="28"/>
          <w:szCs w:val="28"/>
        </w:rPr>
        <w:br/>
        <w:t>и проектной деятельностью в сфере физической культуры и спорта</w:t>
      </w:r>
      <w:r w:rsidRPr="004E7FB3">
        <w:rPr>
          <w:rFonts w:ascii="Times New Roman" w:hAnsi="Times New Roman" w:cs="Times New Roman"/>
          <w:sz w:val="28"/>
          <w:szCs w:val="28"/>
        </w:rPr>
        <w:t>, в том числе используя различные цифровые средства, позволяющие взаимодействовать с другими людьми и достигать поставленных целей;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Style w:val="24"/>
          <w:rFonts w:eastAsia="Arial Unicode MS"/>
        </w:rPr>
        <w:t>аналитический:</w:t>
      </w:r>
    </w:p>
    <w:p w:rsidR="00792256" w:rsidRPr="00B15B55" w:rsidRDefault="00792256" w:rsidP="00792256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6"/>
          <w:rFonts w:eastAsia="Arial Unicode MS"/>
        </w:rPr>
        <w:t xml:space="preserve">ПК-3 </w:t>
      </w:r>
      <w:r w:rsidRPr="00B15B55">
        <w:rPr>
          <w:rFonts w:ascii="Times New Roman" w:hAnsi="Times New Roman" w:cs="Times New Roman"/>
          <w:sz w:val="28"/>
          <w:szCs w:val="28"/>
        </w:rPr>
        <w:t>Способен собирать, обрабатывать, анализировать и обобщать</w:t>
      </w:r>
      <w:r w:rsidRPr="00B15B55">
        <w:rPr>
          <w:rFonts w:ascii="Times New Roman" w:hAnsi="Times New Roman" w:cs="Times New Roman"/>
          <w:sz w:val="28"/>
          <w:szCs w:val="28"/>
        </w:rPr>
        <w:br/>
        <w:t xml:space="preserve">данные о лицах, занимающихся физической культурой и спортом </w:t>
      </w:r>
      <w:r w:rsidRPr="004E7FB3">
        <w:rPr>
          <w:rFonts w:ascii="Times New Roman" w:hAnsi="Times New Roman" w:cs="Times New Roman"/>
          <w:sz w:val="28"/>
          <w:szCs w:val="28"/>
        </w:rPr>
        <w:t>(в том числе используя современные информационные технологии),</w:t>
      </w:r>
      <w:r w:rsidRPr="00B15B55">
        <w:rPr>
          <w:rFonts w:ascii="Times New Roman" w:hAnsi="Times New Roman" w:cs="Times New Roman"/>
          <w:sz w:val="28"/>
          <w:szCs w:val="28"/>
        </w:rPr>
        <w:t xml:space="preserve"> для</w:t>
      </w:r>
      <w:r w:rsidRPr="00B15B55">
        <w:rPr>
          <w:rFonts w:ascii="Times New Roman" w:hAnsi="Times New Roman" w:cs="Times New Roman"/>
          <w:sz w:val="28"/>
          <w:szCs w:val="28"/>
        </w:rPr>
        <w:br/>
        <w:t>решения педагогических, тренерских, рекреационных, организационно-</w:t>
      </w:r>
      <w:r w:rsidRPr="00B15B55">
        <w:rPr>
          <w:rFonts w:ascii="Times New Roman" w:hAnsi="Times New Roman" w:cs="Times New Roman"/>
          <w:sz w:val="28"/>
          <w:szCs w:val="28"/>
        </w:rPr>
        <w:br/>
        <w:t>управленческих задач в области физической культуры и спорта;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6"/>
          <w:rFonts w:eastAsia="Arial Unicode MS"/>
        </w:rPr>
        <w:t xml:space="preserve">ПК-4 </w:t>
      </w:r>
      <w:r w:rsidRPr="00B15B55">
        <w:rPr>
          <w:rFonts w:ascii="Times New Roman" w:hAnsi="Times New Roman" w:cs="Times New Roman"/>
          <w:sz w:val="28"/>
          <w:szCs w:val="28"/>
        </w:rPr>
        <w:t>Способен применять знания из области подготовки спортсменов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4E7FB3">
        <w:rPr>
          <w:rFonts w:ascii="Times New Roman" w:hAnsi="Times New Roman" w:cs="Times New Roman"/>
          <w:sz w:val="28"/>
          <w:szCs w:val="28"/>
        </w:rPr>
        <w:t>(новейшие теории, интерпретации, методы и технологии, в том числе информационные)</w:t>
      </w:r>
      <w:r w:rsidRPr="00B15B55">
        <w:rPr>
          <w:rFonts w:ascii="Times New Roman" w:hAnsi="Times New Roman" w:cs="Times New Roman"/>
          <w:sz w:val="28"/>
          <w:szCs w:val="28"/>
        </w:rPr>
        <w:t xml:space="preserve"> в тренерской деятельности;</w:t>
      </w:r>
    </w:p>
    <w:p w:rsidR="00792256" w:rsidRPr="00B15B55" w:rsidRDefault="00792256" w:rsidP="00792256">
      <w:pPr>
        <w:pStyle w:val="60"/>
        <w:shd w:val="clear" w:color="auto" w:fill="auto"/>
        <w:spacing w:line="240" w:lineRule="auto"/>
      </w:pPr>
      <w:r w:rsidRPr="00B15B55">
        <w:t>научно-исследовательский: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6"/>
          <w:rFonts w:eastAsia="Arial Unicode MS"/>
        </w:rPr>
        <w:t xml:space="preserve">ПК - 5 </w:t>
      </w:r>
      <w:r w:rsidRPr="00B15B55">
        <w:rPr>
          <w:rFonts w:ascii="Times New Roman" w:hAnsi="Times New Roman" w:cs="Times New Roman"/>
          <w:sz w:val="28"/>
          <w:szCs w:val="28"/>
        </w:rPr>
        <w:t>Способен выполнять на</w:t>
      </w:r>
      <w:r w:rsidRPr="004E7FB3">
        <w:rPr>
          <w:rFonts w:ascii="Times New Roman" w:hAnsi="Times New Roman" w:cs="Times New Roman"/>
          <w:sz w:val="28"/>
          <w:szCs w:val="28"/>
        </w:rPr>
        <w:t>учные исследования, в том числе с использованием информационных технологий,</w:t>
      </w:r>
      <w:r w:rsidRPr="00B15B55">
        <w:rPr>
          <w:rFonts w:ascii="Times New Roman" w:hAnsi="Times New Roman" w:cs="Times New Roman"/>
          <w:sz w:val="28"/>
          <w:szCs w:val="28"/>
        </w:rPr>
        <w:t xml:space="preserve">  и использовать их</w:t>
      </w:r>
      <w:r w:rsidRPr="00B15B55">
        <w:rPr>
          <w:rFonts w:ascii="Times New Roman" w:hAnsi="Times New Roman" w:cs="Times New Roman"/>
          <w:sz w:val="28"/>
          <w:szCs w:val="28"/>
        </w:rPr>
        <w:br/>
        <w:t>результаты в целях повышения эффективности физкультурно-спортивной</w:t>
      </w:r>
      <w:r w:rsidRPr="00B15B55">
        <w:rPr>
          <w:rFonts w:ascii="Times New Roman" w:hAnsi="Times New Roman" w:cs="Times New Roman"/>
          <w:sz w:val="28"/>
          <w:szCs w:val="28"/>
        </w:rPr>
        <w:br/>
        <w:t>деятельности</w:t>
      </w:r>
    </w:p>
    <w:p w:rsidR="00792256" w:rsidRPr="00B15B55" w:rsidRDefault="00792256" w:rsidP="00792256">
      <w:pPr>
        <w:pStyle w:val="40"/>
        <w:numPr>
          <w:ilvl w:val="0"/>
          <w:numId w:val="1"/>
        </w:numPr>
        <w:shd w:val="clear" w:color="auto" w:fill="auto"/>
        <w:tabs>
          <w:tab w:val="left" w:pos="3793"/>
        </w:tabs>
        <w:spacing w:before="0" w:line="240" w:lineRule="auto"/>
        <w:ind w:left="3420"/>
        <w:jc w:val="both"/>
      </w:pPr>
      <w:r w:rsidRPr="00B15B55">
        <w:t>Структура ОПОП</w:t>
      </w:r>
    </w:p>
    <w:p w:rsidR="00792256" w:rsidRPr="00B15B55" w:rsidRDefault="00792256" w:rsidP="00792256">
      <w:pPr>
        <w:pStyle w:val="21"/>
        <w:keepNext/>
        <w:keepLines/>
        <w:shd w:val="clear" w:color="auto" w:fill="auto"/>
        <w:spacing w:before="0" w:after="0" w:line="240" w:lineRule="auto"/>
        <w:ind w:firstLine="720"/>
      </w:pPr>
      <w:bookmarkStart w:id="9" w:name="bookmark8"/>
      <w:r w:rsidRPr="00B15B55">
        <w:t>4.1. Структура программы магистратуры включает следующие</w:t>
      </w:r>
      <w:r w:rsidRPr="00B15B55">
        <w:br/>
        <w:t>блоки</w:t>
      </w:r>
      <w:bookmarkEnd w:id="9"/>
      <w:r w:rsidRPr="00B15B55">
        <w:t>: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Блок 1 «Дисциплины (модули)»;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Блок 2 «Практика»;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аттестация».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9"/>
        <w:gridCol w:w="3217"/>
        <w:gridCol w:w="3200"/>
      </w:tblGrid>
      <w:tr w:rsidR="00792256" w:rsidRPr="00B15B55" w:rsidTr="006F6B9D">
        <w:tc>
          <w:tcPr>
            <w:tcW w:w="6528" w:type="dxa"/>
            <w:gridSpan w:val="2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магистратуры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Style w:val="25"/>
                <w:rFonts w:eastAsia="Arial Unicode MS"/>
              </w:rPr>
              <w:t>Объем программы</w:t>
            </w:r>
            <w:r w:rsidRPr="00B15B55">
              <w:rPr>
                <w:rStyle w:val="25"/>
                <w:rFonts w:eastAsia="Arial Unicode MS"/>
              </w:rPr>
              <w:br/>
              <w:t>магистратуры</w:t>
            </w:r>
            <w:r w:rsidRPr="00B15B55">
              <w:rPr>
                <w:rStyle w:val="25"/>
                <w:rFonts w:eastAsia="Arial Unicode MS"/>
              </w:rPr>
              <w:br/>
              <w:t xml:space="preserve">и ее блоков в </w:t>
            </w:r>
            <w:proofErr w:type="spellStart"/>
            <w:r w:rsidRPr="00B15B55">
              <w:rPr>
                <w:rStyle w:val="25"/>
                <w:rFonts w:eastAsia="Arial Unicode MS"/>
              </w:rPr>
              <w:t>з.е</w:t>
            </w:r>
            <w:proofErr w:type="spellEnd"/>
            <w:r w:rsidRPr="00B15B55">
              <w:rPr>
                <w:rStyle w:val="25"/>
                <w:rFonts w:eastAsia="Arial Unicode MS"/>
              </w:rPr>
              <w:t>.</w:t>
            </w:r>
          </w:p>
        </w:tc>
      </w:tr>
      <w:tr w:rsidR="00792256" w:rsidRPr="00B15B55" w:rsidTr="006F6B9D"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Не менее 60</w:t>
            </w:r>
          </w:p>
        </w:tc>
      </w:tr>
      <w:tr w:rsidR="00792256" w:rsidRPr="00B15B55" w:rsidTr="006F6B9D"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Не менее 36</w:t>
            </w:r>
          </w:p>
        </w:tc>
      </w:tr>
      <w:tr w:rsidR="00792256" w:rsidRPr="00B15B55" w:rsidTr="006F6B9D"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 3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792256" w:rsidRPr="00B15B55" w:rsidTr="006F6B9D">
        <w:tc>
          <w:tcPr>
            <w:tcW w:w="6528" w:type="dxa"/>
            <w:gridSpan w:val="2"/>
          </w:tcPr>
          <w:p w:rsidR="00792256" w:rsidRPr="00B15B55" w:rsidRDefault="00792256" w:rsidP="006F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 xml:space="preserve"> Объём программы магистратуры</w:t>
            </w:r>
          </w:p>
        </w:tc>
        <w:tc>
          <w:tcPr>
            <w:tcW w:w="3264" w:type="dxa"/>
          </w:tcPr>
          <w:p w:rsidR="00792256" w:rsidRPr="00B15B55" w:rsidRDefault="00792256" w:rsidP="006F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5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792256" w:rsidRPr="00B15B55" w:rsidRDefault="00792256" w:rsidP="00792256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292"/>
        </w:tabs>
        <w:spacing w:before="0" w:after="0" w:line="240" w:lineRule="auto"/>
        <w:ind w:left="180"/>
        <w:jc w:val="left"/>
      </w:pPr>
      <w:bookmarkStart w:id="10" w:name="bookmark9"/>
      <w:r w:rsidRPr="00B15B55">
        <w:t>В Блок 2</w:t>
      </w:r>
      <w:r w:rsidRPr="00B15B55">
        <w:rPr>
          <w:rStyle w:val="23"/>
          <w:b/>
          <w:bCs/>
        </w:rPr>
        <w:t xml:space="preserve">  </w:t>
      </w:r>
      <w:r w:rsidRPr="00B15B55">
        <w:rPr>
          <w:rStyle w:val="23"/>
          <w:b/>
          <w:bCs/>
          <w:i/>
        </w:rPr>
        <w:t>«П</w:t>
      </w:r>
      <w:r w:rsidRPr="00B15B55">
        <w:t>рактика» входят учебная и производственная</w:t>
      </w:r>
      <w:r w:rsidRPr="00B15B55">
        <w:br/>
        <w:t>практики (далее вместе - практики).</w:t>
      </w:r>
      <w:bookmarkEnd w:id="10"/>
    </w:p>
    <w:p w:rsidR="00792256" w:rsidRPr="00B15B55" w:rsidRDefault="00792256" w:rsidP="00792256">
      <w:pPr>
        <w:ind w:left="720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программе магистратуры установлены следующие типы практик: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Style w:val="25"/>
          <w:rFonts w:eastAsia="Arial Unicode MS"/>
        </w:rPr>
        <w:t>Типы учебной практики:</w:t>
      </w:r>
    </w:p>
    <w:p w:rsidR="00792256" w:rsidRPr="00B15B55" w:rsidRDefault="00792256" w:rsidP="00792256">
      <w:pPr>
        <w:ind w:left="180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научно-исследовательская работа (получение первичных навыков научно-</w:t>
      </w:r>
      <w:r w:rsidRPr="00B15B55">
        <w:rPr>
          <w:rFonts w:ascii="Times New Roman" w:hAnsi="Times New Roman" w:cs="Times New Roman"/>
          <w:sz w:val="28"/>
          <w:szCs w:val="28"/>
        </w:rPr>
        <w:br/>
        <w:t>исследовательской работы).</w:t>
      </w:r>
    </w:p>
    <w:p w:rsidR="00792256" w:rsidRPr="00B15B55" w:rsidRDefault="00792256" w:rsidP="00792256">
      <w:pPr>
        <w:ind w:left="180" w:right="4060" w:firstLine="540"/>
        <w:rPr>
          <w:rFonts w:ascii="Times New Roman" w:hAnsi="Times New Roman" w:cs="Times New Roman"/>
          <w:sz w:val="28"/>
          <w:szCs w:val="28"/>
        </w:rPr>
      </w:pPr>
      <w:r w:rsidRPr="00B15B55">
        <w:rPr>
          <w:rStyle w:val="25"/>
          <w:rFonts w:eastAsia="Arial Unicode MS"/>
        </w:rPr>
        <w:t>Типы производственной практики:</w:t>
      </w:r>
      <w:r w:rsidRPr="00B15B55">
        <w:rPr>
          <w:rStyle w:val="25"/>
          <w:rFonts w:eastAsia="Arial Unicode MS"/>
        </w:rPr>
        <w:br/>
      </w:r>
      <w:r w:rsidRPr="00B15B55">
        <w:rPr>
          <w:rFonts w:ascii="Times New Roman" w:hAnsi="Times New Roman" w:cs="Times New Roman"/>
          <w:sz w:val="28"/>
          <w:szCs w:val="28"/>
        </w:rPr>
        <w:t>научно-педагогическая практика;</w:t>
      </w:r>
      <w:r w:rsidRPr="00B15B55">
        <w:rPr>
          <w:rFonts w:ascii="Times New Roman" w:hAnsi="Times New Roman" w:cs="Times New Roman"/>
          <w:sz w:val="28"/>
          <w:szCs w:val="28"/>
        </w:rPr>
        <w:br/>
        <w:t>научно-исследовательская работа;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профессионально-ориентированная практика;</w:t>
      </w:r>
      <w:r w:rsidRPr="00B15B55">
        <w:rPr>
          <w:rFonts w:ascii="Times New Roman" w:hAnsi="Times New Roman" w:cs="Times New Roman"/>
          <w:sz w:val="28"/>
          <w:szCs w:val="28"/>
        </w:rPr>
        <w:br/>
        <w:t>преддипломная практика.</w:t>
      </w:r>
    </w:p>
    <w:p w:rsidR="00792256" w:rsidRPr="00B15B55" w:rsidRDefault="00792256" w:rsidP="00792256">
      <w:pPr>
        <w:ind w:left="180" w:right="4060" w:firstLine="540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pStyle w:val="60"/>
        <w:shd w:val="clear" w:color="auto" w:fill="auto"/>
        <w:spacing w:line="240" w:lineRule="auto"/>
      </w:pPr>
      <w:r w:rsidRPr="00B15B55">
        <w:t>В Блок 3 «Государственная итоговая аттестация» входят:</w:t>
      </w:r>
    </w:p>
    <w:p w:rsidR="00792256" w:rsidRPr="00B15B55" w:rsidRDefault="00792256" w:rsidP="00792256">
      <w:pPr>
        <w:numPr>
          <w:ilvl w:val="0"/>
          <w:numId w:val="2"/>
        </w:numPr>
        <w:tabs>
          <w:tab w:val="left" w:pos="9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подготовка к сдаче и сдача государственного экзамена;</w:t>
      </w:r>
    </w:p>
    <w:p w:rsidR="00792256" w:rsidRPr="00B15B55" w:rsidRDefault="00792256" w:rsidP="00792256">
      <w:pPr>
        <w:numPr>
          <w:ilvl w:val="0"/>
          <w:numId w:val="2"/>
        </w:numPr>
        <w:tabs>
          <w:tab w:val="left" w:pos="934"/>
        </w:tabs>
        <w:ind w:left="180" w:firstLine="540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подготовка к процедуре защиты и защита выпускной квалификационной работы.</w:t>
      </w:r>
    </w:p>
    <w:p w:rsidR="00792256" w:rsidRPr="00B15B55" w:rsidRDefault="00792256" w:rsidP="00792256">
      <w:pPr>
        <w:tabs>
          <w:tab w:val="left" w:pos="53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tabs>
          <w:tab w:val="left" w:pos="539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При разработке программы магистратуры обучающимся обеспечивается возможность освоения элективных дисциплин (модулей) и</w:t>
      </w:r>
      <w:r w:rsidRPr="00B15B55">
        <w:rPr>
          <w:rFonts w:ascii="Times New Roman" w:hAnsi="Times New Roman" w:cs="Times New Roman"/>
          <w:sz w:val="28"/>
          <w:szCs w:val="28"/>
        </w:rPr>
        <w:br/>
        <w:t>факультативных дисциплин (модулей).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Факультативные дисциплины (модули) не включаются в объем</w:t>
      </w:r>
      <w:r w:rsidRPr="00B15B55">
        <w:rPr>
          <w:rFonts w:ascii="Times New Roman" w:hAnsi="Times New Roman" w:cs="Times New Roman"/>
          <w:sz w:val="28"/>
          <w:szCs w:val="28"/>
        </w:rPr>
        <w:br/>
        <w:t>программы магистратуры.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В рамках программы магистратуры выделяются обязательная часть и</w:t>
      </w:r>
      <w:r w:rsidRPr="00B15B55">
        <w:rPr>
          <w:rFonts w:ascii="Times New Roman" w:hAnsi="Times New Roman" w:cs="Times New Roman"/>
          <w:sz w:val="28"/>
          <w:szCs w:val="28"/>
        </w:rPr>
        <w:br/>
        <w:t>часть, формируемая участниками образовательных отношений.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К обязательной части программы магистратуры относятся дисциплины</w:t>
      </w:r>
      <w:r w:rsidRPr="00B15B55">
        <w:rPr>
          <w:rFonts w:ascii="Times New Roman" w:hAnsi="Times New Roman" w:cs="Times New Roman"/>
          <w:sz w:val="28"/>
          <w:szCs w:val="28"/>
        </w:rPr>
        <w:br/>
        <w:t>(модули) и практики, обеспечивающие формирование</w:t>
      </w:r>
      <w:r w:rsidRPr="00B15B55">
        <w:rPr>
          <w:rFonts w:ascii="Times New Roman" w:hAnsi="Times New Roman" w:cs="Times New Roman"/>
          <w:sz w:val="28"/>
          <w:szCs w:val="28"/>
        </w:rPr>
        <w:br/>
        <w:t>общепрофессиональных компетенций, а также профессиональных</w:t>
      </w:r>
      <w:r w:rsidRPr="00B15B55">
        <w:rPr>
          <w:rFonts w:ascii="Times New Roman" w:hAnsi="Times New Roman" w:cs="Times New Roman"/>
          <w:sz w:val="28"/>
          <w:szCs w:val="28"/>
        </w:rPr>
        <w:br/>
        <w:t>компетенций, установленных ПООП в качестве обязательных (при</w:t>
      </w:r>
      <w:r w:rsidRPr="00B15B55">
        <w:rPr>
          <w:rFonts w:ascii="Times New Roman" w:hAnsi="Times New Roman" w:cs="Times New Roman"/>
          <w:sz w:val="28"/>
          <w:szCs w:val="28"/>
        </w:rPr>
        <w:br/>
        <w:t>наличии).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Дисциплины (модули) и практики, обеспечивающие формирование</w:t>
      </w:r>
      <w:r w:rsidRPr="00B15B55">
        <w:rPr>
          <w:rFonts w:ascii="Times New Roman" w:hAnsi="Times New Roman" w:cs="Times New Roman"/>
          <w:sz w:val="28"/>
          <w:szCs w:val="28"/>
        </w:rPr>
        <w:br/>
        <w:t>универсальных компетенций, могут включаться в обязательную часть</w:t>
      </w:r>
      <w:r w:rsidRPr="00B15B55">
        <w:rPr>
          <w:rFonts w:ascii="Times New Roman" w:hAnsi="Times New Roman" w:cs="Times New Roman"/>
          <w:sz w:val="28"/>
          <w:szCs w:val="28"/>
        </w:rPr>
        <w:br/>
        <w:t>программы магистратуры и в часть, формируемую участниками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образовательных отношений.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Объем обязательной части, без учета объема государственной</w:t>
      </w:r>
      <w:r w:rsidRPr="00B15B55">
        <w:rPr>
          <w:rFonts w:ascii="Times New Roman" w:hAnsi="Times New Roman" w:cs="Times New Roman"/>
          <w:sz w:val="28"/>
          <w:szCs w:val="28"/>
        </w:rPr>
        <w:br/>
        <w:t>итоговой аттестации, должен составлять не менее 30 процентов общего</w:t>
      </w:r>
      <w:r w:rsidRPr="00B15B55">
        <w:rPr>
          <w:rFonts w:ascii="Times New Roman" w:hAnsi="Times New Roman" w:cs="Times New Roman"/>
          <w:sz w:val="28"/>
          <w:szCs w:val="28"/>
        </w:rPr>
        <w:br/>
        <w:t>объема программы магистратуры.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Организация должна предоставлять инвалидам и лицам с ОВЗ (по</w:t>
      </w:r>
      <w:r w:rsidRPr="00B15B55">
        <w:rPr>
          <w:rFonts w:ascii="Times New Roman" w:hAnsi="Times New Roman" w:cs="Times New Roman"/>
          <w:sz w:val="28"/>
          <w:szCs w:val="28"/>
        </w:rPr>
        <w:br/>
        <w:t>их заявлению) возможность обучения по программе магистратуры,</w:t>
      </w:r>
      <w:r w:rsidRPr="00B15B55">
        <w:rPr>
          <w:rFonts w:ascii="Times New Roman" w:hAnsi="Times New Roman" w:cs="Times New Roman"/>
          <w:sz w:val="28"/>
          <w:szCs w:val="28"/>
        </w:rPr>
        <w:br/>
        <w:t>учитывающей особенности их психофизического развития,</w:t>
      </w:r>
      <w:r w:rsidRPr="00B15B55">
        <w:rPr>
          <w:rFonts w:ascii="Times New Roman" w:hAnsi="Times New Roman" w:cs="Times New Roman"/>
          <w:sz w:val="28"/>
          <w:szCs w:val="28"/>
        </w:rPr>
        <w:br/>
        <w:t>индивидуальных возможностей и при необходимости обеспечивающей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Fonts w:ascii="Times New Roman" w:hAnsi="Times New Roman" w:cs="Times New Roman"/>
          <w:sz w:val="28"/>
          <w:szCs w:val="28"/>
        </w:rPr>
        <w:lastRenderedPageBreak/>
        <w:t>коррекцию нарушений развития и социальную адаптацию указанных лиц.</w:t>
      </w:r>
    </w:p>
    <w:p w:rsidR="00792256" w:rsidRPr="00B15B55" w:rsidRDefault="00792256" w:rsidP="00792256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256" w:rsidRPr="00B15B55" w:rsidRDefault="00792256" w:rsidP="00792256">
      <w:pPr>
        <w:pStyle w:val="4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20"/>
        <w:jc w:val="both"/>
      </w:pPr>
      <w:r w:rsidRPr="00B15B55">
        <w:t>Требования к кадровым условиям реализации ОПОП.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Реализация программы магистратуры обеспечивается</w:t>
      </w:r>
      <w:r w:rsidRPr="00B15B55">
        <w:rPr>
          <w:rFonts w:ascii="Times New Roman" w:hAnsi="Times New Roman" w:cs="Times New Roman"/>
          <w:sz w:val="28"/>
          <w:szCs w:val="28"/>
        </w:rPr>
        <w:br/>
        <w:t>педагогическими работниками Организации, а также лицами,</w:t>
      </w:r>
      <w:r w:rsidRPr="00B15B55">
        <w:rPr>
          <w:rFonts w:ascii="Times New Roman" w:hAnsi="Times New Roman" w:cs="Times New Roman"/>
          <w:sz w:val="28"/>
          <w:szCs w:val="28"/>
        </w:rPr>
        <w:br/>
        <w:t>привлекаемыми Организацией к реализации программы магистратуры на</w:t>
      </w:r>
      <w:r w:rsidRPr="00B15B55">
        <w:rPr>
          <w:rFonts w:ascii="Times New Roman" w:hAnsi="Times New Roman" w:cs="Times New Roman"/>
          <w:sz w:val="28"/>
          <w:szCs w:val="28"/>
        </w:rPr>
        <w:br/>
        <w:t>иных условиях.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Организации должна</w:t>
      </w:r>
      <w:r w:rsidRPr="00B15B55">
        <w:rPr>
          <w:rFonts w:ascii="Times New Roman" w:hAnsi="Times New Roman" w:cs="Times New Roman"/>
          <w:sz w:val="28"/>
          <w:szCs w:val="28"/>
        </w:rPr>
        <w:br/>
        <w:t>отвечать квалификационным требованиям, указанным в квалификационных</w:t>
      </w:r>
      <w:r w:rsidRPr="00B15B55">
        <w:rPr>
          <w:rFonts w:ascii="Times New Roman" w:hAnsi="Times New Roman" w:cs="Times New Roman"/>
          <w:sz w:val="28"/>
          <w:szCs w:val="28"/>
        </w:rPr>
        <w:br/>
        <w:t>справочниках и (или) профессиональных стандартах (при наличии).</w:t>
      </w:r>
    </w:p>
    <w:p w:rsidR="00792256" w:rsidRPr="00B15B55" w:rsidRDefault="00792256" w:rsidP="00792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Не менее 70 процентов численности педагогических работников</w:t>
      </w:r>
      <w:r w:rsidRPr="00B15B55">
        <w:rPr>
          <w:rFonts w:ascii="Times New Roman" w:hAnsi="Times New Roman" w:cs="Times New Roman"/>
          <w:sz w:val="28"/>
          <w:szCs w:val="28"/>
        </w:rPr>
        <w:br/>
        <w:t>Организации, участвующих в реализации программы магистратуры, и лиц,</w:t>
      </w:r>
      <w:r w:rsidRPr="00B15B55">
        <w:rPr>
          <w:rFonts w:ascii="Times New Roman" w:hAnsi="Times New Roman" w:cs="Times New Roman"/>
          <w:sz w:val="28"/>
          <w:szCs w:val="28"/>
        </w:rPr>
        <w:br/>
        <w:t>привлекаемых Организацией к реализации программы магистратуры на</w:t>
      </w:r>
      <w:r w:rsidRPr="00B15B55">
        <w:rPr>
          <w:rFonts w:ascii="Times New Roman" w:hAnsi="Times New Roman" w:cs="Times New Roman"/>
          <w:sz w:val="28"/>
          <w:szCs w:val="28"/>
        </w:rPr>
        <w:br/>
        <w:t>иных условиях (исходя из количества замещаемых ставок, приведенного к</w:t>
      </w:r>
      <w:r w:rsidRPr="00B15B55">
        <w:rPr>
          <w:rFonts w:ascii="Times New Roman" w:hAnsi="Times New Roman" w:cs="Times New Roman"/>
          <w:sz w:val="28"/>
          <w:szCs w:val="28"/>
        </w:rPr>
        <w:br/>
        <w:t>целочисленным значениям), должны вести научную, учебно-методическую и (или) практическую работу, соответствующую профилю преподаваемой</w:t>
      </w:r>
      <w:r w:rsidRPr="00B15B55">
        <w:rPr>
          <w:rFonts w:ascii="Times New Roman" w:hAnsi="Times New Roman" w:cs="Times New Roman"/>
          <w:sz w:val="28"/>
          <w:szCs w:val="28"/>
        </w:rPr>
        <w:br/>
        <w:t>дисциплины (модуля).</w:t>
      </w:r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Не менее 5 процентов численности педагогических работников</w:t>
      </w:r>
      <w:r w:rsidRPr="00B15B55">
        <w:rPr>
          <w:rFonts w:ascii="Times New Roman" w:hAnsi="Times New Roman" w:cs="Times New Roman"/>
          <w:sz w:val="28"/>
          <w:szCs w:val="28"/>
        </w:rPr>
        <w:br/>
        <w:t>Организации, участвующих в реализации программы магистратуры, и лиц,</w:t>
      </w:r>
      <w:r w:rsidRPr="00B15B55">
        <w:rPr>
          <w:rFonts w:ascii="Times New Roman" w:hAnsi="Times New Roman" w:cs="Times New Roman"/>
          <w:sz w:val="28"/>
          <w:szCs w:val="28"/>
        </w:rPr>
        <w:br/>
        <w:t>привлекаемых Организацией к реализации программы магистратуры на</w:t>
      </w:r>
      <w:r w:rsidRPr="00B15B55">
        <w:rPr>
          <w:rFonts w:ascii="Times New Roman" w:hAnsi="Times New Roman" w:cs="Times New Roman"/>
          <w:sz w:val="28"/>
          <w:szCs w:val="28"/>
        </w:rPr>
        <w:br/>
        <w:t>иных условиях (исходя из количества замещаемых ставок, приведенного к</w:t>
      </w:r>
      <w:r w:rsidRPr="00B15B55">
        <w:rPr>
          <w:rFonts w:ascii="Times New Roman" w:hAnsi="Times New Roman" w:cs="Times New Roman"/>
          <w:sz w:val="28"/>
          <w:szCs w:val="28"/>
        </w:rPr>
        <w:br/>
        <w:t>целочисленным значениям), должны являться руководителями и (или)</w:t>
      </w:r>
      <w:r w:rsidRPr="00B15B55">
        <w:rPr>
          <w:rFonts w:ascii="Times New Roman" w:hAnsi="Times New Roman" w:cs="Times New Roman"/>
          <w:sz w:val="28"/>
          <w:szCs w:val="28"/>
        </w:rPr>
        <w:br/>
        <w:t>работниками иных организаций, осуществляющими трудовую деятельность в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профессиональной сфере, соответствующей профессиональной</w:t>
      </w:r>
      <w:r w:rsidRPr="00B15B55">
        <w:rPr>
          <w:rFonts w:ascii="Times New Roman" w:hAnsi="Times New Roman" w:cs="Times New Roman"/>
          <w:sz w:val="28"/>
          <w:szCs w:val="28"/>
        </w:rPr>
        <w:br/>
        <w:t>деятельности, к которой готовятся выпускники (иметь стаж работы в данной</w:t>
      </w:r>
      <w:r w:rsidRPr="00B15B55">
        <w:rPr>
          <w:rFonts w:ascii="Times New Roman" w:hAnsi="Times New Roman" w:cs="Times New Roman"/>
          <w:sz w:val="28"/>
          <w:szCs w:val="28"/>
        </w:rPr>
        <w:br/>
        <w:t>профессиональной сфере не менее 3 лет).</w:t>
      </w:r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Не менее 60 процентов численности педагогических работников</w:t>
      </w:r>
      <w:r w:rsidRPr="00B15B55">
        <w:rPr>
          <w:rFonts w:ascii="Times New Roman" w:hAnsi="Times New Roman" w:cs="Times New Roman"/>
          <w:sz w:val="28"/>
          <w:szCs w:val="28"/>
        </w:rPr>
        <w:br/>
        <w:t>Организации и лиц, привлекаемых к образовательной деятельности</w:t>
      </w:r>
      <w:r w:rsidRPr="00B15B55">
        <w:rPr>
          <w:rFonts w:ascii="Times New Roman" w:hAnsi="Times New Roman" w:cs="Times New Roman"/>
          <w:sz w:val="28"/>
          <w:szCs w:val="28"/>
        </w:rPr>
        <w:br/>
        <w:t>Организации на иных условиях (исходя из количества замещаемых ставок,</w:t>
      </w:r>
      <w:r w:rsidRPr="00B15B55">
        <w:rPr>
          <w:rFonts w:ascii="Times New Roman" w:hAnsi="Times New Roman" w:cs="Times New Roman"/>
          <w:sz w:val="28"/>
          <w:szCs w:val="28"/>
        </w:rPr>
        <w:br/>
        <w:t>приведенного к целочисленным значениям), должны иметь ученую степень</w:t>
      </w:r>
      <w:r w:rsidRPr="00B15B55">
        <w:rPr>
          <w:rFonts w:ascii="Times New Roman" w:hAnsi="Times New Roman" w:cs="Times New Roman"/>
          <w:sz w:val="28"/>
          <w:szCs w:val="28"/>
        </w:rPr>
        <w:br/>
        <w:t>(в том числе ученую степень, полученную в иностранном государстве и</w:t>
      </w:r>
      <w:r w:rsidRPr="00B15B55">
        <w:rPr>
          <w:rFonts w:ascii="Times New Roman" w:hAnsi="Times New Roman" w:cs="Times New Roman"/>
          <w:sz w:val="28"/>
          <w:szCs w:val="28"/>
        </w:rPr>
        <w:br/>
        <w:t>признаваемую в Российской Федерации) и (или) ученое звание (в том числе</w:t>
      </w:r>
      <w:r w:rsidRPr="00B15B55">
        <w:rPr>
          <w:rFonts w:ascii="Times New Roman" w:hAnsi="Times New Roman" w:cs="Times New Roman"/>
          <w:sz w:val="28"/>
          <w:szCs w:val="28"/>
        </w:rPr>
        <w:br/>
        <w:t>ученое звание, полученное в иностранном государстве и признаваемое в</w:t>
      </w:r>
      <w:r w:rsidRPr="00B15B55">
        <w:rPr>
          <w:rFonts w:ascii="Times New Roman" w:hAnsi="Times New Roman" w:cs="Times New Roman"/>
          <w:sz w:val="28"/>
          <w:szCs w:val="28"/>
        </w:rPr>
        <w:br/>
        <w:t>Российской Федерации).</w:t>
      </w:r>
    </w:p>
    <w:p w:rsidR="00792256" w:rsidRPr="00B15B55" w:rsidRDefault="00792256" w:rsidP="00792256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К педагогическим работникам и лицам, привлекаемым к</w:t>
      </w:r>
      <w:r w:rsidRPr="00B15B55">
        <w:rPr>
          <w:rFonts w:ascii="Times New Roman" w:hAnsi="Times New Roman" w:cs="Times New Roman"/>
          <w:sz w:val="28"/>
          <w:szCs w:val="28"/>
        </w:rPr>
        <w:br/>
        <w:t>образовательной деятельности Организации на иных условиях, с учеными</w:t>
      </w:r>
      <w:r w:rsidRPr="00B15B55">
        <w:rPr>
          <w:rFonts w:ascii="Times New Roman" w:hAnsi="Times New Roman" w:cs="Times New Roman"/>
          <w:sz w:val="28"/>
          <w:szCs w:val="28"/>
        </w:rPr>
        <w:br/>
        <w:t>степенями и (или) учеными званиями приравниваются лица без ученых</w:t>
      </w:r>
      <w:r w:rsidRPr="00B15B55">
        <w:rPr>
          <w:rFonts w:ascii="Times New Roman" w:hAnsi="Times New Roman" w:cs="Times New Roman"/>
          <w:sz w:val="28"/>
          <w:szCs w:val="28"/>
        </w:rPr>
        <w:br/>
        <w:t>степеней и званий, имеющие спортивные звания «Мастер спорта России»,</w:t>
      </w:r>
      <w:r w:rsidRPr="00B15B55">
        <w:rPr>
          <w:rFonts w:ascii="Times New Roman" w:hAnsi="Times New Roman" w:cs="Times New Roman"/>
          <w:sz w:val="28"/>
          <w:szCs w:val="28"/>
        </w:rPr>
        <w:br/>
        <w:t>«Мастер спорта СССР», «Гроссмейстер России», «Гроссмейстер СССР»,</w:t>
      </w:r>
      <w:r w:rsidRPr="00B15B55">
        <w:rPr>
          <w:rFonts w:ascii="Times New Roman" w:hAnsi="Times New Roman" w:cs="Times New Roman"/>
          <w:sz w:val="28"/>
          <w:szCs w:val="28"/>
        </w:rPr>
        <w:br/>
        <w:t>«Мастер спорта России международного класса», «Мастер спорта СССР</w:t>
      </w:r>
      <w:r w:rsidRPr="00B15B55">
        <w:rPr>
          <w:rFonts w:ascii="Times New Roman" w:hAnsi="Times New Roman" w:cs="Times New Roman"/>
          <w:sz w:val="28"/>
          <w:szCs w:val="28"/>
        </w:rPr>
        <w:br/>
        <w:t>международного класса», почётные спортивные звания «Заслуженный мастер</w:t>
      </w:r>
      <w:r w:rsidRPr="00B15B55">
        <w:rPr>
          <w:rFonts w:ascii="Times New Roman" w:hAnsi="Times New Roman" w:cs="Times New Roman"/>
          <w:sz w:val="28"/>
          <w:szCs w:val="28"/>
        </w:rPr>
        <w:br/>
        <w:t>спорта России», «Заслуженный мастер спорта СССР», «Заслуженный тренер</w:t>
      </w:r>
      <w:r w:rsidRPr="00B15B55">
        <w:rPr>
          <w:rFonts w:ascii="Times New Roman" w:hAnsi="Times New Roman" w:cs="Times New Roman"/>
          <w:sz w:val="28"/>
          <w:szCs w:val="28"/>
        </w:rPr>
        <w:br/>
        <w:t>России», «Заслуженный тренер СССР», «Почётный спортивный судья</w:t>
      </w:r>
      <w:r w:rsidRPr="00B15B55">
        <w:rPr>
          <w:rFonts w:ascii="Times New Roman" w:hAnsi="Times New Roman" w:cs="Times New Roman"/>
          <w:sz w:val="28"/>
          <w:szCs w:val="28"/>
        </w:rPr>
        <w:br/>
        <w:t>России», почетные звания «Заслуженный работник физической культуры и</w:t>
      </w:r>
      <w:r w:rsidRPr="00B15B55">
        <w:rPr>
          <w:rFonts w:ascii="Times New Roman" w:hAnsi="Times New Roman" w:cs="Times New Roman"/>
          <w:sz w:val="28"/>
          <w:szCs w:val="28"/>
        </w:rPr>
        <w:br/>
      </w:r>
      <w:r w:rsidRPr="00B15B55">
        <w:rPr>
          <w:rFonts w:ascii="Times New Roman" w:hAnsi="Times New Roman" w:cs="Times New Roman"/>
          <w:sz w:val="28"/>
          <w:szCs w:val="28"/>
        </w:rPr>
        <w:lastRenderedPageBreak/>
        <w:t>спорта Российской Федерации», «Заслуженный работник физической</w:t>
      </w:r>
      <w:r w:rsidRPr="00B15B55">
        <w:rPr>
          <w:rFonts w:ascii="Times New Roman" w:hAnsi="Times New Roman" w:cs="Times New Roman"/>
          <w:sz w:val="28"/>
          <w:szCs w:val="28"/>
        </w:rPr>
        <w:br/>
        <w:t>культуры и спорта РСФСР», а также являющиеся лауреатами</w:t>
      </w:r>
      <w:r w:rsidRPr="00B15B55">
        <w:rPr>
          <w:rFonts w:ascii="Times New Roman" w:hAnsi="Times New Roman" w:cs="Times New Roman"/>
          <w:sz w:val="28"/>
          <w:szCs w:val="28"/>
        </w:rPr>
        <w:br/>
        <w:t>государственных премий в сфере физической культуры и спорта.</w:t>
      </w:r>
    </w:p>
    <w:p w:rsidR="00CD4CC3" w:rsidRPr="00B15B55" w:rsidRDefault="00792256" w:rsidP="00B15B55">
      <w:pPr>
        <w:tabs>
          <w:tab w:val="left" w:pos="3581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15B55">
        <w:rPr>
          <w:rFonts w:ascii="Times New Roman" w:hAnsi="Times New Roman" w:cs="Times New Roman"/>
          <w:sz w:val="28"/>
          <w:szCs w:val="28"/>
        </w:rPr>
        <w:t>Общее руководство научным содержанием программы магистратуры</w:t>
      </w:r>
      <w:r w:rsidRPr="00B15B55">
        <w:rPr>
          <w:rFonts w:ascii="Times New Roman" w:hAnsi="Times New Roman" w:cs="Times New Roman"/>
          <w:sz w:val="28"/>
          <w:szCs w:val="28"/>
        </w:rPr>
        <w:br/>
        <w:t>должно осуществляться научно-педагогическим работником Организации,</w:t>
      </w:r>
      <w:r w:rsidRPr="00B15B55">
        <w:rPr>
          <w:rFonts w:ascii="Times New Roman" w:hAnsi="Times New Roman" w:cs="Times New Roman"/>
          <w:sz w:val="28"/>
          <w:szCs w:val="28"/>
        </w:rPr>
        <w:br/>
        <w:t>имеющим ученую степень (в том числе ученую степень, полученную в</w:t>
      </w:r>
      <w:r w:rsidRPr="00B15B55">
        <w:rPr>
          <w:rFonts w:ascii="Times New Roman" w:hAnsi="Times New Roman" w:cs="Times New Roman"/>
          <w:sz w:val="28"/>
          <w:szCs w:val="28"/>
        </w:rPr>
        <w:br/>
        <w:t>иностранном государстве и признаваемую в Российской Федерации),</w:t>
      </w:r>
      <w:r w:rsidRPr="00B15B55">
        <w:rPr>
          <w:rFonts w:ascii="Times New Roman" w:hAnsi="Times New Roman" w:cs="Times New Roman"/>
          <w:sz w:val="28"/>
          <w:szCs w:val="28"/>
        </w:rPr>
        <w:br/>
        <w:t>осуществляющим самостоятельные научно-исследовательские (творческие)</w:t>
      </w:r>
      <w:r w:rsidRPr="00B15B55">
        <w:rPr>
          <w:rFonts w:ascii="Times New Roman" w:hAnsi="Times New Roman" w:cs="Times New Roman"/>
          <w:sz w:val="28"/>
          <w:szCs w:val="28"/>
        </w:rPr>
        <w:br/>
        <w:t>проекты (участвующим в осуществлении таких проектов) по направлению</w:t>
      </w:r>
      <w:r w:rsidRPr="00B15B55">
        <w:rPr>
          <w:rFonts w:ascii="Times New Roman" w:hAnsi="Times New Roman" w:cs="Times New Roman"/>
          <w:sz w:val="28"/>
          <w:szCs w:val="28"/>
        </w:rPr>
        <w:br/>
        <w:t>подготовки, имеющим ежегодные публикации по результатам указанной</w:t>
      </w:r>
      <w:r w:rsidRPr="00B15B55">
        <w:rPr>
          <w:rFonts w:ascii="Times New Roman" w:hAnsi="Times New Roman" w:cs="Times New Roman"/>
          <w:sz w:val="28"/>
          <w:szCs w:val="28"/>
        </w:rPr>
        <w:br/>
        <w:t>научно-исследовательской</w:t>
      </w:r>
      <w:r w:rsidRPr="00B15B55">
        <w:rPr>
          <w:rFonts w:ascii="Times New Roman" w:hAnsi="Times New Roman" w:cs="Times New Roman"/>
          <w:sz w:val="28"/>
          <w:szCs w:val="28"/>
        </w:rPr>
        <w:tab/>
        <w:t>(творческой) деятельности в ведущих отечественных и (или) зарубежных рецензируемых научных журналах и</w:t>
      </w:r>
      <w:r w:rsidRPr="00B15B55">
        <w:rPr>
          <w:rFonts w:ascii="Times New Roman" w:hAnsi="Times New Roman" w:cs="Times New Roman"/>
          <w:sz w:val="28"/>
          <w:szCs w:val="28"/>
        </w:rPr>
        <w:br/>
        <w:t>изданиях, а также осуществляющим ежегодную апробацию результатов</w:t>
      </w:r>
      <w:r w:rsidRPr="00B15B55">
        <w:rPr>
          <w:rFonts w:ascii="Times New Roman" w:hAnsi="Times New Roman" w:cs="Times New Roman"/>
          <w:sz w:val="28"/>
          <w:szCs w:val="28"/>
        </w:rPr>
        <w:br/>
        <w:t>указанной научно-исследовательской</w:t>
      </w:r>
      <w:r w:rsidRPr="00B15B55">
        <w:rPr>
          <w:rFonts w:ascii="Times New Roman" w:hAnsi="Times New Roman" w:cs="Times New Roman"/>
          <w:sz w:val="28"/>
          <w:szCs w:val="28"/>
        </w:rPr>
        <w:tab/>
        <w:t>(творческой) деятельности на национальных и международных конференциях.</w:t>
      </w:r>
    </w:p>
    <w:sectPr w:rsidR="00CD4CC3" w:rsidRPr="00B15B55" w:rsidSect="00B15B55">
      <w:pgSz w:w="11900" w:h="16840"/>
      <w:pgMar w:top="1418" w:right="672" w:bottom="1222" w:left="16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5C7"/>
    <w:multiLevelType w:val="hybridMultilevel"/>
    <w:tmpl w:val="E910C74C"/>
    <w:lvl w:ilvl="0" w:tplc="26701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4A0"/>
    <w:multiLevelType w:val="multilevel"/>
    <w:tmpl w:val="F9805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062C6"/>
    <w:multiLevelType w:val="multilevel"/>
    <w:tmpl w:val="73DA1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D7B2A"/>
    <w:multiLevelType w:val="multilevel"/>
    <w:tmpl w:val="9C36315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713D38"/>
    <w:multiLevelType w:val="hybridMultilevel"/>
    <w:tmpl w:val="4D7AA34A"/>
    <w:lvl w:ilvl="0" w:tplc="B50ABD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17C5"/>
    <w:multiLevelType w:val="hybridMultilevel"/>
    <w:tmpl w:val="18BC3A0C"/>
    <w:lvl w:ilvl="0" w:tplc="4568F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7AE2"/>
    <w:multiLevelType w:val="hybridMultilevel"/>
    <w:tmpl w:val="915864CE"/>
    <w:lvl w:ilvl="0" w:tplc="D6482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0A"/>
    <w:rsid w:val="003674CC"/>
    <w:rsid w:val="004E7FB3"/>
    <w:rsid w:val="006211FA"/>
    <w:rsid w:val="00792256"/>
    <w:rsid w:val="007E7A0A"/>
    <w:rsid w:val="009610E6"/>
    <w:rsid w:val="00AE09ED"/>
    <w:rsid w:val="00B10713"/>
    <w:rsid w:val="00B15B55"/>
    <w:rsid w:val="00C85963"/>
    <w:rsid w:val="00CD4CC3"/>
    <w:rsid w:val="00EC1740"/>
    <w:rsid w:val="00E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FF3"/>
  <w15:chartTrackingRefBased/>
  <w15:docId w15:val="{D47BD8F9-352B-44CF-AB36-07954AA3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2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92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79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9225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922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9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922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79225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4pt">
    <w:name w:val="Основной текст (2) + 4 pt;Курсив"/>
    <w:basedOn w:val="2"/>
    <w:rsid w:val="00792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Заголовок №2 + 4 pt;Не полужирный"/>
    <w:basedOn w:val="20"/>
    <w:rsid w:val="007922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2">
    <w:name w:val="Заголовок №2 + Не полужирный;Не курсив"/>
    <w:basedOn w:val="20"/>
    <w:rsid w:val="007922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 + Не курсив"/>
    <w:basedOn w:val="20"/>
    <w:rsid w:val="007922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92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9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922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 + Полужирный;Курсив"/>
    <w:basedOn w:val="a3"/>
    <w:rsid w:val="007922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Курсив"/>
    <w:basedOn w:val="4"/>
    <w:rsid w:val="007922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792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9225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2256"/>
    <w:pPr>
      <w:shd w:val="clear" w:color="auto" w:fill="FFFFFF"/>
      <w:spacing w:after="660" w:line="240" w:lineRule="exac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792256"/>
    <w:pPr>
      <w:shd w:val="clear" w:color="auto" w:fill="FFFFFF"/>
      <w:spacing w:before="150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79225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9225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792256"/>
    <w:pPr>
      <w:shd w:val="clear" w:color="auto" w:fill="FFFFFF"/>
      <w:spacing w:before="300" w:after="120" w:line="0" w:lineRule="atLeast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792256"/>
    <w:pPr>
      <w:shd w:val="clear" w:color="auto" w:fill="FFFFFF"/>
      <w:spacing w:line="379" w:lineRule="exact"/>
      <w:ind w:firstLine="7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92256"/>
    <w:pPr>
      <w:shd w:val="clear" w:color="auto" w:fill="FFFFFF"/>
      <w:spacing w:line="370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79225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"/>
    <w:basedOn w:val="2"/>
    <w:rsid w:val="007922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79225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792256"/>
    <w:pPr>
      <w:widowControl/>
      <w:ind w:firstLine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ody Text"/>
    <w:basedOn w:val="a"/>
    <w:link w:val="a9"/>
    <w:uiPriority w:val="99"/>
    <w:semiHidden/>
    <w:unhideWhenUsed/>
    <w:qFormat/>
    <w:rsid w:val="0079225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92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Bullet List Знак,FooterText Знак,Paragraphe de liste1 Знак"/>
    <w:basedOn w:val="a0"/>
    <w:link w:val="ab"/>
    <w:uiPriority w:val="34"/>
    <w:locked/>
    <w:rsid w:val="00792256"/>
    <w:rPr>
      <w:rFonts w:ascii="Times New Roman" w:eastAsia="Times New Roman" w:hAnsi="Times New Roman" w:cs="Times New Roman"/>
    </w:rPr>
  </w:style>
  <w:style w:type="paragraph" w:styleId="ab">
    <w:name w:val="List Paragraph"/>
    <w:aliases w:val="Bullet List,FooterText,Paragraphe de liste1"/>
    <w:basedOn w:val="a"/>
    <w:link w:val="aa"/>
    <w:uiPriority w:val="34"/>
    <w:qFormat/>
    <w:rsid w:val="0079225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792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9225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 Спортмедициной</cp:lastModifiedBy>
  <cp:revision>6</cp:revision>
  <dcterms:created xsi:type="dcterms:W3CDTF">2022-08-29T10:08:00Z</dcterms:created>
  <dcterms:modified xsi:type="dcterms:W3CDTF">2024-06-14T06:18:00Z</dcterms:modified>
</cp:coreProperties>
</file>