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D7" w:rsidRDefault="005721D7" w:rsidP="00572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5721D7" w:rsidRDefault="005721D7" w:rsidP="00572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721D7" w:rsidRDefault="005721D7" w:rsidP="00572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21D7" w:rsidRDefault="005721D7" w:rsidP="00572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721D7" w:rsidRDefault="005721D7" w:rsidP="00572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5721D7" w:rsidRDefault="005721D7" w:rsidP="00572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5721D7" w:rsidRDefault="005721D7" w:rsidP="00572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1D7" w:rsidRDefault="005721D7" w:rsidP="005721D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спорта</w:t>
      </w:r>
    </w:p>
    <w:p w:rsidR="005721D7" w:rsidRDefault="005721D7" w:rsidP="00572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1D7" w:rsidRDefault="005721D7" w:rsidP="00572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1D7" w:rsidRDefault="005721D7" w:rsidP="005721D7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721D7" w:rsidTr="005721D7">
        <w:tc>
          <w:tcPr>
            <w:tcW w:w="4617" w:type="dxa"/>
            <w:hideMark/>
          </w:tcPr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канд. биол. наук, доцент И.В. Осадченко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5721D7" w:rsidRDefault="005721D7" w:rsidP="00572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17» июня 2024 г </w:t>
            </w:r>
          </w:p>
        </w:tc>
        <w:tc>
          <w:tcPr>
            <w:tcW w:w="4454" w:type="dxa"/>
            <w:hideMark/>
          </w:tcPr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 А.П. Морозов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июня 2024 г.</w:t>
            </w:r>
          </w:p>
          <w:p w:rsidR="005721D7" w:rsidRDefault="005721D7" w:rsidP="0057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21D7" w:rsidRDefault="005721D7" w:rsidP="00572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D7" w:rsidRDefault="005721D7" w:rsidP="00572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D7" w:rsidRDefault="005721D7" w:rsidP="0057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5721D7" w:rsidRDefault="005721D7" w:rsidP="0057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D7" w:rsidRDefault="005721D7" w:rsidP="0057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5721D7" w:rsidRDefault="005721D7" w:rsidP="0057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</w:t>
      </w:r>
    </w:p>
    <w:p w:rsidR="005721D7" w:rsidRDefault="005721D7" w:rsidP="0057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49.03.02 «Физическая культура для лиц с отклонениями в состоянии здоровья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(адаптивная физическая культура)»  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«Лечебная физическая культура» 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</w:t>
      </w:r>
      <w:r w:rsidR="005810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«Физическая реабилитация»</w:t>
      </w:r>
    </w:p>
    <w:p w:rsidR="005721D7" w:rsidRDefault="005810E2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</w:t>
      </w:r>
      <w:r w:rsidR="00572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«Адаптивный спорт»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5721D7" w:rsidRDefault="005721D7" w:rsidP="00572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5721D7" w:rsidRDefault="005721D7" w:rsidP="005721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5721D7" w:rsidTr="005721D7">
        <w:trPr>
          <w:trHeight w:val="711"/>
        </w:trPr>
        <w:tc>
          <w:tcPr>
            <w:tcW w:w="3513" w:type="dxa"/>
          </w:tcPr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5721D7" w:rsidRDefault="005721D7" w:rsidP="005721D7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D7" w:rsidTr="005721D7">
        <w:trPr>
          <w:trHeight w:val="711"/>
        </w:trPr>
        <w:tc>
          <w:tcPr>
            <w:tcW w:w="3513" w:type="dxa"/>
          </w:tcPr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Декан факультета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канд.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наук., доцент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___________И.С. Полянская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«17» июня 2024 г.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5721D7" w:rsidRDefault="005721D7" w:rsidP="005721D7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1D7" w:rsidRDefault="005721D7" w:rsidP="005721D7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обучения,  канд.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«17» июня 2024 г. </w:t>
            </w:r>
          </w:p>
          <w:p w:rsidR="005721D7" w:rsidRDefault="005721D7" w:rsidP="005721D7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5721D7" w:rsidRDefault="005721D7" w:rsidP="005721D7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10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23 мая 2024 г.)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кафедрой,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 К.С. Дунаев</w:t>
            </w: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1D7" w:rsidRDefault="005721D7" w:rsidP="00572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21D7" w:rsidRDefault="005721D7" w:rsidP="005810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Pr="00F91B73" w:rsidRDefault="005721D7" w:rsidP="005721D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3949" w:rsidRPr="00140952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52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49.03.02</w:t>
      </w:r>
      <w:r w:rsidR="00140952">
        <w:rPr>
          <w:rFonts w:ascii="Times New Roman" w:hAnsi="Times New Roman" w:cs="Times New Roman"/>
          <w:sz w:val="24"/>
          <w:szCs w:val="24"/>
        </w:rPr>
        <w:t>.</w:t>
      </w:r>
      <w:r w:rsidR="0014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 для лиц с отклонениями в состоянии здоровья (адаптивная физическая культура)» (уровень бакалавриата),</w:t>
      </w:r>
      <w:r w:rsidRPr="001409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4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0" w:name="_Hlk20591577"/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942</w:t>
      </w:r>
    </w:p>
    <w:bookmarkEnd w:id="0"/>
    <w:p w:rsidR="00282C75" w:rsidRDefault="00282C75" w:rsidP="005810E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10E2" w:rsidRDefault="005810E2" w:rsidP="005810E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5810E2" w:rsidRPr="00282C75" w:rsidRDefault="00282C75" w:rsidP="00282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810E2">
        <w:rPr>
          <w:rFonts w:ascii="Times New Roman" w:eastAsia="Times New Roman" w:hAnsi="Times New Roman" w:cs="Times New Roman"/>
          <w:sz w:val="24"/>
          <w:szCs w:val="24"/>
          <w:lang w:eastAsia="ar-SA"/>
        </w:rPr>
        <w:t>Шнайдер В.Х.,</w:t>
      </w:r>
      <w:r w:rsidR="005810E2"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10E2"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 w:rsidR="005810E2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="005810E2"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профессор, </w:t>
      </w:r>
      <w:r w:rsidR="005810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кафедра </w:t>
      </w:r>
      <w:proofErr w:type="spellStart"/>
      <w:r w:rsidR="005810E2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ТиМС</w:t>
      </w:r>
      <w:proofErr w:type="spellEnd"/>
      <w:r w:rsidR="005810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10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</w:p>
    <w:p w:rsidR="005810E2" w:rsidRDefault="005810E2" w:rsidP="005810E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5810E2" w:rsidRDefault="005810E2" w:rsidP="00282C75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Лепешкина С.В.,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доцент,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5810E2" w:rsidRPr="00282C75" w:rsidRDefault="005810E2" w:rsidP="005810E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Портнов А.В.,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профессор,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                     </w:t>
      </w:r>
    </w:p>
    <w:p w:rsidR="00F15939" w:rsidRPr="00282C75" w:rsidRDefault="00E26571" w:rsidP="00282C75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E26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81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15939" w:rsidRPr="00F15939" w:rsidRDefault="001465A5" w:rsidP="00F1593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И</w:t>
      </w:r>
      <w:r w:rsidR="00F15939" w:rsidRPr="00F15939">
        <w:rPr>
          <w:rFonts w:ascii="Times New Roman" w:hAnsi="Times New Roman" w:cs="Times New Roman"/>
          <w:b/>
          <w:color w:val="000000"/>
          <w:sz w:val="24"/>
          <w:szCs w:val="24"/>
        </w:rPr>
        <w:t>спользуемые в разработке РПД дисциплины профессиональные стандарты (в соответствии с ФГОС ВО 49.03.02):</w:t>
      </w:r>
    </w:p>
    <w:tbl>
      <w:tblPr>
        <w:tblStyle w:val="aff0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30"/>
        <w:gridCol w:w="3902"/>
        <w:gridCol w:w="1132"/>
      </w:tblGrid>
      <w:tr w:rsidR="00F15939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15939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F15939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pStyle w:val="aff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F1593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pStyle w:val="aff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F5D1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2D4AB2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D4AB2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CA3086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CA3086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282C75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5" w:history="1">
              <w:r w:rsidR="00CA3086"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282C75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CA3086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"Инструктор-методист </w:t>
              </w:r>
              <w:r w:rsidR="00CA3086"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aff2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aff2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  <w:tr w:rsidR="00F635D0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0" w:rsidRDefault="00F635D0" w:rsidP="00F63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0" w:rsidRDefault="00282C75" w:rsidP="00F635D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F635D0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0" w:rsidRDefault="00F635D0" w:rsidP="00F63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0" w:rsidRDefault="00F635D0" w:rsidP="00F635D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F635D0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0" w:rsidRPr="00F15939" w:rsidRDefault="00F635D0" w:rsidP="00F635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0" w:rsidRPr="00F15939" w:rsidRDefault="00282C75" w:rsidP="00F635D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8" w:history="1">
              <w:r w:rsidR="00F635D0"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  <w:p w:rsidR="00F635D0" w:rsidRPr="00F15939" w:rsidRDefault="00F635D0" w:rsidP="00F635D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0" w:rsidRPr="00F15939" w:rsidRDefault="00F635D0" w:rsidP="00F635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A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 г. N 357н </w:t>
            </w: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0" w:rsidRPr="00F15939" w:rsidRDefault="00F635D0" w:rsidP="00F635D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F15939" w:rsidRPr="00F15939" w:rsidRDefault="00F15939" w:rsidP="00F1593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65A7" w:rsidRDefault="004165A7" w:rsidP="00282C75">
      <w:pPr>
        <w:pStyle w:val="af3"/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2C75" w:rsidRPr="00282C75" w:rsidRDefault="00282C75" w:rsidP="00282C75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82C75">
        <w:rPr>
          <w:rFonts w:ascii="Times New Roman" w:hAnsi="Times New Roman"/>
          <w:b/>
          <w:bCs/>
          <w:sz w:val="24"/>
          <w:szCs w:val="24"/>
        </w:rPr>
        <w:t>1. Изучение дисциплины направлено на формирование следующих компетенций:</w:t>
      </w:r>
    </w:p>
    <w:p w:rsidR="00282C75" w:rsidRPr="00282C75" w:rsidRDefault="00282C75" w:rsidP="00282C75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2C75">
        <w:rPr>
          <w:rFonts w:ascii="Times New Roman" w:hAnsi="Times New Roman"/>
          <w:b/>
          <w:bCs/>
          <w:sz w:val="24"/>
          <w:szCs w:val="24"/>
        </w:rPr>
        <w:t xml:space="preserve">УК-7 – </w:t>
      </w:r>
      <w:r w:rsidRPr="00282C75">
        <w:rPr>
          <w:rFonts w:ascii="Times New Roman" w:hAnsi="Times New Roman"/>
          <w:bCs/>
          <w:sz w:val="24"/>
          <w:szCs w:val="24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   </w:t>
      </w:r>
    </w:p>
    <w:p w:rsidR="004165A7" w:rsidRPr="00282C75" w:rsidRDefault="004165A7" w:rsidP="00282C75">
      <w:pPr>
        <w:pStyle w:val="af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165A7" w:rsidRPr="00224085" w:rsidRDefault="004165A7" w:rsidP="00224085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1BAC" w:rsidRDefault="004B1BAC" w:rsidP="004B1BAC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4B1BAC" w:rsidTr="00EE220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AC" w:rsidRDefault="004B1BAC" w:rsidP="008E429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B1BAC" w:rsidTr="00EE220D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4B1BAC" w:rsidRDefault="004B1BAC" w:rsidP="008E429F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4B1BAC" w:rsidRDefault="004B1BAC" w:rsidP="008E429F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4B1BAC" w:rsidRDefault="004B1BAC" w:rsidP="008E429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EE220D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EE220D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Pr="001F289F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5A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1F289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CA3086" w:rsidRPr="001F289F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289F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CA3086" w:rsidRPr="008849AE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F2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оценки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СР 03.007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11F31" w:rsidTr="00EE220D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501007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011F31" w:rsidRPr="00501007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011F31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Контроль безопасного выполнения занимающимися упражнений, включенных в план тренировочного занятия по общей физической и 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F113EA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11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АФК 05.002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11F31" w:rsidTr="00EE220D">
        <w:trPr>
          <w:trHeight w:val="699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5F1B0A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F31" w:rsidRPr="005F1B0A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011F31" w:rsidRPr="00552690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F1B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Контроль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соответствии с санитарно-гигиеническими требованиями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345AB9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45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ИМ АФК 05.004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90185" w:rsidTr="00EE220D">
        <w:trPr>
          <w:trHeight w:val="699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85" w:rsidRDefault="00390185" w:rsidP="0039018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Методика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390185" w:rsidRDefault="00390185" w:rsidP="0039018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390185" w:rsidRPr="002B7896" w:rsidRDefault="00390185" w:rsidP="0039018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85" w:rsidRDefault="00390185" w:rsidP="00390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85" w:rsidRDefault="00390185" w:rsidP="00390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390185" w:rsidRDefault="00390185" w:rsidP="00390185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390185" w:rsidRDefault="00390185" w:rsidP="00390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390185" w:rsidTr="00EE220D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85" w:rsidRDefault="00390185" w:rsidP="0039018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390185" w:rsidRDefault="00390185" w:rsidP="0039018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 антидопинговые программы в зависимости от целевой аудитории, учитывая квалификационные, возрастные особенности, нозологию в паралимпийском, сурдлимпийском спорте.</w:t>
            </w:r>
          </w:p>
          <w:p w:rsidR="00390185" w:rsidRDefault="00390185" w:rsidP="0039018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85" w:rsidRDefault="00390185" w:rsidP="00390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390185" w:rsidRDefault="00390185" w:rsidP="00390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0185" w:rsidRDefault="00390185" w:rsidP="00390185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90185" w:rsidRDefault="00390185" w:rsidP="00390185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90185" w:rsidRDefault="00390185" w:rsidP="00390185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90185" w:rsidRDefault="00390185" w:rsidP="00390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90185" w:rsidRDefault="00390185" w:rsidP="00390185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85" w:rsidRDefault="00390185" w:rsidP="00390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390185" w:rsidRDefault="00390185" w:rsidP="00390185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390185" w:rsidRDefault="00390185" w:rsidP="00390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96163" w:rsidRDefault="00096163" w:rsidP="00096163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5F7391" w:rsidRDefault="005F7391" w:rsidP="00096163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11F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Место дисциплины в структуре </w:t>
      </w:r>
      <w:r w:rsidRPr="00011F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образовательной программы</w:t>
      </w:r>
      <w:r w:rsidR="00011F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11F31" w:rsidRPr="00011F31" w:rsidRDefault="00011F31" w:rsidP="00096163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</w:p>
    <w:p w:rsidR="00011F31" w:rsidRPr="006E7B4C" w:rsidRDefault="00011F31" w:rsidP="00011F31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E7B4C">
        <w:rPr>
          <w:rFonts w:ascii="Times New Roman" w:hAnsi="Times New Roman"/>
          <w:color w:val="000000"/>
          <w:spacing w:val="-1"/>
          <w:sz w:val="24"/>
          <w:szCs w:val="24"/>
        </w:rPr>
        <w:t>Дисциплина в структуре 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вательной программы относится к базовой части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образовательной программы. В соответствии с рабочим учебным планом дисциплина объемом </w:t>
      </w:r>
      <w:r>
        <w:rPr>
          <w:rFonts w:ascii="Times New Roman" w:hAnsi="Times New Roman"/>
          <w:spacing w:val="-1"/>
          <w:sz w:val="24"/>
          <w:szCs w:val="24"/>
        </w:rPr>
        <w:t xml:space="preserve">72 часа изучается в 1 семестре очной </w:t>
      </w:r>
      <w:r w:rsidR="00836B8D">
        <w:rPr>
          <w:rFonts w:ascii="Times New Roman" w:hAnsi="Times New Roman"/>
          <w:spacing w:val="-1"/>
          <w:sz w:val="24"/>
          <w:szCs w:val="24"/>
        </w:rPr>
        <w:t xml:space="preserve">формы обучения и в 1 семестре </w:t>
      </w:r>
      <w:r>
        <w:rPr>
          <w:rFonts w:ascii="Times New Roman" w:hAnsi="Times New Roman"/>
          <w:spacing w:val="-1"/>
          <w:sz w:val="24"/>
          <w:szCs w:val="24"/>
        </w:rPr>
        <w:t>в заочной форме обучения.</w:t>
      </w:r>
      <w:r w:rsidRPr="006E7B4C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Вид промежуточной аттестации: </w:t>
      </w:r>
      <w:r>
        <w:rPr>
          <w:rFonts w:ascii="Times New Roman" w:hAnsi="Times New Roman"/>
          <w:spacing w:val="-1"/>
          <w:sz w:val="24"/>
          <w:szCs w:val="24"/>
        </w:rPr>
        <w:t>ЗАЧЕТ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A031D" w:rsidRPr="002A031D" w:rsidRDefault="002A031D" w:rsidP="00C40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F7391" w:rsidRPr="00836B8D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20075696"/>
      <w:r w:rsidRPr="00836B8D">
        <w:rPr>
          <w:rFonts w:ascii="Times New Roman" w:eastAsia="Calibri" w:hAnsi="Times New Roman" w:cs="Times New Roman"/>
          <w:b/>
          <w:sz w:val="28"/>
          <w:szCs w:val="28"/>
        </w:rPr>
        <w:t>3. Объем дисциплины и виды учебной работы</w:t>
      </w:r>
    </w:p>
    <w:p w:rsidR="002A031D" w:rsidRDefault="002A031D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7391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5F7391" w:rsidTr="005F739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F7391" w:rsidTr="00CA6E37">
        <w:trPr>
          <w:trHeight w:val="183"/>
        </w:trPr>
        <w:tc>
          <w:tcPr>
            <w:tcW w:w="5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AB3E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F7391" w:rsidTr="00CA6E37">
        <w:trPr>
          <w:trHeight w:val="64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5F7391" w:rsidTr="005F739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CA6E37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2A031D" w:rsidRDefault="002A031D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5F7391" w:rsidTr="005F739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F7391" w:rsidTr="00836B8D">
        <w:trPr>
          <w:trHeight w:val="183"/>
          <w:jc w:val="center"/>
        </w:trPr>
        <w:tc>
          <w:tcPr>
            <w:tcW w:w="6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5F7391" w:rsidTr="005F739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836B8D">
        <w:trPr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110618" w:rsidRDefault="00110618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10618" w:rsidRDefault="00110618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10618" w:rsidRDefault="00110618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10618" w:rsidRDefault="00110618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10618" w:rsidRDefault="00110618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10618" w:rsidRDefault="00110618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36B8D" w:rsidRDefault="00836B8D" w:rsidP="00836B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12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СОДЕРЖАНИЕ ДИСЦИПЛИНЫ</w:t>
      </w: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7229"/>
      </w:tblGrid>
      <w:tr w:rsidR="00836B8D" w:rsidTr="005400AD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Pr="00CF4317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6B8D" w:rsidRPr="00406F40" w:rsidRDefault="00836B8D" w:rsidP="005721D7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6B8D" w:rsidRPr="00406F40" w:rsidRDefault="00836B8D" w:rsidP="005721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836B8D" w:rsidTr="005400AD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 xml:space="preserve">тема, ее элементы, структура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функции.  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Pr="00E33E7B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Pr="00E33E7B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pStyle w:val="a5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вузе..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Pr="0036235B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36B8D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жизни. ФКиС в обеспечении здоровья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5721D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B8D" w:rsidRDefault="00836B8D" w:rsidP="005721D7">
            <w:pPr>
              <w:pStyle w:val="a5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B8D" w:rsidRPr="0036235B" w:rsidRDefault="00836B8D" w:rsidP="005721D7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</w:tr>
      <w:tr w:rsidR="00836B8D" w:rsidTr="0054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5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B8D" w:rsidRDefault="00836B8D" w:rsidP="005721D7">
            <w:pPr>
              <w:pStyle w:val="a5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</w:tr>
      <w:bookmarkEnd w:id="3"/>
    </w:tbl>
    <w:p w:rsidR="00AB3E13" w:rsidRDefault="00AB3E13" w:rsidP="00374F2E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7391" w:rsidRDefault="00374F2E" w:rsidP="00374F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дисциплины и виды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5F7391" w:rsidRDefault="005F7391" w:rsidP="005F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163"/>
        <w:gridCol w:w="851"/>
        <w:gridCol w:w="850"/>
        <w:gridCol w:w="851"/>
        <w:gridCol w:w="992"/>
      </w:tblGrid>
      <w:tr w:rsidR="00796F3B" w:rsidTr="000C4DF4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96F3B" w:rsidTr="00796F3B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E467E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E467E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 w:rsidP="00E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6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EA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4"/>
    </w:tbl>
    <w:p w:rsidR="005F7391" w:rsidRDefault="005F7391" w:rsidP="005F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1"/>
        <w:gridCol w:w="851"/>
        <w:gridCol w:w="850"/>
        <w:gridCol w:w="851"/>
        <w:gridCol w:w="992"/>
      </w:tblGrid>
      <w:tr w:rsidR="00C55D91" w:rsidTr="000C4DF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40D4F" w:rsidTr="00C55D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</w:t>
            </w:r>
            <w:r w:rsidR="00110618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формирования ФК и С.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95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F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4F" w:rsidRDefault="001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5F7391" w:rsidRDefault="00374F2E" w:rsidP="00374F2E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374F2E" w:rsidRPr="00374F2E" w:rsidRDefault="00374F2E" w:rsidP="00374F2E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5"/>
    <w:p w:rsidR="00957D5F" w:rsidRDefault="00957D5F" w:rsidP="00957D5F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390"/>
        <w:gridCol w:w="1558"/>
      </w:tblGrid>
      <w:tr w:rsidR="00957D5F" w:rsidTr="00980401">
        <w:trPr>
          <w:trHeight w:val="1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5F" w:rsidRDefault="00957D5F" w:rsidP="009804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957D5F" w:rsidRDefault="00957D5F" w:rsidP="009804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 в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numPr>
                <w:ilvl w:val="0"/>
                <w:numId w:val="107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защита: учебное пособие / Ф. Г. Бурякин;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Бурякин, Ф. Г. Выпускная работа в области физической культуры и спорта: учебное пособие / Ф. Г. Бурякин. - Москва: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.: с. 121-122. - ISBN 978-5-406-03437-8.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</w:t>
            </w:r>
            <w:hyperlink r:id="rId9" w:history="1">
              <w:r w:rsidRPr="0051461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студента: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с: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воспитание: теория, методика, практика: учебное пособие для ИФК / Ю. В. Менхин. - 2-е изд., перераб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СпортАкадемПресс: Физкультура и спорт, 2006. - 310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М.: Советский спорт, 2007. - 463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с.: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a5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спорта: учебник / Ж. К. Холодов, В. С. Кузнецов. - 10-е изд. - М.: Академия, 2012. - 478 с.: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472-473. - ISBN 978-5-7695-8798-6: 457.00.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спорта: учебное пособие / Ж. К. Холодов, В. С. Кузнецов. - 5-е изд., стереотип. - М.: ACADEMIA, 2007.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Сираковская, Я. В.   Основы теории и методики физической культуры: учебное пособие ... для бакалавриата / Я. В. Сираковская, Ф. А. Киселёв;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289-295.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спорт: учебно-методическое пособие для студентов вузов физической культуры / А. С. Солнцева, В. Х. Шнайдер;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Текст: электронный // Электронно-библиотечная система ЭЛМАРК (МГАФК): [сайт]. —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— 2-е изд., перераб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7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7D5F" w:rsidRDefault="00957D5F" w:rsidP="00957D5F">
      <w:pPr>
        <w:rPr>
          <w:rFonts w:ascii="Times New Roman" w:hAnsi="Times New Roman" w:cs="Times New Roman"/>
          <w:b/>
          <w:sz w:val="24"/>
          <w:szCs w:val="24"/>
        </w:rPr>
      </w:pPr>
    </w:p>
    <w:p w:rsidR="00957D5F" w:rsidRDefault="00957D5F" w:rsidP="00957D5F">
      <w:pPr>
        <w:rPr>
          <w:rFonts w:ascii="Times New Roman" w:hAnsi="Times New Roman" w:cs="Times New Roman"/>
          <w:b/>
          <w:sz w:val="24"/>
          <w:szCs w:val="24"/>
        </w:rPr>
      </w:pPr>
    </w:p>
    <w:p w:rsidR="00957D5F" w:rsidRDefault="00957D5F" w:rsidP="00957D5F">
      <w:pPr>
        <w:rPr>
          <w:rFonts w:ascii="Times New Roman" w:hAnsi="Times New Roman" w:cs="Times New Roman"/>
          <w:b/>
          <w:sz w:val="24"/>
          <w:szCs w:val="24"/>
        </w:rPr>
      </w:pPr>
    </w:p>
    <w:p w:rsidR="00957D5F" w:rsidRDefault="00957D5F" w:rsidP="00957D5F">
      <w:pPr>
        <w:rPr>
          <w:rFonts w:ascii="Times New Roman" w:hAnsi="Times New Roman" w:cs="Times New Roman"/>
          <w:b/>
          <w:sz w:val="24"/>
          <w:szCs w:val="24"/>
        </w:rPr>
      </w:pPr>
    </w:p>
    <w:p w:rsidR="00957D5F" w:rsidRDefault="00957D5F" w:rsidP="00957D5F">
      <w:pPr>
        <w:rPr>
          <w:rFonts w:ascii="Times New Roman" w:hAnsi="Times New Roman" w:cs="Times New Roman"/>
          <w:b/>
          <w:sz w:val="24"/>
          <w:szCs w:val="24"/>
        </w:rPr>
      </w:pPr>
    </w:p>
    <w:p w:rsidR="00957D5F" w:rsidRDefault="00957D5F" w:rsidP="00957D5F">
      <w:pPr>
        <w:rPr>
          <w:rFonts w:ascii="Times New Roman" w:hAnsi="Times New Roman" w:cs="Times New Roman"/>
          <w:b/>
          <w:sz w:val="24"/>
          <w:szCs w:val="24"/>
        </w:rPr>
      </w:pPr>
      <w:r w:rsidRPr="00243B7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354"/>
        <w:gridCol w:w="1554"/>
      </w:tblGrid>
      <w:tr w:rsidR="00957D5F" w:rsidTr="00980401">
        <w:trPr>
          <w:trHeight w:val="8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5F" w:rsidRDefault="00957D5F" w:rsidP="009804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экземпляров в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numPr>
                <w:ilvl w:val="0"/>
                <w:numId w:val="108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Адаптивное физическое воспитание в образовательных организациях (специальные медицинские группы): учебное пособие / О. Э.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с. 116-117.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культуре: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с. 357-359.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6" w:history="1">
              <w:r w:rsidRPr="00B90514">
                <w:rPr>
                  <w:rStyle w:val="a4"/>
                  <w:rFonts w:ascii="Times New Roman" w:hAnsi="Times New Roman"/>
                  <w:sz w:val="24"/>
                  <w:szCs w:val="24"/>
                </w:rPr>
                <w:t>UR: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Германов, Г. Н.  Двигательные способности и физические качества. Разделы теории физической культуры: учебное пособие для вузов / Г. Н. Германов. — 2-е изд., перераб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спорта: учебно-практическое пособие / Т. Ю. Карась. — 2-е изд. — Комсомольск-на-Амуре, Саратов: Амурский гуманитарно-педагогический государственный университет, Ай Пи Ар Медиа, 2019. — 131 c. — ISBN 978-5-4497-0149-7. — Текст: электронный // Электронно-библиотечная система IPR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9: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Москва: Московский государственный строительный университет, ЭБС АСВ, 2016. — 315 c. — ISBN 978-5-7264-1327-3. — Текст: электронный // Электронно-библиотечная система IPR BOOKS: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спорт: учебно-методическое пособие / составители С. А. Дорошенко, Е. А. Дергач. — Красноярск: Сибирский федеральный университет, 2019. — 56 c. — ISBN 978-5-7638-4027-8. — Текст: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Электронно-библиотечная система IPR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  <w:p w:rsidR="00957D5F" w:rsidRDefault="00957D5F" w:rsidP="0098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практика: учебное пособие для студентов высших учебных заведений / И. С. Барчуков, А. А. Нестеров; под ред. Н. Н. Маликова. - М: Академия, 2006. - 528 с.: ил. - (Высшее профессиональное образование). - ISBN 5-7695-2421-9 : 445.95.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практика: учебное пособие для студентов высших учебных заведений / И. С. Барчуков, А.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Н. Маликова. - 2-е изд., стер. - М.: Академия, 2008. - 528 с. - (Высшее профессиональное образование). - ISBN 978-5-7695-5245-8 : 349.80.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2009. - 184 с. - ISBN 978-5-9718-0353-9: 200.00.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уметь: учебное пособие / Ю. И. Гришина. - Изд. 4-е. - Ростов н/Д: Феникс, 2014. - 248 с.: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вуза: учебно-методическое пособие для студентов педагогических вузов и вузов физической культуры / И. И. Зулаев, М.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2009. - 76 с. - 85.06.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педагога: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М.: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М.: Проспект, 2013. - 159 с. - ISBN 978-5-392-13060-3 : 57.18.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туризма: материалы II Всероссийской с международным участием научно-практической конференции, 17-18 </w:t>
            </w:r>
            <w:r>
              <w:rPr>
                <w:bCs/>
                <w:color w:val="auto"/>
                <w:lang w:eastAsia="en-US"/>
              </w:rPr>
              <w:lastRenderedPageBreak/>
              <w:t xml:space="preserve">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культуры: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культуры: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отделения: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М.: ИНФРА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;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Красноярск : СФУ, 2018. - 218 с. - (Бакалавриат). - ISBN 978-5-16-013181-8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учебное пособие / И. С. Барчуков. - М.: ЮНИТИ, 2003. - 255 с. : ил. - ISBN 5-238-00439-7 : 66.30.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спорта: учебная программа для студентов заочной формы обучения / Ф. Г. Бурякин;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ИФК / под ред. Л. П. Матвеева. - М.: Физкультура и спорт, 1983. - 128 с. : ил. - 0.35.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культура: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М: Академия, 2004. - 268 с. : ил. - ISBN 5-7695-1525-2 : 165.76.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с: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спортсмены мира. Т. 14. - Москва: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/ Л. П. Матвеев. - М.: Физкультура и спорт, 1991. - 54: ил. - ISBN 5-278-00326-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учебник для студентов высших учебных заведений. Ч. 1: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практика: учебное пособие для ИФК / Ю. В. Менхин. - М.: СпортАкадемПресс, 2003. - 322 с. - ISBN 5-8134-0129-6: 120.00.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культуры: учебник для институтов физической культуры. Ч. 1: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теорию физической культуры / Л. П. Матвеев;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М.: Магистр-пресс, 2011. - 999 с: ил. - (Энциклопедия систем жизнеобеспечения). - ISBN 978-5-89317-226-3: 3000.00.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Буторин;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- 2-е изд., перераб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М: Академия, 2000. - 149 с.: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М.: Советский спорт, 2003. - 253 с. 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2004. - 463 с. : ил. - ISBN 5-85009-888-7 : 275.52.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: учебник для институтов физической культуры. Т. 2: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доп. - М.: Физкультура и спорт, 1976. - 256 с. : ил. - 0.82.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спорте: монография / А. К. Тихомиров; МГАФК. - Малаховка, 2010.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229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 ЮНИТИ-ДАНА, 2010. - 429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Волгоград: Учитель, 2006. - 252 с. : ил. - ISBN 5-7057-0908-0 : 71.89.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спорта: учебное пособие / Ж. К. Холодов, В. С. Кузнецов. - 3-е изд., стереотип. - М.: ACADEMIA, 2004. - 478 с.: ил. - (Высшее профессиональное образование). - Библиогр.с.472-473. - ISBN 5-7695-2099-Х : 310.84.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современная мультимедиа-энциклопедия. - Москва: Советский спорт: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5F" w:rsidTr="00980401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F" w:rsidRDefault="00957D5F" w:rsidP="00957D5F">
            <w:pPr>
              <w:pStyle w:val="af3"/>
              <w:widowControl w:val="0"/>
              <w:numPr>
                <w:ilvl w:val="0"/>
                <w:numId w:val="108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5F" w:rsidRDefault="00957D5F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D5F" w:rsidRDefault="00957D5F" w:rsidP="009804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7D5F" w:rsidRDefault="00957D5F" w:rsidP="00957D5F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D5F" w:rsidRDefault="00957D5F" w:rsidP="00957D5F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D5F" w:rsidRDefault="00957D5F" w:rsidP="00957D5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57D5F" w:rsidRPr="00BE54CF" w:rsidRDefault="00957D5F" w:rsidP="00957D5F">
      <w:pPr>
        <w:widowControl w:val="0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CF">
        <w:rPr>
          <w:rFonts w:ascii="Times New Roman" w:eastAsia="Times New Roman" w:hAnsi="Times New Roman"/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1" w:history="1">
        <w:r w:rsidRPr="00BE54CF">
          <w:rPr>
            <w:rStyle w:val="a4"/>
            <w:rFonts w:ascii="Times New Roman" w:eastAsia="Times New Roman" w:hAnsi="Times New Roman"/>
            <w:sz w:val="24"/>
            <w:szCs w:val="24"/>
          </w:rPr>
          <w:t>https://antiplagiat.ru/</w:t>
        </w:r>
      </w:hyperlink>
      <w:r w:rsidRPr="00BE54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2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Министерство спорта Российской Федерации </w:t>
      </w:r>
      <w:hyperlink r:id="rId2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Московская государственная академия физической культуры </w:t>
      </w:r>
      <w:hyperlink r:id="rId24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Образовательная платформа МГАФК (SAKAI) </w:t>
      </w:r>
      <w:hyperlink r:id="rId25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https://edu.mgafk.ru/portal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26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Федеральная служба по надзору в сфере образования и науки </w:t>
      </w:r>
      <w:hyperlink r:id="rId27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Федеральный портал «Российское образование» </w:t>
      </w:r>
      <w:hyperlink r:id="rId28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Электронная библиотечная система ЭЛМАРК (МГАФК) </w:t>
      </w:r>
      <w:hyperlink r:id="rId29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30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Электронно-библиотечная система «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1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957D5F" w:rsidRPr="00BE54CF" w:rsidRDefault="00957D5F" w:rsidP="00957D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12.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957D5F" w:rsidRPr="00792FE6" w:rsidRDefault="00957D5F" w:rsidP="00957D5F">
      <w:pPr>
        <w:widowControl w:val="0"/>
        <w:spacing w:after="0" w:line="240" w:lineRule="auto"/>
        <w:contextualSpacing/>
        <w:jc w:val="both"/>
        <w:rPr>
          <w:rStyle w:val="HTML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Электронно-библиотечная система РУКОНТ </w:t>
      </w:r>
      <w:hyperlink r:id="rId34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F70A01" w:rsidRDefault="00F70A01" w:rsidP="00957D5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01" w:rsidRPr="00EF1132" w:rsidRDefault="00F70A01" w:rsidP="00F70A01">
      <w:pPr>
        <w:widowControl w:val="0"/>
        <w:spacing w:after="0"/>
        <w:ind w:left="1069"/>
        <w:contextualSpacing/>
        <w:rPr>
          <w:rStyle w:val="HTML"/>
          <w:rFonts w:ascii="Times New Roman" w:hAnsi="Times New Roman"/>
          <w:color w:val="0000CC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0A01" w:rsidRPr="00CD2D8A" w:rsidRDefault="00F70A01" w:rsidP="00F70A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A01" w:rsidRDefault="00F70A01" w:rsidP="00F70A01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 w:rsidRPr="00CD2D8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F70A01" w:rsidRPr="008823ED" w:rsidRDefault="00F70A01" w:rsidP="00F70A01">
      <w:pPr>
        <w:pStyle w:val="af3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F70A01" w:rsidTr="005721D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F70A01" w:rsidTr="005721D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F70A01" w:rsidTr="005721D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F70A01" w:rsidTr="005721D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572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F70A01" w:rsidRDefault="00F70A01" w:rsidP="00F70A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70A01" w:rsidRPr="007F2EBC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0A01" w:rsidRPr="007F2EBC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70A01" w:rsidRDefault="00F70A01" w:rsidP="00F70A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</w:p>
    <w:p w:rsidR="00276907" w:rsidRPr="00D67C8F" w:rsidRDefault="00276907" w:rsidP="00276907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- 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нарушением ОДА и ДЦП (ауд.№№120,122</w:t>
      </w:r>
    </w:p>
    <w:p w:rsidR="00276907" w:rsidRPr="00CD2D8A" w:rsidRDefault="00276907" w:rsidP="00F70A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7391" w:rsidRPr="008E429F" w:rsidRDefault="005F7391" w:rsidP="00F66921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4C2125" w:rsidRDefault="00F70A01" w:rsidP="006B2650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</w:p>
    <w:p w:rsidR="00957D5F" w:rsidRDefault="00957D5F" w:rsidP="006B26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:rsidR="00EA66BF" w:rsidRDefault="00EA66BF" w:rsidP="00F70A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Pr="005813BB" w:rsidRDefault="004C2125" w:rsidP="00563C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</w:t>
      </w:r>
      <w:r w:rsidR="00563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417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4C2125" w:rsidRPr="004172CE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УТВЕРЖДЕНО</w:t>
      </w: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протокол №   от «17» июня 2024 г.</w:t>
      </w: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проректор по учебной работе</w:t>
      </w: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___________________А.П. Морозов</w:t>
      </w: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17 июня 2024 г.</w:t>
      </w:r>
    </w:p>
    <w:p w:rsidR="0097690F" w:rsidRDefault="00CA4272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BA9" w:rsidRDefault="00E23BA9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2125" w:rsidRPr="006D37D3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EA66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019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О.05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49.03.02 «Физическая культура для лиц с откл</w:t>
      </w:r>
      <w:r w:rsidR="00C00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онениями в состоянии здоровья (А</w:t>
      </w: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даптивная физическая культура</w:t>
      </w:r>
      <w:proofErr w:type="gramStart"/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C00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proofErr w:type="gramEnd"/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2125" w:rsidRPr="000D4971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ОПОП «Лечебная физическая культура»;</w:t>
      </w:r>
    </w:p>
    <w:p w:rsidR="004C2125" w:rsidRPr="000D4971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«Физическая реабилитация»;</w:t>
      </w:r>
    </w:p>
    <w:p w:rsidR="004C2125" w:rsidRPr="000D4971" w:rsidRDefault="00CA4272" w:rsidP="00CA4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«Адаптивный спорт»</w:t>
      </w:r>
    </w:p>
    <w:p w:rsidR="000D4971" w:rsidRPr="000D4971" w:rsidRDefault="000D4971" w:rsidP="000D49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4971" w:rsidRPr="000D4971" w:rsidRDefault="000D4971" w:rsidP="000D49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  <w:r w:rsidR="00B52D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очная-заочная</w:t>
      </w:r>
    </w:p>
    <w:p w:rsidR="0021588A" w:rsidRPr="000D4971" w:rsidRDefault="000D4971" w:rsidP="00B52D1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2D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588A" w:rsidRDefault="0021588A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3BA9" w:rsidRDefault="00E23BA9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3BA9" w:rsidRDefault="00E23BA9" w:rsidP="00E2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Рассмотрено и одобрено на заседании кафедры</w:t>
      </w:r>
    </w:p>
    <w:p w:rsidR="00E23BA9" w:rsidRDefault="00E23BA9" w:rsidP="00E2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23 мая 2024 г.) </w:t>
      </w:r>
    </w:p>
    <w:p w:rsidR="00E23BA9" w:rsidRDefault="00E23BA9" w:rsidP="00E23BA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</w:t>
      </w:r>
    </w:p>
    <w:p w:rsidR="00E23BA9" w:rsidRDefault="00E23BA9" w:rsidP="00E23BA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A9" w:rsidRDefault="00E23BA9" w:rsidP="00E23BA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____________/К.С. Дунаев</w:t>
      </w:r>
    </w:p>
    <w:p w:rsidR="00E23BA9" w:rsidRDefault="00E23BA9" w:rsidP="00E23B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01" w:rsidRDefault="00F70A01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0A01" w:rsidRPr="000D4971" w:rsidRDefault="00F70A01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125" w:rsidRPr="000D4971" w:rsidRDefault="006D37D3" w:rsidP="00CA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971" w:rsidRPr="000D4971" w:rsidRDefault="000D4971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71" w:rsidRDefault="000D4971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A9" w:rsidRDefault="00E23BA9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A9" w:rsidRPr="000D4971" w:rsidRDefault="00E23BA9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CA4272" w:rsidP="00E23B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4C2125">
          <w:pgSz w:w="11906" w:h="16838"/>
          <w:pgMar w:top="1134" w:right="1133" w:bottom="1134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2024</w:t>
      </w:r>
      <w:r w:rsidR="00E23B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1965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</w:t>
      </w:r>
    </w:p>
    <w:p w:rsidR="004C2125" w:rsidRDefault="004C2125" w:rsidP="001965F8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91073C" w:rsidRDefault="004C2125" w:rsidP="004C212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4C2125" w:rsidRPr="0091073C" w:rsidRDefault="004C2125" w:rsidP="004C212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2820"/>
        <w:gridCol w:w="5660"/>
      </w:tblGrid>
      <w:tr w:rsidR="004C2125" w:rsidTr="00861940">
        <w:trPr>
          <w:trHeight w:val="607"/>
        </w:trPr>
        <w:tc>
          <w:tcPr>
            <w:tcW w:w="2152" w:type="dxa"/>
          </w:tcPr>
          <w:p w:rsidR="004C2125" w:rsidRPr="00B64CBF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20" w:type="dxa"/>
          </w:tcPr>
          <w:p w:rsidR="004C2125" w:rsidRPr="00B64CBF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660" w:type="dxa"/>
          </w:tcPr>
          <w:p w:rsidR="004C2125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4C2125" w:rsidRPr="00861940" w:rsidTr="00861940">
        <w:trPr>
          <w:trHeight w:val="90"/>
        </w:trPr>
        <w:tc>
          <w:tcPr>
            <w:tcW w:w="2152" w:type="dxa"/>
          </w:tcPr>
          <w:p w:rsidR="004C2125" w:rsidRPr="00861940" w:rsidRDefault="004C2125" w:rsidP="00BD556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4C2125" w:rsidRPr="00861940" w:rsidRDefault="004C2125" w:rsidP="00BD556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C2125" w:rsidRPr="00861940" w:rsidRDefault="004C2125" w:rsidP="00BD556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C2125" w:rsidRPr="00861940" w:rsidRDefault="004C2125" w:rsidP="00BD55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:rsidR="004C2125" w:rsidRPr="00861940" w:rsidRDefault="004C2125" w:rsidP="00BD556E">
            <w:pPr>
              <w:pStyle w:val="aff1"/>
              <w:rPr>
                <w:b/>
              </w:rPr>
            </w:pPr>
            <w:r w:rsidRPr="00861940">
              <w:rPr>
                <w:b/>
              </w:rPr>
              <w:t>01.001 Педагог (педагогическая деятельность в сфере дошкольного,</w:t>
            </w:r>
            <w:r w:rsidRPr="00861940">
              <w:rPr>
                <w:b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4C2125" w:rsidRPr="00861940" w:rsidRDefault="004C2125" w:rsidP="00BD556E">
            <w:pPr>
              <w:pStyle w:val="aff1"/>
            </w:pPr>
            <w:r w:rsidRPr="00861940">
              <w:t>А/01.6; А/02.6: А/03.</w:t>
            </w:r>
            <w:proofErr w:type="gramStart"/>
            <w:r w:rsidRPr="00861940">
              <w:t>6  Педагогическая</w:t>
            </w:r>
            <w:proofErr w:type="gramEnd"/>
            <w:r w:rsidRPr="00861940"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4C2125" w:rsidRPr="00861940" w:rsidRDefault="004C2125" w:rsidP="00BD556E">
            <w:pPr>
              <w:rPr>
                <w:sz w:val="24"/>
                <w:szCs w:val="24"/>
                <w:lang w:eastAsia="ru-RU"/>
              </w:rPr>
            </w:pPr>
            <w:r w:rsidRPr="00861940">
              <w:rPr>
                <w:sz w:val="24"/>
                <w:szCs w:val="24"/>
                <w:lang w:eastAsia="ru-RU"/>
              </w:rPr>
              <w:t xml:space="preserve">В/01.5; В/02.6; В/03.6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660" w:type="dxa"/>
          </w:tcPr>
          <w:p w:rsidR="004C2125" w:rsidRPr="00861940" w:rsidRDefault="004C2125" w:rsidP="00BD556E">
            <w:pPr>
              <w:pStyle w:val="aff1"/>
              <w:rPr>
                <w:rFonts w:eastAsia="Times New Roman"/>
              </w:rPr>
            </w:pPr>
            <w:r w:rsidRPr="00861940">
              <w:rPr>
                <w:i/>
              </w:rPr>
              <w:t xml:space="preserve"> </w:t>
            </w:r>
            <w:r w:rsidRPr="00861940">
              <w:rPr>
                <w:b/>
                <w:i/>
              </w:rPr>
              <w:t xml:space="preserve"> Знает:</w:t>
            </w:r>
            <w:r w:rsidRPr="00861940">
              <w:rPr>
                <w:rFonts w:eastAsia="Times New Roman"/>
              </w:rPr>
              <w:t xml:space="preserve"> </w:t>
            </w:r>
          </w:p>
          <w:p w:rsidR="004C2125" w:rsidRPr="00861940" w:rsidRDefault="004C2125" w:rsidP="00BD556E">
            <w:pPr>
              <w:pStyle w:val="aff1"/>
              <w:rPr>
                <w:rFonts w:eastAsia="Times New Roman"/>
              </w:rPr>
            </w:pPr>
            <w:r w:rsidRPr="00861940">
              <w:rPr>
                <w:rFonts w:eastAsia="Times New Roman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C044E" w:rsidRPr="00861940" w:rsidTr="00861940">
        <w:trPr>
          <w:trHeight w:val="90"/>
        </w:trPr>
        <w:tc>
          <w:tcPr>
            <w:tcW w:w="2152" w:type="dxa"/>
          </w:tcPr>
          <w:p w:rsidR="002C044E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2C044E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C044E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0" w:type="dxa"/>
          </w:tcPr>
          <w:p w:rsidR="002C044E" w:rsidRDefault="002C044E" w:rsidP="002C044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01.003 </w:t>
            </w:r>
            <w:r w:rsidRPr="009B13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044E" w:rsidRPr="00BA5EFB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FB">
              <w:rPr>
                <w:rFonts w:ascii="Times New Roman" w:hAnsi="Times New Roman" w:cs="Times New Roman"/>
                <w:sz w:val="24"/>
                <w:szCs w:val="24"/>
              </w:rPr>
              <w:t>А/02.6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образовательной программы</w:t>
            </w:r>
          </w:p>
        </w:tc>
        <w:tc>
          <w:tcPr>
            <w:tcW w:w="5660" w:type="dxa"/>
          </w:tcPr>
          <w:p w:rsidR="002C044E" w:rsidRDefault="002C044E" w:rsidP="002C044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2C044E" w:rsidRDefault="002C044E" w:rsidP="002C044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имизировать) возможные риски для жизни и здоровья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при проведении досуговых мероприятий.</w:t>
            </w:r>
          </w:p>
          <w:p w:rsidR="002C044E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</w:tr>
      <w:tr w:rsidR="002C044E" w:rsidRPr="00861940" w:rsidTr="00861940">
        <w:trPr>
          <w:trHeight w:val="90"/>
        </w:trPr>
        <w:tc>
          <w:tcPr>
            <w:tcW w:w="2152" w:type="dxa"/>
          </w:tcPr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2C044E" w:rsidRPr="00861940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2C044E" w:rsidRDefault="002C044E" w:rsidP="002C044E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6194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03.007 Специалист по реабилитационной работе в социальной сфере</w:t>
            </w:r>
            <w:r w:rsidRPr="00861940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2C044E" w:rsidRPr="00C12485" w:rsidRDefault="002C044E" w:rsidP="002C044E">
            <w:r>
              <w:t xml:space="preserve">А/03.5 </w:t>
            </w:r>
            <w:r w:rsidRPr="00613E9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5660" w:type="dxa"/>
          </w:tcPr>
          <w:p w:rsidR="002C044E" w:rsidRPr="001F289F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</w:t>
            </w:r>
            <w:r w:rsidRPr="00C12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289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2C044E" w:rsidRPr="001F289F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12485"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 w:rsidRPr="001F289F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2C044E" w:rsidRPr="008849AE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1248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 w:rsidRPr="001F2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оценки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</w:tr>
      <w:tr w:rsidR="00CE1E4F" w:rsidRPr="00861940" w:rsidTr="00861940">
        <w:trPr>
          <w:trHeight w:val="90"/>
        </w:trPr>
        <w:tc>
          <w:tcPr>
            <w:tcW w:w="2152" w:type="dxa"/>
          </w:tcPr>
          <w:p w:rsidR="00CE1E4F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E1E4F" w:rsidRDefault="00CE1E4F" w:rsidP="00CE1E4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E1E4F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E1E4F" w:rsidRPr="00190028" w:rsidRDefault="00CE1E4F" w:rsidP="00CE1E4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0028">
              <w:rPr>
                <w:rFonts w:ascii="Times New Roman" w:hAnsi="Times New Roman"/>
                <w:color w:val="auto"/>
                <w:sz w:val="24"/>
                <w:szCs w:val="24"/>
              </w:rPr>
              <w:t>05.002 Т АФК</w:t>
            </w:r>
          </w:p>
          <w:p w:rsidR="00CE1E4F" w:rsidRDefault="00282C75" w:rsidP="00CE1E4F">
            <w:pPr>
              <w:pStyle w:val="1"/>
              <w:spacing w:before="0"/>
              <w:jc w:val="both"/>
              <w:outlineLvl w:val="0"/>
            </w:pPr>
            <w:hyperlink r:id="rId35" w:history="1">
              <w:r w:rsidR="00CE1E4F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</w:t>
              </w:r>
              <w:r w:rsidR="00CE1E4F" w:rsidRPr="00190028">
                <w:rPr>
                  <w:rStyle w:val="aff4"/>
                  <w:bCs w:val="0"/>
                  <w:color w:val="auto"/>
                  <w:sz w:val="24"/>
                  <w:szCs w:val="24"/>
                  <w:lang w:eastAsia="en-US"/>
                </w:rPr>
                <w:t>Тренер по адаптивной физической культуре и адаптивному спорту</w:t>
              </w:r>
            </w:hyperlink>
            <w:r w:rsidR="00CE1E4F">
              <w:t xml:space="preserve"> </w:t>
            </w:r>
          </w:p>
          <w:p w:rsidR="00CE1E4F" w:rsidRPr="007B30B3" w:rsidRDefault="00CE1E4F" w:rsidP="00CE1E4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B30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А/02.5 </w:t>
            </w:r>
            <w:r w:rsidRPr="007B30B3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5660" w:type="dxa"/>
          </w:tcPr>
          <w:p w:rsidR="00CE1E4F" w:rsidRPr="00501007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CE1E4F" w:rsidRPr="00501007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Умеет</w:t>
            </w: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CE1E4F" w:rsidRPr="00621849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Имеет опыт</w:t>
            </w: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Контроля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безопасного выполнения занимающимися упражнений, включенных в план тренировочного занятия по общей физической и 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1E4F" w:rsidRPr="00861940" w:rsidTr="00861940">
        <w:trPr>
          <w:trHeight w:val="90"/>
        </w:trPr>
        <w:tc>
          <w:tcPr>
            <w:tcW w:w="2152" w:type="dxa"/>
          </w:tcPr>
          <w:p w:rsidR="00CE1E4F" w:rsidRPr="00861940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CE1E4F" w:rsidRPr="00861940" w:rsidRDefault="00CE1E4F" w:rsidP="00CE1E4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E1E4F" w:rsidRPr="00861940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E1E4F" w:rsidRPr="00861940" w:rsidRDefault="00CE1E4F" w:rsidP="00CE1E4F">
            <w:pPr>
              <w:pStyle w:val="aff1"/>
              <w:rPr>
                <w:b/>
              </w:rPr>
            </w:pPr>
            <w:r>
              <w:rPr>
                <w:b/>
              </w:rPr>
              <w:t xml:space="preserve">05.004 ИМ АФК </w:t>
            </w:r>
            <w:r w:rsidRPr="00206864">
              <w:rPr>
                <w:b/>
              </w:rPr>
              <w:t>Инструктор-методист по адаптивной физической</w:t>
            </w:r>
            <w:r>
              <w:rPr>
                <w:b/>
              </w:rPr>
              <w:t xml:space="preserve"> культуре и адаптивному спорту </w:t>
            </w:r>
          </w:p>
        </w:tc>
        <w:tc>
          <w:tcPr>
            <w:tcW w:w="5660" w:type="dxa"/>
          </w:tcPr>
          <w:p w:rsidR="00CE1E4F" w:rsidRPr="005F1B0A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1E4F" w:rsidRPr="005F1B0A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96493E"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CE1E4F" w:rsidRPr="00861940" w:rsidRDefault="00CE1E4F" w:rsidP="00CE1E4F">
            <w:pPr>
              <w:pStyle w:val="aff1"/>
              <w:rPr>
                <w:i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 Имеет опыт</w:t>
            </w:r>
            <w:r w:rsidRPr="005F1B0A">
              <w:rPr>
                <w:rFonts w:ascii="Times New Roman" w:hAnsi="Times New Roman" w:cs="Times New Roman"/>
                <w:b/>
                <w:spacing w:val="-1"/>
              </w:rPr>
              <w:t xml:space="preserve">: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Контроля</w:t>
            </w:r>
            <w:r w:rsidRPr="005F1B0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</w:t>
            </w:r>
          </w:p>
        </w:tc>
      </w:tr>
      <w:tr w:rsidR="001965F8" w:rsidRPr="00861940" w:rsidTr="00861940">
        <w:trPr>
          <w:trHeight w:val="90"/>
        </w:trPr>
        <w:tc>
          <w:tcPr>
            <w:tcW w:w="2152" w:type="dxa"/>
          </w:tcPr>
          <w:p w:rsidR="001965F8" w:rsidRPr="005E17FA" w:rsidRDefault="001965F8" w:rsidP="001965F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1965F8" w:rsidRPr="005E17FA" w:rsidRDefault="001965F8" w:rsidP="001965F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965F8" w:rsidRPr="005E17FA" w:rsidRDefault="001965F8" w:rsidP="001965F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1965F8" w:rsidRPr="00210249" w:rsidRDefault="001965F8" w:rsidP="001965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4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05.008 </w:t>
            </w:r>
            <w:r w:rsidRPr="000D3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hyperlink r:id="rId36" w:history="1">
              <w:r w:rsidRPr="00210249">
                <w:rPr>
                  <w:rStyle w:val="aff4"/>
                  <w:b/>
                  <w:color w:val="auto"/>
                  <w:sz w:val="24"/>
                  <w:szCs w:val="24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  <w:r w:rsidRPr="00210249">
              <w:rPr>
                <w:rStyle w:val="aff4"/>
                <w:color w:val="auto"/>
                <w:sz w:val="24"/>
                <w:szCs w:val="24"/>
              </w:rPr>
              <w:t>»</w:t>
            </w:r>
          </w:p>
          <w:p w:rsidR="001965F8" w:rsidRPr="00210249" w:rsidRDefault="001965F8" w:rsidP="001965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4"/>
                <w:color w:val="auto"/>
                <w:sz w:val="24"/>
                <w:szCs w:val="24"/>
              </w:rPr>
            </w:pPr>
          </w:p>
          <w:p w:rsidR="001965F8" w:rsidRPr="001D678E" w:rsidRDefault="001965F8" w:rsidP="001965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249">
              <w:rPr>
                <w:rStyle w:val="aff4"/>
                <w:b/>
                <w:color w:val="auto"/>
                <w:sz w:val="24"/>
                <w:szCs w:val="24"/>
              </w:rPr>
              <w:t>А/03.6</w:t>
            </w:r>
            <w:r w:rsidRPr="00210249">
              <w:rPr>
                <w:rStyle w:val="aff4"/>
                <w:color w:val="auto"/>
                <w:sz w:val="24"/>
                <w:szCs w:val="24"/>
              </w:rPr>
              <w:t xml:space="preserve"> </w:t>
            </w:r>
            <w:r w:rsidRPr="00210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</w:t>
            </w:r>
            <w:r w:rsidRPr="001D6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5660" w:type="dxa"/>
          </w:tcPr>
          <w:p w:rsidR="001965F8" w:rsidRPr="000706E7" w:rsidRDefault="001965F8" w:rsidP="001965F8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Знает: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Методики</w:t>
            </w:r>
            <w:r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1965F8" w:rsidRPr="000706E7" w:rsidRDefault="001965F8" w:rsidP="001965F8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Умеет</w:t>
            </w:r>
            <w:r w:rsidRPr="000706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1965F8" w:rsidRDefault="001965F8" w:rsidP="001965F8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Имеет опыт:</w:t>
            </w:r>
            <w:r w:rsidRPr="000706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Определения</w:t>
            </w:r>
            <w:r w:rsidRPr="000706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</w:tr>
      <w:tr w:rsidR="001965F8" w:rsidRPr="00861940" w:rsidTr="00861940">
        <w:tc>
          <w:tcPr>
            <w:tcW w:w="2152" w:type="dxa"/>
          </w:tcPr>
          <w:p w:rsidR="001965F8" w:rsidRPr="00861940" w:rsidRDefault="001965F8" w:rsidP="001965F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1965F8" w:rsidRPr="00861940" w:rsidRDefault="001965F8" w:rsidP="001965F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965F8" w:rsidRPr="00861940" w:rsidRDefault="001965F8" w:rsidP="001965F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1965F8" w:rsidRPr="00861940" w:rsidRDefault="001965F8" w:rsidP="001965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 w:rsidRPr="0086194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619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1965F8" w:rsidRPr="00861940" w:rsidRDefault="001965F8" w:rsidP="001965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мероприятий, </w:t>
            </w:r>
          </w:p>
          <w:p w:rsidR="001965F8" w:rsidRPr="00861940" w:rsidRDefault="001965F8" w:rsidP="001965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1965F8" w:rsidRPr="00861940" w:rsidRDefault="001965F8" w:rsidP="001965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1965F8" w:rsidRPr="00861940" w:rsidRDefault="001965F8" w:rsidP="001965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В/02.6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1965F8" w:rsidRPr="00861940" w:rsidRDefault="001965F8" w:rsidP="001965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</w:tcPr>
          <w:p w:rsidR="001965F8" w:rsidRPr="00861940" w:rsidRDefault="001965F8" w:rsidP="001965F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1965F8" w:rsidRPr="0096493E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инструкций и рекомендаций по разработке антидопинговых программ;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1965F8" w:rsidRPr="00861940" w:rsidRDefault="001965F8" w:rsidP="001965F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1965F8" w:rsidRPr="00861940" w:rsidRDefault="001965F8" w:rsidP="001965F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C2125" w:rsidRPr="00861940" w:rsidRDefault="004C2125" w:rsidP="004C212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861940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CE1E4F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4C2125" w:rsidRDefault="004C2125" w:rsidP="004C212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6" w:name="_Hlk41831148"/>
      <w:r w:rsidRPr="00CE1E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  <w:r w:rsidR="00CE1E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</w:p>
    <w:p w:rsidR="00CE1E4F" w:rsidRPr="00CE1E4F" w:rsidRDefault="00CE1E4F" w:rsidP="004C212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4C2125" w:rsidRPr="00CE1E4F" w:rsidRDefault="004C2125" w:rsidP="004C212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CE1E4F"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 w:rsidRPr="00CE1E4F"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CE1E4F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  <w:bookmarkEnd w:id="6"/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Внеклассная и внеучебная деятельность по физическому воспитанию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Последовательность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4C2125" w:rsidRPr="00CE5747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4C2125" w:rsidRPr="00CE1E4F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CE1E4F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          2.2. Тематика рефератов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 w:rsidRPr="00096C01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BA4E01"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4C2125" w:rsidRPr="00FC307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4C2125" w:rsidRPr="0057152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Показатели состояния физической культуры и спорта, их характеристика в современных условиях.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125" w:rsidRPr="00CE1E4F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1E4F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4C2125" w:rsidRPr="00734183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Методические основы физического воспитания в вузе.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4C2125" w:rsidRPr="00096C01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125" w:rsidRPr="00DC48CD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DC48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48CD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Pr="00DC48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Тесты </w:t>
      </w:r>
      <w:proofErr w:type="gramStart"/>
      <w:r w:rsidRPr="00DC48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для экспресс</w:t>
      </w:r>
      <w:proofErr w:type="gramEnd"/>
      <w:r w:rsidRPr="00DC48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- опросов и самоконтроля</w:t>
      </w:r>
    </w:p>
    <w:p w:rsidR="004C2125" w:rsidRPr="005B0A3A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Возникновение элементов физического воспитания в первобытном обществе связано:</w:t>
      </w:r>
    </w:p>
    <w:p w:rsidR="00A84425" w:rsidRDefault="00A84425" w:rsidP="00A844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A84425" w:rsidRDefault="00A84425" w:rsidP="00A844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A84425" w:rsidRDefault="00A84425" w:rsidP="00A844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1.комплексное;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A84425" w:rsidRDefault="00A84425" w:rsidP="00A844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A84425" w:rsidRDefault="00A84425" w:rsidP="00A844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Формирование ФК человека;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A84425" w:rsidRDefault="00A84425" w:rsidP="00A84425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27. Установить соответствие   учебного заведения и города: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ГЦОЛИФК)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а) Омск;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28.  Квалификация выпускников физкультурных ВУЗов по направлению «Физическая культура»: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3.  Специалист по физической культуре и спорту;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   г) Городской спорткомитет;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30.  В общеобразовательной школе ответственными за физкультурное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A84425" w:rsidRDefault="00A84425" w:rsidP="00A844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A84425" w:rsidRDefault="00A84425" w:rsidP="00A844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средства физического воспитания</w:t>
      </w:r>
    </w:p>
    <w:p w:rsidR="00A84425" w:rsidRDefault="00A84425" w:rsidP="00A844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коррекционно-развивающие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A84425" w:rsidRDefault="00A84425" w:rsidP="00A84425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восприятия и двигательных ощущений, развивает сенсорные способности?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A84425" w:rsidRDefault="00A84425" w:rsidP="00A844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A84425" w:rsidRDefault="00A84425" w:rsidP="00A844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A84425" w:rsidRDefault="00A84425" w:rsidP="00A844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1. Экономические и материально-технические;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2. Рациональный режим труда и отдыха;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2. Нарушение санитарно-гигиенических норм;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4.Соревновательная деятельность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4.Структура построения занятий    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2.Учебным процессом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A84425" w:rsidRDefault="00A84425" w:rsidP="00A844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A84425" w:rsidRDefault="00A84425" w:rsidP="00A844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A84425" w:rsidRDefault="00A84425" w:rsidP="00A844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получить тренировочный эффект?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4.Психологическая, трудовая, мышечная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A84425" w:rsidRDefault="00A84425" w:rsidP="00A844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A84425" w:rsidRDefault="00A84425" w:rsidP="00A844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A84425" w:rsidRDefault="00A84425" w:rsidP="00A844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A84425" w:rsidRPr="00D21DF6" w:rsidRDefault="00A84425" w:rsidP="00A84425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A84425" w:rsidRPr="00D21DF6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A84425" w:rsidRPr="005E115B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2125" w:rsidRPr="00A84425" w:rsidRDefault="004C2125" w:rsidP="00A84425">
      <w:pPr>
        <w:pStyle w:val="af3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proofErr w:type="gramEnd"/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  <w:r w:rsidRPr="00A84425">
        <w:rPr>
          <w:sz w:val="28"/>
          <w:szCs w:val="28"/>
          <w:bdr w:val="none" w:sz="0" w:space="0" w:color="auto" w:frame="1"/>
        </w:rPr>
        <w:t xml:space="preserve">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>-</w:t>
      </w:r>
      <w:proofErr w:type="gramStart"/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13</w:t>
      </w:r>
      <w:proofErr w:type="gramEnd"/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</w:t>
      </w:r>
      <w:proofErr w:type="gram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CE1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-1е,2в,3а,4б,5д,6г,7ж,8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Pr="00D86889" w:rsidRDefault="004C2125" w:rsidP="004C2125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4C2125" w:rsidRPr="00D31FF2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4E1287" w:rsidRDefault="004C2125" w:rsidP="004C2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4C2125" w:rsidRPr="006F1449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C03B87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4C2125" w:rsidRPr="00D31FF2" w:rsidRDefault="004C2125" w:rsidP="004C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на несложные вопросы билета. По наиболее слабо 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671966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4C2125" w:rsidRDefault="004C2125" w:rsidP="004C2125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4C2125" w:rsidRDefault="004C2125" w:rsidP="004C2125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4C2125" w:rsidRDefault="004C2125" w:rsidP="004C2125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4C2125" w:rsidRDefault="004C2125" w:rsidP="004C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4C2125" w:rsidRPr="00CB66EA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C2125" w:rsidRDefault="004C2125"/>
    <w:sectPr w:rsidR="004C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9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1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4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7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8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9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2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3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7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8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9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30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4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5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8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1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2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4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5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7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8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9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50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1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2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3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4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5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6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9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2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3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4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6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7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8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9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70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1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2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3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5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7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8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9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80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1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2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4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5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9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90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4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6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7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9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2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3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5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6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7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3"/>
  </w:num>
  <w:num w:numId="38">
    <w:abstractNumId w:val="16"/>
  </w:num>
  <w:num w:numId="39">
    <w:abstractNumId w:val="17"/>
  </w:num>
  <w:num w:numId="40">
    <w:abstractNumId w:val="18"/>
  </w:num>
  <w:num w:numId="41">
    <w:abstractNumId w:val="21"/>
  </w:num>
  <w:num w:numId="42">
    <w:abstractNumId w:val="22"/>
  </w:num>
  <w:num w:numId="43">
    <w:abstractNumId w:val="25"/>
  </w:num>
  <w:num w:numId="44">
    <w:abstractNumId w:val="26"/>
  </w:num>
  <w:num w:numId="45">
    <w:abstractNumId w:val="27"/>
  </w:num>
  <w:num w:numId="46">
    <w:abstractNumId w:val="28"/>
  </w:num>
  <w:num w:numId="47">
    <w:abstractNumId w:val="29"/>
  </w:num>
  <w:num w:numId="48">
    <w:abstractNumId w:val="31"/>
  </w:num>
  <w:num w:numId="49">
    <w:abstractNumId w:val="33"/>
  </w:num>
  <w:num w:numId="50">
    <w:abstractNumId w:val="34"/>
  </w:num>
  <w:num w:numId="51">
    <w:abstractNumId w:val="36"/>
  </w:num>
  <w:num w:numId="52">
    <w:abstractNumId w:val="37"/>
  </w:num>
  <w:num w:numId="53">
    <w:abstractNumId w:val="40"/>
  </w:num>
  <w:num w:numId="54">
    <w:abstractNumId w:val="41"/>
  </w:num>
  <w:num w:numId="55">
    <w:abstractNumId w:val="42"/>
  </w:num>
  <w:num w:numId="56">
    <w:abstractNumId w:val="43"/>
  </w:num>
  <w:num w:numId="57">
    <w:abstractNumId w:val="44"/>
  </w:num>
  <w:num w:numId="58">
    <w:abstractNumId w:val="46"/>
  </w:num>
  <w:num w:numId="59">
    <w:abstractNumId w:val="47"/>
  </w:num>
  <w:num w:numId="60">
    <w:abstractNumId w:val="48"/>
  </w:num>
  <w:num w:numId="61">
    <w:abstractNumId w:val="49"/>
  </w:num>
  <w:num w:numId="62">
    <w:abstractNumId w:val="50"/>
  </w:num>
  <w:num w:numId="63">
    <w:abstractNumId w:val="51"/>
  </w:num>
  <w:num w:numId="64">
    <w:abstractNumId w:val="52"/>
  </w:num>
  <w:num w:numId="65">
    <w:abstractNumId w:val="53"/>
  </w:num>
  <w:num w:numId="66">
    <w:abstractNumId w:val="54"/>
  </w:num>
  <w:num w:numId="67">
    <w:abstractNumId w:val="55"/>
  </w:num>
  <w:num w:numId="68">
    <w:abstractNumId w:val="56"/>
  </w:num>
  <w:num w:numId="69">
    <w:abstractNumId w:val="58"/>
  </w:num>
  <w:num w:numId="70">
    <w:abstractNumId w:val="61"/>
  </w:num>
  <w:num w:numId="71">
    <w:abstractNumId w:val="62"/>
  </w:num>
  <w:num w:numId="72">
    <w:abstractNumId w:val="63"/>
  </w:num>
  <w:num w:numId="73">
    <w:abstractNumId w:val="65"/>
  </w:num>
  <w:num w:numId="74">
    <w:abstractNumId w:val="66"/>
  </w:num>
  <w:num w:numId="75">
    <w:abstractNumId w:val="67"/>
  </w:num>
  <w:num w:numId="76">
    <w:abstractNumId w:val="68"/>
  </w:num>
  <w:num w:numId="77">
    <w:abstractNumId w:val="69"/>
  </w:num>
  <w:num w:numId="78">
    <w:abstractNumId w:val="70"/>
  </w:num>
  <w:num w:numId="79">
    <w:abstractNumId w:val="71"/>
  </w:num>
  <w:num w:numId="80">
    <w:abstractNumId w:val="72"/>
  </w:num>
  <w:num w:numId="81">
    <w:abstractNumId w:val="74"/>
  </w:num>
  <w:num w:numId="82">
    <w:abstractNumId w:val="76"/>
  </w:num>
  <w:num w:numId="83">
    <w:abstractNumId w:val="77"/>
  </w:num>
  <w:num w:numId="84">
    <w:abstractNumId w:val="78"/>
  </w:num>
  <w:num w:numId="85">
    <w:abstractNumId w:val="79"/>
  </w:num>
  <w:num w:numId="86">
    <w:abstractNumId w:val="80"/>
  </w:num>
  <w:num w:numId="87">
    <w:abstractNumId w:val="81"/>
  </w:num>
  <w:num w:numId="88">
    <w:abstractNumId w:val="82"/>
  </w:num>
  <w:num w:numId="89">
    <w:abstractNumId w:val="83"/>
  </w:num>
  <w:num w:numId="90">
    <w:abstractNumId w:val="84"/>
  </w:num>
  <w:num w:numId="91">
    <w:abstractNumId w:val="86"/>
  </w:num>
  <w:num w:numId="92">
    <w:abstractNumId w:val="88"/>
  </w:num>
  <w:num w:numId="93">
    <w:abstractNumId w:val="89"/>
  </w:num>
  <w:num w:numId="94">
    <w:abstractNumId w:val="90"/>
  </w:num>
  <w:num w:numId="95">
    <w:abstractNumId w:val="93"/>
  </w:num>
  <w:num w:numId="96">
    <w:abstractNumId w:val="95"/>
  </w:num>
  <w:num w:numId="97">
    <w:abstractNumId w:val="96"/>
  </w:num>
  <w:num w:numId="98">
    <w:abstractNumId w:val="98"/>
  </w:num>
  <w:num w:numId="99">
    <w:abstractNumId w:val="101"/>
  </w:num>
  <w:num w:numId="100">
    <w:abstractNumId w:val="102"/>
  </w:num>
  <w:num w:numId="101">
    <w:abstractNumId w:val="103"/>
  </w:num>
  <w:num w:numId="102">
    <w:abstractNumId w:val="104"/>
  </w:num>
  <w:num w:numId="103">
    <w:abstractNumId w:val="105"/>
  </w:num>
  <w:num w:numId="104">
    <w:abstractNumId w:val="106"/>
  </w:num>
  <w:num w:numId="10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1"/>
  </w:num>
  <w:num w:numId="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1"/>
    <w:rsid w:val="00011F31"/>
    <w:rsid w:val="00096163"/>
    <w:rsid w:val="000C4DF4"/>
    <w:rsid w:val="000C4FEC"/>
    <w:rsid w:val="000D4971"/>
    <w:rsid w:val="00110618"/>
    <w:rsid w:val="00120B63"/>
    <w:rsid w:val="00140952"/>
    <w:rsid w:val="001465A5"/>
    <w:rsid w:val="001965F8"/>
    <w:rsid w:val="001B3949"/>
    <w:rsid w:val="001E69F3"/>
    <w:rsid w:val="001F289F"/>
    <w:rsid w:val="00206864"/>
    <w:rsid w:val="00210249"/>
    <w:rsid w:val="0021588A"/>
    <w:rsid w:val="00224085"/>
    <w:rsid w:val="00224C92"/>
    <w:rsid w:val="00230F26"/>
    <w:rsid w:val="0024739C"/>
    <w:rsid w:val="00263879"/>
    <w:rsid w:val="0026415E"/>
    <w:rsid w:val="00276907"/>
    <w:rsid w:val="00282C75"/>
    <w:rsid w:val="002A031D"/>
    <w:rsid w:val="002A2C2D"/>
    <w:rsid w:val="002C044E"/>
    <w:rsid w:val="002C77D7"/>
    <w:rsid w:val="0032329E"/>
    <w:rsid w:val="00345AB9"/>
    <w:rsid w:val="00355086"/>
    <w:rsid w:val="003728CC"/>
    <w:rsid w:val="00374F2E"/>
    <w:rsid w:val="0038548B"/>
    <w:rsid w:val="00390185"/>
    <w:rsid w:val="003A27FA"/>
    <w:rsid w:val="003A4884"/>
    <w:rsid w:val="003B3B88"/>
    <w:rsid w:val="003D146D"/>
    <w:rsid w:val="004165A7"/>
    <w:rsid w:val="004B1BAC"/>
    <w:rsid w:val="004C2125"/>
    <w:rsid w:val="00500B3B"/>
    <w:rsid w:val="0051181C"/>
    <w:rsid w:val="005400AD"/>
    <w:rsid w:val="00552690"/>
    <w:rsid w:val="00563C8A"/>
    <w:rsid w:val="005721D7"/>
    <w:rsid w:val="005810E2"/>
    <w:rsid w:val="005E2182"/>
    <w:rsid w:val="005F1B0A"/>
    <w:rsid w:val="005F7391"/>
    <w:rsid w:val="00613E91"/>
    <w:rsid w:val="006375AC"/>
    <w:rsid w:val="006422D2"/>
    <w:rsid w:val="00673A45"/>
    <w:rsid w:val="006877B6"/>
    <w:rsid w:val="00690B19"/>
    <w:rsid w:val="006B2650"/>
    <w:rsid w:val="006C7CC4"/>
    <w:rsid w:val="006D37D3"/>
    <w:rsid w:val="006F1E05"/>
    <w:rsid w:val="007009D1"/>
    <w:rsid w:val="00724B5F"/>
    <w:rsid w:val="00796F3B"/>
    <w:rsid w:val="0080187E"/>
    <w:rsid w:val="00836B8D"/>
    <w:rsid w:val="00840D4F"/>
    <w:rsid w:val="00861940"/>
    <w:rsid w:val="00863C9C"/>
    <w:rsid w:val="0087482C"/>
    <w:rsid w:val="008849AE"/>
    <w:rsid w:val="008A3E87"/>
    <w:rsid w:val="008E429F"/>
    <w:rsid w:val="008E43D6"/>
    <w:rsid w:val="008F71F2"/>
    <w:rsid w:val="0090197B"/>
    <w:rsid w:val="00957D5F"/>
    <w:rsid w:val="0096493E"/>
    <w:rsid w:val="00971059"/>
    <w:rsid w:val="0097690F"/>
    <w:rsid w:val="009A75A1"/>
    <w:rsid w:val="009D6851"/>
    <w:rsid w:val="00A034ED"/>
    <w:rsid w:val="00A175DB"/>
    <w:rsid w:val="00A25C7E"/>
    <w:rsid w:val="00A84425"/>
    <w:rsid w:val="00AB3E13"/>
    <w:rsid w:val="00AD47D1"/>
    <w:rsid w:val="00AF6DF3"/>
    <w:rsid w:val="00B07238"/>
    <w:rsid w:val="00B52D16"/>
    <w:rsid w:val="00B72BC8"/>
    <w:rsid w:val="00B97505"/>
    <w:rsid w:val="00BD556E"/>
    <w:rsid w:val="00C00496"/>
    <w:rsid w:val="00C11186"/>
    <w:rsid w:val="00C12485"/>
    <w:rsid w:val="00C40A85"/>
    <w:rsid w:val="00C55CFD"/>
    <w:rsid w:val="00C55D91"/>
    <w:rsid w:val="00C56A58"/>
    <w:rsid w:val="00C927A5"/>
    <w:rsid w:val="00CA3086"/>
    <w:rsid w:val="00CA4272"/>
    <w:rsid w:val="00CA6E37"/>
    <w:rsid w:val="00CC31CE"/>
    <w:rsid w:val="00CE1E4F"/>
    <w:rsid w:val="00D32F7F"/>
    <w:rsid w:val="00D53649"/>
    <w:rsid w:val="00D7306E"/>
    <w:rsid w:val="00DC44ED"/>
    <w:rsid w:val="00DC48CD"/>
    <w:rsid w:val="00E23BA9"/>
    <w:rsid w:val="00E26571"/>
    <w:rsid w:val="00E41DDB"/>
    <w:rsid w:val="00E467E5"/>
    <w:rsid w:val="00E93443"/>
    <w:rsid w:val="00EA66BF"/>
    <w:rsid w:val="00EC249B"/>
    <w:rsid w:val="00EC6C46"/>
    <w:rsid w:val="00EE220D"/>
    <w:rsid w:val="00F15939"/>
    <w:rsid w:val="00F635D0"/>
    <w:rsid w:val="00F664C5"/>
    <w:rsid w:val="00F66921"/>
    <w:rsid w:val="00F70A01"/>
    <w:rsid w:val="00F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EDEB32"/>
  <w15:chartTrackingRefBased/>
  <w15:docId w15:val="{7923588B-3806-4DD3-99F9-5AB6ADF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7391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5F739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unhideWhenUsed/>
    <w:qFormat/>
    <w:rsid w:val="005F739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F739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5F7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F739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5F73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F739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F739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5F739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39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5F739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5F739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5F7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F73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5F73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5F73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F739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5F739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unhideWhenUsed/>
    <w:rsid w:val="005F7391"/>
    <w:rPr>
      <w:color w:val="0000CC"/>
      <w:u w:val="single"/>
    </w:rPr>
  </w:style>
  <w:style w:type="character" w:styleId="HTML">
    <w:name w:val="HTML Cite"/>
    <w:basedOn w:val="a1"/>
    <w:semiHidden/>
    <w:unhideWhenUsed/>
    <w:rsid w:val="005F7391"/>
    <w:rPr>
      <w:i w:val="0"/>
      <w:iCs w:val="0"/>
      <w:color w:val="0E774A"/>
    </w:rPr>
  </w:style>
  <w:style w:type="paragraph" w:styleId="a5">
    <w:name w:val="Normal (Web)"/>
    <w:basedOn w:val="a0"/>
    <w:uiPriority w:val="99"/>
    <w:unhideWhenUsed/>
    <w:rsid w:val="005F739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6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8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5F739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1"/>
    <w:link w:val="aa"/>
    <w:uiPriority w:val="99"/>
    <w:rsid w:val="005F7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ad"/>
    <w:semiHidden/>
    <w:unhideWhenUsed/>
    <w:rsid w:val="005F73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c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e"/>
    <w:uiPriority w:val="99"/>
    <w:semiHidden/>
    <w:unhideWhenUsed/>
    <w:rsid w:val="005F73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5F73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5F73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5F73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5F73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5F739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5F73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5F739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5F7391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5F73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 Spacing"/>
    <w:qFormat/>
    <w:rsid w:val="005F739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3">
    <w:name w:val="List Paragraph"/>
    <w:basedOn w:val="a0"/>
    <w:uiPriority w:val="34"/>
    <w:qFormat/>
    <w:rsid w:val="005F739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список с точками Знак"/>
    <w:link w:val="af5"/>
    <w:semiHidden/>
    <w:locked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semiHidden/>
    <w:rsid w:val="005F739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F7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semiHidden/>
    <w:locked/>
    <w:rsid w:val="005F739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5F739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5F739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5F739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5F7391"/>
    <w:rPr>
      <w:rFonts w:ascii="Symbol" w:hAnsi="Symbol" w:cs="OpenSymbol" w:hint="default"/>
    </w:rPr>
  </w:style>
  <w:style w:type="character" w:customStyle="1" w:styleId="WW8Num3z0">
    <w:name w:val="WW8Num3z0"/>
    <w:rsid w:val="005F7391"/>
    <w:rPr>
      <w:rFonts w:ascii="Symbol" w:hAnsi="Symbol" w:cs="OpenSymbol" w:hint="default"/>
    </w:rPr>
  </w:style>
  <w:style w:type="character" w:customStyle="1" w:styleId="WW8Num4z0">
    <w:name w:val="WW8Num4z0"/>
    <w:rsid w:val="005F7391"/>
    <w:rPr>
      <w:rFonts w:ascii="Symbol" w:hAnsi="Symbol" w:cs="OpenSymbol" w:hint="default"/>
    </w:rPr>
  </w:style>
  <w:style w:type="character" w:customStyle="1" w:styleId="WW8Num5z0">
    <w:name w:val="WW8Num5z0"/>
    <w:rsid w:val="005F7391"/>
    <w:rPr>
      <w:rFonts w:ascii="Symbol" w:hAnsi="Symbol" w:cs="OpenSymbol" w:hint="default"/>
    </w:rPr>
  </w:style>
  <w:style w:type="character" w:customStyle="1" w:styleId="36">
    <w:name w:val="Основной шрифт абзаца3"/>
    <w:rsid w:val="005F7391"/>
  </w:style>
  <w:style w:type="character" w:customStyle="1" w:styleId="WW8Num1z0">
    <w:name w:val="WW8Num1z0"/>
    <w:rsid w:val="005F7391"/>
    <w:rPr>
      <w:rFonts w:ascii="Symbol" w:hAnsi="Symbol" w:hint="default"/>
    </w:rPr>
  </w:style>
  <w:style w:type="character" w:customStyle="1" w:styleId="28">
    <w:name w:val="Основной шрифт абзаца2"/>
    <w:rsid w:val="005F7391"/>
  </w:style>
  <w:style w:type="character" w:customStyle="1" w:styleId="WW8Num1z1">
    <w:name w:val="WW8Num1z1"/>
    <w:rsid w:val="005F7391"/>
    <w:rPr>
      <w:rFonts w:ascii="Courier New" w:hAnsi="Courier New" w:cs="Courier New" w:hint="default"/>
    </w:rPr>
  </w:style>
  <w:style w:type="character" w:customStyle="1" w:styleId="WW8Num1z2">
    <w:name w:val="WW8Num1z2"/>
    <w:rsid w:val="005F7391"/>
    <w:rPr>
      <w:rFonts w:ascii="Wingdings" w:hAnsi="Wingdings" w:hint="default"/>
    </w:rPr>
  </w:style>
  <w:style w:type="character" w:customStyle="1" w:styleId="11">
    <w:name w:val="Основной шрифт абзаца1"/>
    <w:rsid w:val="005F7391"/>
  </w:style>
  <w:style w:type="character" w:customStyle="1" w:styleId="af6">
    <w:name w:val="Символ нумерации"/>
    <w:rsid w:val="005F7391"/>
  </w:style>
  <w:style w:type="character" w:customStyle="1" w:styleId="af7">
    <w:name w:val="Маркеры списка"/>
    <w:rsid w:val="005F7391"/>
    <w:rPr>
      <w:rFonts w:ascii="OpenSymbol" w:eastAsia="OpenSymbol" w:hAnsi="OpenSymbol" w:cs="OpenSymbol" w:hint="default"/>
    </w:rPr>
  </w:style>
  <w:style w:type="character" w:customStyle="1" w:styleId="text1">
    <w:name w:val="text1"/>
    <w:rsid w:val="005F7391"/>
    <w:rPr>
      <w:color w:val="000000"/>
      <w:sz w:val="20"/>
      <w:szCs w:val="20"/>
    </w:rPr>
  </w:style>
  <w:style w:type="character" w:customStyle="1" w:styleId="af8">
    <w:name w:val="Основной шрифт"/>
    <w:rsid w:val="005F7391"/>
  </w:style>
  <w:style w:type="character" w:customStyle="1" w:styleId="af9">
    <w:name w:val="номер страницы"/>
    <w:basedOn w:val="af8"/>
    <w:rsid w:val="005F7391"/>
  </w:style>
  <w:style w:type="character" w:customStyle="1" w:styleId="afa">
    <w:name w:val="íîìåð ñòðàíèöû"/>
    <w:basedOn w:val="a1"/>
    <w:rsid w:val="005F7391"/>
  </w:style>
  <w:style w:type="character" w:customStyle="1" w:styleId="apple-converted-space">
    <w:name w:val="apple-converted-space"/>
    <w:rsid w:val="005F739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5F7391"/>
    <w:rPr>
      <w:rFonts w:ascii="Times New Roman" w:hAnsi="Times New Roman" w:cs="Times New Roman" w:hint="default"/>
    </w:rPr>
  </w:style>
  <w:style w:type="character" w:customStyle="1" w:styleId="header2">
    <w:name w:val="header2"/>
    <w:rsid w:val="005F739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5F7391"/>
  </w:style>
  <w:style w:type="character" w:customStyle="1" w:styleId="blk">
    <w:name w:val="blk"/>
    <w:basedOn w:val="a1"/>
    <w:rsid w:val="005F7391"/>
  </w:style>
  <w:style w:type="character" w:customStyle="1" w:styleId="110">
    <w:name w:val="Заголовок 1 Знак1"/>
    <w:basedOn w:val="a1"/>
    <w:uiPriority w:val="9"/>
    <w:rsid w:val="005F739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5F73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5F7391"/>
    <w:rPr>
      <w:u w:val="single" w:color="000000"/>
    </w:rPr>
  </w:style>
  <w:style w:type="character" w:customStyle="1" w:styleId="afb">
    <w:name w:val="Нет"/>
    <w:rsid w:val="005F7391"/>
  </w:style>
  <w:style w:type="table" w:customStyle="1" w:styleId="100">
    <w:name w:val="Сетка таблицы10"/>
    <w:basedOn w:val="a2"/>
    <w:uiPriority w:val="5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4C2125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4C2125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4C212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9">
    <w:name w:val="Стиль таблицы 2"/>
    <w:uiPriority w:val="99"/>
    <w:semiHidden/>
    <w:rsid w:val="004C212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2">
    <w:name w:val="Обычный1"/>
    <w:uiPriority w:val="99"/>
    <w:semiHidden/>
    <w:rsid w:val="004C21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4C2125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uiPriority w:val="99"/>
    <w:semiHidden/>
    <w:rsid w:val="004C2125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4C2125"/>
    <w:rPr>
      <w:rFonts w:ascii="Times New Roman" w:hAnsi="Times New Roman" w:cs="Times New Roman" w:hint="default"/>
    </w:rPr>
  </w:style>
  <w:style w:type="table" w:customStyle="1" w:styleId="TableNormal">
    <w:name w:val="Table Normal"/>
    <w:rsid w:val="004C212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4C2125"/>
    <w:pPr>
      <w:numPr>
        <w:numId w:val="30"/>
      </w:numPr>
    </w:pPr>
  </w:style>
  <w:style w:type="numbering" w:customStyle="1" w:styleId="List46">
    <w:name w:val="List 46"/>
    <w:rsid w:val="004C2125"/>
    <w:pPr>
      <w:numPr>
        <w:numId w:val="31"/>
      </w:numPr>
    </w:pPr>
  </w:style>
  <w:style w:type="numbering" w:customStyle="1" w:styleId="List40">
    <w:name w:val="List 40"/>
    <w:rsid w:val="004C2125"/>
    <w:pPr>
      <w:numPr>
        <w:numId w:val="32"/>
      </w:numPr>
    </w:pPr>
  </w:style>
  <w:style w:type="numbering" w:customStyle="1" w:styleId="List58">
    <w:name w:val="List 58"/>
    <w:rsid w:val="004C2125"/>
    <w:pPr>
      <w:numPr>
        <w:numId w:val="33"/>
      </w:numPr>
    </w:pPr>
  </w:style>
  <w:style w:type="numbering" w:customStyle="1" w:styleId="List67">
    <w:name w:val="List 67"/>
    <w:rsid w:val="004C2125"/>
    <w:pPr>
      <w:numPr>
        <w:numId w:val="34"/>
      </w:numPr>
    </w:pPr>
  </w:style>
  <w:style w:type="numbering" w:customStyle="1" w:styleId="List55">
    <w:name w:val="List 55"/>
    <w:rsid w:val="004C2125"/>
    <w:pPr>
      <w:numPr>
        <w:numId w:val="35"/>
      </w:numPr>
    </w:pPr>
  </w:style>
  <w:style w:type="numbering" w:customStyle="1" w:styleId="List31">
    <w:name w:val="List 31"/>
    <w:rsid w:val="004C2125"/>
    <w:pPr>
      <w:numPr>
        <w:numId w:val="36"/>
      </w:numPr>
    </w:pPr>
  </w:style>
  <w:style w:type="numbering" w:customStyle="1" w:styleId="31">
    <w:name w:val="Список 31"/>
    <w:rsid w:val="004C2125"/>
    <w:pPr>
      <w:numPr>
        <w:numId w:val="37"/>
      </w:numPr>
    </w:pPr>
  </w:style>
  <w:style w:type="numbering" w:customStyle="1" w:styleId="List45">
    <w:name w:val="List 45"/>
    <w:rsid w:val="004C2125"/>
    <w:pPr>
      <w:numPr>
        <w:numId w:val="38"/>
      </w:numPr>
    </w:pPr>
  </w:style>
  <w:style w:type="numbering" w:customStyle="1" w:styleId="List63">
    <w:name w:val="List 63"/>
    <w:rsid w:val="004C2125"/>
    <w:pPr>
      <w:numPr>
        <w:numId w:val="39"/>
      </w:numPr>
    </w:pPr>
  </w:style>
  <w:style w:type="numbering" w:customStyle="1" w:styleId="List47">
    <w:name w:val="List 47"/>
    <w:rsid w:val="004C2125"/>
    <w:pPr>
      <w:numPr>
        <w:numId w:val="40"/>
      </w:numPr>
    </w:pPr>
  </w:style>
  <w:style w:type="numbering" w:customStyle="1" w:styleId="List71">
    <w:name w:val="List 71"/>
    <w:rsid w:val="004C2125"/>
    <w:pPr>
      <w:numPr>
        <w:numId w:val="41"/>
      </w:numPr>
    </w:pPr>
  </w:style>
  <w:style w:type="numbering" w:customStyle="1" w:styleId="List44">
    <w:name w:val="List 44"/>
    <w:rsid w:val="004C2125"/>
    <w:pPr>
      <w:numPr>
        <w:numId w:val="42"/>
      </w:numPr>
    </w:pPr>
  </w:style>
  <w:style w:type="numbering" w:customStyle="1" w:styleId="List16">
    <w:name w:val="List 16"/>
    <w:rsid w:val="004C2125"/>
    <w:pPr>
      <w:numPr>
        <w:numId w:val="43"/>
      </w:numPr>
    </w:pPr>
  </w:style>
  <w:style w:type="numbering" w:customStyle="1" w:styleId="List26">
    <w:name w:val="List 26"/>
    <w:rsid w:val="004C2125"/>
    <w:pPr>
      <w:numPr>
        <w:numId w:val="44"/>
      </w:numPr>
    </w:pPr>
  </w:style>
  <w:style w:type="numbering" w:customStyle="1" w:styleId="List52">
    <w:name w:val="List 52"/>
    <w:rsid w:val="004C2125"/>
    <w:pPr>
      <w:numPr>
        <w:numId w:val="45"/>
      </w:numPr>
    </w:pPr>
  </w:style>
  <w:style w:type="numbering" w:customStyle="1" w:styleId="List62">
    <w:name w:val="List 62"/>
    <w:rsid w:val="004C2125"/>
    <w:pPr>
      <w:numPr>
        <w:numId w:val="46"/>
      </w:numPr>
    </w:pPr>
  </w:style>
  <w:style w:type="numbering" w:customStyle="1" w:styleId="List41">
    <w:name w:val="List 41"/>
    <w:rsid w:val="004C2125"/>
    <w:pPr>
      <w:numPr>
        <w:numId w:val="47"/>
      </w:numPr>
    </w:pPr>
  </w:style>
  <w:style w:type="numbering" w:customStyle="1" w:styleId="List12">
    <w:name w:val="List 12"/>
    <w:rsid w:val="004C2125"/>
    <w:pPr>
      <w:numPr>
        <w:numId w:val="48"/>
      </w:numPr>
    </w:pPr>
  </w:style>
  <w:style w:type="numbering" w:customStyle="1" w:styleId="List14">
    <w:name w:val="List 14"/>
    <w:rsid w:val="004C2125"/>
    <w:pPr>
      <w:numPr>
        <w:numId w:val="49"/>
      </w:numPr>
    </w:pPr>
  </w:style>
  <w:style w:type="numbering" w:customStyle="1" w:styleId="List25">
    <w:name w:val="List 25"/>
    <w:rsid w:val="004C2125"/>
    <w:pPr>
      <w:numPr>
        <w:numId w:val="50"/>
      </w:numPr>
    </w:pPr>
  </w:style>
  <w:style w:type="numbering" w:customStyle="1" w:styleId="List11">
    <w:name w:val="List 11"/>
    <w:rsid w:val="004C2125"/>
    <w:pPr>
      <w:numPr>
        <w:numId w:val="51"/>
      </w:numPr>
    </w:pPr>
  </w:style>
  <w:style w:type="numbering" w:customStyle="1" w:styleId="List57">
    <w:name w:val="List 57"/>
    <w:rsid w:val="004C2125"/>
    <w:pPr>
      <w:numPr>
        <w:numId w:val="52"/>
      </w:numPr>
    </w:pPr>
  </w:style>
  <w:style w:type="numbering" w:customStyle="1" w:styleId="List53">
    <w:name w:val="List 53"/>
    <w:rsid w:val="004C2125"/>
    <w:pPr>
      <w:numPr>
        <w:numId w:val="53"/>
      </w:numPr>
    </w:pPr>
  </w:style>
  <w:style w:type="numbering" w:customStyle="1" w:styleId="List29">
    <w:name w:val="List 29"/>
    <w:rsid w:val="004C2125"/>
    <w:pPr>
      <w:numPr>
        <w:numId w:val="54"/>
      </w:numPr>
    </w:pPr>
  </w:style>
  <w:style w:type="numbering" w:customStyle="1" w:styleId="List73">
    <w:name w:val="List 73"/>
    <w:rsid w:val="004C2125"/>
    <w:pPr>
      <w:numPr>
        <w:numId w:val="55"/>
      </w:numPr>
    </w:pPr>
  </w:style>
  <w:style w:type="numbering" w:customStyle="1" w:styleId="List69">
    <w:name w:val="List 69"/>
    <w:rsid w:val="004C2125"/>
    <w:pPr>
      <w:numPr>
        <w:numId w:val="56"/>
      </w:numPr>
    </w:pPr>
  </w:style>
  <w:style w:type="numbering" w:customStyle="1" w:styleId="List23">
    <w:name w:val="List 23"/>
    <w:rsid w:val="004C2125"/>
    <w:pPr>
      <w:numPr>
        <w:numId w:val="57"/>
      </w:numPr>
    </w:pPr>
  </w:style>
  <w:style w:type="numbering" w:customStyle="1" w:styleId="List18">
    <w:name w:val="List 18"/>
    <w:rsid w:val="004C2125"/>
    <w:pPr>
      <w:numPr>
        <w:numId w:val="58"/>
      </w:numPr>
    </w:pPr>
  </w:style>
  <w:style w:type="numbering" w:customStyle="1" w:styleId="List42">
    <w:name w:val="List 42"/>
    <w:rsid w:val="004C2125"/>
    <w:pPr>
      <w:numPr>
        <w:numId w:val="59"/>
      </w:numPr>
    </w:pPr>
  </w:style>
  <w:style w:type="numbering" w:customStyle="1" w:styleId="List48">
    <w:name w:val="List 48"/>
    <w:rsid w:val="004C2125"/>
    <w:pPr>
      <w:numPr>
        <w:numId w:val="60"/>
      </w:numPr>
    </w:pPr>
  </w:style>
  <w:style w:type="numbering" w:customStyle="1" w:styleId="List8">
    <w:name w:val="List 8"/>
    <w:rsid w:val="004C2125"/>
    <w:pPr>
      <w:numPr>
        <w:numId w:val="61"/>
      </w:numPr>
    </w:pPr>
  </w:style>
  <w:style w:type="numbering" w:customStyle="1" w:styleId="List33">
    <w:name w:val="List 33"/>
    <w:rsid w:val="004C2125"/>
    <w:pPr>
      <w:numPr>
        <w:numId w:val="62"/>
      </w:numPr>
    </w:pPr>
  </w:style>
  <w:style w:type="numbering" w:customStyle="1" w:styleId="List6">
    <w:name w:val="List 6"/>
    <w:rsid w:val="004C2125"/>
    <w:pPr>
      <w:numPr>
        <w:numId w:val="63"/>
      </w:numPr>
    </w:pPr>
  </w:style>
  <w:style w:type="numbering" w:customStyle="1" w:styleId="List49">
    <w:name w:val="List 49"/>
    <w:rsid w:val="004C2125"/>
    <w:pPr>
      <w:numPr>
        <w:numId w:val="64"/>
      </w:numPr>
    </w:pPr>
  </w:style>
  <w:style w:type="numbering" w:customStyle="1" w:styleId="List37">
    <w:name w:val="List 37"/>
    <w:rsid w:val="004C2125"/>
    <w:pPr>
      <w:numPr>
        <w:numId w:val="65"/>
      </w:numPr>
    </w:pPr>
  </w:style>
  <w:style w:type="numbering" w:customStyle="1" w:styleId="List39">
    <w:name w:val="List 39"/>
    <w:rsid w:val="004C2125"/>
    <w:pPr>
      <w:numPr>
        <w:numId w:val="66"/>
      </w:numPr>
    </w:pPr>
  </w:style>
  <w:style w:type="numbering" w:customStyle="1" w:styleId="List35">
    <w:name w:val="List 35"/>
    <w:rsid w:val="004C2125"/>
    <w:pPr>
      <w:numPr>
        <w:numId w:val="67"/>
      </w:numPr>
    </w:pPr>
  </w:style>
  <w:style w:type="numbering" w:customStyle="1" w:styleId="List43">
    <w:name w:val="List 43"/>
    <w:rsid w:val="004C2125"/>
    <w:pPr>
      <w:numPr>
        <w:numId w:val="68"/>
      </w:numPr>
    </w:pPr>
  </w:style>
  <w:style w:type="numbering" w:customStyle="1" w:styleId="List1">
    <w:name w:val="List 1"/>
    <w:rsid w:val="004C2125"/>
    <w:pPr>
      <w:numPr>
        <w:numId w:val="69"/>
      </w:numPr>
    </w:pPr>
  </w:style>
  <w:style w:type="numbering" w:customStyle="1" w:styleId="List24">
    <w:name w:val="List 24"/>
    <w:rsid w:val="004C2125"/>
    <w:pPr>
      <w:numPr>
        <w:numId w:val="70"/>
      </w:numPr>
    </w:pPr>
  </w:style>
  <w:style w:type="numbering" w:customStyle="1" w:styleId="List60">
    <w:name w:val="List 60"/>
    <w:rsid w:val="004C2125"/>
    <w:pPr>
      <w:numPr>
        <w:numId w:val="71"/>
      </w:numPr>
    </w:pPr>
  </w:style>
  <w:style w:type="numbering" w:customStyle="1" w:styleId="List70">
    <w:name w:val="List 70"/>
    <w:rsid w:val="004C2125"/>
    <w:pPr>
      <w:numPr>
        <w:numId w:val="72"/>
      </w:numPr>
    </w:pPr>
  </w:style>
  <w:style w:type="numbering" w:customStyle="1" w:styleId="List36">
    <w:name w:val="List 36"/>
    <w:rsid w:val="004C2125"/>
    <w:pPr>
      <w:numPr>
        <w:numId w:val="73"/>
      </w:numPr>
    </w:pPr>
  </w:style>
  <w:style w:type="numbering" w:customStyle="1" w:styleId="List65">
    <w:name w:val="List 65"/>
    <w:rsid w:val="004C2125"/>
    <w:pPr>
      <w:numPr>
        <w:numId w:val="74"/>
      </w:numPr>
    </w:pPr>
  </w:style>
  <w:style w:type="numbering" w:customStyle="1" w:styleId="List15">
    <w:name w:val="List 15"/>
    <w:rsid w:val="004C2125"/>
    <w:pPr>
      <w:numPr>
        <w:numId w:val="75"/>
      </w:numPr>
    </w:pPr>
  </w:style>
  <w:style w:type="numbering" w:customStyle="1" w:styleId="List59">
    <w:name w:val="List 59"/>
    <w:rsid w:val="004C2125"/>
    <w:pPr>
      <w:numPr>
        <w:numId w:val="76"/>
      </w:numPr>
    </w:pPr>
  </w:style>
  <w:style w:type="numbering" w:customStyle="1" w:styleId="List9">
    <w:name w:val="List 9"/>
    <w:rsid w:val="004C2125"/>
    <w:pPr>
      <w:numPr>
        <w:numId w:val="77"/>
      </w:numPr>
    </w:pPr>
  </w:style>
  <w:style w:type="numbering" w:customStyle="1" w:styleId="List20">
    <w:name w:val="List 20"/>
    <w:rsid w:val="004C2125"/>
    <w:pPr>
      <w:numPr>
        <w:numId w:val="78"/>
      </w:numPr>
    </w:pPr>
  </w:style>
  <w:style w:type="numbering" w:customStyle="1" w:styleId="List72">
    <w:name w:val="List 72"/>
    <w:rsid w:val="004C2125"/>
    <w:pPr>
      <w:numPr>
        <w:numId w:val="79"/>
      </w:numPr>
    </w:pPr>
  </w:style>
  <w:style w:type="numbering" w:customStyle="1" w:styleId="List17">
    <w:name w:val="List 17"/>
    <w:rsid w:val="004C2125"/>
    <w:pPr>
      <w:numPr>
        <w:numId w:val="80"/>
      </w:numPr>
    </w:pPr>
  </w:style>
  <w:style w:type="numbering" w:customStyle="1" w:styleId="List21">
    <w:name w:val="List 21"/>
    <w:rsid w:val="004C2125"/>
    <w:pPr>
      <w:numPr>
        <w:numId w:val="81"/>
      </w:numPr>
    </w:pPr>
  </w:style>
  <w:style w:type="numbering" w:customStyle="1" w:styleId="List61">
    <w:name w:val="List 61"/>
    <w:rsid w:val="004C2125"/>
    <w:pPr>
      <w:numPr>
        <w:numId w:val="82"/>
      </w:numPr>
    </w:pPr>
  </w:style>
  <w:style w:type="numbering" w:customStyle="1" w:styleId="List54">
    <w:name w:val="List 54"/>
    <w:rsid w:val="004C2125"/>
    <w:pPr>
      <w:numPr>
        <w:numId w:val="83"/>
      </w:numPr>
    </w:pPr>
  </w:style>
  <w:style w:type="numbering" w:customStyle="1" w:styleId="List10">
    <w:name w:val="List 10"/>
    <w:rsid w:val="004C2125"/>
    <w:pPr>
      <w:numPr>
        <w:numId w:val="84"/>
      </w:numPr>
    </w:pPr>
  </w:style>
  <w:style w:type="numbering" w:customStyle="1" w:styleId="List30">
    <w:name w:val="List 30"/>
    <w:rsid w:val="004C2125"/>
    <w:pPr>
      <w:numPr>
        <w:numId w:val="85"/>
      </w:numPr>
    </w:pPr>
  </w:style>
  <w:style w:type="numbering" w:customStyle="1" w:styleId="List34">
    <w:name w:val="List 34"/>
    <w:rsid w:val="004C2125"/>
    <w:pPr>
      <w:numPr>
        <w:numId w:val="86"/>
      </w:numPr>
    </w:pPr>
  </w:style>
  <w:style w:type="numbering" w:customStyle="1" w:styleId="List27">
    <w:name w:val="List 27"/>
    <w:rsid w:val="004C2125"/>
    <w:pPr>
      <w:numPr>
        <w:numId w:val="87"/>
      </w:numPr>
    </w:pPr>
  </w:style>
  <w:style w:type="numbering" w:customStyle="1" w:styleId="List7">
    <w:name w:val="List 7"/>
    <w:rsid w:val="004C2125"/>
    <w:pPr>
      <w:numPr>
        <w:numId w:val="88"/>
      </w:numPr>
    </w:pPr>
  </w:style>
  <w:style w:type="numbering" w:customStyle="1" w:styleId="List66">
    <w:name w:val="List 66"/>
    <w:rsid w:val="004C2125"/>
    <w:pPr>
      <w:numPr>
        <w:numId w:val="89"/>
      </w:numPr>
    </w:pPr>
  </w:style>
  <w:style w:type="numbering" w:customStyle="1" w:styleId="List56">
    <w:name w:val="List 56"/>
    <w:rsid w:val="004C2125"/>
    <w:pPr>
      <w:numPr>
        <w:numId w:val="90"/>
      </w:numPr>
    </w:pPr>
  </w:style>
  <w:style w:type="numbering" w:customStyle="1" w:styleId="List38">
    <w:name w:val="List 38"/>
    <w:rsid w:val="004C2125"/>
    <w:pPr>
      <w:numPr>
        <w:numId w:val="91"/>
      </w:numPr>
    </w:pPr>
  </w:style>
  <w:style w:type="numbering" w:customStyle="1" w:styleId="List19">
    <w:name w:val="List 19"/>
    <w:rsid w:val="004C2125"/>
    <w:pPr>
      <w:numPr>
        <w:numId w:val="92"/>
      </w:numPr>
    </w:pPr>
  </w:style>
  <w:style w:type="numbering" w:customStyle="1" w:styleId="List32">
    <w:name w:val="List 32"/>
    <w:rsid w:val="004C2125"/>
    <w:pPr>
      <w:numPr>
        <w:numId w:val="93"/>
      </w:numPr>
    </w:pPr>
  </w:style>
  <w:style w:type="numbering" w:customStyle="1" w:styleId="List0">
    <w:name w:val="List 0"/>
    <w:rsid w:val="004C2125"/>
    <w:pPr>
      <w:numPr>
        <w:numId w:val="94"/>
      </w:numPr>
    </w:pPr>
  </w:style>
  <w:style w:type="numbering" w:customStyle="1" w:styleId="41">
    <w:name w:val="Список 41"/>
    <w:rsid w:val="004C2125"/>
    <w:pPr>
      <w:numPr>
        <w:numId w:val="95"/>
      </w:numPr>
    </w:pPr>
  </w:style>
  <w:style w:type="numbering" w:customStyle="1" w:styleId="List28">
    <w:name w:val="List 28"/>
    <w:rsid w:val="004C2125"/>
    <w:pPr>
      <w:numPr>
        <w:numId w:val="96"/>
      </w:numPr>
    </w:pPr>
  </w:style>
  <w:style w:type="numbering" w:customStyle="1" w:styleId="a">
    <w:name w:val="С числами"/>
    <w:rsid w:val="004C2125"/>
    <w:pPr>
      <w:numPr>
        <w:numId w:val="97"/>
      </w:numPr>
    </w:pPr>
  </w:style>
  <w:style w:type="numbering" w:customStyle="1" w:styleId="List51">
    <w:name w:val="List 51"/>
    <w:rsid w:val="004C2125"/>
    <w:pPr>
      <w:numPr>
        <w:numId w:val="98"/>
      </w:numPr>
    </w:pPr>
  </w:style>
  <w:style w:type="numbering" w:customStyle="1" w:styleId="List50">
    <w:name w:val="List 50"/>
    <w:rsid w:val="004C2125"/>
    <w:pPr>
      <w:numPr>
        <w:numId w:val="99"/>
      </w:numPr>
    </w:pPr>
  </w:style>
  <w:style w:type="numbering" w:customStyle="1" w:styleId="List13">
    <w:name w:val="List 13"/>
    <w:rsid w:val="004C2125"/>
    <w:pPr>
      <w:numPr>
        <w:numId w:val="100"/>
      </w:numPr>
    </w:pPr>
  </w:style>
  <w:style w:type="numbering" w:customStyle="1" w:styleId="51">
    <w:name w:val="Список 51"/>
    <w:rsid w:val="004C2125"/>
    <w:pPr>
      <w:numPr>
        <w:numId w:val="101"/>
      </w:numPr>
    </w:pPr>
  </w:style>
  <w:style w:type="numbering" w:customStyle="1" w:styleId="21">
    <w:name w:val="Список 21"/>
    <w:rsid w:val="004C2125"/>
    <w:pPr>
      <w:numPr>
        <w:numId w:val="102"/>
      </w:numPr>
    </w:pPr>
  </w:style>
  <w:style w:type="numbering" w:customStyle="1" w:styleId="List68">
    <w:name w:val="List 68"/>
    <w:rsid w:val="004C2125"/>
    <w:pPr>
      <w:numPr>
        <w:numId w:val="103"/>
      </w:numPr>
    </w:pPr>
  </w:style>
  <w:style w:type="numbering" w:customStyle="1" w:styleId="List64">
    <w:name w:val="List 64"/>
    <w:rsid w:val="004C2125"/>
    <w:pPr>
      <w:numPr>
        <w:numId w:val="104"/>
      </w:numPr>
    </w:pPr>
  </w:style>
  <w:style w:type="table" w:styleId="aff0">
    <w:name w:val="Table Grid"/>
    <w:basedOn w:val="a2"/>
    <w:uiPriority w:val="5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рижатый влево"/>
    <w:basedOn w:val="a0"/>
    <w:next w:val="a0"/>
    <w:uiPriority w:val="99"/>
    <w:rsid w:val="004C2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Информация об изменениях"/>
    <w:basedOn w:val="a0"/>
    <w:next w:val="a0"/>
    <w:uiPriority w:val="99"/>
    <w:rsid w:val="00F1593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3">
    <w:name w:val="Подзаголовок для информации об изменениях"/>
    <w:basedOn w:val="a0"/>
    <w:next w:val="a0"/>
    <w:uiPriority w:val="99"/>
    <w:rsid w:val="00F159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f4">
    <w:name w:val="Гипертекстовая ссылка"/>
    <w:basedOn w:val="a1"/>
    <w:uiPriority w:val="99"/>
    <w:rsid w:val="00F1593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http://www.biblio-online.ru/bcode/446683" TargetMode="External"/><Relationship Id="rId18" Type="http://schemas.openxmlformats.org/officeDocument/2006/relationships/hyperlink" Target="http://www.iprbookshop.ru/85832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biblio-online.ru/bcode/454861%20" TargetMode="External"/><Relationship Id="rId17" Type="http://schemas.openxmlformats.org/officeDocument/2006/relationships/hyperlink" Target="http://www.biblio-online.ru/bcode/453843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:%20http://lib.mgafk.ru" TargetMode="External"/><Relationship Id="rId20" Type="http://schemas.openxmlformats.org/officeDocument/2006/relationships/hyperlink" Target="http://www.iprbookshop.ru/100141.html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internet.garant.ru/document/redirect/71249184/0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0955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biblio-online.ru/bcode/449973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45</Pages>
  <Words>16983</Words>
  <Characters>96804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21</cp:revision>
  <cp:lastPrinted>2023-06-14T09:30:00Z</cp:lastPrinted>
  <dcterms:created xsi:type="dcterms:W3CDTF">2022-06-22T12:42:00Z</dcterms:created>
  <dcterms:modified xsi:type="dcterms:W3CDTF">2024-08-16T05:48:00Z</dcterms:modified>
</cp:coreProperties>
</file>