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5"/>
        <w:gridCol w:w="4640"/>
      </w:tblGrid>
      <w:tr w:rsidR="00A65077" w:rsidRPr="00E870E8" w:rsidTr="00777153">
        <w:tc>
          <w:tcPr>
            <w:tcW w:w="4925" w:type="dxa"/>
            <w:hideMark/>
          </w:tcPr>
          <w:p w:rsidR="00A65077" w:rsidRPr="00562640" w:rsidRDefault="00A65077" w:rsidP="00A65077">
            <w:pPr>
              <w:jc w:val="center"/>
            </w:pPr>
            <w:r w:rsidRPr="00562640">
              <w:t>СОГЛАСОВАНО</w:t>
            </w:r>
          </w:p>
          <w:p w:rsidR="00A65077" w:rsidRPr="00562640" w:rsidRDefault="00A65077" w:rsidP="00A65077">
            <w:pPr>
              <w:jc w:val="center"/>
            </w:pPr>
            <w:r w:rsidRPr="00562640">
              <w:t>Начальник Учебно-методического управления</w:t>
            </w:r>
          </w:p>
          <w:p w:rsidR="00A65077" w:rsidRPr="00562640" w:rsidRDefault="00A65077" w:rsidP="00A65077">
            <w:pPr>
              <w:jc w:val="center"/>
            </w:pPr>
            <w:r w:rsidRPr="00562640">
              <w:t xml:space="preserve">канд. биол. наук, доцент </w:t>
            </w:r>
          </w:p>
          <w:p w:rsidR="00A65077" w:rsidRPr="00562640" w:rsidRDefault="00A65077" w:rsidP="00A65077">
            <w:pPr>
              <w:jc w:val="center"/>
            </w:pPr>
            <w:r w:rsidRPr="00562640">
              <w:t>И.В. Осадченко</w:t>
            </w:r>
          </w:p>
          <w:p w:rsidR="00A65077" w:rsidRPr="00562640" w:rsidRDefault="00A65077" w:rsidP="00A65077">
            <w:pPr>
              <w:jc w:val="center"/>
            </w:pPr>
            <w:r w:rsidRPr="00562640">
              <w:t>____________________________</w:t>
            </w:r>
          </w:p>
          <w:p w:rsidR="00A65077" w:rsidRPr="00562640" w:rsidRDefault="00A65077" w:rsidP="00A65077">
            <w:pPr>
              <w:jc w:val="center"/>
            </w:pPr>
            <w:r w:rsidRPr="00562640">
              <w:t>«17» июня 2024 г.</w:t>
            </w:r>
          </w:p>
        </w:tc>
        <w:tc>
          <w:tcPr>
            <w:tcW w:w="4640" w:type="dxa"/>
            <w:hideMark/>
          </w:tcPr>
          <w:p w:rsidR="00A65077" w:rsidRPr="00562640" w:rsidRDefault="00A65077" w:rsidP="00A65077">
            <w:pPr>
              <w:jc w:val="center"/>
            </w:pPr>
            <w:r w:rsidRPr="00562640">
              <w:t>УТВЕРЖДЕНО</w:t>
            </w:r>
          </w:p>
          <w:p w:rsidR="00A65077" w:rsidRPr="00562640" w:rsidRDefault="00A65077" w:rsidP="00A65077">
            <w:pPr>
              <w:jc w:val="center"/>
            </w:pPr>
            <w:r w:rsidRPr="00562640">
              <w:t>Председатель УМК</w:t>
            </w:r>
          </w:p>
          <w:p w:rsidR="00A65077" w:rsidRPr="00562640" w:rsidRDefault="00A65077" w:rsidP="00A65077">
            <w:pPr>
              <w:jc w:val="center"/>
            </w:pPr>
            <w:r w:rsidRPr="00562640">
              <w:t>проректор по учебной работе</w:t>
            </w:r>
          </w:p>
          <w:p w:rsidR="00A65077" w:rsidRPr="00562640" w:rsidRDefault="00A65077" w:rsidP="00A65077">
            <w:pPr>
              <w:jc w:val="center"/>
            </w:pPr>
            <w:r w:rsidRPr="00562640">
              <w:t xml:space="preserve">канд. </w:t>
            </w:r>
            <w:proofErr w:type="spellStart"/>
            <w:r w:rsidRPr="00562640">
              <w:t>пед</w:t>
            </w:r>
            <w:proofErr w:type="spellEnd"/>
            <w:r w:rsidRPr="00562640">
              <w:t xml:space="preserve">. наук, доцент </w:t>
            </w:r>
          </w:p>
          <w:p w:rsidR="00A65077" w:rsidRPr="00562640" w:rsidRDefault="00A65077" w:rsidP="00A65077">
            <w:pPr>
              <w:jc w:val="center"/>
            </w:pPr>
            <w:r w:rsidRPr="00562640">
              <w:t>А.П. Морозов ______________________________</w:t>
            </w:r>
          </w:p>
          <w:p w:rsidR="00A65077" w:rsidRPr="00562640" w:rsidRDefault="00A65077" w:rsidP="00A65077">
            <w:pPr>
              <w:jc w:val="center"/>
              <w:rPr>
                <w:b/>
              </w:rPr>
            </w:pPr>
            <w:r w:rsidRPr="00562640">
              <w:t>«17» июня 2024 г.</w:t>
            </w: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ФТД.3</w:t>
      </w:r>
    </w:p>
    <w:p w:rsidR="00846DF9" w:rsidRPr="00E870E8" w:rsidRDefault="00846DF9" w:rsidP="00846DF9">
      <w:pPr>
        <w:jc w:val="center"/>
        <w:rPr>
          <w:rFonts w:eastAsia="Times New Roman" w:cs="Tahoma"/>
          <w:b/>
          <w:color w:val="000000"/>
        </w:rPr>
      </w:pPr>
    </w:p>
    <w:p w:rsidR="00CC26F7" w:rsidRPr="00E137B5" w:rsidRDefault="00CC26F7" w:rsidP="00CC26F7">
      <w:pPr>
        <w:jc w:val="center"/>
        <w:rPr>
          <w:b/>
        </w:rPr>
      </w:pPr>
      <w:r w:rsidRPr="00E137B5">
        <w:rPr>
          <w:b/>
        </w:rPr>
        <w:t xml:space="preserve">Направление подготовки </w:t>
      </w:r>
    </w:p>
    <w:p w:rsidR="00CC26F7" w:rsidRPr="00E137B5" w:rsidRDefault="00CC26F7" w:rsidP="00CC26F7">
      <w:pPr>
        <w:jc w:val="center"/>
      </w:pPr>
      <w:r w:rsidRPr="00E137B5">
        <w:rPr>
          <w:iCs/>
        </w:rPr>
        <w:t>49.03.04</w:t>
      </w:r>
      <w:r w:rsidRPr="00E137B5">
        <w:rPr>
          <w:b/>
          <w:iCs/>
        </w:rPr>
        <w:t xml:space="preserve"> </w:t>
      </w:r>
      <w:r w:rsidRPr="00E137B5">
        <w:t xml:space="preserve">Спорт </w:t>
      </w:r>
    </w:p>
    <w:p w:rsidR="00CC26F7" w:rsidRPr="00E137B5" w:rsidRDefault="00CC26F7" w:rsidP="00CC26F7">
      <w:pPr>
        <w:jc w:val="center"/>
        <w:rPr>
          <w:b/>
        </w:rPr>
      </w:pPr>
    </w:p>
    <w:p w:rsidR="00A65077" w:rsidRDefault="00A65077" w:rsidP="00A65077">
      <w:pPr>
        <w:jc w:val="center"/>
        <w:rPr>
          <w:b/>
          <w:color w:val="000000"/>
        </w:rPr>
      </w:pPr>
      <w:r>
        <w:rPr>
          <w:b/>
          <w:color w:val="000000"/>
        </w:rPr>
        <w:t>ОПОП «Спортивная подготовка по виду спорта, тренерско-преподавательская деятельность в образовании»</w:t>
      </w:r>
    </w:p>
    <w:p w:rsidR="00A65077" w:rsidRDefault="00A65077" w:rsidP="00A65077">
      <w:pPr>
        <w:jc w:val="center"/>
        <w:rPr>
          <w:b/>
          <w:color w:val="000000"/>
        </w:rPr>
      </w:pPr>
      <w:r>
        <w:rPr>
          <w:b/>
          <w:color w:val="000000"/>
        </w:rPr>
        <w:t>ОПОП «</w:t>
      </w:r>
      <w:r w:rsidRPr="00B309D7">
        <w:rPr>
          <w:b/>
          <w:color w:val="000000"/>
        </w:rPr>
        <w:t>Управление спортивной подготовкой в индивидуальных и команд</w:t>
      </w:r>
      <w:r>
        <w:rPr>
          <w:b/>
          <w:color w:val="000000"/>
        </w:rPr>
        <w:t>н</w:t>
      </w:r>
      <w:r w:rsidRPr="00B309D7">
        <w:rPr>
          <w:b/>
          <w:color w:val="000000"/>
        </w:rPr>
        <w:t>ых видах спорта</w:t>
      </w:r>
      <w:r>
        <w:rPr>
          <w:b/>
          <w:color w:val="000000"/>
        </w:rPr>
        <w:t>»</w:t>
      </w:r>
    </w:p>
    <w:p w:rsidR="00CC26F7" w:rsidRPr="00E137B5" w:rsidRDefault="00CC26F7" w:rsidP="00CC26F7">
      <w:pPr>
        <w:jc w:val="center"/>
        <w:rPr>
          <w:b/>
        </w:rPr>
      </w:pPr>
    </w:p>
    <w:p w:rsidR="00CC26F7" w:rsidRPr="00E137B5" w:rsidRDefault="00CC26F7" w:rsidP="00CC26F7">
      <w:pPr>
        <w:jc w:val="center"/>
        <w:rPr>
          <w:b/>
        </w:rPr>
      </w:pPr>
      <w:r w:rsidRPr="00E137B5">
        <w:rPr>
          <w:b/>
        </w:rPr>
        <w:t>Квалификация выпускника</w:t>
      </w:r>
    </w:p>
    <w:p w:rsidR="00CC26F7" w:rsidRPr="00E137B5" w:rsidRDefault="00CC26F7" w:rsidP="00CC26F7">
      <w:pPr>
        <w:jc w:val="center"/>
        <w:rPr>
          <w:b/>
          <w:i/>
        </w:rPr>
      </w:pPr>
      <w:r w:rsidRPr="00E137B5">
        <w:rPr>
          <w:b/>
          <w:i/>
        </w:rPr>
        <w:t>Тренер по виду спорта. Преподаватель.</w:t>
      </w:r>
    </w:p>
    <w:p w:rsidR="00CC26F7" w:rsidRPr="00E137B5" w:rsidRDefault="00CC26F7" w:rsidP="00CC26F7">
      <w:pPr>
        <w:jc w:val="center"/>
        <w:rPr>
          <w:b/>
          <w:i/>
        </w:rPr>
      </w:pPr>
    </w:p>
    <w:p w:rsidR="00CC26F7" w:rsidRPr="00E137B5" w:rsidRDefault="00CC26F7" w:rsidP="00CC26F7">
      <w:pPr>
        <w:jc w:val="center"/>
        <w:rPr>
          <w:b/>
          <w:i/>
        </w:rPr>
      </w:pPr>
    </w:p>
    <w:p w:rsidR="00CC26F7" w:rsidRPr="00E137B5" w:rsidRDefault="00CC26F7" w:rsidP="00CC26F7">
      <w:pPr>
        <w:jc w:val="center"/>
        <w:rPr>
          <w:b/>
          <w:i/>
        </w:rPr>
      </w:pPr>
    </w:p>
    <w:p w:rsidR="00CC26F7" w:rsidRPr="00E137B5" w:rsidRDefault="00CC26F7" w:rsidP="00CC26F7">
      <w:pPr>
        <w:jc w:val="center"/>
        <w:rPr>
          <w:b/>
        </w:rPr>
      </w:pPr>
      <w:r w:rsidRPr="00E137B5">
        <w:rPr>
          <w:b/>
        </w:rPr>
        <w:t xml:space="preserve">Форма обучения </w:t>
      </w:r>
    </w:p>
    <w:p w:rsidR="00CC26F7" w:rsidRPr="00E137B5" w:rsidRDefault="00CC26F7" w:rsidP="00CC26F7">
      <w:pPr>
        <w:jc w:val="center"/>
      </w:pPr>
      <w:r w:rsidRPr="00E137B5">
        <w:t>очная/заочная</w:t>
      </w:r>
    </w:p>
    <w:p w:rsidR="00CC26F7" w:rsidRPr="00E137B5" w:rsidRDefault="00CC26F7" w:rsidP="00CC26F7">
      <w:pPr>
        <w:jc w:val="center"/>
      </w:pPr>
    </w:p>
    <w:p w:rsidR="00CC26F7" w:rsidRPr="00E137B5" w:rsidRDefault="00CC26F7" w:rsidP="00CC26F7">
      <w:pPr>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A65077" w:rsidRPr="00562640" w:rsidTr="00A65077">
        <w:tc>
          <w:tcPr>
            <w:tcW w:w="3510" w:type="dxa"/>
          </w:tcPr>
          <w:p w:rsidR="00A65077" w:rsidRPr="00562640" w:rsidRDefault="00A65077" w:rsidP="00A65077">
            <w:pPr>
              <w:jc w:val="center"/>
              <w:rPr>
                <w:color w:val="000000"/>
              </w:rPr>
            </w:pPr>
            <w:r w:rsidRPr="00562640">
              <w:rPr>
                <w:color w:val="000000"/>
              </w:rPr>
              <w:t>СОГЛАСОВАНО</w:t>
            </w:r>
          </w:p>
          <w:p w:rsidR="00A65077" w:rsidRDefault="00A65077" w:rsidP="00A65077">
            <w:pPr>
              <w:jc w:val="center"/>
            </w:pPr>
            <w:r w:rsidRPr="00562640">
              <w:t xml:space="preserve">Декан </w:t>
            </w:r>
          </w:p>
          <w:p w:rsidR="00A65077" w:rsidRPr="00562640" w:rsidRDefault="00A65077" w:rsidP="00A65077">
            <w:pPr>
              <w:jc w:val="center"/>
            </w:pPr>
            <w:r>
              <w:t>тренерского</w:t>
            </w:r>
            <w:r w:rsidRPr="00562640">
              <w:t xml:space="preserve"> </w:t>
            </w:r>
            <w:r>
              <w:t>факультета</w:t>
            </w:r>
            <w:r w:rsidRPr="00562640">
              <w:t xml:space="preserve">, </w:t>
            </w:r>
          </w:p>
          <w:p w:rsidR="00A65077" w:rsidRPr="00562640" w:rsidRDefault="00A65077" w:rsidP="00A65077">
            <w:pPr>
              <w:jc w:val="center"/>
            </w:pPr>
            <w:r>
              <w:t xml:space="preserve">канд. </w:t>
            </w:r>
            <w:proofErr w:type="spellStart"/>
            <w:r>
              <w:t>пед</w:t>
            </w:r>
            <w:proofErr w:type="spellEnd"/>
            <w:r w:rsidRPr="00562640">
              <w:t>. наук, доцент</w:t>
            </w:r>
          </w:p>
          <w:p w:rsidR="00A65077" w:rsidRPr="00562640" w:rsidRDefault="00A65077" w:rsidP="00A65077">
            <w:pPr>
              <w:jc w:val="center"/>
            </w:pPr>
            <w:r>
              <w:t>С.В</w:t>
            </w:r>
            <w:r w:rsidRPr="00562640">
              <w:t xml:space="preserve">. </w:t>
            </w:r>
            <w:r>
              <w:t>Лепешкина</w:t>
            </w:r>
            <w:r w:rsidRPr="00562640">
              <w:t xml:space="preserve"> </w:t>
            </w:r>
          </w:p>
          <w:p w:rsidR="00A65077" w:rsidRPr="00562640" w:rsidRDefault="00A65077" w:rsidP="00A65077">
            <w:pPr>
              <w:jc w:val="center"/>
            </w:pPr>
            <w:r w:rsidRPr="00562640">
              <w:t xml:space="preserve">_____________________ </w:t>
            </w:r>
          </w:p>
          <w:p w:rsidR="00A65077" w:rsidRPr="00562640" w:rsidRDefault="00A65077" w:rsidP="00A65077">
            <w:pPr>
              <w:jc w:val="center"/>
            </w:pPr>
            <w:r w:rsidRPr="00562640">
              <w:t xml:space="preserve">«17» июня 2024 г. </w:t>
            </w:r>
          </w:p>
          <w:p w:rsidR="00A65077" w:rsidRPr="00562640" w:rsidRDefault="00A65077" w:rsidP="00A65077">
            <w:pPr>
              <w:suppressAutoHyphens/>
              <w:jc w:val="center"/>
              <w:rPr>
                <w:color w:val="000000"/>
              </w:rPr>
            </w:pPr>
          </w:p>
          <w:p w:rsidR="00A65077" w:rsidRPr="00562640" w:rsidRDefault="00A65077" w:rsidP="00A65077">
            <w:pPr>
              <w:jc w:val="center"/>
            </w:pPr>
          </w:p>
        </w:tc>
        <w:tc>
          <w:tcPr>
            <w:tcW w:w="3261" w:type="dxa"/>
          </w:tcPr>
          <w:p w:rsidR="00A65077" w:rsidRPr="00562640" w:rsidRDefault="00A65077" w:rsidP="00A65077">
            <w:pPr>
              <w:jc w:val="center"/>
              <w:rPr>
                <w:color w:val="000000"/>
              </w:rPr>
            </w:pPr>
            <w:r w:rsidRPr="00562640">
              <w:rPr>
                <w:color w:val="000000"/>
              </w:rPr>
              <w:t>СОГЛАСОВАНО</w:t>
            </w:r>
          </w:p>
          <w:p w:rsidR="00A65077" w:rsidRPr="00562640" w:rsidRDefault="00A65077" w:rsidP="00A65077">
            <w:pPr>
              <w:jc w:val="center"/>
              <w:rPr>
                <w:color w:val="000000"/>
              </w:rPr>
            </w:pPr>
            <w:r w:rsidRPr="00562640">
              <w:rPr>
                <w:color w:val="000000"/>
              </w:rPr>
              <w:t>Декан факультета</w:t>
            </w:r>
          </w:p>
          <w:p w:rsidR="00A65077" w:rsidRPr="00562640" w:rsidRDefault="00A65077" w:rsidP="00A65077">
            <w:pPr>
              <w:jc w:val="center"/>
              <w:rPr>
                <w:color w:val="000000"/>
              </w:rPr>
            </w:pPr>
            <w:r w:rsidRPr="00562640">
              <w:rPr>
                <w:color w:val="000000"/>
              </w:rPr>
              <w:t xml:space="preserve"> заочной формы обучения, канд. </w:t>
            </w:r>
            <w:proofErr w:type="spellStart"/>
            <w:r w:rsidRPr="00562640">
              <w:rPr>
                <w:color w:val="000000"/>
              </w:rPr>
              <w:t>пед</w:t>
            </w:r>
            <w:proofErr w:type="spellEnd"/>
            <w:r w:rsidRPr="00562640">
              <w:rPr>
                <w:color w:val="000000"/>
              </w:rPr>
              <w:t>. наук, профессор</w:t>
            </w:r>
          </w:p>
          <w:p w:rsidR="00A65077" w:rsidRPr="00562640" w:rsidRDefault="00A65077" w:rsidP="00A65077">
            <w:pPr>
              <w:jc w:val="center"/>
              <w:rPr>
                <w:color w:val="000000"/>
              </w:rPr>
            </w:pPr>
            <w:r w:rsidRPr="00562640">
              <w:rPr>
                <w:color w:val="000000"/>
              </w:rPr>
              <w:t>_____________В.Х Шнайдер</w:t>
            </w:r>
          </w:p>
          <w:p w:rsidR="00A65077" w:rsidRPr="00562640" w:rsidRDefault="00A65077" w:rsidP="00A65077">
            <w:pPr>
              <w:jc w:val="center"/>
              <w:rPr>
                <w:color w:val="000000"/>
              </w:rPr>
            </w:pPr>
            <w:r w:rsidRPr="00562640">
              <w:t xml:space="preserve">«17» июня 2024 г. </w:t>
            </w:r>
          </w:p>
        </w:tc>
        <w:tc>
          <w:tcPr>
            <w:tcW w:w="3261" w:type="dxa"/>
          </w:tcPr>
          <w:p w:rsidR="00A65077" w:rsidRPr="00562640" w:rsidRDefault="00A65077" w:rsidP="00A65077">
            <w:pPr>
              <w:jc w:val="center"/>
            </w:pPr>
            <w:r w:rsidRPr="00562640">
              <w:t xml:space="preserve">Программа рассмотрена и одобрена на заседании кафедры (протокол № 5 </w:t>
            </w:r>
          </w:p>
          <w:p w:rsidR="00A65077" w:rsidRPr="00562640" w:rsidRDefault="00A65077" w:rsidP="00A65077">
            <w:pPr>
              <w:jc w:val="center"/>
            </w:pPr>
            <w:r w:rsidRPr="00562640">
              <w:t>от «28» мая 2024 г.)</w:t>
            </w:r>
          </w:p>
          <w:p w:rsidR="00A65077" w:rsidRPr="00562640" w:rsidRDefault="00A65077" w:rsidP="00A65077">
            <w:pPr>
              <w:jc w:val="center"/>
            </w:pPr>
            <w:r w:rsidRPr="00562640">
              <w:t xml:space="preserve">Заведующий кафедрой, </w:t>
            </w:r>
          </w:p>
          <w:p w:rsidR="00A65077" w:rsidRPr="00562640" w:rsidRDefault="00A65077" w:rsidP="00A65077">
            <w:pPr>
              <w:jc w:val="center"/>
            </w:pPr>
            <w:r w:rsidRPr="00562640">
              <w:t xml:space="preserve">канд. </w:t>
            </w:r>
            <w:proofErr w:type="spellStart"/>
            <w:r w:rsidRPr="00562640">
              <w:t>пед</w:t>
            </w:r>
            <w:proofErr w:type="spellEnd"/>
            <w:r w:rsidRPr="00562640">
              <w:t xml:space="preserve">. наук, доцент </w:t>
            </w:r>
          </w:p>
          <w:p w:rsidR="00A65077" w:rsidRPr="00562640" w:rsidRDefault="00A65077" w:rsidP="00A65077">
            <w:pPr>
              <w:jc w:val="center"/>
            </w:pPr>
            <w:r w:rsidRPr="00562640">
              <w:t xml:space="preserve">В.В. </w:t>
            </w:r>
            <w:proofErr w:type="spellStart"/>
            <w:r w:rsidRPr="00562640">
              <w:t>Буторин</w:t>
            </w:r>
            <w:proofErr w:type="spellEnd"/>
          </w:p>
          <w:p w:rsidR="00A65077" w:rsidRPr="00562640" w:rsidRDefault="00A65077" w:rsidP="00A65077">
            <w:pPr>
              <w:jc w:val="center"/>
            </w:pPr>
            <w:r w:rsidRPr="00562640">
              <w:t>____________________</w:t>
            </w:r>
          </w:p>
          <w:p w:rsidR="00A65077" w:rsidRPr="00562640" w:rsidRDefault="00A65077" w:rsidP="00A65077">
            <w:pPr>
              <w:jc w:val="center"/>
              <w:rPr>
                <w:color w:val="000000"/>
              </w:rPr>
            </w:pPr>
            <w:r w:rsidRPr="00562640">
              <w:t>28» мая 2024 г.</w:t>
            </w:r>
          </w:p>
        </w:tc>
        <w:tc>
          <w:tcPr>
            <w:tcW w:w="3261" w:type="dxa"/>
          </w:tcPr>
          <w:p w:rsidR="00A65077" w:rsidRPr="00562640" w:rsidRDefault="00A65077" w:rsidP="00A65077">
            <w:pPr>
              <w:jc w:val="center"/>
            </w:pPr>
          </w:p>
        </w:tc>
        <w:tc>
          <w:tcPr>
            <w:tcW w:w="3197" w:type="dxa"/>
          </w:tcPr>
          <w:p w:rsidR="00A65077" w:rsidRPr="00562640" w:rsidRDefault="00A65077" w:rsidP="00A65077">
            <w:pPr>
              <w:jc w:val="center"/>
            </w:pPr>
            <w:r w:rsidRPr="00562640">
              <w:t xml:space="preserve">Программа рассмотрена и одобрена на заседании кафедры (протокол </w:t>
            </w:r>
            <w:proofErr w:type="gramStart"/>
            <w:r w:rsidRPr="00562640">
              <w:t>№  4</w:t>
            </w:r>
            <w:proofErr w:type="gramEnd"/>
            <w:r w:rsidRPr="00562640">
              <w:t xml:space="preserve"> от  29.04.20)</w:t>
            </w:r>
          </w:p>
          <w:p w:rsidR="00A65077" w:rsidRPr="00562640" w:rsidRDefault="00A65077" w:rsidP="00A65077">
            <w:pPr>
              <w:jc w:val="center"/>
            </w:pPr>
            <w:r w:rsidRPr="00562640">
              <w:t xml:space="preserve">Заведующий кафедрой </w:t>
            </w:r>
            <w:proofErr w:type="spellStart"/>
            <w:r w:rsidRPr="00562640">
              <w:t>к.п.н</w:t>
            </w:r>
            <w:proofErr w:type="spellEnd"/>
            <w:r w:rsidRPr="00562640">
              <w:t xml:space="preserve">., доцент </w:t>
            </w:r>
            <w:proofErr w:type="spellStart"/>
            <w:r w:rsidRPr="00562640">
              <w:t>Буторин</w:t>
            </w:r>
            <w:proofErr w:type="spellEnd"/>
            <w:r w:rsidRPr="00562640">
              <w:t xml:space="preserve"> В.В.  </w:t>
            </w:r>
          </w:p>
          <w:p w:rsidR="00A65077" w:rsidRPr="00562640" w:rsidRDefault="00A65077" w:rsidP="00A65077">
            <w:pPr>
              <w:jc w:val="center"/>
            </w:pPr>
            <w:r w:rsidRPr="00562640">
              <w:t>________________________</w:t>
            </w:r>
          </w:p>
          <w:p w:rsidR="00A65077" w:rsidRPr="00562640" w:rsidRDefault="00A65077" w:rsidP="00A65077">
            <w:pPr>
              <w:jc w:val="center"/>
            </w:pPr>
          </w:p>
        </w:tc>
        <w:tc>
          <w:tcPr>
            <w:tcW w:w="3197" w:type="dxa"/>
          </w:tcPr>
          <w:p w:rsidR="00A65077" w:rsidRPr="00562640" w:rsidRDefault="00A65077" w:rsidP="00A65077">
            <w:pPr>
              <w:jc w:val="center"/>
            </w:pPr>
          </w:p>
        </w:tc>
        <w:tc>
          <w:tcPr>
            <w:tcW w:w="3197" w:type="dxa"/>
          </w:tcPr>
          <w:p w:rsidR="00A65077" w:rsidRPr="00562640" w:rsidRDefault="00A65077" w:rsidP="00A65077">
            <w:pPr>
              <w:jc w:val="center"/>
            </w:pPr>
          </w:p>
        </w:tc>
      </w:tr>
    </w:tbl>
    <w:p w:rsidR="00A65077" w:rsidRPr="00562640" w:rsidRDefault="00A65077" w:rsidP="00A65077">
      <w:pPr>
        <w:jc w:val="center"/>
        <w:rPr>
          <w:color w:val="000000"/>
        </w:rPr>
      </w:pPr>
    </w:p>
    <w:p w:rsidR="00A65077" w:rsidRPr="00562640" w:rsidRDefault="00A65077" w:rsidP="00A65077">
      <w:pPr>
        <w:jc w:val="center"/>
        <w:rPr>
          <w:b/>
        </w:rPr>
      </w:pPr>
      <w:proofErr w:type="spellStart"/>
      <w:r w:rsidRPr="00562640">
        <w:rPr>
          <w:color w:val="000000"/>
        </w:rPr>
        <w:t>Малаховка</w:t>
      </w:r>
      <w:proofErr w:type="spellEnd"/>
      <w:r w:rsidRPr="00562640">
        <w:rPr>
          <w:color w:val="000000"/>
        </w:rPr>
        <w:t xml:space="preserve"> 2024   </w:t>
      </w:r>
    </w:p>
    <w:p w:rsidR="004309BA" w:rsidRPr="00E870E8" w:rsidRDefault="004309BA" w:rsidP="004309BA">
      <w:pPr>
        <w:jc w:val="center"/>
        <w:rPr>
          <w:rFonts w:cs="Tahoma"/>
          <w:b/>
        </w:rPr>
      </w:pPr>
    </w:p>
    <w:p w:rsidR="00E9486F" w:rsidRPr="0015646B" w:rsidRDefault="00846DF9" w:rsidP="00E9486F">
      <w:pPr>
        <w:jc w:val="both"/>
        <w:rPr>
          <w:lang w:eastAsia="ar-SA"/>
        </w:rPr>
      </w:pPr>
      <w:r w:rsidRPr="00E870E8">
        <w:rPr>
          <w:b/>
        </w:rPr>
        <w:br w:type="page"/>
      </w:r>
      <w:r w:rsidR="00E9486F" w:rsidRPr="0015646B">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E9486F" w:rsidRPr="0015646B">
        <w:t>бакалавриат</w:t>
      </w:r>
      <w:proofErr w:type="spellEnd"/>
      <w:r w:rsidR="00E9486F" w:rsidRPr="0015646B">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846DF9" w:rsidRPr="00E870E8" w:rsidRDefault="00846DF9" w:rsidP="00E9486F">
      <w:pPr>
        <w:rPr>
          <w:rFonts w:eastAsia="Times New Roman"/>
          <w:bCs/>
          <w:iCs/>
        </w:rPr>
      </w:pPr>
    </w:p>
    <w:p w:rsidR="00846DF9" w:rsidRPr="00E870E8" w:rsidRDefault="00846DF9" w:rsidP="00846DF9">
      <w:pPr>
        <w:rPr>
          <w:rFonts w:eastAsia="Times New Roman"/>
          <w:b/>
        </w:rPr>
      </w:pPr>
    </w:p>
    <w:p w:rsidR="00846DF9" w:rsidRPr="00E870E8" w:rsidRDefault="00846DF9" w:rsidP="00846DF9">
      <w:pPr>
        <w:rPr>
          <w:rFonts w:eastAsia="Times New Roman"/>
          <w:b/>
        </w:rPr>
      </w:pPr>
      <w:r w:rsidRPr="00E870E8">
        <w:rPr>
          <w:rFonts w:eastAsia="Times New Roman"/>
          <w:b/>
        </w:rPr>
        <w:t xml:space="preserve">Составители рабочей программы: </w:t>
      </w:r>
    </w:p>
    <w:p w:rsidR="00846DF9" w:rsidRPr="00E870E8" w:rsidRDefault="00846DF9" w:rsidP="00846DF9">
      <w:pPr>
        <w:rPr>
          <w:rFonts w:eastAsia="Times New Roman"/>
          <w:b/>
        </w:rPr>
      </w:pPr>
    </w:p>
    <w:p w:rsidR="00777153" w:rsidRPr="00033962" w:rsidRDefault="00777153" w:rsidP="00777153">
      <w:pPr>
        <w:jc w:val="both"/>
        <w:rPr>
          <w:rFonts w:eastAsia="Times New Roman"/>
          <w:u w:val="single"/>
        </w:rPr>
      </w:pPr>
      <w:r w:rsidRPr="00033962">
        <w:rPr>
          <w:rFonts w:eastAsia="Times New Roman"/>
        </w:rPr>
        <w:t xml:space="preserve">В.В. </w:t>
      </w:r>
      <w:proofErr w:type="spellStart"/>
      <w:r w:rsidRPr="00033962">
        <w:rPr>
          <w:rFonts w:eastAsia="Times New Roman"/>
        </w:rPr>
        <w:t>Буторин</w:t>
      </w:r>
      <w:proofErr w:type="spellEnd"/>
      <w:r w:rsidRPr="00033962">
        <w:rPr>
          <w:rFonts w:eastAsia="Times New Roman"/>
        </w:rPr>
        <w:t xml:space="preserve">, </w:t>
      </w:r>
      <w:r w:rsidRPr="008F0E15">
        <w:t xml:space="preserve">канд. </w:t>
      </w:r>
      <w:proofErr w:type="spellStart"/>
      <w:r w:rsidRPr="008F0E15">
        <w:t>пед</w:t>
      </w:r>
      <w:proofErr w:type="spellEnd"/>
      <w:r w:rsidRPr="008F0E15">
        <w:t>. наук</w:t>
      </w:r>
      <w:r w:rsidRPr="00033962">
        <w:rPr>
          <w:rFonts w:eastAsia="Times New Roman"/>
        </w:rPr>
        <w:t xml:space="preserve">, доцент                                        </w:t>
      </w:r>
      <w:r w:rsidRPr="00033962">
        <w:rPr>
          <w:rFonts w:eastAsia="Times New Roman"/>
        </w:rPr>
        <w:tab/>
        <w:t xml:space="preserve"> </w:t>
      </w:r>
      <w:r w:rsidRPr="00033962">
        <w:rPr>
          <w:rFonts w:eastAsia="Times New Roman"/>
          <w:u w:val="single"/>
        </w:rPr>
        <w:tab/>
      </w:r>
      <w:r w:rsidRPr="00033962">
        <w:rPr>
          <w:rFonts w:eastAsia="Times New Roman"/>
          <w:u w:val="single"/>
        </w:rPr>
        <w:tab/>
      </w:r>
      <w:r w:rsidRPr="00033962">
        <w:rPr>
          <w:rFonts w:eastAsia="Times New Roman"/>
          <w:u w:val="single"/>
        </w:rPr>
        <w:tab/>
        <w:t xml:space="preserve">        </w:t>
      </w:r>
    </w:p>
    <w:p w:rsidR="00777153" w:rsidRPr="00033962" w:rsidRDefault="00777153" w:rsidP="00777153">
      <w:pPr>
        <w:rPr>
          <w:rFonts w:eastAsia="Times New Roman"/>
          <w:b/>
        </w:rPr>
      </w:pPr>
    </w:p>
    <w:p w:rsidR="00777153" w:rsidRPr="00033962" w:rsidRDefault="00777153" w:rsidP="00777153">
      <w:pPr>
        <w:jc w:val="both"/>
        <w:rPr>
          <w:rFonts w:eastAsia="Times New Roman"/>
          <w:b/>
          <w:iCs/>
        </w:rPr>
      </w:pPr>
      <w:r w:rsidRPr="00033962">
        <w:rPr>
          <w:rFonts w:eastAsia="Times New Roman"/>
          <w:b/>
          <w:iCs/>
        </w:rPr>
        <w:t>Рецензенты:</w:t>
      </w:r>
    </w:p>
    <w:p w:rsidR="00777153" w:rsidRPr="00033962" w:rsidRDefault="00777153" w:rsidP="00777153">
      <w:pPr>
        <w:jc w:val="center"/>
        <w:rPr>
          <w:rFonts w:eastAsia="Times New Roman"/>
        </w:rPr>
      </w:pPr>
    </w:p>
    <w:p w:rsidR="00777153" w:rsidRPr="00033962" w:rsidRDefault="00777153" w:rsidP="00777153">
      <w:r w:rsidRPr="00033962">
        <w:t xml:space="preserve">С.О. </w:t>
      </w:r>
      <w:proofErr w:type="spellStart"/>
      <w:r w:rsidRPr="00033962">
        <w:t>Хрусталёва</w:t>
      </w:r>
      <w:proofErr w:type="spellEnd"/>
      <w:r w:rsidRPr="00033962">
        <w:t xml:space="preserve">, </w:t>
      </w:r>
      <w:r w:rsidRPr="008F0E15">
        <w:t xml:space="preserve">канд. </w:t>
      </w:r>
      <w:proofErr w:type="spellStart"/>
      <w:r w:rsidRPr="008F0E15">
        <w:t>пед</w:t>
      </w:r>
      <w:proofErr w:type="spellEnd"/>
      <w:r w:rsidRPr="008F0E15">
        <w:t>. наук</w:t>
      </w:r>
      <w:r>
        <w:t>, доцент</w:t>
      </w:r>
      <w:r w:rsidRPr="00033962">
        <w:t xml:space="preserve">             </w:t>
      </w:r>
      <w:r w:rsidRPr="00033962">
        <w:tab/>
        <w:t xml:space="preserve">       </w:t>
      </w:r>
      <w:r w:rsidRPr="00033962">
        <w:tab/>
      </w:r>
      <w:r w:rsidRPr="00033962">
        <w:tab/>
        <w:t>______________________</w:t>
      </w:r>
    </w:p>
    <w:p w:rsidR="00777153" w:rsidRPr="00033962" w:rsidRDefault="00777153" w:rsidP="00777153">
      <w:pPr>
        <w:jc w:val="both"/>
        <w:rPr>
          <w:rFonts w:eastAsia="Times New Roman"/>
          <w:i/>
        </w:rPr>
      </w:pPr>
    </w:p>
    <w:p w:rsidR="00777153" w:rsidRPr="00033962" w:rsidRDefault="00777153" w:rsidP="00777153">
      <w:pPr>
        <w:jc w:val="both"/>
        <w:rPr>
          <w:rFonts w:eastAsia="Times New Roman"/>
          <w:i/>
        </w:rPr>
      </w:pPr>
    </w:p>
    <w:p w:rsidR="00777153" w:rsidRPr="008F0E15" w:rsidRDefault="00777153" w:rsidP="0077715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E870E8" w:rsidRDefault="00846DF9" w:rsidP="00846DF9">
      <w:pPr>
        <w:rPr>
          <w:rFonts w:eastAsia="Times New Roman"/>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E870E8" w:rsidTr="0094061A">
        <w:trPr>
          <w:jc w:val="center"/>
        </w:trPr>
        <w:tc>
          <w:tcPr>
            <w:tcW w:w="7642" w:type="dxa"/>
          </w:tcPr>
          <w:p w:rsidR="0094061A" w:rsidRPr="00E870E8" w:rsidRDefault="0094061A" w:rsidP="008402F9">
            <w:pPr>
              <w:ind w:right="19"/>
              <w:jc w:val="both"/>
              <w:rPr>
                <w:color w:val="000000"/>
              </w:rPr>
            </w:pPr>
          </w:p>
        </w:tc>
        <w:tc>
          <w:tcPr>
            <w:tcW w:w="1115" w:type="dxa"/>
          </w:tcPr>
          <w:p w:rsidR="0094061A" w:rsidRPr="00E870E8" w:rsidRDefault="0094061A" w:rsidP="008402F9">
            <w:pPr>
              <w:jc w:val="center"/>
              <w:rPr>
                <w:color w:val="000000"/>
              </w:rPr>
            </w:pPr>
            <w:r w:rsidRPr="00E870E8">
              <w:rPr>
                <w:color w:val="000000"/>
              </w:rPr>
              <w:t>Формируемые компетенции</w:t>
            </w:r>
          </w:p>
        </w:tc>
      </w:tr>
      <w:tr w:rsidR="0094061A" w:rsidRPr="00E870E8" w:rsidTr="0094061A">
        <w:trPr>
          <w:jc w:val="center"/>
        </w:trPr>
        <w:tc>
          <w:tcPr>
            <w:tcW w:w="7642" w:type="dxa"/>
          </w:tcPr>
          <w:p w:rsidR="0094061A" w:rsidRPr="009607FC" w:rsidRDefault="0094061A" w:rsidP="008402F9">
            <w:pPr>
              <w:ind w:right="19"/>
              <w:jc w:val="both"/>
              <w:rPr>
                <w:b/>
                <w:color w:val="000000"/>
              </w:rPr>
            </w:pPr>
            <w:r w:rsidRPr="009607FC">
              <w:rPr>
                <w:b/>
                <w:color w:val="000000"/>
              </w:rPr>
              <w:t>Знания:</w:t>
            </w:r>
          </w:p>
          <w:p w:rsidR="0094061A" w:rsidRPr="00E870E8" w:rsidRDefault="0094061A" w:rsidP="00E870E8">
            <w:pPr>
              <w:ind w:right="19"/>
              <w:jc w:val="both"/>
              <w:rPr>
                <w:color w:val="000000"/>
              </w:rPr>
            </w:pPr>
            <w:r w:rsidRPr="00E870E8">
              <w:t>о добровольчестве (</w:t>
            </w:r>
            <w:proofErr w:type="spellStart"/>
            <w:r w:rsidRPr="00E870E8">
              <w:t>волонтерстве</w:t>
            </w:r>
            <w:proofErr w:type="spellEnd"/>
            <w:r w:rsidRPr="00E870E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E870E8" w:rsidRDefault="0094061A" w:rsidP="008402F9">
            <w:pPr>
              <w:rPr>
                <w:i/>
                <w:color w:val="000000"/>
              </w:rPr>
            </w:pPr>
            <w:r>
              <w:rPr>
                <w:i/>
                <w:color w:val="000000"/>
              </w:rPr>
              <w:t>УК-3</w:t>
            </w:r>
          </w:p>
        </w:tc>
      </w:tr>
      <w:tr w:rsidR="0094061A" w:rsidRPr="00E870E8" w:rsidTr="0094061A">
        <w:trPr>
          <w:jc w:val="center"/>
        </w:trPr>
        <w:tc>
          <w:tcPr>
            <w:tcW w:w="7642" w:type="dxa"/>
          </w:tcPr>
          <w:p w:rsidR="0094061A" w:rsidRPr="009607FC" w:rsidRDefault="0094061A" w:rsidP="008402F9">
            <w:pPr>
              <w:ind w:right="19"/>
              <w:jc w:val="both"/>
              <w:rPr>
                <w:b/>
                <w:color w:val="000000"/>
              </w:rPr>
            </w:pPr>
            <w:r w:rsidRPr="009607FC">
              <w:rPr>
                <w:b/>
                <w:color w:val="000000"/>
              </w:rPr>
              <w:t>Умения:</w:t>
            </w:r>
          </w:p>
          <w:p w:rsidR="0094061A" w:rsidRPr="00E870E8" w:rsidRDefault="0094061A" w:rsidP="008402F9">
            <w:pPr>
              <w:ind w:right="19"/>
              <w:jc w:val="both"/>
              <w:rPr>
                <w:color w:val="000000"/>
              </w:rPr>
            </w:pPr>
            <w:r w:rsidRPr="00E870E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E870E8" w:rsidRDefault="0094061A" w:rsidP="008402F9">
            <w:pPr>
              <w:jc w:val="both"/>
              <w:rPr>
                <w:color w:val="000000"/>
              </w:rPr>
            </w:pPr>
          </w:p>
        </w:tc>
      </w:tr>
      <w:tr w:rsidR="0094061A" w:rsidRPr="00E870E8" w:rsidTr="0094061A">
        <w:trPr>
          <w:trHeight w:val="286"/>
          <w:jc w:val="center"/>
        </w:trPr>
        <w:tc>
          <w:tcPr>
            <w:tcW w:w="7642" w:type="dxa"/>
          </w:tcPr>
          <w:p w:rsidR="0094061A" w:rsidRPr="009607FC" w:rsidRDefault="0094061A" w:rsidP="008402F9">
            <w:pPr>
              <w:ind w:right="19"/>
              <w:rPr>
                <w:b/>
                <w:color w:val="000000"/>
              </w:rPr>
            </w:pPr>
            <w:r w:rsidRPr="009607FC">
              <w:rPr>
                <w:b/>
                <w:color w:val="000000"/>
              </w:rPr>
              <w:t xml:space="preserve">Навыки и/или опыт деятельности: </w:t>
            </w:r>
          </w:p>
          <w:p w:rsidR="0094061A" w:rsidRPr="00E870E8" w:rsidRDefault="0094061A" w:rsidP="008402F9">
            <w:pPr>
              <w:ind w:right="19"/>
              <w:rPr>
                <w:color w:val="000000"/>
              </w:rPr>
            </w:pPr>
            <w:r>
              <w:rPr>
                <w:color w:val="000000"/>
              </w:rPr>
              <w:t xml:space="preserve">Владеть </w:t>
            </w:r>
            <w:r w:rsidRPr="00E870E8">
              <w:t>методами и способами содействия формированию инфраструктуры развития добровольчества (</w:t>
            </w:r>
            <w:proofErr w:type="spellStart"/>
            <w:r w:rsidRPr="00E870E8">
              <w:t>волонтерства</w:t>
            </w:r>
            <w:proofErr w:type="spellEnd"/>
            <w:r w:rsidRPr="00E870E8">
              <w:t>) и социально ориентированных НКО</w:t>
            </w:r>
          </w:p>
        </w:tc>
        <w:tc>
          <w:tcPr>
            <w:tcW w:w="1115" w:type="dxa"/>
            <w:vMerge/>
          </w:tcPr>
          <w:p w:rsidR="0094061A" w:rsidRPr="00E870E8"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E8507D">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8402F9" w:rsidRPr="00E870E8" w:rsidTr="00BC2691">
        <w:tc>
          <w:tcPr>
            <w:tcW w:w="6674" w:type="dxa"/>
            <w:gridSpan w:val="2"/>
            <w:vMerge w:val="restart"/>
          </w:tcPr>
          <w:p w:rsidR="008402F9" w:rsidRPr="00E870E8" w:rsidRDefault="008402F9" w:rsidP="008402F9">
            <w:pPr>
              <w:jc w:val="center"/>
              <w:rPr>
                <w:color w:val="000000"/>
                <w:sz w:val="24"/>
                <w:szCs w:val="24"/>
              </w:rPr>
            </w:pPr>
            <w:r w:rsidRPr="00E870E8">
              <w:rPr>
                <w:color w:val="000000"/>
                <w:sz w:val="24"/>
                <w:szCs w:val="24"/>
              </w:rPr>
              <w:t>Вид учебной работы</w:t>
            </w:r>
          </w:p>
        </w:tc>
        <w:tc>
          <w:tcPr>
            <w:tcW w:w="1417" w:type="dxa"/>
            <w:vMerge w:val="restart"/>
          </w:tcPr>
          <w:p w:rsidR="008402F9" w:rsidRPr="00E870E8" w:rsidRDefault="008402F9" w:rsidP="008402F9">
            <w:pPr>
              <w:jc w:val="center"/>
              <w:rPr>
                <w:color w:val="000000"/>
                <w:sz w:val="24"/>
                <w:szCs w:val="24"/>
              </w:rPr>
            </w:pPr>
            <w:r w:rsidRPr="00E870E8">
              <w:rPr>
                <w:color w:val="000000"/>
                <w:sz w:val="24"/>
                <w:szCs w:val="24"/>
              </w:rPr>
              <w:t>Всего часов</w:t>
            </w:r>
          </w:p>
        </w:tc>
        <w:tc>
          <w:tcPr>
            <w:tcW w:w="1798" w:type="dxa"/>
          </w:tcPr>
          <w:p w:rsidR="008402F9" w:rsidRPr="00E870E8" w:rsidRDefault="008402F9" w:rsidP="00BC17C2">
            <w:pPr>
              <w:jc w:val="center"/>
              <w:rPr>
                <w:color w:val="000000"/>
                <w:sz w:val="24"/>
                <w:szCs w:val="24"/>
              </w:rPr>
            </w:pPr>
            <w:r w:rsidRPr="00E870E8">
              <w:rPr>
                <w:color w:val="000000"/>
                <w:sz w:val="24"/>
                <w:szCs w:val="24"/>
              </w:rPr>
              <w:t>семестр</w:t>
            </w:r>
          </w:p>
        </w:tc>
      </w:tr>
      <w:tr w:rsidR="00BC17C2" w:rsidRPr="00E870E8" w:rsidTr="00BC2691">
        <w:trPr>
          <w:trHeight w:val="183"/>
        </w:trPr>
        <w:tc>
          <w:tcPr>
            <w:tcW w:w="6674" w:type="dxa"/>
            <w:gridSpan w:val="2"/>
            <w:vMerge/>
          </w:tcPr>
          <w:p w:rsidR="00BC17C2" w:rsidRPr="00E870E8" w:rsidRDefault="00BC17C2" w:rsidP="008402F9">
            <w:pPr>
              <w:jc w:val="center"/>
              <w:rPr>
                <w:color w:val="000000"/>
                <w:sz w:val="24"/>
                <w:szCs w:val="24"/>
              </w:rPr>
            </w:pPr>
          </w:p>
        </w:tc>
        <w:tc>
          <w:tcPr>
            <w:tcW w:w="1417" w:type="dxa"/>
            <w:vMerge/>
          </w:tcPr>
          <w:p w:rsidR="00BC17C2" w:rsidRPr="00E870E8" w:rsidRDefault="00BC17C2" w:rsidP="008402F9">
            <w:pPr>
              <w:jc w:val="center"/>
              <w:rPr>
                <w:color w:val="000000"/>
                <w:sz w:val="24"/>
                <w:szCs w:val="24"/>
              </w:rPr>
            </w:pPr>
          </w:p>
        </w:tc>
        <w:tc>
          <w:tcPr>
            <w:tcW w:w="1798" w:type="dxa"/>
          </w:tcPr>
          <w:p w:rsidR="00BC17C2" w:rsidRPr="00E870E8" w:rsidRDefault="00E8507D" w:rsidP="008402F9">
            <w:pPr>
              <w:jc w:val="center"/>
              <w:rPr>
                <w:color w:val="000000"/>
                <w:sz w:val="24"/>
                <w:szCs w:val="24"/>
              </w:rPr>
            </w:pPr>
            <w:r>
              <w:rPr>
                <w:color w:val="000000"/>
                <w:sz w:val="24"/>
                <w:szCs w:val="24"/>
              </w:rPr>
              <w:t>3</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В том числе:</w:t>
            </w:r>
          </w:p>
        </w:tc>
        <w:tc>
          <w:tcPr>
            <w:tcW w:w="1417" w:type="dxa"/>
          </w:tcPr>
          <w:p w:rsidR="00BC17C2" w:rsidRPr="00E870E8" w:rsidRDefault="00BC17C2" w:rsidP="008402F9">
            <w:pPr>
              <w:jc w:val="center"/>
              <w:rPr>
                <w:color w:val="000000"/>
                <w:sz w:val="24"/>
                <w:szCs w:val="24"/>
              </w:rPr>
            </w:pPr>
          </w:p>
        </w:tc>
        <w:tc>
          <w:tcPr>
            <w:tcW w:w="1798" w:type="dxa"/>
          </w:tcPr>
          <w:p w:rsidR="00BC17C2" w:rsidRPr="00E870E8" w:rsidRDefault="00BC17C2" w:rsidP="008402F9">
            <w:pPr>
              <w:jc w:val="center"/>
              <w:rPr>
                <w:color w:val="000000"/>
                <w:sz w:val="24"/>
                <w:szCs w:val="24"/>
              </w:rPr>
            </w:pP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Лекции</w:t>
            </w:r>
          </w:p>
        </w:tc>
        <w:tc>
          <w:tcPr>
            <w:tcW w:w="1417" w:type="dxa"/>
          </w:tcPr>
          <w:p w:rsidR="00BC17C2" w:rsidRPr="00E870E8" w:rsidRDefault="00777153" w:rsidP="008402F9">
            <w:pPr>
              <w:jc w:val="center"/>
              <w:rPr>
                <w:color w:val="000000"/>
                <w:sz w:val="24"/>
                <w:szCs w:val="24"/>
              </w:rPr>
            </w:pPr>
            <w:r>
              <w:rPr>
                <w:color w:val="000000"/>
                <w:sz w:val="24"/>
                <w:szCs w:val="24"/>
              </w:rPr>
              <w:t>6</w:t>
            </w:r>
          </w:p>
        </w:tc>
        <w:tc>
          <w:tcPr>
            <w:tcW w:w="1798" w:type="dxa"/>
          </w:tcPr>
          <w:p w:rsidR="00BC17C2" w:rsidRPr="00E870E8" w:rsidRDefault="00777153" w:rsidP="008402F9">
            <w:pPr>
              <w:jc w:val="center"/>
              <w:rPr>
                <w:color w:val="000000"/>
                <w:sz w:val="24"/>
                <w:szCs w:val="24"/>
              </w:rPr>
            </w:pPr>
            <w:r>
              <w:rPr>
                <w:color w:val="000000"/>
                <w:sz w:val="24"/>
                <w:szCs w:val="24"/>
              </w:rPr>
              <w:t>6</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 xml:space="preserve">Семинары </w:t>
            </w:r>
          </w:p>
        </w:tc>
        <w:tc>
          <w:tcPr>
            <w:tcW w:w="1417" w:type="dxa"/>
          </w:tcPr>
          <w:p w:rsidR="00BC17C2" w:rsidRPr="00E870E8" w:rsidRDefault="00777153" w:rsidP="008402F9">
            <w:pPr>
              <w:jc w:val="center"/>
              <w:rPr>
                <w:color w:val="000000"/>
                <w:sz w:val="24"/>
                <w:szCs w:val="24"/>
              </w:rPr>
            </w:pPr>
            <w:r>
              <w:rPr>
                <w:color w:val="000000"/>
                <w:sz w:val="24"/>
                <w:szCs w:val="24"/>
              </w:rPr>
              <w:t>12</w:t>
            </w:r>
          </w:p>
        </w:tc>
        <w:tc>
          <w:tcPr>
            <w:tcW w:w="1798" w:type="dxa"/>
          </w:tcPr>
          <w:p w:rsidR="00BC17C2" w:rsidRPr="00E870E8" w:rsidRDefault="00BC2691" w:rsidP="00777153">
            <w:pPr>
              <w:jc w:val="center"/>
              <w:rPr>
                <w:color w:val="000000"/>
                <w:sz w:val="24"/>
                <w:szCs w:val="24"/>
              </w:rPr>
            </w:pPr>
            <w:r w:rsidRPr="00E870E8">
              <w:rPr>
                <w:color w:val="000000"/>
                <w:sz w:val="24"/>
                <w:szCs w:val="24"/>
              </w:rPr>
              <w:t>1</w:t>
            </w:r>
            <w:r w:rsidR="00777153">
              <w:rPr>
                <w:color w:val="000000"/>
                <w:sz w:val="24"/>
                <w:szCs w:val="24"/>
              </w:rPr>
              <w:t>2</w:t>
            </w:r>
          </w:p>
        </w:tc>
      </w:tr>
      <w:tr w:rsidR="00BC17C2" w:rsidRPr="00E870E8" w:rsidTr="00BC2691">
        <w:tc>
          <w:tcPr>
            <w:tcW w:w="6674" w:type="dxa"/>
            <w:gridSpan w:val="2"/>
          </w:tcPr>
          <w:p w:rsidR="00BC17C2" w:rsidRPr="00E870E8" w:rsidRDefault="00BC2691" w:rsidP="00BC2691">
            <w:pPr>
              <w:rPr>
                <w:color w:val="000000"/>
                <w:sz w:val="24"/>
                <w:szCs w:val="24"/>
              </w:rPr>
            </w:pPr>
            <w:r w:rsidRPr="00E870E8">
              <w:rPr>
                <w:color w:val="000000"/>
                <w:sz w:val="24"/>
                <w:szCs w:val="24"/>
              </w:rPr>
              <w:t xml:space="preserve">Промежуточная аттестация </w:t>
            </w:r>
          </w:p>
        </w:tc>
        <w:tc>
          <w:tcPr>
            <w:tcW w:w="1417" w:type="dxa"/>
          </w:tcPr>
          <w:p w:rsidR="00BC17C2" w:rsidRPr="00E870E8" w:rsidRDefault="00BC2691" w:rsidP="008402F9">
            <w:pPr>
              <w:jc w:val="center"/>
              <w:rPr>
                <w:color w:val="000000"/>
                <w:sz w:val="24"/>
                <w:szCs w:val="24"/>
              </w:rPr>
            </w:pPr>
            <w:r w:rsidRPr="00E870E8">
              <w:rPr>
                <w:color w:val="000000"/>
                <w:sz w:val="24"/>
                <w:szCs w:val="24"/>
              </w:rPr>
              <w:t>зачет</w:t>
            </w:r>
          </w:p>
        </w:tc>
        <w:tc>
          <w:tcPr>
            <w:tcW w:w="1798" w:type="dxa"/>
          </w:tcPr>
          <w:p w:rsidR="00BC17C2" w:rsidRPr="00E870E8" w:rsidRDefault="00BC2691" w:rsidP="008402F9">
            <w:pPr>
              <w:jc w:val="center"/>
              <w:rPr>
                <w:color w:val="000000"/>
                <w:sz w:val="24"/>
                <w:szCs w:val="24"/>
              </w:rPr>
            </w:pPr>
            <w:r w:rsidRPr="00E870E8">
              <w:rPr>
                <w:color w:val="000000"/>
                <w:sz w:val="24"/>
                <w:szCs w:val="24"/>
              </w:rPr>
              <w:t>+</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1838" w:type="dxa"/>
            <w:vMerge w:val="restart"/>
          </w:tcPr>
          <w:p w:rsidR="00BC17C2" w:rsidRPr="00E870E8" w:rsidRDefault="00BC17C2" w:rsidP="008402F9">
            <w:pPr>
              <w:jc w:val="center"/>
              <w:rPr>
                <w:b/>
                <w:color w:val="000000"/>
                <w:sz w:val="24"/>
                <w:szCs w:val="24"/>
              </w:rPr>
            </w:pPr>
            <w:r w:rsidRPr="00E870E8">
              <w:rPr>
                <w:b/>
                <w:color w:val="000000"/>
                <w:sz w:val="24"/>
                <w:szCs w:val="24"/>
              </w:rPr>
              <w:t>Общая трудоемкость</w:t>
            </w:r>
          </w:p>
        </w:tc>
        <w:tc>
          <w:tcPr>
            <w:tcW w:w="4836" w:type="dxa"/>
          </w:tcPr>
          <w:p w:rsidR="00BC17C2" w:rsidRPr="00E870E8" w:rsidRDefault="00BC17C2" w:rsidP="008402F9">
            <w:pPr>
              <w:jc w:val="center"/>
              <w:rPr>
                <w:b/>
                <w:color w:val="000000"/>
                <w:sz w:val="24"/>
                <w:szCs w:val="24"/>
              </w:rPr>
            </w:pPr>
            <w:r w:rsidRPr="00E870E8">
              <w:rPr>
                <w:b/>
                <w:color w:val="000000"/>
                <w:sz w:val="24"/>
                <w:szCs w:val="24"/>
              </w:rPr>
              <w:t>часы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36</w:t>
            </w:r>
          </w:p>
        </w:tc>
        <w:tc>
          <w:tcPr>
            <w:tcW w:w="1798" w:type="dxa"/>
          </w:tcPr>
          <w:p w:rsidR="00BC17C2" w:rsidRPr="00E870E8" w:rsidRDefault="00BC2691" w:rsidP="008402F9">
            <w:pPr>
              <w:jc w:val="center"/>
              <w:rPr>
                <w:b/>
                <w:color w:val="000000"/>
                <w:sz w:val="24"/>
                <w:szCs w:val="24"/>
              </w:rPr>
            </w:pPr>
            <w:r w:rsidRPr="00E870E8">
              <w:rPr>
                <w:b/>
                <w:color w:val="000000"/>
                <w:sz w:val="24"/>
                <w:szCs w:val="24"/>
              </w:rPr>
              <w:t>36</w:t>
            </w:r>
          </w:p>
        </w:tc>
      </w:tr>
      <w:tr w:rsidR="00BC17C2" w:rsidRPr="00E870E8" w:rsidTr="00BC2691">
        <w:tc>
          <w:tcPr>
            <w:tcW w:w="1838" w:type="dxa"/>
            <w:vMerge/>
          </w:tcPr>
          <w:p w:rsidR="00BC17C2" w:rsidRPr="00E870E8" w:rsidRDefault="00BC17C2" w:rsidP="008402F9">
            <w:pPr>
              <w:jc w:val="center"/>
              <w:rPr>
                <w:b/>
                <w:color w:val="000000"/>
                <w:sz w:val="24"/>
                <w:szCs w:val="24"/>
              </w:rPr>
            </w:pPr>
          </w:p>
        </w:tc>
        <w:tc>
          <w:tcPr>
            <w:tcW w:w="4836" w:type="dxa"/>
          </w:tcPr>
          <w:p w:rsidR="00BC17C2" w:rsidRPr="00E870E8" w:rsidRDefault="00BC17C2" w:rsidP="008402F9">
            <w:pPr>
              <w:jc w:val="center"/>
              <w:rPr>
                <w:b/>
                <w:color w:val="000000"/>
                <w:sz w:val="24"/>
                <w:szCs w:val="24"/>
              </w:rPr>
            </w:pPr>
            <w:r w:rsidRPr="00E870E8">
              <w:rPr>
                <w:b/>
                <w:color w:val="000000"/>
                <w:sz w:val="24"/>
                <w:szCs w:val="24"/>
              </w:rPr>
              <w:t>зачетные единицы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CD7826" w:rsidRPr="00E870E8" w:rsidTr="00A16DAF">
        <w:tc>
          <w:tcPr>
            <w:tcW w:w="6674" w:type="dxa"/>
            <w:gridSpan w:val="2"/>
            <w:vMerge w:val="restart"/>
          </w:tcPr>
          <w:p w:rsidR="00CD7826" w:rsidRPr="00E870E8" w:rsidRDefault="00CD7826" w:rsidP="00A16DAF">
            <w:pPr>
              <w:jc w:val="center"/>
              <w:rPr>
                <w:color w:val="000000"/>
                <w:sz w:val="24"/>
                <w:szCs w:val="24"/>
              </w:rPr>
            </w:pPr>
            <w:r w:rsidRPr="00E870E8">
              <w:rPr>
                <w:color w:val="000000"/>
                <w:sz w:val="24"/>
                <w:szCs w:val="24"/>
              </w:rPr>
              <w:t>Вид учебной работы</w:t>
            </w:r>
          </w:p>
        </w:tc>
        <w:tc>
          <w:tcPr>
            <w:tcW w:w="1417" w:type="dxa"/>
            <w:vMerge w:val="restart"/>
          </w:tcPr>
          <w:p w:rsidR="00CD7826" w:rsidRPr="00E870E8" w:rsidRDefault="00CD7826" w:rsidP="00A16DAF">
            <w:pPr>
              <w:jc w:val="center"/>
              <w:rPr>
                <w:color w:val="000000"/>
                <w:sz w:val="24"/>
                <w:szCs w:val="24"/>
              </w:rPr>
            </w:pPr>
            <w:r w:rsidRPr="00E870E8">
              <w:rPr>
                <w:color w:val="000000"/>
                <w:sz w:val="24"/>
                <w:szCs w:val="24"/>
              </w:rPr>
              <w:t>Всего часов</w:t>
            </w:r>
          </w:p>
        </w:tc>
        <w:tc>
          <w:tcPr>
            <w:tcW w:w="1798" w:type="dxa"/>
          </w:tcPr>
          <w:p w:rsidR="00CD7826" w:rsidRPr="00E870E8" w:rsidRDefault="00CD7826" w:rsidP="00A16DAF">
            <w:pPr>
              <w:jc w:val="center"/>
              <w:rPr>
                <w:color w:val="000000"/>
                <w:sz w:val="24"/>
                <w:szCs w:val="24"/>
              </w:rPr>
            </w:pPr>
            <w:r w:rsidRPr="00E870E8">
              <w:rPr>
                <w:color w:val="000000"/>
                <w:sz w:val="24"/>
                <w:szCs w:val="24"/>
              </w:rPr>
              <w:t>семестр</w:t>
            </w:r>
          </w:p>
        </w:tc>
      </w:tr>
      <w:tr w:rsidR="00CD7826" w:rsidRPr="00E870E8" w:rsidTr="00A16DAF">
        <w:trPr>
          <w:trHeight w:val="183"/>
        </w:trPr>
        <w:tc>
          <w:tcPr>
            <w:tcW w:w="6674" w:type="dxa"/>
            <w:gridSpan w:val="2"/>
            <w:vMerge/>
          </w:tcPr>
          <w:p w:rsidR="00CD7826" w:rsidRPr="00E870E8" w:rsidRDefault="00CD7826" w:rsidP="00A16DAF">
            <w:pPr>
              <w:jc w:val="center"/>
              <w:rPr>
                <w:color w:val="000000"/>
                <w:sz w:val="24"/>
                <w:szCs w:val="24"/>
              </w:rPr>
            </w:pPr>
          </w:p>
        </w:tc>
        <w:tc>
          <w:tcPr>
            <w:tcW w:w="1417" w:type="dxa"/>
            <w:vMerge/>
          </w:tcPr>
          <w:p w:rsidR="00CD7826" w:rsidRPr="00E870E8" w:rsidRDefault="00CD7826" w:rsidP="00A16DAF">
            <w:pPr>
              <w:jc w:val="center"/>
              <w:rPr>
                <w:color w:val="000000"/>
                <w:sz w:val="24"/>
                <w:szCs w:val="24"/>
              </w:rPr>
            </w:pPr>
          </w:p>
        </w:tc>
        <w:tc>
          <w:tcPr>
            <w:tcW w:w="1798" w:type="dxa"/>
          </w:tcPr>
          <w:p w:rsidR="00CD7826" w:rsidRPr="00E870E8" w:rsidRDefault="00CD7826" w:rsidP="00A16DAF">
            <w:pPr>
              <w:jc w:val="center"/>
              <w:rPr>
                <w:color w:val="000000"/>
                <w:sz w:val="24"/>
                <w:szCs w:val="24"/>
              </w:rPr>
            </w:pPr>
            <w:r>
              <w:rPr>
                <w:color w:val="000000"/>
                <w:sz w:val="24"/>
                <w:szCs w:val="24"/>
              </w:rPr>
              <w:t>3</w:t>
            </w:r>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CD7826" w:rsidRPr="00E870E8" w:rsidRDefault="00D6630E" w:rsidP="00A16DAF">
            <w:pPr>
              <w:jc w:val="center"/>
              <w:rPr>
                <w:b/>
                <w:color w:val="000000"/>
                <w:sz w:val="24"/>
                <w:szCs w:val="24"/>
              </w:rPr>
            </w:pPr>
            <w:r>
              <w:rPr>
                <w:b/>
                <w:color w:val="000000"/>
                <w:sz w:val="24"/>
                <w:szCs w:val="24"/>
              </w:rPr>
              <w:t>6</w:t>
            </w:r>
          </w:p>
        </w:tc>
        <w:tc>
          <w:tcPr>
            <w:tcW w:w="1798" w:type="dxa"/>
          </w:tcPr>
          <w:p w:rsidR="00CD7826" w:rsidRPr="00E870E8" w:rsidRDefault="00D6630E" w:rsidP="00A16DAF">
            <w:pPr>
              <w:jc w:val="center"/>
              <w:rPr>
                <w:b/>
                <w:color w:val="000000"/>
                <w:sz w:val="24"/>
                <w:szCs w:val="24"/>
              </w:rPr>
            </w:pPr>
            <w:r>
              <w:rPr>
                <w:b/>
                <w:color w:val="000000"/>
                <w:sz w:val="24"/>
                <w:szCs w:val="24"/>
              </w:rPr>
              <w:t>6</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В том числе:</w:t>
            </w:r>
          </w:p>
        </w:tc>
        <w:tc>
          <w:tcPr>
            <w:tcW w:w="1417" w:type="dxa"/>
          </w:tcPr>
          <w:p w:rsidR="00CD7826" w:rsidRPr="00E870E8" w:rsidRDefault="00CD7826" w:rsidP="00A16DAF">
            <w:pPr>
              <w:jc w:val="center"/>
              <w:rPr>
                <w:color w:val="000000"/>
                <w:sz w:val="24"/>
                <w:szCs w:val="24"/>
              </w:rPr>
            </w:pPr>
          </w:p>
        </w:tc>
        <w:tc>
          <w:tcPr>
            <w:tcW w:w="1798" w:type="dxa"/>
          </w:tcPr>
          <w:p w:rsidR="00CD7826" w:rsidRPr="00E870E8" w:rsidRDefault="00CD7826" w:rsidP="00A16DAF">
            <w:pPr>
              <w:jc w:val="center"/>
              <w:rPr>
                <w:color w:val="000000"/>
                <w:sz w:val="24"/>
                <w:szCs w:val="24"/>
              </w:rPr>
            </w:pP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Лекции</w:t>
            </w:r>
          </w:p>
        </w:tc>
        <w:tc>
          <w:tcPr>
            <w:tcW w:w="1417" w:type="dxa"/>
          </w:tcPr>
          <w:p w:rsidR="00CD7826" w:rsidRPr="00E870E8" w:rsidRDefault="00D6630E" w:rsidP="00A16DAF">
            <w:pPr>
              <w:jc w:val="center"/>
              <w:rPr>
                <w:color w:val="000000"/>
                <w:sz w:val="24"/>
                <w:szCs w:val="24"/>
              </w:rPr>
            </w:pPr>
            <w:r>
              <w:rPr>
                <w:color w:val="000000"/>
                <w:sz w:val="24"/>
                <w:szCs w:val="24"/>
              </w:rPr>
              <w:t>2</w:t>
            </w:r>
          </w:p>
        </w:tc>
        <w:tc>
          <w:tcPr>
            <w:tcW w:w="1798" w:type="dxa"/>
          </w:tcPr>
          <w:p w:rsidR="00CD7826" w:rsidRPr="00E870E8" w:rsidRDefault="00D6630E" w:rsidP="00A16DAF">
            <w:pPr>
              <w:jc w:val="center"/>
              <w:rPr>
                <w:color w:val="000000"/>
                <w:sz w:val="24"/>
                <w:szCs w:val="24"/>
              </w:rPr>
            </w:pPr>
            <w:r>
              <w:rPr>
                <w:color w:val="000000"/>
                <w:sz w:val="24"/>
                <w:szCs w:val="24"/>
              </w:rPr>
              <w:t>2</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Семинары </w:t>
            </w:r>
          </w:p>
        </w:tc>
        <w:tc>
          <w:tcPr>
            <w:tcW w:w="1417" w:type="dxa"/>
          </w:tcPr>
          <w:p w:rsidR="00CD7826" w:rsidRPr="00E870E8" w:rsidRDefault="00D6630E" w:rsidP="00A16DAF">
            <w:pPr>
              <w:jc w:val="center"/>
              <w:rPr>
                <w:color w:val="000000"/>
                <w:sz w:val="24"/>
                <w:szCs w:val="24"/>
              </w:rPr>
            </w:pPr>
            <w:r>
              <w:rPr>
                <w:color w:val="000000"/>
                <w:sz w:val="24"/>
                <w:szCs w:val="24"/>
              </w:rPr>
              <w:t>4</w:t>
            </w:r>
          </w:p>
        </w:tc>
        <w:tc>
          <w:tcPr>
            <w:tcW w:w="1798" w:type="dxa"/>
          </w:tcPr>
          <w:p w:rsidR="00CD7826" w:rsidRPr="00E870E8" w:rsidRDefault="00D6630E" w:rsidP="00A16DAF">
            <w:pPr>
              <w:jc w:val="center"/>
              <w:rPr>
                <w:color w:val="000000"/>
                <w:sz w:val="24"/>
                <w:szCs w:val="24"/>
              </w:rPr>
            </w:pPr>
            <w:r>
              <w:rPr>
                <w:color w:val="000000"/>
                <w:sz w:val="24"/>
                <w:szCs w:val="24"/>
              </w:rPr>
              <w:t>4</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Промежуточная аттестация </w:t>
            </w:r>
          </w:p>
        </w:tc>
        <w:tc>
          <w:tcPr>
            <w:tcW w:w="1417" w:type="dxa"/>
          </w:tcPr>
          <w:p w:rsidR="00CD7826" w:rsidRPr="00E870E8" w:rsidRDefault="00CD7826" w:rsidP="00A16DAF">
            <w:pPr>
              <w:jc w:val="center"/>
              <w:rPr>
                <w:color w:val="000000"/>
                <w:sz w:val="24"/>
                <w:szCs w:val="24"/>
              </w:rPr>
            </w:pPr>
            <w:r w:rsidRPr="00E870E8">
              <w:rPr>
                <w:color w:val="000000"/>
                <w:sz w:val="24"/>
                <w:szCs w:val="24"/>
              </w:rPr>
              <w:t>зачет</w:t>
            </w:r>
          </w:p>
        </w:tc>
        <w:tc>
          <w:tcPr>
            <w:tcW w:w="1798" w:type="dxa"/>
          </w:tcPr>
          <w:p w:rsidR="00CD7826" w:rsidRPr="00E870E8" w:rsidRDefault="00CD7826" w:rsidP="00A16DAF">
            <w:pPr>
              <w:jc w:val="center"/>
              <w:rPr>
                <w:color w:val="000000"/>
                <w:sz w:val="24"/>
                <w:szCs w:val="24"/>
              </w:rPr>
            </w:pPr>
            <w:r w:rsidRPr="00E870E8">
              <w:rPr>
                <w:color w:val="000000"/>
                <w:sz w:val="24"/>
                <w:szCs w:val="24"/>
              </w:rPr>
              <w:t>+</w:t>
            </w:r>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CD7826" w:rsidRPr="00E870E8" w:rsidRDefault="00D6630E" w:rsidP="00A16DAF">
            <w:pPr>
              <w:jc w:val="center"/>
              <w:rPr>
                <w:b/>
                <w:color w:val="000000"/>
                <w:sz w:val="24"/>
                <w:szCs w:val="24"/>
              </w:rPr>
            </w:pPr>
            <w:r>
              <w:rPr>
                <w:b/>
                <w:color w:val="000000"/>
                <w:sz w:val="24"/>
                <w:szCs w:val="24"/>
              </w:rPr>
              <w:t>30</w:t>
            </w:r>
          </w:p>
        </w:tc>
        <w:tc>
          <w:tcPr>
            <w:tcW w:w="1798" w:type="dxa"/>
          </w:tcPr>
          <w:p w:rsidR="00CD7826" w:rsidRPr="00E870E8" w:rsidRDefault="00D6630E" w:rsidP="00A16DAF">
            <w:pPr>
              <w:jc w:val="center"/>
              <w:rPr>
                <w:b/>
                <w:color w:val="000000"/>
                <w:sz w:val="24"/>
                <w:szCs w:val="24"/>
              </w:rPr>
            </w:pPr>
            <w:r>
              <w:rPr>
                <w:b/>
                <w:color w:val="000000"/>
                <w:sz w:val="24"/>
                <w:szCs w:val="24"/>
              </w:rPr>
              <w:t>30</w:t>
            </w:r>
          </w:p>
        </w:tc>
      </w:tr>
      <w:tr w:rsidR="00CD7826" w:rsidRPr="00E870E8" w:rsidTr="00A16DAF">
        <w:tc>
          <w:tcPr>
            <w:tcW w:w="1838" w:type="dxa"/>
            <w:vMerge w:val="restart"/>
          </w:tcPr>
          <w:p w:rsidR="00CD7826" w:rsidRPr="00E870E8" w:rsidRDefault="00CD7826" w:rsidP="00A16DAF">
            <w:pPr>
              <w:jc w:val="center"/>
              <w:rPr>
                <w:b/>
                <w:color w:val="000000"/>
                <w:sz w:val="24"/>
                <w:szCs w:val="24"/>
              </w:rPr>
            </w:pPr>
            <w:r w:rsidRPr="00E870E8">
              <w:rPr>
                <w:b/>
                <w:color w:val="000000"/>
                <w:sz w:val="24"/>
                <w:szCs w:val="24"/>
              </w:rPr>
              <w:t>Общая трудоемкость</w:t>
            </w:r>
          </w:p>
        </w:tc>
        <w:tc>
          <w:tcPr>
            <w:tcW w:w="4836" w:type="dxa"/>
          </w:tcPr>
          <w:p w:rsidR="00CD7826" w:rsidRPr="00E870E8" w:rsidRDefault="00CD7826" w:rsidP="00A16DAF">
            <w:pPr>
              <w:jc w:val="center"/>
              <w:rPr>
                <w:b/>
                <w:color w:val="000000"/>
                <w:sz w:val="24"/>
                <w:szCs w:val="24"/>
              </w:rPr>
            </w:pPr>
            <w:r w:rsidRPr="00E870E8">
              <w:rPr>
                <w:b/>
                <w:color w:val="000000"/>
                <w:sz w:val="24"/>
                <w:szCs w:val="24"/>
              </w:rPr>
              <w:t>часы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36</w:t>
            </w:r>
          </w:p>
        </w:tc>
        <w:tc>
          <w:tcPr>
            <w:tcW w:w="1798" w:type="dxa"/>
          </w:tcPr>
          <w:p w:rsidR="00CD7826" w:rsidRPr="00E870E8" w:rsidRDefault="00CD7826" w:rsidP="00A16DAF">
            <w:pPr>
              <w:jc w:val="center"/>
              <w:rPr>
                <w:b/>
                <w:color w:val="000000"/>
                <w:sz w:val="24"/>
                <w:szCs w:val="24"/>
              </w:rPr>
            </w:pPr>
            <w:r w:rsidRPr="00E870E8">
              <w:rPr>
                <w:b/>
                <w:color w:val="000000"/>
                <w:sz w:val="24"/>
                <w:szCs w:val="24"/>
              </w:rPr>
              <w:t>36</w:t>
            </w:r>
          </w:p>
        </w:tc>
      </w:tr>
      <w:tr w:rsidR="00CD7826" w:rsidRPr="00E870E8" w:rsidTr="00A16DAF">
        <w:tc>
          <w:tcPr>
            <w:tcW w:w="1838" w:type="dxa"/>
            <w:vMerge/>
          </w:tcPr>
          <w:p w:rsidR="00CD7826" w:rsidRPr="00E870E8" w:rsidRDefault="00CD7826" w:rsidP="00A16DAF">
            <w:pPr>
              <w:jc w:val="center"/>
              <w:rPr>
                <w:b/>
                <w:color w:val="000000"/>
                <w:sz w:val="24"/>
                <w:szCs w:val="24"/>
              </w:rPr>
            </w:pPr>
          </w:p>
        </w:tc>
        <w:tc>
          <w:tcPr>
            <w:tcW w:w="4836" w:type="dxa"/>
          </w:tcPr>
          <w:p w:rsidR="00CD7826" w:rsidRPr="00E870E8" w:rsidRDefault="00CD7826" w:rsidP="00A16DAF">
            <w:pPr>
              <w:jc w:val="center"/>
              <w:rPr>
                <w:b/>
                <w:color w:val="000000"/>
                <w:sz w:val="24"/>
                <w:szCs w:val="24"/>
              </w:rPr>
            </w:pPr>
            <w:r w:rsidRPr="00E870E8">
              <w:rPr>
                <w:b/>
                <w:color w:val="000000"/>
                <w:sz w:val="24"/>
                <w:szCs w:val="24"/>
              </w:rPr>
              <w:t>зачетные единицы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1</w:t>
            </w:r>
          </w:p>
        </w:tc>
        <w:tc>
          <w:tcPr>
            <w:tcW w:w="1798" w:type="dxa"/>
          </w:tcPr>
          <w:p w:rsidR="00CD7826" w:rsidRPr="00E870E8" w:rsidRDefault="00CD7826" w:rsidP="00A16DAF">
            <w:pPr>
              <w:jc w:val="center"/>
              <w:rPr>
                <w:b/>
                <w:color w:val="000000"/>
                <w:sz w:val="24"/>
                <w:szCs w:val="24"/>
              </w:rPr>
            </w:pPr>
            <w:r w:rsidRPr="00E870E8">
              <w:rPr>
                <w:b/>
                <w:color w:val="000000"/>
                <w:sz w:val="24"/>
                <w:szCs w:val="24"/>
              </w:rPr>
              <w:t>1</w:t>
            </w:r>
          </w:p>
        </w:tc>
      </w:tr>
    </w:tbl>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lastRenderedPageBreak/>
        <w:t>Содержание дисциплины:</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849"/>
      </w:tblGrid>
      <w:tr w:rsidR="00777153" w:rsidRPr="00E870E8" w:rsidTr="00777153">
        <w:trPr>
          <w:cantSplit/>
          <w:trHeight w:val="560"/>
          <w:jc w:val="center"/>
        </w:trPr>
        <w:tc>
          <w:tcPr>
            <w:tcW w:w="666" w:type="dxa"/>
            <w:vAlign w:val="center"/>
          </w:tcPr>
          <w:p w:rsidR="00777153" w:rsidRPr="00E870E8" w:rsidRDefault="00777153" w:rsidP="00BC17C2">
            <w:pPr>
              <w:jc w:val="center"/>
              <w:rPr>
                <w:color w:val="000000"/>
              </w:rPr>
            </w:pPr>
            <w:r w:rsidRPr="00E870E8">
              <w:rPr>
                <w:color w:val="000000"/>
              </w:rPr>
              <w:t>№ п/п</w:t>
            </w:r>
          </w:p>
        </w:tc>
        <w:tc>
          <w:tcPr>
            <w:tcW w:w="1984" w:type="dxa"/>
            <w:vAlign w:val="center"/>
          </w:tcPr>
          <w:p w:rsidR="00777153" w:rsidRPr="00E870E8" w:rsidRDefault="00777153" w:rsidP="00BC17C2">
            <w:pPr>
              <w:jc w:val="center"/>
              <w:rPr>
                <w:i/>
                <w:color w:val="000000"/>
              </w:rPr>
            </w:pPr>
            <w:r w:rsidRPr="00E870E8">
              <w:rPr>
                <w:color w:val="000000"/>
              </w:rPr>
              <w:t>Тема (раздел)</w:t>
            </w:r>
          </w:p>
        </w:tc>
        <w:tc>
          <w:tcPr>
            <w:tcW w:w="6849" w:type="dxa"/>
            <w:vAlign w:val="center"/>
          </w:tcPr>
          <w:p w:rsidR="00777153" w:rsidRPr="00E870E8" w:rsidRDefault="00777153" w:rsidP="00BC17C2">
            <w:pPr>
              <w:jc w:val="center"/>
              <w:rPr>
                <w:color w:val="000000"/>
              </w:rPr>
            </w:pPr>
            <w:r w:rsidRPr="00E870E8">
              <w:rPr>
                <w:color w:val="000000"/>
              </w:rPr>
              <w:t xml:space="preserve">Содержание раздела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1</w:t>
            </w:r>
          </w:p>
        </w:tc>
        <w:tc>
          <w:tcPr>
            <w:tcW w:w="1984" w:type="dxa"/>
            <w:vAlign w:val="center"/>
          </w:tcPr>
          <w:p w:rsidR="00777153" w:rsidRPr="00E870E8" w:rsidRDefault="00777153" w:rsidP="00BC17C2">
            <w:pPr>
              <w:jc w:val="center"/>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6849" w:type="dxa"/>
            <w:vAlign w:val="center"/>
          </w:tcPr>
          <w:p w:rsidR="00777153" w:rsidRPr="00E870E8" w:rsidRDefault="00777153" w:rsidP="00BC17C2">
            <w:pPr>
              <w:pStyle w:val="a3"/>
              <w:kinsoku w:val="0"/>
              <w:overflowPunct w:val="0"/>
              <w:ind w:left="0"/>
              <w:jc w:val="both"/>
              <w:rPr>
                <w:color w:val="000000"/>
              </w:rPr>
            </w:pPr>
            <w:r w:rsidRPr="00E870E8">
              <w:rPr>
                <w:sz w:val="24"/>
                <w:szCs w:val="24"/>
              </w:rPr>
              <w:t>Понятие добровольчества (</w:t>
            </w:r>
            <w:proofErr w:type="spellStart"/>
            <w:r w:rsidRPr="00E870E8">
              <w:rPr>
                <w:sz w:val="24"/>
                <w:szCs w:val="24"/>
              </w:rPr>
              <w:t>волонтерства</w:t>
            </w:r>
            <w:proofErr w:type="spellEnd"/>
            <w:r w:rsidRPr="00E870E8">
              <w:rPr>
                <w:sz w:val="24"/>
                <w:szCs w:val="24"/>
              </w:rPr>
              <w:t xml:space="preserve">), добровольческой (волонтерской) организации, организатора добровольческой (волонтерской) деятельности. </w:t>
            </w:r>
            <w:r w:rsidRPr="006F3495">
              <w:rPr>
                <w:sz w:val="24"/>
                <w:szCs w:val="24"/>
              </w:rPr>
              <w:t>Норма</w:t>
            </w:r>
            <w:r>
              <w:rPr>
                <w:sz w:val="24"/>
                <w:szCs w:val="24"/>
              </w:rPr>
              <w:t>тивно-правовая база добровольческой (</w:t>
            </w:r>
            <w:r w:rsidRPr="006F3495">
              <w:rPr>
                <w:sz w:val="24"/>
                <w:szCs w:val="24"/>
              </w:rPr>
              <w:t>волонтерской</w:t>
            </w:r>
            <w:r>
              <w:rPr>
                <w:sz w:val="24"/>
                <w:szCs w:val="24"/>
              </w:rPr>
              <w:t>) деятельности</w:t>
            </w:r>
            <w:r w:rsidRPr="00E870E8">
              <w:rPr>
                <w:sz w:val="24"/>
                <w:szCs w:val="24"/>
              </w:rPr>
              <w:t xml:space="preserve"> </w:t>
            </w:r>
            <w:r>
              <w:rPr>
                <w:sz w:val="24"/>
                <w:szCs w:val="24"/>
              </w:rPr>
              <w:t xml:space="preserve"> </w:t>
            </w:r>
            <w:r w:rsidRPr="00E870E8">
              <w:rPr>
                <w:sz w:val="24"/>
                <w:szCs w:val="24"/>
              </w:rPr>
              <w:t>Взаимосвязь добровольчества (</w:t>
            </w:r>
            <w:proofErr w:type="spellStart"/>
            <w:r w:rsidRPr="00E870E8">
              <w:rPr>
                <w:sz w:val="24"/>
                <w:szCs w:val="24"/>
              </w:rPr>
              <w:t>волонтерства</w:t>
            </w:r>
            <w:proofErr w:type="spellEnd"/>
            <w:r w:rsidRPr="00E870E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E870E8">
              <w:rPr>
                <w:sz w:val="24"/>
                <w:szCs w:val="24"/>
              </w:rPr>
              <w:t>волонтерства</w:t>
            </w:r>
            <w:proofErr w:type="spellEnd"/>
            <w:r w:rsidRPr="00E870E8">
              <w:rPr>
                <w:sz w:val="24"/>
                <w:szCs w:val="24"/>
              </w:rPr>
              <w:t>). Возможности добровольчества (</w:t>
            </w:r>
            <w:proofErr w:type="spellStart"/>
            <w:r w:rsidRPr="00E870E8">
              <w:rPr>
                <w:sz w:val="24"/>
                <w:szCs w:val="24"/>
              </w:rPr>
              <w:t>волонтерства</w:t>
            </w:r>
            <w:proofErr w:type="spellEnd"/>
            <w:r w:rsidRPr="00E870E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2</w:t>
            </w:r>
          </w:p>
        </w:tc>
        <w:tc>
          <w:tcPr>
            <w:tcW w:w="1984" w:type="dxa"/>
            <w:vAlign w:val="center"/>
          </w:tcPr>
          <w:p w:rsidR="00777153" w:rsidRPr="00E870E8" w:rsidRDefault="00777153" w:rsidP="00BC17C2">
            <w:pPr>
              <w:jc w:val="center"/>
              <w:rPr>
                <w:color w:val="000000"/>
              </w:rPr>
            </w:pPr>
            <w:r w:rsidRPr="00E870E8">
              <w:t>Многообразие форм добровольческой (волонтерской) деятельности</w:t>
            </w:r>
          </w:p>
        </w:tc>
        <w:tc>
          <w:tcPr>
            <w:tcW w:w="6849" w:type="dxa"/>
            <w:vAlign w:val="center"/>
          </w:tcPr>
          <w:p w:rsidR="00777153" w:rsidRPr="00E870E8" w:rsidRDefault="00777153" w:rsidP="00427F8B">
            <w:pPr>
              <w:pStyle w:val="a3"/>
              <w:kinsoku w:val="0"/>
              <w:overflowPunct w:val="0"/>
              <w:ind w:left="0"/>
              <w:jc w:val="both"/>
              <w:rPr>
                <w:color w:val="000000"/>
              </w:rPr>
            </w:pPr>
            <w:r w:rsidRPr="00E870E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E870E8">
              <w:rPr>
                <w:sz w:val="24"/>
                <w:szCs w:val="24"/>
              </w:rPr>
              <w:t>волонтерства</w:t>
            </w:r>
            <w:proofErr w:type="spellEnd"/>
            <w:r w:rsidRPr="00E870E8">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3</w:t>
            </w:r>
          </w:p>
        </w:tc>
        <w:tc>
          <w:tcPr>
            <w:tcW w:w="1984" w:type="dxa"/>
            <w:vAlign w:val="center"/>
          </w:tcPr>
          <w:p w:rsidR="00777153" w:rsidRPr="00E870E8" w:rsidRDefault="00777153" w:rsidP="00BC17C2">
            <w:pPr>
              <w:jc w:val="center"/>
              <w:rPr>
                <w:color w:val="000000"/>
              </w:rPr>
            </w:pPr>
            <w:r w:rsidRPr="00E870E8">
              <w:t>Организация работы с волонтерами</w:t>
            </w:r>
          </w:p>
        </w:tc>
        <w:tc>
          <w:tcPr>
            <w:tcW w:w="6849" w:type="dxa"/>
            <w:vAlign w:val="center"/>
          </w:tcPr>
          <w:p w:rsidR="00777153" w:rsidRPr="00E870E8" w:rsidRDefault="00777153" w:rsidP="00427F8B">
            <w:pPr>
              <w:pStyle w:val="a3"/>
              <w:kinsoku w:val="0"/>
              <w:overflowPunct w:val="0"/>
              <w:ind w:left="0"/>
              <w:jc w:val="both"/>
              <w:rPr>
                <w:color w:val="000000"/>
              </w:rPr>
            </w:pPr>
            <w:r>
              <w:rPr>
                <w:sz w:val="24"/>
                <w:szCs w:val="24"/>
              </w:rPr>
              <w:t xml:space="preserve">Волонтерский менеджмент. </w:t>
            </w:r>
            <w:r w:rsidRPr="00E870E8">
              <w:rPr>
                <w:sz w:val="24"/>
                <w:szCs w:val="24"/>
              </w:rPr>
              <w:t xml:space="preserve">Организация работы с волонтерами: </w:t>
            </w:r>
            <w:proofErr w:type="spellStart"/>
            <w:r w:rsidRPr="00E870E8">
              <w:rPr>
                <w:sz w:val="24"/>
                <w:szCs w:val="24"/>
              </w:rPr>
              <w:t>рекрутинг</w:t>
            </w:r>
            <w:proofErr w:type="spellEnd"/>
            <w:r w:rsidRPr="00E870E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4</w:t>
            </w:r>
          </w:p>
        </w:tc>
        <w:tc>
          <w:tcPr>
            <w:tcW w:w="1984" w:type="dxa"/>
            <w:vAlign w:val="center"/>
          </w:tcPr>
          <w:p w:rsidR="00777153" w:rsidRPr="00E870E8" w:rsidRDefault="00777153" w:rsidP="00BC17C2">
            <w:pPr>
              <w:jc w:val="center"/>
            </w:pPr>
            <w:r w:rsidRPr="00E870E8">
              <w:t>Взаимодействие с социально ориентированными НКО, инициативными группами, органами власти и иными организациями.</w:t>
            </w:r>
          </w:p>
        </w:tc>
        <w:tc>
          <w:tcPr>
            <w:tcW w:w="6849" w:type="dxa"/>
            <w:vAlign w:val="center"/>
          </w:tcPr>
          <w:p w:rsidR="00777153" w:rsidRPr="00E870E8" w:rsidRDefault="00777153" w:rsidP="0036029A">
            <w:pPr>
              <w:pStyle w:val="a3"/>
              <w:kinsoku w:val="0"/>
              <w:overflowPunct w:val="0"/>
              <w:ind w:left="0"/>
              <w:jc w:val="both"/>
              <w:rPr>
                <w:color w:val="000000"/>
              </w:rPr>
            </w:pPr>
            <w:r w:rsidRPr="00226C9A">
              <w:rPr>
                <w:sz w:val="24"/>
                <w:szCs w:val="24"/>
              </w:rPr>
              <w:t>Социально-ориентированные некоммерческие организации (СО НКО): понятие и виды</w:t>
            </w:r>
            <w:r>
              <w:rPr>
                <w:sz w:val="24"/>
                <w:szCs w:val="24"/>
              </w:rPr>
              <w:t xml:space="preserve">. </w:t>
            </w:r>
            <w:r w:rsidRPr="00E870E8">
              <w:rPr>
                <w:sz w:val="24"/>
                <w:szCs w:val="24"/>
              </w:rPr>
              <w:t>Инновации в добровольчестве (</w:t>
            </w:r>
            <w:proofErr w:type="spellStart"/>
            <w:r w:rsidRPr="00E870E8">
              <w:rPr>
                <w:sz w:val="24"/>
                <w:szCs w:val="24"/>
              </w:rPr>
              <w:t>волонтерстве</w:t>
            </w:r>
            <w:proofErr w:type="spellEnd"/>
            <w:r w:rsidRPr="00E870E8">
              <w:rPr>
                <w:sz w:val="24"/>
                <w:szCs w:val="24"/>
              </w:rPr>
              <w:t>)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w:t>
            </w:r>
            <w:r>
              <w:rPr>
                <w:sz w:val="24"/>
                <w:szCs w:val="24"/>
              </w:rPr>
              <w:t xml:space="preserve"> </w:t>
            </w:r>
            <w:r w:rsidRPr="00E870E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777153" w:rsidP="00FC7EA9">
      <w:pPr>
        <w:pStyle w:val="a5"/>
        <w:widowControl/>
        <w:numPr>
          <w:ilvl w:val="0"/>
          <w:numId w:val="59"/>
        </w:numPr>
        <w:autoSpaceDE/>
        <w:autoSpaceDN/>
        <w:adjustRightInd/>
        <w:contextualSpacing/>
        <w:rPr>
          <w:b/>
        </w:rPr>
      </w:pPr>
      <w:r>
        <w:rPr>
          <w:b/>
        </w:rPr>
        <w:br w:type="page"/>
      </w:r>
      <w:r w:rsidR="0094061A">
        <w:rPr>
          <w:b/>
        </w:rPr>
        <w:lastRenderedPageBreak/>
        <w:t>Разделы</w:t>
      </w:r>
      <w:r w:rsidR="008402F9" w:rsidRPr="00E870E8">
        <w:rPr>
          <w:b/>
        </w:rPr>
        <w:t xml:space="preserve"> дисциплины</w:t>
      </w:r>
      <w:r w:rsidR="0094061A">
        <w:rPr>
          <w:b/>
        </w:rPr>
        <w:t xml:space="preserve"> и виды </w:t>
      </w:r>
      <w:r>
        <w:rPr>
          <w:b/>
        </w:rPr>
        <w:t>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E870E8" w:rsidTr="008402F9">
        <w:trPr>
          <w:trHeight w:val="162"/>
        </w:trPr>
        <w:tc>
          <w:tcPr>
            <w:tcW w:w="646" w:type="dxa"/>
            <w:vMerge w:val="restart"/>
            <w:hideMark/>
          </w:tcPr>
          <w:p w:rsidR="008402F9" w:rsidRPr="00E870E8" w:rsidRDefault="008402F9" w:rsidP="008402F9">
            <w:pPr>
              <w:jc w:val="both"/>
            </w:pPr>
            <w:r w:rsidRPr="00E870E8">
              <w:t>№ п/п</w:t>
            </w:r>
          </w:p>
        </w:tc>
        <w:tc>
          <w:tcPr>
            <w:tcW w:w="4991" w:type="dxa"/>
            <w:vMerge w:val="restart"/>
            <w:hideMark/>
          </w:tcPr>
          <w:p w:rsidR="008402F9" w:rsidRPr="00E870E8" w:rsidRDefault="008402F9" w:rsidP="008402F9">
            <w:pPr>
              <w:jc w:val="center"/>
            </w:pPr>
            <w:r w:rsidRPr="00E870E8">
              <w:t>Наименование разделов дисциплины</w:t>
            </w:r>
          </w:p>
        </w:tc>
        <w:tc>
          <w:tcPr>
            <w:tcW w:w="2835" w:type="dxa"/>
            <w:gridSpan w:val="3"/>
            <w:hideMark/>
          </w:tcPr>
          <w:p w:rsidR="008402F9" w:rsidRPr="00E870E8" w:rsidRDefault="008402F9" w:rsidP="008402F9">
            <w:pPr>
              <w:jc w:val="center"/>
            </w:pPr>
            <w:r w:rsidRPr="00E870E8">
              <w:t>Виды учебной работы</w:t>
            </w:r>
          </w:p>
        </w:tc>
        <w:tc>
          <w:tcPr>
            <w:tcW w:w="1134" w:type="dxa"/>
            <w:vMerge w:val="restart"/>
            <w:hideMark/>
          </w:tcPr>
          <w:p w:rsidR="008402F9" w:rsidRPr="00E870E8" w:rsidRDefault="008402F9" w:rsidP="008402F9">
            <w:pPr>
              <w:jc w:val="center"/>
            </w:pPr>
            <w:r w:rsidRPr="00E870E8">
              <w:t>Всего</w:t>
            </w:r>
          </w:p>
          <w:p w:rsidR="008402F9" w:rsidRPr="00E870E8" w:rsidRDefault="008402F9" w:rsidP="008402F9">
            <w:pPr>
              <w:jc w:val="center"/>
            </w:pPr>
            <w:r w:rsidRPr="00E870E8">
              <w:t>часов</w:t>
            </w:r>
          </w:p>
        </w:tc>
      </w:tr>
      <w:tr w:rsidR="008402F9" w:rsidRPr="00E870E8" w:rsidTr="008402F9">
        <w:trPr>
          <w:trHeight w:val="151"/>
        </w:trPr>
        <w:tc>
          <w:tcPr>
            <w:tcW w:w="646" w:type="dxa"/>
            <w:vMerge/>
            <w:vAlign w:val="center"/>
            <w:hideMark/>
          </w:tcPr>
          <w:p w:rsidR="008402F9" w:rsidRPr="00E870E8" w:rsidRDefault="008402F9" w:rsidP="008402F9"/>
        </w:tc>
        <w:tc>
          <w:tcPr>
            <w:tcW w:w="4991" w:type="dxa"/>
            <w:vMerge/>
            <w:vAlign w:val="center"/>
            <w:hideMark/>
          </w:tcPr>
          <w:p w:rsidR="008402F9" w:rsidRPr="00E870E8" w:rsidRDefault="008402F9" w:rsidP="008402F9"/>
        </w:tc>
        <w:tc>
          <w:tcPr>
            <w:tcW w:w="850" w:type="dxa"/>
            <w:hideMark/>
          </w:tcPr>
          <w:p w:rsidR="008402F9" w:rsidRPr="00E870E8" w:rsidRDefault="008402F9" w:rsidP="008402F9">
            <w:pPr>
              <w:jc w:val="center"/>
            </w:pPr>
            <w:r w:rsidRPr="00E870E8">
              <w:t>Л</w:t>
            </w:r>
          </w:p>
        </w:tc>
        <w:tc>
          <w:tcPr>
            <w:tcW w:w="992" w:type="dxa"/>
            <w:hideMark/>
          </w:tcPr>
          <w:p w:rsidR="008402F9" w:rsidRPr="00E870E8" w:rsidRDefault="008402F9" w:rsidP="008402F9">
            <w:pPr>
              <w:jc w:val="center"/>
            </w:pPr>
            <w:r w:rsidRPr="00E870E8">
              <w:t>С</w:t>
            </w:r>
          </w:p>
        </w:tc>
        <w:tc>
          <w:tcPr>
            <w:tcW w:w="993" w:type="dxa"/>
            <w:hideMark/>
          </w:tcPr>
          <w:p w:rsidR="008402F9" w:rsidRPr="00E870E8" w:rsidRDefault="008402F9" w:rsidP="008402F9">
            <w:pPr>
              <w:jc w:val="center"/>
            </w:pPr>
            <w:r w:rsidRPr="00E870E8">
              <w:t>СРС</w:t>
            </w:r>
          </w:p>
        </w:tc>
        <w:tc>
          <w:tcPr>
            <w:tcW w:w="1134" w:type="dxa"/>
            <w:vMerge/>
            <w:vAlign w:val="center"/>
            <w:hideMark/>
          </w:tcPr>
          <w:p w:rsidR="008402F9" w:rsidRPr="00E870E8" w:rsidRDefault="008402F9" w:rsidP="008402F9"/>
        </w:tc>
      </w:tr>
      <w:tr w:rsidR="008402F9" w:rsidRPr="00E870E8" w:rsidTr="008402F9">
        <w:tc>
          <w:tcPr>
            <w:tcW w:w="646" w:type="dxa"/>
            <w:hideMark/>
          </w:tcPr>
          <w:p w:rsidR="008402F9" w:rsidRPr="00E870E8" w:rsidRDefault="008402F9" w:rsidP="008402F9">
            <w:pPr>
              <w:jc w:val="both"/>
            </w:pPr>
            <w:r w:rsidRPr="00E870E8">
              <w:t>1.</w:t>
            </w:r>
          </w:p>
        </w:tc>
        <w:tc>
          <w:tcPr>
            <w:tcW w:w="4991" w:type="dxa"/>
            <w:vAlign w:val="center"/>
          </w:tcPr>
          <w:p w:rsidR="008402F9" w:rsidRPr="00E870E8" w:rsidRDefault="008402F9" w:rsidP="008402F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hideMark/>
          </w:tcPr>
          <w:p w:rsidR="008402F9" w:rsidRPr="00E870E8" w:rsidRDefault="008402F9" w:rsidP="008402F9">
            <w:pPr>
              <w:jc w:val="both"/>
            </w:pPr>
            <w:r w:rsidRPr="00E870E8">
              <w:t>2.</w:t>
            </w:r>
          </w:p>
        </w:tc>
        <w:tc>
          <w:tcPr>
            <w:tcW w:w="4991" w:type="dxa"/>
            <w:vAlign w:val="center"/>
          </w:tcPr>
          <w:p w:rsidR="008402F9" w:rsidRPr="00E870E8" w:rsidRDefault="008402F9" w:rsidP="008402F9">
            <w:pPr>
              <w:ind w:right="19"/>
              <w:jc w:val="both"/>
              <w:rPr>
                <w:color w:val="000000"/>
              </w:rPr>
            </w:pPr>
            <w:r w:rsidRPr="00E870E8">
              <w:t>Многообразие форм добровольческой (волонтерской) деятельности</w:t>
            </w:r>
          </w:p>
        </w:tc>
        <w:tc>
          <w:tcPr>
            <w:tcW w:w="850" w:type="dxa"/>
          </w:tcPr>
          <w:p w:rsidR="008402F9" w:rsidRPr="00E870E8" w:rsidRDefault="008402F9" w:rsidP="008402F9">
            <w:pPr>
              <w:jc w:val="both"/>
            </w:pPr>
            <w:r w:rsidRPr="00E870E8">
              <w:t>2</w:t>
            </w:r>
          </w:p>
        </w:tc>
        <w:tc>
          <w:tcPr>
            <w:tcW w:w="992" w:type="dxa"/>
          </w:tcPr>
          <w:p w:rsidR="008402F9" w:rsidRPr="00E870E8" w:rsidRDefault="00BC2691" w:rsidP="008402F9">
            <w:pPr>
              <w:jc w:val="both"/>
            </w:pPr>
            <w:r w:rsidRPr="00E870E8">
              <w:t>2</w:t>
            </w:r>
          </w:p>
        </w:tc>
        <w:tc>
          <w:tcPr>
            <w:tcW w:w="993" w:type="dxa"/>
          </w:tcPr>
          <w:p w:rsidR="008402F9" w:rsidRPr="00E870E8" w:rsidRDefault="002D38EB" w:rsidP="008402F9">
            <w:pPr>
              <w:jc w:val="both"/>
            </w:pPr>
            <w:r>
              <w:t>4</w:t>
            </w:r>
          </w:p>
        </w:tc>
        <w:tc>
          <w:tcPr>
            <w:tcW w:w="1134" w:type="dxa"/>
          </w:tcPr>
          <w:p w:rsidR="008402F9" w:rsidRPr="00E870E8" w:rsidRDefault="002D38EB" w:rsidP="008402F9">
            <w:pPr>
              <w:jc w:val="both"/>
            </w:pPr>
            <w:r>
              <w:t>8</w:t>
            </w:r>
          </w:p>
        </w:tc>
      </w:tr>
      <w:tr w:rsidR="008402F9" w:rsidRPr="00E870E8" w:rsidTr="008402F9">
        <w:tc>
          <w:tcPr>
            <w:tcW w:w="646" w:type="dxa"/>
            <w:hideMark/>
          </w:tcPr>
          <w:p w:rsidR="008402F9" w:rsidRPr="00E870E8" w:rsidRDefault="008402F9" w:rsidP="008402F9">
            <w:pPr>
              <w:jc w:val="both"/>
            </w:pPr>
            <w:r w:rsidRPr="00E870E8">
              <w:t>3.</w:t>
            </w:r>
          </w:p>
        </w:tc>
        <w:tc>
          <w:tcPr>
            <w:tcW w:w="4991" w:type="dxa"/>
            <w:vAlign w:val="center"/>
          </w:tcPr>
          <w:p w:rsidR="008402F9" w:rsidRPr="00E870E8" w:rsidRDefault="008402F9" w:rsidP="008402F9">
            <w:pPr>
              <w:ind w:right="19"/>
              <w:jc w:val="both"/>
              <w:rPr>
                <w:color w:val="000000"/>
              </w:rPr>
            </w:pPr>
            <w:r w:rsidRPr="00E870E8">
              <w:t>Организация работы с волонтерами</w:t>
            </w:r>
          </w:p>
        </w:tc>
        <w:tc>
          <w:tcPr>
            <w:tcW w:w="850" w:type="dxa"/>
          </w:tcPr>
          <w:p w:rsidR="008402F9" w:rsidRPr="00E870E8" w:rsidRDefault="008402F9" w:rsidP="008402F9">
            <w:pPr>
              <w:jc w:val="both"/>
            </w:pPr>
            <w:r w:rsidRPr="00E870E8">
              <w:t>2</w:t>
            </w:r>
          </w:p>
        </w:tc>
        <w:tc>
          <w:tcPr>
            <w:tcW w:w="992" w:type="dxa"/>
          </w:tcPr>
          <w:p w:rsidR="008402F9" w:rsidRPr="00E870E8" w:rsidRDefault="002D38EB" w:rsidP="008402F9">
            <w:pPr>
              <w:jc w:val="both"/>
            </w:pPr>
            <w:r>
              <w:t>4</w:t>
            </w:r>
          </w:p>
        </w:tc>
        <w:tc>
          <w:tcPr>
            <w:tcW w:w="993" w:type="dxa"/>
          </w:tcPr>
          <w:p w:rsidR="008402F9" w:rsidRPr="00E870E8" w:rsidRDefault="008402F9" w:rsidP="008402F9">
            <w:pPr>
              <w:jc w:val="both"/>
            </w:pPr>
            <w:r w:rsidRPr="00E870E8">
              <w:t>4</w:t>
            </w:r>
          </w:p>
        </w:tc>
        <w:tc>
          <w:tcPr>
            <w:tcW w:w="1134" w:type="dxa"/>
          </w:tcPr>
          <w:p w:rsidR="008402F9" w:rsidRPr="00E870E8" w:rsidRDefault="002D38EB" w:rsidP="008402F9">
            <w:pPr>
              <w:jc w:val="both"/>
            </w:pPr>
            <w:r>
              <w:t>10</w:t>
            </w:r>
          </w:p>
        </w:tc>
      </w:tr>
      <w:tr w:rsidR="008402F9" w:rsidRPr="00E870E8" w:rsidTr="008402F9">
        <w:tc>
          <w:tcPr>
            <w:tcW w:w="646" w:type="dxa"/>
          </w:tcPr>
          <w:p w:rsidR="008402F9" w:rsidRPr="00E870E8" w:rsidRDefault="008402F9" w:rsidP="008402F9">
            <w:pPr>
              <w:jc w:val="both"/>
            </w:pPr>
            <w:r w:rsidRPr="00E870E8">
              <w:t>4.</w:t>
            </w:r>
          </w:p>
        </w:tc>
        <w:tc>
          <w:tcPr>
            <w:tcW w:w="4991" w:type="dxa"/>
            <w:vAlign w:val="center"/>
          </w:tcPr>
          <w:p w:rsidR="008402F9" w:rsidRPr="00E870E8" w:rsidRDefault="008402F9" w:rsidP="008402F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E870E8" w:rsidRDefault="00A16DAF" w:rsidP="008402F9">
            <w:pPr>
              <w:jc w:val="both"/>
            </w:pPr>
            <w:r>
              <w:t>-</w:t>
            </w:r>
          </w:p>
        </w:tc>
        <w:tc>
          <w:tcPr>
            <w:tcW w:w="992" w:type="dxa"/>
          </w:tcPr>
          <w:p w:rsidR="008402F9" w:rsidRPr="00E870E8" w:rsidRDefault="008402F9" w:rsidP="008402F9">
            <w:pPr>
              <w:jc w:val="both"/>
            </w:pPr>
            <w:r w:rsidRPr="00E870E8">
              <w:t>4</w:t>
            </w:r>
          </w:p>
        </w:tc>
        <w:tc>
          <w:tcPr>
            <w:tcW w:w="993" w:type="dxa"/>
          </w:tcPr>
          <w:p w:rsidR="008402F9" w:rsidRPr="00E870E8" w:rsidRDefault="00A16DAF" w:rsidP="008402F9">
            <w:pPr>
              <w:jc w:val="both"/>
            </w:pPr>
            <w:r>
              <w:t>6</w:t>
            </w:r>
          </w:p>
        </w:tc>
        <w:tc>
          <w:tcPr>
            <w:tcW w:w="1134" w:type="dxa"/>
          </w:tcPr>
          <w:p w:rsidR="008402F9" w:rsidRPr="00E870E8" w:rsidRDefault="00D04B5C" w:rsidP="008402F9">
            <w:pPr>
              <w:jc w:val="both"/>
            </w:pPr>
            <w:r w:rsidRPr="00E870E8">
              <w:t>10</w:t>
            </w:r>
          </w:p>
        </w:tc>
      </w:tr>
      <w:tr w:rsidR="008402F9" w:rsidRPr="00E870E8" w:rsidTr="008402F9">
        <w:tc>
          <w:tcPr>
            <w:tcW w:w="646" w:type="dxa"/>
          </w:tcPr>
          <w:p w:rsidR="008402F9" w:rsidRPr="00E870E8" w:rsidRDefault="008402F9" w:rsidP="008402F9">
            <w:pPr>
              <w:jc w:val="both"/>
            </w:pPr>
          </w:p>
        </w:tc>
        <w:tc>
          <w:tcPr>
            <w:tcW w:w="4991" w:type="dxa"/>
            <w:vAlign w:val="center"/>
          </w:tcPr>
          <w:p w:rsidR="008402F9" w:rsidRPr="00E870E8" w:rsidRDefault="008402F9" w:rsidP="008402F9">
            <w:pPr>
              <w:ind w:right="19"/>
              <w:jc w:val="both"/>
            </w:pPr>
            <w:r w:rsidRPr="00E870E8">
              <w:t>Итого</w:t>
            </w:r>
          </w:p>
        </w:tc>
        <w:tc>
          <w:tcPr>
            <w:tcW w:w="850" w:type="dxa"/>
          </w:tcPr>
          <w:p w:rsidR="008402F9" w:rsidRPr="00E870E8" w:rsidRDefault="00A16DAF" w:rsidP="008402F9">
            <w:pPr>
              <w:jc w:val="both"/>
            </w:pPr>
            <w:r>
              <w:t>6</w:t>
            </w:r>
          </w:p>
        </w:tc>
        <w:tc>
          <w:tcPr>
            <w:tcW w:w="992" w:type="dxa"/>
          </w:tcPr>
          <w:p w:rsidR="008402F9" w:rsidRPr="00E870E8" w:rsidRDefault="008402F9" w:rsidP="00D04B5C">
            <w:pPr>
              <w:jc w:val="both"/>
            </w:pPr>
            <w:r w:rsidRPr="00E870E8">
              <w:t>1</w:t>
            </w:r>
            <w:r w:rsidR="00D04B5C" w:rsidRPr="00E870E8">
              <w:t>2</w:t>
            </w:r>
          </w:p>
        </w:tc>
        <w:tc>
          <w:tcPr>
            <w:tcW w:w="993" w:type="dxa"/>
          </w:tcPr>
          <w:p w:rsidR="008402F9" w:rsidRPr="00E870E8" w:rsidRDefault="00A16DAF" w:rsidP="008402F9">
            <w:pPr>
              <w:jc w:val="both"/>
            </w:pPr>
            <w:r>
              <w:t>18</w:t>
            </w:r>
          </w:p>
        </w:tc>
        <w:tc>
          <w:tcPr>
            <w:tcW w:w="1134" w:type="dxa"/>
          </w:tcPr>
          <w:p w:rsidR="008402F9" w:rsidRPr="00E870E8" w:rsidRDefault="00D04B5C" w:rsidP="008402F9">
            <w:pPr>
              <w:jc w:val="both"/>
            </w:pPr>
            <w:r w:rsidRPr="00E870E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E870E8" w:rsidTr="00A16DAF">
        <w:trPr>
          <w:trHeight w:val="162"/>
        </w:trPr>
        <w:tc>
          <w:tcPr>
            <w:tcW w:w="646" w:type="dxa"/>
            <w:vMerge w:val="restart"/>
            <w:hideMark/>
          </w:tcPr>
          <w:p w:rsidR="00CD7826" w:rsidRPr="00E870E8" w:rsidRDefault="00CD7826" w:rsidP="00A16DAF">
            <w:pPr>
              <w:jc w:val="both"/>
            </w:pPr>
            <w:r w:rsidRPr="00E870E8">
              <w:t>№ п/п</w:t>
            </w:r>
          </w:p>
        </w:tc>
        <w:tc>
          <w:tcPr>
            <w:tcW w:w="4991" w:type="dxa"/>
            <w:vMerge w:val="restart"/>
            <w:hideMark/>
          </w:tcPr>
          <w:p w:rsidR="00CD7826" w:rsidRPr="00E870E8" w:rsidRDefault="00CD7826" w:rsidP="00A16DAF">
            <w:pPr>
              <w:jc w:val="center"/>
            </w:pPr>
            <w:r w:rsidRPr="00E870E8">
              <w:t>Наименование разделов дисциплины</w:t>
            </w:r>
          </w:p>
        </w:tc>
        <w:tc>
          <w:tcPr>
            <w:tcW w:w="2835" w:type="dxa"/>
            <w:gridSpan w:val="3"/>
            <w:hideMark/>
          </w:tcPr>
          <w:p w:rsidR="00CD7826" w:rsidRPr="00E870E8" w:rsidRDefault="00CD7826" w:rsidP="00A16DAF">
            <w:pPr>
              <w:jc w:val="center"/>
            </w:pPr>
            <w:r w:rsidRPr="00E870E8">
              <w:t>Виды учебной работы</w:t>
            </w:r>
          </w:p>
        </w:tc>
        <w:tc>
          <w:tcPr>
            <w:tcW w:w="1134" w:type="dxa"/>
            <w:vMerge w:val="restart"/>
            <w:hideMark/>
          </w:tcPr>
          <w:p w:rsidR="00CD7826" w:rsidRPr="00E870E8" w:rsidRDefault="00CD7826" w:rsidP="00A16DAF">
            <w:pPr>
              <w:jc w:val="center"/>
            </w:pPr>
            <w:r w:rsidRPr="00E870E8">
              <w:t>Всего</w:t>
            </w:r>
          </w:p>
          <w:p w:rsidR="00CD7826" w:rsidRPr="00E870E8" w:rsidRDefault="00CD7826" w:rsidP="00A16DAF">
            <w:pPr>
              <w:jc w:val="center"/>
            </w:pPr>
            <w:r w:rsidRPr="00E870E8">
              <w:t>часов</w:t>
            </w:r>
          </w:p>
        </w:tc>
      </w:tr>
      <w:tr w:rsidR="00CD7826" w:rsidRPr="00E870E8" w:rsidTr="00A16DAF">
        <w:trPr>
          <w:trHeight w:val="151"/>
        </w:trPr>
        <w:tc>
          <w:tcPr>
            <w:tcW w:w="646" w:type="dxa"/>
            <w:vMerge/>
            <w:vAlign w:val="center"/>
            <w:hideMark/>
          </w:tcPr>
          <w:p w:rsidR="00CD7826" w:rsidRPr="00E870E8" w:rsidRDefault="00CD7826" w:rsidP="00A16DAF"/>
        </w:tc>
        <w:tc>
          <w:tcPr>
            <w:tcW w:w="4991" w:type="dxa"/>
            <w:vMerge/>
            <w:vAlign w:val="center"/>
            <w:hideMark/>
          </w:tcPr>
          <w:p w:rsidR="00CD7826" w:rsidRPr="00E870E8" w:rsidRDefault="00CD7826" w:rsidP="00A16DAF"/>
        </w:tc>
        <w:tc>
          <w:tcPr>
            <w:tcW w:w="850" w:type="dxa"/>
            <w:hideMark/>
          </w:tcPr>
          <w:p w:rsidR="00CD7826" w:rsidRPr="00E870E8" w:rsidRDefault="00CD7826" w:rsidP="00A16DAF">
            <w:pPr>
              <w:jc w:val="center"/>
            </w:pPr>
            <w:r w:rsidRPr="00E870E8">
              <w:t>Л</w:t>
            </w:r>
          </w:p>
        </w:tc>
        <w:tc>
          <w:tcPr>
            <w:tcW w:w="992" w:type="dxa"/>
            <w:hideMark/>
          </w:tcPr>
          <w:p w:rsidR="00CD7826" w:rsidRPr="00E870E8" w:rsidRDefault="00CD7826" w:rsidP="00A16DAF">
            <w:pPr>
              <w:jc w:val="center"/>
            </w:pPr>
            <w:r w:rsidRPr="00E870E8">
              <w:t>С</w:t>
            </w:r>
          </w:p>
        </w:tc>
        <w:tc>
          <w:tcPr>
            <w:tcW w:w="993" w:type="dxa"/>
            <w:hideMark/>
          </w:tcPr>
          <w:p w:rsidR="00CD7826" w:rsidRPr="00E870E8" w:rsidRDefault="00CD7826" w:rsidP="00A16DAF">
            <w:pPr>
              <w:jc w:val="center"/>
            </w:pPr>
            <w:r w:rsidRPr="00E870E8">
              <w:t>СРС</w:t>
            </w:r>
          </w:p>
        </w:tc>
        <w:tc>
          <w:tcPr>
            <w:tcW w:w="1134" w:type="dxa"/>
            <w:vMerge/>
            <w:vAlign w:val="center"/>
            <w:hideMark/>
          </w:tcPr>
          <w:p w:rsidR="00CD7826" w:rsidRPr="00E870E8" w:rsidRDefault="00CD7826" w:rsidP="00A16DAF"/>
        </w:tc>
      </w:tr>
      <w:tr w:rsidR="00CD7826" w:rsidRPr="00E870E8" w:rsidTr="00A16DAF">
        <w:tc>
          <w:tcPr>
            <w:tcW w:w="646" w:type="dxa"/>
            <w:hideMark/>
          </w:tcPr>
          <w:p w:rsidR="00CD7826" w:rsidRPr="00E870E8" w:rsidRDefault="00CD7826" w:rsidP="00A16DAF">
            <w:pPr>
              <w:jc w:val="both"/>
            </w:pPr>
            <w:r w:rsidRPr="00E870E8">
              <w:t>1.</w:t>
            </w:r>
          </w:p>
        </w:tc>
        <w:tc>
          <w:tcPr>
            <w:tcW w:w="4991" w:type="dxa"/>
            <w:vAlign w:val="center"/>
          </w:tcPr>
          <w:p w:rsidR="00CD7826" w:rsidRPr="00E870E8" w:rsidRDefault="00CD7826" w:rsidP="00A16DAF">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CD7826" w:rsidRPr="00E870E8" w:rsidRDefault="00CD7826" w:rsidP="00A16DAF">
            <w:pPr>
              <w:jc w:val="both"/>
            </w:pPr>
            <w:r w:rsidRPr="00E870E8">
              <w:t>2</w:t>
            </w:r>
          </w:p>
        </w:tc>
        <w:tc>
          <w:tcPr>
            <w:tcW w:w="992" w:type="dxa"/>
          </w:tcPr>
          <w:p w:rsidR="00CD7826" w:rsidRPr="00E870E8" w:rsidRDefault="00CD7826" w:rsidP="00A16DAF">
            <w:pPr>
              <w:jc w:val="both"/>
            </w:pPr>
            <w:r>
              <w:t>-</w:t>
            </w:r>
          </w:p>
        </w:tc>
        <w:tc>
          <w:tcPr>
            <w:tcW w:w="993" w:type="dxa"/>
          </w:tcPr>
          <w:p w:rsidR="00CD7826" w:rsidRPr="00E870E8" w:rsidRDefault="00CD7826" w:rsidP="00A16DAF">
            <w:pPr>
              <w:jc w:val="both"/>
            </w:pPr>
            <w:r>
              <w:t>6</w:t>
            </w:r>
          </w:p>
        </w:tc>
        <w:tc>
          <w:tcPr>
            <w:tcW w:w="1134" w:type="dxa"/>
          </w:tcPr>
          <w:p w:rsidR="00CD7826" w:rsidRPr="00E870E8" w:rsidRDefault="00CD7826" w:rsidP="00A16DAF">
            <w:pPr>
              <w:jc w:val="both"/>
            </w:pPr>
            <w:r w:rsidRPr="00E870E8">
              <w:t>8</w:t>
            </w:r>
          </w:p>
        </w:tc>
      </w:tr>
      <w:tr w:rsidR="00CD7826" w:rsidRPr="00E870E8" w:rsidTr="00A16DAF">
        <w:tc>
          <w:tcPr>
            <w:tcW w:w="646" w:type="dxa"/>
            <w:hideMark/>
          </w:tcPr>
          <w:p w:rsidR="00CD7826" w:rsidRPr="00E870E8" w:rsidRDefault="00CD7826" w:rsidP="00A16DAF">
            <w:pPr>
              <w:jc w:val="both"/>
            </w:pPr>
            <w:r w:rsidRPr="00E870E8">
              <w:t>2.</w:t>
            </w:r>
          </w:p>
        </w:tc>
        <w:tc>
          <w:tcPr>
            <w:tcW w:w="4991" w:type="dxa"/>
            <w:vAlign w:val="center"/>
          </w:tcPr>
          <w:p w:rsidR="00CD7826" w:rsidRPr="00E870E8" w:rsidRDefault="00CD7826" w:rsidP="00A16DAF">
            <w:pPr>
              <w:ind w:right="19"/>
              <w:jc w:val="both"/>
              <w:rPr>
                <w:color w:val="000000"/>
              </w:rPr>
            </w:pPr>
            <w:r w:rsidRPr="00E870E8">
              <w:t>Многообразие форм добровольческой (волонтерской) деятельности</w:t>
            </w:r>
          </w:p>
        </w:tc>
        <w:tc>
          <w:tcPr>
            <w:tcW w:w="850" w:type="dxa"/>
          </w:tcPr>
          <w:p w:rsidR="00CD7826" w:rsidRPr="00E870E8" w:rsidRDefault="00D6630E" w:rsidP="00A16DAF">
            <w:pPr>
              <w:jc w:val="both"/>
            </w:pPr>
            <w:r>
              <w:t>-</w:t>
            </w:r>
          </w:p>
        </w:tc>
        <w:tc>
          <w:tcPr>
            <w:tcW w:w="992" w:type="dxa"/>
          </w:tcPr>
          <w:p w:rsidR="00CD7826" w:rsidRPr="00E870E8" w:rsidRDefault="00CD7826" w:rsidP="00A16DAF">
            <w:pPr>
              <w:jc w:val="both"/>
            </w:pPr>
            <w:r w:rsidRPr="00E870E8">
              <w:t>2</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hideMark/>
          </w:tcPr>
          <w:p w:rsidR="00CD7826" w:rsidRPr="00E870E8" w:rsidRDefault="00CD7826" w:rsidP="00A16DAF">
            <w:pPr>
              <w:jc w:val="both"/>
            </w:pPr>
            <w:r w:rsidRPr="00E870E8">
              <w:t>3.</w:t>
            </w:r>
          </w:p>
        </w:tc>
        <w:tc>
          <w:tcPr>
            <w:tcW w:w="4991" w:type="dxa"/>
            <w:vAlign w:val="center"/>
          </w:tcPr>
          <w:p w:rsidR="00CD7826" w:rsidRPr="00E870E8" w:rsidRDefault="00CD7826" w:rsidP="00A16DAF">
            <w:pPr>
              <w:ind w:right="19"/>
              <w:jc w:val="both"/>
              <w:rPr>
                <w:color w:val="000000"/>
              </w:rPr>
            </w:pPr>
            <w:r w:rsidRPr="00E870E8">
              <w:t>Организация работы с волонтерами</w:t>
            </w:r>
          </w:p>
        </w:tc>
        <w:tc>
          <w:tcPr>
            <w:tcW w:w="850" w:type="dxa"/>
          </w:tcPr>
          <w:p w:rsidR="00CD7826" w:rsidRPr="00E870E8" w:rsidRDefault="00CD7826" w:rsidP="00A16DAF">
            <w:pPr>
              <w:jc w:val="both"/>
            </w:pPr>
            <w:r>
              <w:t>-</w:t>
            </w:r>
          </w:p>
        </w:tc>
        <w:tc>
          <w:tcPr>
            <w:tcW w:w="992" w:type="dxa"/>
          </w:tcPr>
          <w:p w:rsidR="00CD7826" w:rsidRPr="00E870E8" w:rsidRDefault="00D6630E" w:rsidP="00A16DAF">
            <w:pPr>
              <w:jc w:val="both"/>
            </w:pPr>
            <w:r>
              <w:t>-</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8</w:t>
            </w:r>
          </w:p>
        </w:tc>
      </w:tr>
      <w:tr w:rsidR="00CD7826" w:rsidRPr="00E870E8" w:rsidTr="00A16DAF">
        <w:tc>
          <w:tcPr>
            <w:tcW w:w="646" w:type="dxa"/>
          </w:tcPr>
          <w:p w:rsidR="00CD7826" w:rsidRPr="00E870E8" w:rsidRDefault="00CD7826" w:rsidP="00A16DAF">
            <w:pPr>
              <w:jc w:val="both"/>
            </w:pPr>
            <w:r w:rsidRPr="00E870E8">
              <w:t>4.</w:t>
            </w:r>
          </w:p>
        </w:tc>
        <w:tc>
          <w:tcPr>
            <w:tcW w:w="4991" w:type="dxa"/>
            <w:vAlign w:val="center"/>
          </w:tcPr>
          <w:p w:rsidR="00CD7826" w:rsidRPr="00E870E8" w:rsidRDefault="00CD7826" w:rsidP="00A16DAF">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E870E8" w:rsidRDefault="00CD7826" w:rsidP="00A16DAF">
            <w:pPr>
              <w:jc w:val="both"/>
            </w:pPr>
            <w:r>
              <w:t>-</w:t>
            </w:r>
          </w:p>
        </w:tc>
        <w:tc>
          <w:tcPr>
            <w:tcW w:w="992" w:type="dxa"/>
          </w:tcPr>
          <w:p w:rsidR="00CD7826" w:rsidRPr="00E870E8" w:rsidRDefault="00CD7826" w:rsidP="00A16DAF">
            <w:pPr>
              <w:jc w:val="both"/>
            </w:pPr>
            <w:r>
              <w:t>2</w:t>
            </w:r>
          </w:p>
        </w:tc>
        <w:tc>
          <w:tcPr>
            <w:tcW w:w="993" w:type="dxa"/>
          </w:tcPr>
          <w:p w:rsidR="00CD7826" w:rsidRPr="00E870E8" w:rsidRDefault="00CD7826"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tcPr>
          <w:p w:rsidR="00CD7826" w:rsidRPr="00E870E8" w:rsidRDefault="00CD7826" w:rsidP="00A16DAF">
            <w:pPr>
              <w:jc w:val="both"/>
            </w:pPr>
          </w:p>
        </w:tc>
        <w:tc>
          <w:tcPr>
            <w:tcW w:w="4991" w:type="dxa"/>
            <w:vAlign w:val="center"/>
          </w:tcPr>
          <w:p w:rsidR="00CD7826" w:rsidRPr="00E870E8" w:rsidRDefault="00CD7826" w:rsidP="00A16DAF">
            <w:pPr>
              <w:ind w:right="19"/>
              <w:jc w:val="both"/>
            </w:pPr>
            <w:r w:rsidRPr="00E870E8">
              <w:t>Итого</w:t>
            </w:r>
          </w:p>
        </w:tc>
        <w:tc>
          <w:tcPr>
            <w:tcW w:w="850" w:type="dxa"/>
          </w:tcPr>
          <w:p w:rsidR="00CD7826" w:rsidRPr="00E870E8" w:rsidRDefault="00D6630E" w:rsidP="00A16DAF">
            <w:pPr>
              <w:jc w:val="both"/>
            </w:pPr>
            <w:r>
              <w:t>2</w:t>
            </w:r>
          </w:p>
        </w:tc>
        <w:tc>
          <w:tcPr>
            <w:tcW w:w="992" w:type="dxa"/>
          </w:tcPr>
          <w:p w:rsidR="00CD7826" w:rsidRPr="00E870E8" w:rsidRDefault="00D6630E" w:rsidP="00A16DAF">
            <w:pPr>
              <w:jc w:val="both"/>
            </w:pPr>
            <w:r>
              <w:t>4</w:t>
            </w:r>
          </w:p>
        </w:tc>
        <w:tc>
          <w:tcPr>
            <w:tcW w:w="993" w:type="dxa"/>
          </w:tcPr>
          <w:p w:rsidR="00CD7826" w:rsidRPr="00E870E8" w:rsidRDefault="00D6630E" w:rsidP="00A16DAF">
            <w:pPr>
              <w:jc w:val="both"/>
            </w:pPr>
            <w:r>
              <w:t>30</w:t>
            </w:r>
          </w:p>
        </w:tc>
        <w:tc>
          <w:tcPr>
            <w:tcW w:w="1134" w:type="dxa"/>
          </w:tcPr>
          <w:p w:rsidR="00CD7826" w:rsidRPr="00E870E8" w:rsidRDefault="00CD7826" w:rsidP="00A16DAF">
            <w:pPr>
              <w:jc w:val="both"/>
            </w:pPr>
            <w:r w:rsidRPr="00E870E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777153">
        <w:trPr>
          <w:trHeight w:val="340"/>
        </w:trPr>
        <w:tc>
          <w:tcPr>
            <w:tcW w:w="586"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384"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746"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777153">
        <w:trPr>
          <w:trHeight w:val="340"/>
        </w:trPr>
        <w:tc>
          <w:tcPr>
            <w:tcW w:w="586" w:type="dxa"/>
            <w:vMerge/>
            <w:vAlign w:val="center"/>
            <w:hideMark/>
          </w:tcPr>
          <w:p w:rsidR="002C0B45" w:rsidRPr="00E870E8" w:rsidRDefault="002C0B45" w:rsidP="002C0B45">
            <w:pPr>
              <w:rPr>
                <w:b/>
              </w:rPr>
            </w:pPr>
          </w:p>
        </w:tc>
        <w:tc>
          <w:tcPr>
            <w:tcW w:w="7384" w:type="dxa"/>
            <w:vMerge/>
            <w:vAlign w:val="center"/>
            <w:hideMark/>
          </w:tcPr>
          <w:p w:rsidR="002C0B45" w:rsidRPr="00E870E8" w:rsidRDefault="002C0B45" w:rsidP="002C0B45">
            <w:pPr>
              <w:rPr>
                <w:b/>
              </w:rPr>
            </w:pPr>
          </w:p>
        </w:tc>
        <w:tc>
          <w:tcPr>
            <w:tcW w:w="1746" w:type="dxa"/>
            <w:vAlign w:val="center"/>
            <w:hideMark/>
          </w:tcPr>
          <w:p w:rsidR="002C0B45" w:rsidRPr="00E870E8" w:rsidRDefault="002C0B45" w:rsidP="002C0B45">
            <w:pPr>
              <w:jc w:val="center"/>
            </w:pPr>
            <w:r w:rsidRPr="00E870E8">
              <w:t>библиотека</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r w:rsidRPr="00033962">
              <w:t xml:space="preserve">Событийное </w:t>
            </w:r>
            <w:proofErr w:type="spellStart"/>
            <w:proofErr w:type="gramStart"/>
            <w:r w:rsidRPr="00033962">
              <w:t>волонтерство</w:t>
            </w:r>
            <w:proofErr w:type="spellEnd"/>
            <w:r w:rsidRPr="00033962">
              <w:t> :</w:t>
            </w:r>
            <w:proofErr w:type="gramEnd"/>
            <w:r w:rsidRPr="00033962">
              <w:t xml:space="preserve"> учебник для вузов / М. А. </w:t>
            </w:r>
            <w:proofErr w:type="spellStart"/>
            <w:r w:rsidRPr="00033962">
              <w:t>Мазниченко</w:t>
            </w:r>
            <w:proofErr w:type="spellEnd"/>
            <w:r w:rsidRPr="00033962">
              <w:t xml:space="preserve"> [и др.] ; под общей редакцией М. А. </w:t>
            </w:r>
            <w:proofErr w:type="spellStart"/>
            <w:r w:rsidRPr="00033962">
              <w:t>Мазниченко</w:t>
            </w:r>
            <w:proofErr w:type="spellEnd"/>
            <w:r w:rsidRPr="00033962">
              <w:t xml:space="preserve">.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2023. — 155 с. — (Высшее образование). — ISBN 978-5-534-14091-0.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8" w:tgtFrame="_blank" w:history="1">
              <w:r w:rsidRPr="00033962">
                <w:rPr>
                  <w:rStyle w:val="a6"/>
                  <w:color w:val="auto"/>
                </w:rPr>
                <w:t>https://urait.ru/bcode/519918</w:t>
              </w:r>
            </w:hyperlink>
            <w:r w:rsidRPr="00033962">
              <w:t xml:space="preserve"> (дата обращения: 27.03.2023).</w:t>
            </w:r>
          </w:p>
        </w:tc>
        <w:tc>
          <w:tcPr>
            <w:tcW w:w="1746" w:type="dxa"/>
          </w:tcPr>
          <w:p w:rsidR="00777153" w:rsidRPr="00E870E8" w:rsidRDefault="00777153" w:rsidP="00777153">
            <w:r w:rsidRPr="00E870E8">
              <w:t>1</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proofErr w:type="spellStart"/>
            <w:r w:rsidRPr="00033962">
              <w:rPr>
                <w:i/>
                <w:iCs/>
              </w:rPr>
              <w:t>Певная</w:t>
            </w:r>
            <w:proofErr w:type="spellEnd"/>
            <w:r w:rsidRPr="00033962">
              <w:rPr>
                <w:i/>
                <w:iCs/>
              </w:rPr>
              <w:t>, М. В. </w:t>
            </w:r>
            <w:r w:rsidRPr="00033962">
              <w:t xml:space="preserve"> Управление </w:t>
            </w:r>
            <w:proofErr w:type="spellStart"/>
            <w:r w:rsidRPr="00033962">
              <w:t>волонтерством</w:t>
            </w:r>
            <w:proofErr w:type="spellEnd"/>
            <w:r w:rsidRPr="00033962">
              <w:t xml:space="preserve">: международный опыт и локальные </w:t>
            </w:r>
            <w:proofErr w:type="gramStart"/>
            <w:r w:rsidRPr="00033962">
              <w:t>практики :</w:t>
            </w:r>
            <w:proofErr w:type="gramEnd"/>
            <w:r w:rsidRPr="00033962">
              <w:t xml:space="preserve"> монография / М. В. </w:t>
            </w:r>
            <w:proofErr w:type="spellStart"/>
            <w:r w:rsidRPr="00033962">
              <w:t>Певная</w:t>
            </w:r>
            <w:proofErr w:type="spellEnd"/>
            <w:r w:rsidRPr="00033962">
              <w:t> ; под научной редакцией Г. Е. </w:t>
            </w:r>
            <w:proofErr w:type="spellStart"/>
            <w:r w:rsidRPr="00033962">
              <w:t>Зборовского</w:t>
            </w:r>
            <w:proofErr w:type="spellEnd"/>
            <w:r w:rsidRPr="00033962">
              <w:t xml:space="preserve">. — 2-е изд.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2022. — 433 с. — (Актуальные монографии). — ISBN 978-5-534-10984-9.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9" w:tgtFrame="_blank" w:history="1">
              <w:r w:rsidRPr="00033962">
                <w:rPr>
                  <w:rStyle w:val="a6"/>
                  <w:color w:val="auto"/>
                </w:rPr>
                <w:t>https://urait.ru/bcode/493566</w:t>
              </w:r>
            </w:hyperlink>
            <w:r w:rsidRPr="00033962">
              <w:t xml:space="preserve"> (дата обращения: 27.03.2023).</w:t>
            </w:r>
          </w:p>
        </w:tc>
        <w:tc>
          <w:tcPr>
            <w:tcW w:w="1746" w:type="dxa"/>
          </w:tcPr>
          <w:p w:rsidR="00777153" w:rsidRPr="00E870E8" w:rsidRDefault="00777153" w:rsidP="00777153">
            <w:r w:rsidRPr="00E870E8">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lastRenderedPageBreak/>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lastRenderedPageBreak/>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lastRenderedPageBreak/>
              <w:t xml:space="preserve">Кол-во </w:t>
            </w:r>
            <w:r w:rsidRPr="00E870E8">
              <w:rPr>
                <w:b/>
              </w:rPr>
              <w:lastRenderedPageBreak/>
              <w:t>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widowControl/>
              <w:numPr>
                <w:ilvl w:val="0"/>
                <w:numId w:val="63"/>
              </w:numPr>
              <w:autoSpaceDE/>
              <w:autoSpaceDN/>
              <w:adjustRightInd/>
              <w:ind w:left="0" w:hanging="357"/>
              <w:jc w:val="both"/>
            </w:pPr>
            <w:r w:rsidRPr="00E870E8">
              <w:t>11.</w:t>
            </w:r>
          </w:p>
        </w:tc>
        <w:tc>
          <w:tcPr>
            <w:tcW w:w="7780" w:type="dxa"/>
          </w:tcPr>
          <w:p w:rsidR="002C0B45" w:rsidRPr="00E870E8" w:rsidRDefault="00777153" w:rsidP="002C0B45">
            <w:pPr>
              <w:pStyle w:val="a5"/>
              <w:shd w:val="clear" w:color="auto" w:fill="FFFFFF"/>
              <w:jc w:val="both"/>
            </w:pPr>
            <w:r w:rsidRPr="00E870E8">
              <w:t xml:space="preserve">Комплексное исследование личности </w:t>
            </w:r>
            <w:proofErr w:type="gramStart"/>
            <w:r w:rsidRPr="00E870E8">
              <w:t>волонтера :</w:t>
            </w:r>
            <w:proofErr w:type="gramEnd"/>
            <w:r w:rsidRPr="00E870E8">
              <w:t xml:space="preserve"> практикум / составители О. А. Бокова, Ю. А. Мельникова. — </w:t>
            </w:r>
            <w:proofErr w:type="gramStart"/>
            <w:r w:rsidRPr="00E870E8">
              <w:t>Барнаул :</w:t>
            </w:r>
            <w:proofErr w:type="gramEnd"/>
            <w:r w:rsidRPr="00E870E8">
              <w:t xml:space="preserve"> Алтайский государственный педагогический университет, 2018. — 112 c. — </w:t>
            </w:r>
            <w:proofErr w:type="gramStart"/>
            <w:r w:rsidRPr="00E870E8">
              <w:t>Текст :</w:t>
            </w:r>
            <w:proofErr w:type="gramEnd"/>
            <w:r w:rsidRPr="00E870E8">
              <w:t xml:space="preserve"> электронный // Электронно-библиотечная система IPR BOOKS : [сайт]. — URL: https://www.iprbookshop.ru/102730.html (дата обращения: 11.06.2021). — Режим доступа: для </w:t>
            </w:r>
            <w:proofErr w:type="spellStart"/>
            <w:r w:rsidRPr="00E870E8">
              <w:t>авторизир</w:t>
            </w:r>
            <w:proofErr w:type="spellEnd"/>
            <w:r w:rsidRPr="00E870E8">
              <w:t>. пользователей</w:t>
            </w:r>
          </w:p>
        </w:tc>
        <w:tc>
          <w:tcPr>
            <w:tcW w:w="1830" w:type="dxa"/>
          </w:tcPr>
          <w:p w:rsidR="002C0B45" w:rsidRPr="00E870E8" w:rsidRDefault="002C0B45" w:rsidP="002C0B45">
            <w:r w:rsidRPr="00E870E8">
              <w:t>1</w:t>
            </w:r>
          </w:p>
        </w:tc>
      </w:tr>
    </w:tbl>
    <w:p w:rsidR="002C0B45" w:rsidRPr="00E870E8" w:rsidRDefault="002C0B45" w:rsidP="002C0B45">
      <w:pPr>
        <w:ind w:firstLine="709"/>
        <w:rPr>
          <w:b/>
        </w:rPr>
      </w:pPr>
    </w:p>
    <w:p w:rsidR="00E8507D" w:rsidRPr="00E4484E" w:rsidRDefault="00E8507D" w:rsidP="00E8507D">
      <w:pPr>
        <w:widowControl/>
        <w:ind w:firstLine="709"/>
        <w:rPr>
          <w:rFonts w:eastAsia="Times New Roman" w:cs="Tahoma"/>
          <w:b/>
          <w:lang w:eastAsia="en-US"/>
        </w:rPr>
      </w:pPr>
      <w:r w:rsidRPr="00E4484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7153" w:rsidRPr="00A67237" w:rsidRDefault="00777153" w:rsidP="00777153">
      <w:pPr>
        <w:numPr>
          <w:ilvl w:val="0"/>
          <w:numId w:val="70"/>
        </w:numPr>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0" w:history="1">
        <w:r w:rsidRPr="00A67237">
          <w:rPr>
            <w:color w:val="0563C1"/>
            <w:u w:val="single"/>
          </w:rPr>
          <w:t>https://antiplagiat.ru/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1" w:history="1">
        <w:r w:rsidRPr="00A67237">
          <w:rPr>
            <w:color w:val="0563C1"/>
            <w:u w:val="single"/>
          </w:rPr>
          <w:t>https://minobrnauki.gov.ru/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2" w:history="1">
        <w:r w:rsidRPr="00A67237">
          <w:rPr>
            <w:color w:val="0563C1"/>
            <w:u w:val="single"/>
          </w:rPr>
          <w:t>http://www.minsport.gov.ru/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3" w:history="1">
        <w:r w:rsidRPr="00A67237">
          <w:rPr>
            <w:color w:val="0563C1"/>
            <w:u w:val="single"/>
          </w:rPr>
          <w:t>https://mgafk.ru/</w:t>
        </w:r>
      </w:hyperlink>
      <w:r w:rsidRPr="00A67237">
        <w:rPr>
          <w:color w:val="000000"/>
        </w:rPr>
        <w:t xml:space="preserve"> </w:t>
      </w:r>
    </w:p>
    <w:p w:rsidR="00777153" w:rsidRPr="00A67237" w:rsidRDefault="00777153" w:rsidP="00777153">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4" w:history="1">
        <w:r w:rsidRPr="00A67237">
          <w:rPr>
            <w:bCs/>
            <w:color w:val="0563C1"/>
            <w:u w:val="single"/>
          </w:rPr>
          <w:t>https://edu.mgafk.ru/portal</w:t>
        </w:r>
      </w:hyperlink>
      <w:r w:rsidRPr="00A67237">
        <w:rPr>
          <w:bCs/>
          <w:color w:val="000000"/>
        </w:rPr>
        <w:t xml:space="preserve"> </w:t>
      </w:r>
    </w:p>
    <w:p w:rsidR="00777153" w:rsidRPr="00A67237" w:rsidRDefault="00777153" w:rsidP="00777153">
      <w:pPr>
        <w:numPr>
          <w:ilvl w:val="0"/>
          <w:numId w:val="70"/>
        </w:numPr>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15" w:history="1">
        <w:r w:rsidRPr="00A67237">
          <w:rPr>
            <w:color w:val="0563C1"/>
            <w:u w:val="single"/>
          </w:rPr>
          <w:t>https://vks.mgafk.ru/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6" w:history="1">
        <w:r w:rsidRPr="00A67237">
          <w:rPr>
            <w:color w:val="0563C1"/>
            <w:u w:val="single"/>
          </w:rPr>
          <w:t>http://obrnadzor.gov.ru/ru/</w:t>
        </w:r>
      </w:hyperlink>
    </w:p>
    <w:p w:rsidR="00777153" w:rsidRPr="00A67237" w:rsidRDefault="00777153" w:rsidP="00777153">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7" w:history="1">
        <w:r w:rsidRPr="00A67237">
          <w:rPr>
            <w:color w:val="0000FF"/>
            <w:u w:val="single"/>
          </w:rPr>
          <w:t>http://www.edu.ru</w:t>
        </w:r>
      </w:hyperlink>
    </w:p>
    <w:p w:rsidR="00777153" w:rsidRPr="00A67237" w:rsidRDefault="00777153" w:rsidP="00777153">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8" w:history="1">
        <w:r w:rsidRPr="00A67237">
          <w:rPr>
            <w:color w:val="0563C1"/>
            <w:u w:val="single"/>
          </w:rPr>
          <w:t>http://lib.mgafk.ru</w:t>
        </w:r>
      </w:hyperlink>
    </w:p>
    <w:p w:rsidR="00777153" w:rsidRPr="00A67237" w:rsidRDefault="00777153" w:rsidP="00777153">
      <w:pPr>
        <w:numPr>
          <w:ilvl w:val="0"/>
          <w:numId w:val="70"/>
        </w:numPr>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19" w:history="1">
        <w:r w:rsidRPr="00A67237">
          <w:rPr>
            <w:color w:val="0563C1"/>
            <w:u w:val="single"/>
          </w:rPr>
          <w:t>https://urait.ru/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0" w:history="1">
        <w:r w:rsidRPr="00A67237">
          <w:rPr>
            <w:color w:val="0000FF"/>
            <w:u w:val="single"/>
          </w:rPr>
          <w:t>https://elibrary.ru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1" w:history="1">
        <w:r w:rsidRPr="00A67237">
          <w:rPr>
            <w:color w:val="0000FF"/>
            <w:u w:val="single"/>
          </w:rPr>
          <w:t>http://www.iprbookshop.ru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2" w:history="1">
        <w:r w:rsidRPr="00A67237">
          <w:rPr>
            <w:color w:val="0563C1"/>
            <w:u w:val="single"/>
          </w:rPr>
          <w:t>https://lib.rucont.ru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3" w:history="1">
        <w:r w:rsidRPr="00A67237">
          <w:rPr>
            <w:color w:val="0563C1"/>
            <w:u w:val="single"/>
          </w:rPr>
          <w:t>http://psylab.info</w:t>
        </w:r>
      </w:hyperlink>
      <w:r w:rsidRPr="00A67237">
        <w:rPr>
          <w:u w:val="single"/>
        </w:rPr>
        <w:t xml:space="preserve"> </w:t>
      </w:r>
    </w:p>
    <w:p w:rsidR="00777153" w:rsidRPr="00A67237" w:rsidRDefault="00777153" w:rsidP="00777153">
      <w:pPr>
        <w:widowControl/>
        <w:numPr>
          <w:ilvl w:val="0"/>
          <w:numId w:val="70"/>
        </w:numPr>
        <w:autoSpaceDE/>
        <w:autoSpaceDN/>
        <w:adjustRightInd/>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4"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 xml:space="preserve">беспечен доступ обучающихся, являющихся слепыми или слабовидящими к </w:t>
      </w:r>
      <w:r w:rsidRPr="00E870E8">
        <w:lastRenderedPageBreak/>
        <w:t>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9607FC" w:rsidRPr="00D1520E" w:rsidRDefault="009607FC" w:rsidP="009607FC">
      <w:pPr>
        <w:jc w:val="right"/>
        <w:rPr>
          <w:color w:val="000000"/>
        </w:rPr>
      </w:pPr>
      <w:r w:rsidRPr="00D1520E">
        <w:rPr>
          <w:color w:val="000000"/>
        </w:rPr>
        <w:t>УТВЕРЖДЕНО</w:t>
      </w:r>
    </w:p>
    <w:p w:rsidR="009607FC" w:rsidRPr="00D1520E" w:rsidRDefault="009607FC" w:rsidP="009607FC">
      <w:pPr>
        <w:jc w:val="right"/>
        <w:rPr>
          <w:color w:val="000000"/>
        </w:rPr>
      </w:pPr>
      <w:r w:rsidRPr="00D1520E">
        <w:rPr>
          <w:color w:val="000000"/>
        </w:rPr>
        <w:t>решением Учебно-методической комиссии</w:t>
      </w:r>
    </w:p>
    <w:p w:rsidR="009607FC" w:rsidRPr="00D1520E" w:rsidRDefault="009607FC" w:rsidP="009607FC">
      <w:pPr>
        <w:jc w:val="right"/>
        <w:rPr>
          <w:color w:val="000000"/>
        </w:rPr>
      </w:pPr>
      <w:r w:rsidRPr="00D1520E">
        <w:rPr>
          <w:color w:val="000000"/>
        </w:rPr>
        <w:t>протокол № 5/24 от «17» июня 2024 г.</w:t>
      </w:r>
    </w:p>
    <w:p w:rsidR="009607FC" w:rsidRPr="00D1520E" w:rsidRDefault="009607FC" w:rsidP="009607FC">
      <w:pPr>
        <w:jc w:val="right"/>
        <w:rPr>
          <w:color w:val="000000"/>
        </w:rPr>
      </w:pPr>
      <w:r w:rsidRPr="00D1520E">
        <w:rPr>
          <w:color w:val="000000"/>
        </w:rPr>
        <w:t xml:space="preserve">Председатель УМК, </w:t>
      </w:r>
    </w:p>
    <w:p w:rsidR="009607FC" w:rsidRPr="00D1520E" w:rsidRDefault="009607FC" w:rsidP="009607FC">
      <w:pPr>
        <w:jc w:val="right"/>
        <w:rPr>
          <w:color w:val="000000"/>
        </w:rPr>
      </w:pPr>
      <w:r w:rsidRPr="00D1520E">
        <w:rPr>
          <w:color w:val="000000"/>
        </w:rPr>
        <w:t xml:space="preserve"> проректор по учебной работе</w:t>
      </w:r>
    </w:p>
    <w:p w:rsidR="009607FC" w:rsidRPr="00D1520E" w:rsidRDefault="009607FC" w:rsidP="009607FC">
      <w:pPr>
        <w:jc w:val="right"/>
        <w:rPr>
          <w:color w:val="000000"/>
        </w:rPr>
      </w:pPr>
      <w:r w:rsidRPr="00D1520E">
        <w:rPr>
          <w:color w:val="000000"/>
        </w:rPr>
        <w:t>___________________А.П. Морозов</w:t>
      </w:r>
    </w:p>
    <w:p w:rsidR="009607FC" w:rsidRPr="00D1520E" w:rsidRDefault="009607FC" w:rsidP="009607FC">
      <w:pPr>
        <w:jc w:val="right"/>
        <w:rPr>
          <w:color w:val="000000"/>
        </w:rPr>
      </w:pPr>
      <w:r w:rsidRPr="00D1520E">
        <w:rPr>
          <w:color w:val="000000"/>
        </w:rPr>
        <w:t>«17» июня 2024 г.</w:t>
      </w:r>
    </w:p>
    <w:p w:rsidR="00777153" w:rsidRPr="00E870E8" w:rsidRDefault="00777153" w:rsidP="00777153">
      <w:pPr>
        <w:jc w:val="right"/>
      </w:pP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eastAsia="Times New Roman" w:cs="Tahoma"/>
          <w:b/>
          <w:color w:val="000000"/>
        </w:rPr>
      </w:pPr>
    </w:p>
    <w:p w:rsidR="00CC26F7" w:rsidRPr="00E137B5" w:rsidRDefault="00CC26F7" w:rsidP="00CC26F7">
      <w:pPr>
        <w:jc w:val="center"/>
        <w:rPr>
          <w:b/>
        </w:rPr>
      </w:pPr>
      <w:r w:rsidRPr="00E137B5">
        <w:rPr>
          <w:b/>
        </w:rPr>
        <w:t xml:space="preserve">Направление подготовки </w:t>
      </w:r>
    </w:p>
    <w:p w:rsidR="00CC26F7" w:rsidRPr="00E137B5" w:rsidRDefault="00CC26F7" w:rsidP="00CC26F7">
      <w:pPr>
        <w:jc w:val="center"/>
      </w:pPr>
      <w:r w:rsidRPr="00E137B5">
        <w:rPr>
          <w:iCs/>
        </w:rPr>
        <w:t>49.03.04</w:t>
      </w:r>
      <w:r w:rsidRPr="00E137B5">
        <w:rPr>
          <w:b/>
          <w:iCs/>
        </w:rPr>
        <w:t xml:space="preserve"> </w:t>
      </w:r>
      <w:r w:rsidRPr="00E137B5">
        <w:t xml:space="preserve">Спорт </w:t>
      </w:r>
    </w:p>
    <w:p w:rsidR="00CC26F7" w:rsidRPr="00E137B5" w:rsidRDefault="00CC26F7" w:rsidP="00CC26F7">
      <w:pPr>
        <w:jc w:val="center"/>
        <w:rPr>
          <w:b/>
        </w:rPr>
      </w:pPr>
    </w:p>
    <w:p w:rsidR="009607FC" w:rsidRDefault="009607FC" w:rsidP="009607FC">
      <w:pPr>
        <w:jc w:val="center"/>
        <w:rPr>
          <w:b/>
          <w:color w:val="000000"/>
        </w:rPr>
      </w:pPr>
      <w:r>
        <w:rPr>
          <w:b/>
          <w:color w:val="000000"/>
        </w:rPr>
        <w:t>ОПОП «Спортивная подготовка по виду спорта, тренерско-преподавательская деятельность в образовани</w:t>
      </w:r>
      <w:bookmarkStart w:id="0" w:name="_GoBack"/>
      <w:bookmarkEnd w:id="0"/>
      <w:r>
        <w:rPr>
          <w:b/>
          <w:color w:val="000000"/>
        </w:rPr>
        <w:t>и»</w:t>
      </w:r>
    </w:p>
    <w:p w:rsidR="009607FC" w:rsidRPr="00E137B5" w:rsidRDefault="009607FC" w:rsidP="009607FC">
      <w:pPr>
        <w:jc w:val="center"/>
        <w:rPr>
          <w:b/>
        </w:rPr>
      </w:pPr>
      <w:r>
        <w:rPr>
          <w:b/>
          <w:color w:val="000000"/>
        </w:rPr>
        <w:t>ОПОП «</w:t>
      </w:r>
      <w:r w:rsidRPr="00B309D7">
        <w:rPr>
          <w:b/>
          <w:color w:val="000000"/>
        </w:rPr>
        <w:t>Управление спортивной подготовкой в индивидуальных и команд</w:t>
      </w:r>
      <w:r>
        <w:rPr>
          <w:b/>
          <w:color w:val="000000"/>
        </w:rPr>
        <w:t>н</w:t>
      </w:r>
      <w:r w:rsidRPr="00B309D7">
        <w:rPr>
          <w:b/>
          <w:color w:val="000000"/>
        </w:rPr>
        <w:t>ых видах спорта</w:t>
      </w:r>
      <w:r>
        <w:rPr>
          <w:b/>
          <w:color w:val="000000"/>
        </w:rPr>
        <w:t>»</w:t>
      </w:r>
    </w:p>
    <w:p w:rsidR="009607FC" w:rsidRPr="00E137B5" w:rsidRDefault="009607FC" w:rsidP="009607FC">
      <w:pPr>
        <w:jc w:val="center"/>
        <w:rPr>
          <w:b/>
        </w:rPr>
      </w:pPr>
    </w:p>
    <w:p w:rsidR="009607FC" w:rsidRPr="00E137B5" w:rsidRDefault="009607FC" w:rsidP="009607FC">
      <w:pPr>
        <w:jc w:val="center"/>
        <w:rPr>
          <w:b/>
        </w:rPr>
      </w:pPr>
      <w:r w:rsidRPr="00E137B5">
        <w:rPr>
          <w:b/>
        </w:rPr>
        <w:t xml:space="preserve">Форма обучения </w:t>
      </w:r>
    </w:p>
    <w:p w:rsidR="009607FC" w:rsidRPr="00E137B5" w:rsidRDefault="009607FC" w:rsidP="009607FC">
      <w:pPr>
        <w:jc w:val="center"/>
      </w:pPr>
      <w:r w:rsidRPr="00E137B5">
        <w:t>очная/заочная</w:t>
      </w:r>
    </w:p>
    <w:p w:rsidR="009607FC" w:rsidRPr="00E137B5" w:rsidRDefault="009607FC" w:rsidP="009607FC">
      <w:pPr>
        <w:jc w:val="center"/>
        <w:rPr>
          <w:b/>
        </w:rPr>
      </w:pPr>
    </w:p>
    <w:p w:rsidR="009607FC" w:rsidRPr="00E137B5" w:rsidRDefault="009607FC" w:rsidP="009607FC">
      <w:pPr>
        <w:jc w:val="center"/>
        <w:rPr>
          <w:b/>
        </w:rPr>
      </w:pPr>
    </w:p>
    <w:p w:rsidR="009607FC" w:rsidRPr="00E137B5" w:rsidRDefault="009607FC" w:rsidP="009607FC">
      <w:pPr>
        <w:jc w:val="center"/>
        <w:rPr>
          <w:b/>
        </w:rPr>
      </w:pPr>
    </w:p>
    <w:p w:rsidR="009607FC" w:rsidRPr="00E137B5" w:rsidRDefault="009607FC" w:rsidP="009607FC">
      <w:pPr>
        <w:jc w:val="center"/>
        <w:rPr>
          <w:b/>
        </w:rPr>
      </w:pPr>
    </w:p>
    <w:p w:rsidR="009607FC" w:rsidRPr="00E137B5" w:rsidRDefault="009607FC" w:rsidP="009607FC">
      <w:pPr>
        <w:jc w:val="center"/>
        <w:rPr>
          <w:b/>
        </w:rPr>
      </w:pPr>
    </w:p>
    <w:p w:rsidR="009607FC" w:rsidRPr="00EF78F1" w:rsidRDefault="009607FC" w:rsidP="009607FC">
      <w:pPr>
        <w:jc w:val="right"/>
        <w:rPr>
          <w:rFonts w:cs="Courier New"/>
          <w:color w:val="000000"/>
        </w:rPr>
      </w:pPr>
      <w:r w:rsidRPr="00EF78F1">
        <w:rPr>
          <w:rFonts w:cs="Courier New"/>
          <w:color w:val="000000"/>
        </w:rPr>
        <w:t>Рассмотрено и одобрено на заседании кафедры</w:t>
      </w:r>
    </w:p>
    <w:p w:rsidR="009607FC" w:rsidRPr="00EF78F1" w:rsidRDefault="009607FC" w:rsidP="009607FC">
      <w:pPr>
        <w:jc w:val="right"/>
        <w:rPr>
          <w:rFonts w:cs="Courier New"/>
          <w:color w:val="000000"/>
        </w:rPr>
      </w:pPr>
      <w:r w:rsidRPr="00EF78F1">
        <w:rPr>
          <w:rFonts w:cs="Courier New"/>
          <w:color w:val="000000"/>
        </w:rPr>
        <w:t xml:space="preserve">(протокол № 5 от «28» мая 2024 г.) </w:t>
      </w:r>
    </w:p>
    <w:p w:rsidR="009607FC" w:rsidRPr="00EF78F1" w:rsidRDefault="009607FC" w:rsidP="009607FC">
      <w:pPr>
        <w:tabs>
          <w:tab w:val="left" w:pos="5245"/>
          <w:tab w:val="left" w:pos="5529"/>
        </w:tabs>
        <w:jc w:val="right"/>
        <w:rPr>
          <w:rFonts w:cs="Courier New"/>
          <w:color w:val="000000"/>
        </w:rPr>
      </w:pPr>
      <w:r w:rsidRPr="00EF78F1">
        <w:rPr>
          <w:rFonts w:cs="Courier New"/>
          <w:color w:val="000000"/>
        </w:rPr>
        <w:t xml:space="preserve">Зав. кафедрой ____________/ В.В. </w:t>
      </w:r>
      <w:proofErr w:type="spellStart"/>
      <w:r w:rsidRPr="00EF78F1">
        <w:rPr>
          <w:rFonts w:cs="Courier New"/>
          <w:color w:val="000000"/>
        </w:rPr>
        <w:t>Буторин</w:t>
      </w:r>
      <w:proofErr w:type="spellEnd"/>
    </w:p>
    <w:p w:rsidR="009607FC" w:rsidRPr="00EF78F1" w:rsidRDefault="009607FC" w:rsidP="009607FC">
      <w:pPr>
        <w:tabs>
          <w:tab w:val="left" w:pos="5245"/>
          <w:tab w:val="left" w:pos="5529"/>
        </w:tabs>
        <w:jc w:val="right"/>
        <w:rPr>
          <w:rFonts w:cs="Courier New"/>
          <w:color w:val="000000"/>
        </w:rPr>
      </w:pPr>
      <w:r w:rsidRPr="00EF78F1">
        <w:rPr>
          <w:rFonts w:cs="Courier New"/>
          <w:color w:val="000000"/>
        </w:rPr>
        <w:t>«28» мая 2024 г.</w:t>
      </w:r>
    </w:p>
    <w:p w:rsidR="009607FC" w:rsidRPr="00EF78F1" w:rsidRDefault="009607FC" w:rsidP="009607FC">
      <w:pPr>
        <w:tabs>
          <w:tab w:val="left" w:pos="5245"/>
          <w:tab w:val="left" w:pos="5529"/>
        </w:tabs>
        <w:jc w:val="center"/>
        <w:rPr>
          <w:rFonts w:cs="Courier New"/>
          <w:color w:val="000000"/>
        </w:rPr>
      </w:pPr>
    </w:p>
    <w:p w:rsidR="009607FC" w:rsidRPr="00EF78F1" w:rsidRDefault="009607FC" w:rsidP="009607FC">
      <w:pPr>
        <w:jc w:val="center"/>
        <w:rPr>
          <w:rFonts w:cs="Courier New"/>
          <w:color w:val="000000"/>
        </w:rPr>
      </w:pPr>
    </w:p>
    <w:p w:rsidR="009607FC" w:rsidRPr="00EF78F1" w:rsidRDefault="009607FC" w:rsidP="009607FC">
      <w:pPr>
        <w:jc w:val="center"/>
        <w:rPr>
          <w:rFonts w:cs="Courier New"/>
          <w:color w:val="000000"/>
        </w:rPr>
      </w:pPr>
    </w:p>
    <w:p w:rsidR="009607FC" w:rsidRPr="00EF78F1" w:rsidRDefault="009607FC" w:rsidP="009607FC">
      <w:pPr>
        <w:jc w:val="center"/>
        <w:rPr>
          <w:rFonts w:cs="Courier New"/>
          <w:b/>
          <w:color w:val="000000"/>
        </w:rPr>
      </w:pPr>
      <w:proofErr w:type="spellStart"/>
      <w:r w:rsidRPr="00EF78F1">
        <w:rPr>
          <w:rFonts w:cs="Courier New"/>
          <w:color w:val="000000"/>
        </w:rPr>
        <w:t>Малаховка</w:t>
      </w:r>
      <w:proofErr w:type="spellEnd"/>
      <w:r w:rsidRPr="00EF78F1">
        <w:rPr>
          <w:rFonts w:cs="Courier New"/>
          <w:color w:val="000000"/>
        </w:rPr>
        <w:t>, 2024 год</w:t>
      </w:r>
    </w:p>
    <w:p w:rsidR="008402F9" w:rsidRPr="00E870E8" w:rsidRDefault="002C0B45" w:rsidP="00777153">
      <w:pPr>
        <w:pStyle w:val="a5"/>
        <w:widowControl/>
        <w:shd w:val="clear" w:color="auto" w:fill="FFFFFF"/>
        <w:autoSpaceDE/>
        <w:autoSpaceDN/>
        <w:adjustRightInd/>
        <w:contextualSpacing/>
        <w:jc w:val="center"/>
        <w:rPr>
          <w:b/>
        </w:rPr>
      </w:pPr>
      <w:r w:rsidRPr="00E870E8">
        <w:rPr>
          <w:b/>
        </w:rPr>
        <w:br w:type="page"/>
      </w:r>
      <w:r w:rsidR="00777153"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777153" w:rsidRPr="00033962" w:rsidTr="00A65077">
        <w:trPr>
          <w:trHeight w:val="185"/>
        </w:trPr>
        <w:tc>
          <w:tcPr>
            <w:tcW w:w="1835" w:type="dxa"/>
            <w:vAlign w:val="center"/>
          </w:tcPr>
          <w:p w:rsidR="00777153" w:rsidRPr="00033962" w:rsidRDefault="00777153" w:rsidP="00A65077">
            <w:pPr>
              <w:tabs>
                <w:tab w:val="right" w:leader="underscore" w:pos="9356"/>
              </w:tabs>
              <w:jc w:val="center"/>
            </w:pPr>
            <w:r w:rsidRPr="00033962">
              <w:rPr>
                <w:iCs/>
              </w:rPr>
              <w:t>Формируемые компетенции</w:t>
            </w:r>
          </w:p>
        </w:tc>
        <w:tc>
          <w:tcPr>
            <w:tcW w:w="1851" w:type="dxa"/>
            <w:vAlign w:val="center"/>
          </w:tcPr>
          <w:p w:rsidR="00777153" w:rsidRPr="00033962" w:rsidRDefault="00777153" w:rsidP="00A65077">
            <w:pPr>
              <w:tabs>
                <w:tab w:val="right" w:leader="underscore" w:pos="9356"/>
              </w:tabs>
              <w:jc w:val="center"/>
              <w:rPr>
                <w:iCs/>
              </w:rPr>
            </w:pPr>
            <w:r w:rsidRPr="00033962">
              <w:rPr>
                <w:iCs/>
              </w:rPr>
              <w:t>Трудовые функции</w:t>
            </w:r>
          </w:p>
        </w:tc>
        <w:tc>
          <w:tcPr>
            <w:tcW w:w="2835" w:type="dxa"/>
          </w:tcPr>
          <w:p w:rsidR="00777153" w:rsidRPr="00033962" w:rsidRDefault="00777153" w:rsidP="00A65077">
            <w:pPr>
              <w:tabs>
                <w:tab w:val="right" w:leader="underscore" w:pos="9356"/>
              </w:tabs>
              <w:jc w:val="center"/>
              <w:rPr>
                <w:iCs/>
              </w:rPr>
            </w:pPr>
            <w:proofErr w:type="spellStart"/>
            <w:r w:rsidRPr="00033962">
              <w:rPr>
                <w:iCs/>
              </w:rPr>
              <w:t>ЗУНы</w:t>
            </w:r>
            <w:proofErr w:type="spellEnd"/>
          </w:p>
        </w:tc>
        <w:tc>
          <w:tcPr>
            <w:tcW w:w="2936" w:type="dxa"/>
            <w:vAlign w:val="center"/>
          </w:tcPr>
          <w:p w:rsidR="00777153" w:rsidRPr="00033962" w:rsidRDefault="00777153" w:rsidP="00A65077">
            <w:pPr>
              <w:tabs>
                <w:tab w:val="right" w:leader="underscore" w:pos="9356"/>
              </w:tabs>
              <w:jc w:val="center"/>
              <w:rPr>
                <w:iCs/>
              </w:rPr>
            </w:pPr>
            <w:r w:rsidRPr="00033962">
              <w:rPr>
                <w:iCs/>
              </w:rPr>
              <w:t>Индикаторы достижения</w:t>
            </w:r>
          </w:p>
        </w:tc>
      </w:tr>
      <w:tr w:rsidR="00777153" w:rsidRPr="00033962" w:rsidTr="00A65077">
        <w:tc>
          <w:tcPr>
            <w:tcW w:w="1835" w:type="dxa"/>
          </w:tcPr>
          <w:p w:rsidR="00777153" w:rsidRPr="00033962" w:rsidRDefault="00777153" w:rsidP="00A65077">
            <w:pPr>
              <w:tabs>
                <w:tab w:val="right" w:leader="underscore" w:pos="9356"/>
              </w:tabs>
              <w:rPr>
                <w:b/>
                <w:i/>
              </w:rPr>
            </w:pPr>
            <w:r w:rsidRPr="00033962">
              <w:rPr>
                <w:b/>
                <w:i/>
              </w:rPr>
              <w:t>УК-3</w:t>
            </w:r>
          </w:p>
          <w:p w:rsidR="00777153" w:rsidRPr="00033962" w:rsidRDefault="00777153" w:rsidP="00A65077">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777153" w:rsidRPr="00033962" w:rsidRDefault="00777153" w:rsidP="00A65077">
            <w:pPr>
              <w:tabs>
                <w:tab w:val="right" w:leader="underscore" w:pos="9356"/>
              </w:tabs>
              <w:rPr>
                <w:i/>
              </w:rPr>
            </w:pPr>
          </w:p>
        </w:tc>
        <w:tc>
          <w:tcPr>
            <w:tcW w:w="1851" w:type="dxa"/>
          </w:tcPr>
          <w:p w:rsidR="00777153" w:rsidRPr="00033962" w:rsidRDefault="00777153" w:rsidP="00A65077">
            <w:pPr>
              <w:jc w:val="both"/>
              <w:rPr>
                <w:spacing w:val="-1"/>
              </w:rPr>
            </w:pPr>
            <w:r w:rsidRPr="00033962">
              <w:t>Не предусмотрены</w:t>
            </w:r>
          </w:p>
        </w:tc>
        <w:tc>
          <w:tcPr>
            <w:tcW w:w="2835" w:type="dxa"/>
          </w:tcPr>
          <w:p w:rsidR="00777153" w:rsidRPr="00033962" w:rsidRDefault="00777153" w:rsidP="00A65077">
            <w:pPr>
              <w:ind w:right="19"/>
              <w:jc w:val="both"/>
              <w:rPr>
                <w:b/>
              </w:rPr>
            </w:pPr>
            <w:r w:rsidRPr="00033962">
              <w:rPr>
                <w:b/>
              </w:rPr>
              <w:t>Знания:</w:t>
            </w:r>
          </w:p>
          <w:p w:rsidR="00777153" w:rsidRPr="00033962" w:rsidRDefault="00777153" w:rsidP="00A65077">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777153" w:rsidRPr="00033962" w:rsidRDefault="00777153" w:rsidP="00A65077">
            <w:pPr>
              <w:ind w:right="19"/>
              <w:jc w:val="both"/>
              <w:rPr>
                <w:b/>
              </w:rPr>
            </w:pPr>
            <w:r w:rsidRPr="00033962">
              <w:rPr>
                <w:b/>
              </w:rPr>
              <w:t>Умения:</w:t>
            </w:r>
          </w:p>
          <w:p w:rsidR="00777153" w:rsidRPr="00033962" w:rsidRDefault="00777153" w:rsidP="00A65077">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777153" w:rsidRPr="00033962" w:rsidRDefault="00777153" w:rsidP="00A65077">
            <w:pPr>
              <w:ind w:right="19"/>
              <w:rPr>
                <w:b/>
              </w:rPr>
            </w:pPr>
            <w:r w:rsidRPr="00033962">
              <w:rPr>
                <w:b/>
              </w:rPr>
              <w:t xml:space="preserve">Навыки и/или опыт деятельности: </w:t>
            </w:r>
          </w:p>
          <w:p w:rsidR="00777153" w:rsidRPr="00033962" w:rsidRDefault="00777153" w:rsidP="00A65077">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2936" w:type="dxa"/>
          </w:tcPr>
          <w:p w:rsidR="00777153" w:rsidRPr="00033962" w:rsidRDefault="00777153" w:rsidP="00A65077">
            <w:pPr>
              <w:jc w:val="both"/>
              <w:rPr>
                <w:b/>
                <w:bCs/>
                <w:spacing w:val="-1"/>
              </w:rPr>
            </w:pPr>
            <w:r w:rsidRPr="00033962">
              <w:rPr>
                <w:spacing w:val="-1"/>
              </w:rPr>
              <w:t xml:space="preserve">Знает: возможности </w:t>
            </w:r>
            <w:proofErr w:type="spellStart"/>
            <w:r w:rsidRPr="00033962">
              <w:rPr>
                <w:spacing w:val="-1"/>
              </w:rPr>
              <w:t>волонтёрства</w:t>
            </w:r>
            <w:proofErr w:type="spellEnd"/>
            <w:r w:rsidRPr="00033962">
              <w:rPr>
                <w:spacing w:val="-1"/>
              </w:rPr>
              <w:t xml:space="preserve"> как ресурса личностного роста и общественного </w:t>
            </w:r>
            <w:proofErr w:type="gramStart"/>
            <w:r w:rsidRPr="00033962">
              <w:rPr>
                <w:spacing w:val="-1"/>
              </w:rPr>
              <w:t>развития;  формы</w:t>
            </w:r>
            <w:proofErr w:type="gramEnd"/>
            <w:r w:rsidRPr="0003396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033962">
              <w:rPr>
                <w:b/>
                <w:bCs/>
                <w:spacing w:val="-1"/>
              </w:rPr>
              <w:t xml:space="preserve">вопросы к промежуточной аттестации, устный опрос, доклад-презентация, дискуссия) </w:t>
            </w:r>
          </w:p>
          <w:p w:rsidR="00777153" w:rsidRPr="00033962" w:rsidRDefault="00777153" w:rsidP="00A65077">
            <w:pPr>
              <w:jc w:val="both"/>
              <w:rPr>
                <w:spacing w:val="-1"/>
              </w:rPr>
            </w:pPr>
          </w:p>
          <w:p w:rsidR="00777153" w:rsidRPr="00033962" w:rsidRDefault="00777153" w:rsidP="00A65077">
            <w:pPr>
              <w:jc w:val="both"/>
              <w:rPr>
                <w:spacing w:val="-1"/>
              </w:rPr>
            </w:pPr>
            <w:r w:rsidRPr="00033962">
              <w:rPr>
                <w:spacing w:val="-1"/>
              </w:rPr>
              <w:t xml:space="preserve">Выстраивает стратегию </w:t>
            </w:r>
            <w:r w:rsidRPr="00033962">
              <w:t xml:space="preserve">работы с добровольческими (волонтерскими) </w:t>
            </w:r>
            <w:proofErr w:type="gramStart"/>
            <w:r w:rsidRPr="00033962">
              <w:t xml:space="preserve">группами </w:t>
            </w:r>
            <w:r w:rsidRPr="00033962">
              <w:rPr>
                <w:spacing w:val="-1"/>
              </w:rPr>
              <w:t xml:space="preserve"> </w:t>
            </w:r>
            <w:r w:rsidRPr="00033962">
              <w:rPr>
                <w:b/>
                <w:bCs/>
                <w:spacing w:val="-1"/>
              </w:rPr>
              <w:t>(</w:t>
            </w:r>
            <w:proofErr w:type="gramEnd"/>
            <w:r w:rsidRPr="00033962">
              <w:rPr>
                <w:b/>
                <w:bCs/>
                <w:spacing w:val="-1"/>
              </w:rPr>
              <w:t>практическое задание)</w:t>
            </w:r>
          </w:p>
          <w:p w:rsidR="00777153" w:rsidRPr="00033962" w:rsidRDefault="00777153" w:rsidP="00A65077">
            <w:pPr>
              <w:jc w:val="both"/>
              <w:rPr>
                <w:spacing w:val="-1"/>
              </w:rPr>
            </w:pPr>
          </w:p>
          <w:p w:rsidR="00777153" w:rsidRPr="00033962" w:rsidRDefault="00777153" w:rsidP="00A65077">
            <w:pPr>
              <w:jc w:val="both"/>
              <w:rPr>
                <w:spacing w:val="-1"/>
              </w:rPr>
            </w:pPr>
            <w:r w:rsidRPr="00033962">
              <w:rPr>
                <w:spacing w:val="-1"/>
              </w:rPr>
              <w:t>Предлагает методы и способы работы с волонтерами (добровольцами);</w:t>
            </w:r>
          </w:p>
          <w:p w:rsidR="00777153" w:rsidRPr="00033962" w:rsidRDefault="00777153" w:rsidP="00A65077">
            <w:pPr>
              <w:tabs>
                <w:tab w:val="right" w:leader="underscore" w:pos="9356"/>
              </w:tabs>
              <w:jc w:val="both"/>
              <w:rPr>
                <w:i/>
              </w:rPr>
            </w:pPr>
            <w:r w:rsidRPr="00033962">
              <w:rPr>
                <w:spacing w:val="-1"/>
              </w:rPr>
              <w:t>(</w:t>
            </w:r>
            <w:r w:rsidRPr="00033962">
              <w:rPr>
                <w:b/>
                <w:bCs/>
                <w:spacing w:val="-1"/>
              </w:rPr>
              <w:t>доклад-презентация, дискуссия, практическое задание</w:t>
            </w:r>
            <w:r w:rsidRPr="00033962">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777153" w:rsidRPr="00E870E8" w:rsidRDefault="002C0B45" w:rsidP="00777153">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777153" w:rsidRPr="00E870E8">
        <w:rPr>
          <w:b/>
          <w:color w:val="000000"/>
        </w:rPr>
        <w:lastRenderedPageBreak/>
        <w:t>Типовые контрольные задания:</w:t>
      </w:r>
    </w:p>
    <w:p w:rsidR="00777153" w:rsidRPr="00E870E8" w:rsidRDefault="00777153" w:rsidP="00777153">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777153" w:rsidRPr="00E870E8" w:rsidRDefault="00777153" w:rsidP="00777153">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777153" w:rsidRPr="00E870E8" w:rsidRDefault="00777153" w:rsidP="00777153">
      <w:pPr>
        <w:pStyle w:val="a5"/>
        <w:shd w:val="clear" w:color="auto" w:fill="FFFFFF"/>
        <w:ind w:firstLine="709"/>
        <w:jc w:val="both"/>
        <w:rPr>
          <w:b/>
          <w:i/>
          <w:color w:val="000000"/>
        </w:rPr>
      </w:pPr>
    </w:p>
    <w:p w:rsidR="00777153" w:rsidRPr="00E870E8" w:rsidRDefault="00777153" w:rsidP="00777153">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777153" w:rsidRPr="00E870E8" w:rsidRDefault="00777153" w:rsidP="00777153">
      <w:pPr>
        <w:pStyle w:val="Default"/>
        <w:ind w:firstLine="709"/>
        <w:jc w:val="both"/>
        <w:rPr>
          <w:b/>
        </w:rPr>
      </w:pPr>
    </w:p>
    <w:p w:rsidR="00777153" w:rsidRPr="00E870E8" w:rsidRDefault="00777153" w:rsidP="00777153">
      <w:pPr>
        <w:pStyle w:val="Default"/>
        <w:ind w:firstLine="709"/>
        <w:jc w:val="both"/>
        <w:rPr>
          <w:b/>
        </w:rPr>
      </w:pPr>
      <w:r w:rsidRPr="00E870E8">
        <w:rPr>
          <w:b/>
        </w:rPr>
        <w:t xml:space="preserve">Критерии оценки: </w:t>
      </w:r>
    </w:p>
    <w:p w:rsidR="00777153" w:rsidRPr="00E870E8" w:rsidRDefault="00777153" w:rsidP="00777153">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77153" w:rsidRPr="00E870E8" w:rsidRDefault="00777153" w:rsidP="00777153">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Pr>
          <w:b/>
          <w:i/>
          <w:color w:val="000000"/>
        </w:rPr>
        <w:t>1</w:t>
      </w:r>
      <w:r w:rsidRPr="00E870E8">
        <w:rPr>
          <w:b/>
          <w:i/>
          <w:color w:val="000000"/>
        </w:rPr>
        <w:t>.2 Тестовые задания.</w:t>
      </w: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777153" w:rsidRPr="00E870E8" w:rsidRDefault="00777153" w:rsidP="00777153">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777153" w:rsidRPr="00E870E8" w:rsidRDefault="00777153" w:rsidP="00777153">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777153" w:rsidRPr="00E870E8" w:rsidRDefault="00777153" w:rsidP="00777153">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777153" w:rsidRPr="00E870E8" w:rsidRDefault="00777153" w:rsidP="00777153">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E870E8">
        <w:rPr>
          <w:sz w:val="24"/>
          <w:szCs w:val="24"/>
        </w:rPr>
        <w:t>это люди, которые</w:t>
      </w:r>
      <w:r>
        <w:rPr>
          <w:sz w:val="24"/>
          <w:szCs w:val="24"/>
        </w:rPr>
        <w:t xml:space="preserve"> </w:t>
      </w:r>
      <w:r w:rsidRPr="00E870E8">
        <w:rPr>
          <w:sz w:val="24"/>
          <w:szCs w:val="24"/>
        </w:rPr>
        <w:t>соверш</w:t>
      </w:r>
      <w:r>
        <w:rPr>
          <w:sz w:val="24"/>
          <w:szCs w:val="24"/>
        </w:rPr>
        <w:t xml:space="preserve">ают общественно полезные деяния </w:t>
      </w:r>
      <w:r w:rsidRPr="00E870E8">
        <w:rPr>
          <w:sz w:val="24"/>
          <w:szCs w:val="24"/>
        </w:rPr>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777153" w:rsidRPr="00E870E8" w:rsidRDefault="00777153" w:rsidP="00777153">
      <w:pPr>
        <w:pStyle w:val="a3"/>
        <w:numPr>
          <w:ilvl w:val="0"/>
          <w:numId w:val="48"/>
        </w:numPr>
        <w:tabs>
          <w:tab w:val="left" w:pos="533"/>
          <w:tab w:val="left" w:pos="1276"/>
          <w:tab w:val="left" w:pos="2959"/>
          <w:tab w:val="left" w:pos="5250"/>
        </w:tabs>
        <w:kinsoku w:val="0"/>
        <w:overflowPunct w:val="0"/>
        <w:ind w:left="0" w:firstLine="709"/>
        <w:jc w:val="both"/>
        <w:rPr>
          <w:sz w:val="24"/>
          <w:szCs w:val="24"/>
        </w:rPr>
      </w:pPr>
      <w:r>
        <w:rPr>
          <w:sz w:val="24"/>
          <w:szCs w:val="24"/>
        </w:rPr>
        <w:t xml:space="preserve">физические лица, осуществляющие </w:t>
      </w:r>
      <w:r w:rsidRPr="00E870E8">
        <w:rPr>
          <w:sz w:val="24"/>
          <w:szCs w:val="24"/>
        </w:rPr>
        <w:t>благотворительную деятельность в форме безвозмездного выполнения работ, оказания услуг.</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777153" w:rsidRPr="00E870E8" w:rsidRDefault="00777153" w:rsidP="00777153">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777153" w:rsidRPr="00E870E8" w:rsidRDefault="00777153" w:rsidP="00777153">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777153" w:rsidRPr="00E870E8" w:rsidRDefault="00777153" w:rsidP="00777153">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777153" w:rsidRPr="00E870E8" w:rsidRDefault="00777153" w:rsidP="00777153">
      <w:pPr>
        <w:pStyle w:val="a3"/>
        <w:tabs>
          <w:tab w:val="left" w:pos="485"/>
        </w:tabs>
        <w:kinsoku w:val="0"/>
        <w:overflowPunct w:val="0"/>
        <w:ind w:left="709"/>
        <w:rPr>
          <w:sz w:val="24"/>
          <w:szCs w:val="24"/>
        </w:rPr>
      </w:pPr>
    </w:p>
    <w:p w:rsidR="00777153" w:rsidRPr="00E870E8" w:rsidRDefault="00777153" w:rsidP="00777153">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777153" w:rsidRPr="00E870E8" w:rsidRDefault="00777153" w:rsidP="00777153">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Pr>
          <w:sz w:val="24"/>
          <w:szCs w:val="24"/>
        </w:rPr>
        <w:t xml:space="preserve"> укрепления мира, дружбы и </w:t>
      </w:r>
      <w:r w:rsidRPr="00E870E8">
        <w:rPr>
          <w:sz w:val="24"/>
          <w:szCs w:val="24"/>
        </w:rPr>
        <w:t>согласия</w:t>
      </w:r>
      <w:r>
        <w:rPr>
          <w:sz w:val="24"/>
          <w:szCs w:val="24"/>
        </w:rPr>
        <w:t xml:space="preserve"> </w:t>
      </w:r>
      <w:r w:rsidRPr="00E870E8">
        <w:rPr>
          <w:sz w:val="24"/>
          <w:szCs w:val="24"/>
        </w:rPr>
        <w:t>между</w:t>
      </w:r>
      <w:r>
        <w:rPr>
          <w:sz w:val="24"/>
          <w:szCs w:val="24"/>
        </w:rPr>
        <w:t xml:space="preserve"> </w:t>
      </w:r>
      <w:r w:rsidRPr="00E870E8">
        <w:rPr>
          <w:sz w:val="24"/>
          <w:szCs w:val="24"/>
        </w:rPr>
        <w:t>народами, предотвращению социальных, национальных, религиозных конфликтов.</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777153" w:rsidRPr="00E870E8" w:rsidRDefault="00777153" w:rsidP="00777153">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lastRenderedPageBreak/>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777153" w:rsidRPr="00E870E8" w:rsidRDefault="00777153" w:rsidP="00777153">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 xml:space="preserve">не </w:t>
      </w:r>
      <w:proofErr w:type="gramStart"/>
      <w:r w:rsidRPr="00E870E8">
        <w:rPr>
          <w:sz w:val="24"/>
          <w:szCs w:val="24"/>
        </w:rPr>
        <w:t>оплачивается,</w:t>
      </w:r>
      <w:r w:rsidRPr="00E870E8">
        <w:rPr>
          <w:sz w:val="24"/>
          <w:szCs w:val="24"/>
        </w:rPr>
        <w:tab/>
      </w:r>
      <w:proofErr w:type="gramEnd"/>
      <w:r w:rsidRPr="00E870E8">
        <w:rPr>
          <w:sz w:val="24"/>
          <w:szCs w:val="24"/>
        </w:rPr>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777153" w:rsidRPr="00E870E8" w:rsidRDefault="00777153" w:rsidP="00777153">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777153"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777153" w:rsidRDefault="00777153" w:rsidP="00777153">
      <w:pPr>
        <w:pStyle w:val="a3"/>
        <w:tabs>
          <w:tab w:val="left" w:pos="403"/>
        </w:tabs>
        <w:kinsoku w:val="0"/>
        <w:overflowPunct w:val="0"/>
        <w:ind w:left="709"/>
        <w:rPr>
          <w:sz w:val="24"/>
          <w:szCs w:val="24"/>
        </w:rPr>
      </w:pPr>
    </w:p>
    <w:p w:rsidR="00777153" w:rsidRDefault="00777153" w:rsidP="00777153">
      <w:pPr>
        <w:pStyle w:val="a3"/>
        <w:tabs>
          <w:tab w:val="left" w:pos="403"/>
        </w:tabs>
        <w:kinsoku w:val="0"/>
        <w:overflowPunct w:val="0"/>
        <w:ind w:left="709"/>
        <w:rPr>
          <w:sz w:val="24"/>
          <w:szCs w:val="24"/>
        </w:rPr>
      </w:pPr>
      <w:r>
        <w:rPr>
          <w:sz w:val="24"/>
          <w:szCs w:val="24"/>
        </w:rPr>
        <w:t>Критерии оценки:</w:t>
      </w:r>
    </w:p>
    <w:p w:rsidR="00777153" w:rsidRDefault="00777153" w:rsidP="00777153">
      <w:pPr>
        <w:pStyle w:val="a3"/>
        <w:tabs>
          <w:tab w:val="left" w:pos="403"/>
        </w:tabs>
        <w:kinsoku w:val="0"/>
        <w:overflowPunct w:val="0"/>
        <w:ind w:left="709"/>
        <w:rPr>
          <w:sz w:val="24"/>
          <w:szCs w:val="24"/>
        </w:rPr>
      </w:pPr>
      <w:r>
        <w:rPr>
          <w:sz w:val="24"/>
          <w:szCs w:val="24"/>
        </w:rPr>
        <w:t>- оценка «зачтено» выставляется при наличии 80% правильных ответов</w:t>
      </w:r>
    </w:p>
    <w:p w:rsidR="00777153" w:rsidRPr="00E870E8" w:rsidRDefault="00777153" w:rsidP="00777153">
      <w:pPr>
        <w:pStyle w:val="a3"/>
        <w:tabs>
          <w:tab w:val="left" w:pos="403"/>
        </w:tabs>
        <w:kinsoku w:val="0"/>
        <w:overflowPunct w:val="0"/>
        <w:ind w:left="709"/>
        <w:rPr>
          <w:sz w:val="24"/>
          <w:szCs w:val="24"/>
        </w:rPr>
      </w:pPr>
      <w:r>
        <w:rPr>
          <w:sz w:val="24"/>
          <w:szCs w:val="24"/>
        </w:rPr>
        <w:t>- оценка «не зачтено» выставляется при наличии менее 80% правильных ответов.</w:t>
      </w:r>
    </w:p>
    <w:p w:rsidR="00777153" w:rsidRPr="00E870E8" w:rsidRDefault="00777153" w:rsidP="00777153">
      <w:pPr>
        <w:pStyle w:val="a3"/>
        <w:kinsoku w:val="0"/>
        <w:overflowPunct w:val="0"/>
        <w:ind w:left="0" w:firstLine="709"/>
        <w:rPr>
          <w:sz w:val="24"/>
          <w:szCs w:val="24"/>
        </w:rPr>
      </w:pPr>
    </w:p>
    <w:p w:rsidR="00777153" w:rsidRPr="00E870E8" w:rsidRDefault="00777153" w:rsidP="00777153">
      <w:pPr>
        <w:pStyle w:val="a3"/>
        <w:kinsoku w:val="0"/>
        <w:overflowPunct w:val="0"/>
        <w:ind w:left="0" w:firstLine="720"/>
        <w:rPr>
          <w:b/>
          <w:sz w:val="24"/>
          <w:szCs w:val="24"/>
        </w:rPr>
      </w:pPr>
      <w:r>
        <w:rPr>
          <w:b/>
          <w:sz w:val="24"/>
          <w:szCs w:val="24"/>
        </w:rPr>
        <w:t>1</w:t>
      </w:r>
      <w:r w:rsidRPr="00E870E8">
        <w:rPr>
          <w:b/>
          <w:sz w:val="24"/>
          <w:szCs w:val="24"/>
        </w:rPr>
        <w:t>.3 Темы эссе</w:t>
      </w:r>
    </w:p>
    <w:p w:rsidR="00777153" w:rsidRPr="00E870E8" w:rsidRDefault="00777153" w:rsidP="00777153">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777153" w:rsidRPr="00E870E8" w:rsidRDefault="00777153" w:rsidP="00777153">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Pr>
          <w:sz w:val="24"/>
          <w:szCs w:val="24"/>
        </w:rPr>
        <w:t>онтёра</w:t>
      </w:r>
      <w:proofErr w:type="gramStart"/>
      <w:r>
        <w:rPr>
          <w:sz w:val="24"/>
          <w:szCs w:val="24"/>
        </w:rPr>
        <w:tab/>
        <w:t>(</w:t>
      </w:r>
      <w:proofErr w:type="gramEnd"/>
      <w:r>
        <w:rPr>
          <w:sz w:val="24"/>
          <w:szCs w:val="24"/>
        </w:rPr>
        <w:t>об</w:t>
      </w:r>
      <w:r>
        <w:rPr>
          <w:sz w:val="24"/>
          <w:szCs w:val="24"/>
        </w:rPr>
        <w:tab/>
        <w:t>оценке</w:t>
      </w:r>
      <w:r>
        <w:rPr>
          <w:sz w:val="24"/>
          <w:szCs w:val="24"/>
        </w:rPr>
        <w:tab/>
        <w:t xml:space="preserve">эффективности </w:t>
      </w:r>
      <w:r w:rsidRPr="00E870E8">
        <w:rPr>
          <w:sz w:val="24"/>
          <w:szCs w:val="24"/>
        </w:rPr>
        <w:t>работы волонтёра).</w:t>
      </w:r>
    </w:p>
    <w:p w:rsidR="00777153" w:rsidRPr="00E870E8" w:rsidRDefault="00777153" w:rsidP="00777153">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Pr>
          <w:sz w:val="24"/>
          <w:szCs w:val="24"/>
        </w:rPr>
        <w:t xml:space="preserve"> </w:t>
      </w:r>
      <w:r w:rsidRPr="00E870E8">
        <w:rPr>
          <w:sz w:val="24"/>
          <w:szCs w:val="24"/>
        </w:rPr>
        <w:t>вопросы</w:t>
      </w:r>
      <w:r>
        <w:rPr>
          <w:sz w:val="24"/>
          <w:szCs w:val="24"/>
        </w:rPr>
        <w:t xml:space="preserve"> </w:t>
      </w:r>
      <w:r w:rsidRPr="00E870E8">
        <w:rPr>
          <w:sz w:val="24"/>
          <w:szCs w:val="24"/>
        </w:rPr>
        <w:t>деятельности</w:t>
      </w:r>
      <w:r>
        <w:rPr>
          <w:sz w:val="24"/>
          <w:szCs w:val="24"/>
        </w:rPr>
        <w:t xml:space="preserve"> </w:t>
      </w:r>
      <w:r w:rsidRPr="00E870E8">
        <w:rPr>
          <w:sz w:val="24"/>
          <w:szCs w:val="24"/>
        </w:rPr>
        <w:t>добровольческого объединения.</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777153"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777153" w:rsidRDefault="00777153" w:rsidP="00777153">
      <w:pPr>
        <w:pStyle w:val="a5"/>
        <w:shd w:val="clear" w:color="auto" w:fill="FFFFFF"/>
        <w:ind w:left="1069" w:hanging="360"/>
        <w:jc w:val="both"/>
        <w:rPr>
          <w:b/>
          <w:bCs/>
          <w:sz w:val="22"/>
          <w:szCs w:val="22"/>
        </w:rPr>
      </w:pPr>
    </w:p>
    <w:p w:rsidR="00777153" w:rsidRPr="00E95924" w:rsidRDefault="00777153" w:rsidP="00777153">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777153" w:rsidRDefault="00777153" w:rsidP="00777153">
      <w:pPr>
        <w:ind w:firstLine="709"/>
        <w:jc w:val="both"/>
      </w:pPr>
      <w:r>
        <w:rPr>
          <w:i/>
        </w:rPr>
        <w:t>П</w:t>
      </w:r>
      <w:r w:rsidRPr="0084429C">
        <w:rPr>
          <w:i/>
        </w:rPr>
        <w:t>о выбору студента:</w:t>
      </w:r>
      <w:r w:rsidRPr="0084429C">
        <w:t xml:space="preserve"> </w:t>
      </w:r>
    </w:p>
    <w:p w:rsidR="00777153" w:rsidRDefault="00777153" w:rsidP="00777153">
      <w:pPr>
        <w:ind w:firstLine="709"/>
        <w:jc w:val="both"/>
      </w:pPr>
      <w:r>
        <w:t xml:space="preserve">1. </w:t>
      </w:r>
      <w:r w:rsidRPr="0084429C">
        <w:t xml:space="preserve">Почему я волонтёр? </w:t>
      </w:r>
    </w:p>
    <w:p w:rsidR="00777153" w:rsidRDefault="00777153" w:rsidP="00777153">
      <w:pPr>
        <w:ind w:firstLine="709"/>
        <w:jc w:val="both"/>
      </w:pPr>
      <w:r>
        <w:t xml:space="preserve">2. </w:t>
      </w:r>
      <w:r w:rsidRPr="0084429C">
        <w:t xml:space="preserve">Почему я буду волонтёром? Мотивация волонтёрской деятельности </w:t>
      </w:r>
    </w:p>
    <w:p w:rsidR="00777153" w:rsidRPr="0084429C" w:rsidRDefault="00777153" w:rsidP="00777153">
      <w:pPr>
        <w:ind w:firstLine="709"/>
        <w:jc w:val="both"/>
      </w:pPr>
      <w:r>
        <w:t xml:space="preserve">3. </w:t>
      </w:r>
      <w:r w:rsidRPr="0084429C">
        <w:t>10 причин стать</w:t>
      </w:r>
      <w:r>
        <w:t xml:space="preserve"> волонтером: мотивационное эссе</w:t>
      </w:r>
    </w:p>
    <w:p w:rsidR="00777153" w:rsidRPr="00E870E8" w:rsidRDefault="00777153" w:rsidP="00777153">
      <w:pPr>
        <w:pStyle w:val="a5"/>
        <w:shd w:val="clear" w:color="auto" w:fill="FFFFFF"/>
        <w:ind w:left="1069" w:hanging="360"/>
        <w:jc w:val="both"/>
      </w:pPr>
    </w:p>
    <w:p w:rsidR="00777153" w:rsidRPr="00E870E8" w:rsidRDefault="00777153" w:rsidP="00777153">
      <w:pPr>
        <w:pStyle w:val="a5"/>
        <w:shd w:val="clear" w:color="auto" w:fill="FFFFFF"/>
        <w:ind w:left="1069" w:hanging="360"/>
        <w:jc w:val="both"/>
        <w:rPr>
          <w:b/>
        </w:rPr>
      </w:pPr>
      <w:r w:rsidRPr="00E870E8">
        <w:rPr>
          <w:b/>
        </w:rPr>
        <w:t>Критерии оценки:</w:t>
      </w:r>
    </w:p>
    <w:p w:rsidR="00777153" w:rsidRPr="00E870E8" w:rsidRDefault="00777153" w:rsidP="00777153">
      <w:pPr>
        <w:ind w:firstLine="708"/>
        <w:jc w:val="both"/>
      </w:pPr>
      <w:r w:rsidRPr="00E870E8">
        <w:t xml:space="preserve">- оценка «зачтено» выставляется, если: в работе обозначен круг научных понятий и </w:t>
      </w:r>
      <w:r w:rsidRPr="00E870E8">
        <w:lastRenderedPageBreak/>
        <w:t>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777153" w:rsidRPr="00E870E8" w:rsidRDefault="00777153" w:rsidP="00777153">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.4 Вопросы для устного опроса</w:t>
      </w:r>
    </w:p>
    <w:p w:rsidR="00777153" w:rsidRPr="00A16DAF" w:rsidRDefault="00777153" w:rsidP="00777153">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777153" w:rsidRDefault="00777153" w:rsidP="00777153">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777153" w:rsidRDefault="00777153" w:rsidP="00777153">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777153" w:rsidRDefault="00777153" w:rsidP="00777153">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777153" w:rsidRDefault="00777153" w:rsidP="00777153">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777153" w:rsidRDefault="00777153" w:rsidP="00777153">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777153" w:rsidRDefault="00777153" w:rsidP="00777153">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777153" w:rsidRDefault="00777153" w:rsidP="00777153">
      <w:pPr>
        <w:ind w:firstLine="709"/>
        <w:jc w:val="both"/>
        <w:rPr>
          <w:rStyle w:val="FontStyle30"/>
          <w:b w:val="0"/>
        </w:rPr>
      </w:pPr>
      <w:r>
        <w:rPr>
          <w:rStyle w:val="FontStyle30"/>
          <w:b w:val="0"/>
        </w:rPr>
        <w:t>7. Каковы основные принципы добровольческой деятельности?</w:t>
      </w:r>
    </w:p>
    <w:p w:rsidR="00777153" w:rsidRDefault="00777153" w:rsidP="00777153">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777153" w:rsidRDefault="00777153" w:rsidP="00777153">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777153" w:rsidRDefault="00777153" w:rsidP="00777153">
      <w:pPr>
        <w:ind w:firstLine="709"/>
        <w:jc w:val="both"/>
        <w:rPr>
          <w:rStyle w:val="FontStyle30"/>
        </w:rPr>
      </w:pPr>
    </w:p>
    <w:p w:rsidR="00777153" w:rsidRPr="00226C9A" w:rsidRDefault="00777153" w:rsidP="00777153">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777153" w:rsidRDefault="00777153" w:rsidP="00777153">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777153" w:rsidRDefault="00777153" w:rsidP="00777153">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777153" w:rsidRDefault="00777153" w:rsidP="00777153">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777153" w:rsidRDefault="00777153" w:rsidP="00777153">
      <w:pPr>
        <w:ind w:firstLine="709"/>
        <w:jc w:val="both"/>
      </w:pPr>
      <w:r>
        <w:t>4. Какова роль международных организаций в развитии волонтерской деятельности?</w:t>
      </w:r>
    </w:p>
    <w:p w:rsidR="00777153" w:rsidRDefault="00777153" w:rsidP="00777153">
      <w:pPr>
        <w:ind w:firstLine="709"/>
        <w:jc w:val="both"/>
      </w:pPr>
      <w:r>
        <w:t>5. Дайте характеристику субъекта волонтерской деятельности. Приведите примеры.</w:t>
      </w:r>
    </w:p>
    <w:p w:rsidR="00777153" w:rsidRDefault="00777153" w:rsidP="00777153">
      <w:pPr>
        <w:ind w:firstLine="709"/>
        <w:jc w:val="both"/>
      </w:pPr>
      <w:r>
        <w:t>6. Дайте характеристику объекта волонтерской деятельности.</w:t>
      </w:r>
    </w:p>
    <w:p w:rsidR="00777153" w:rsidRDefault="00777153" w:rsidP="00777153">
      <w:pPr>
        <w:ind w:firstLine="709"/>
        <w:jc w:val="both"/>
      </w:pPr>
      <w:r>
        <w:t>7. Как и в каких формах может осуществляться волонтерская деятельность?</w:t>
      </w:r>
    </w:p>
    <w:p w:rsidR="00777153" w:rsidRDefault="00777153" w:rsidP="00777153">
      <w:pPr>
        <w:ind w:firstLine="709"/>
        <w:jc w:val="both"/>
      </w:pPr>
      <w:r>
        <w:t>8. Какими целями определяется деятельность добровольца?</w:t>
      </w:r>
    </w:p>
    <w:p w:rsidR="00777153" w:rsidRDefault="00777153" w:rsidP="00777153">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777153" w:rsidRDefault="00777153" w:rsidP="00777153">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777153" w:rsidRDefault="00777153" w:rsidP="00777153">
      <w:pPr>
        <w:ind w:firstLine="709"/>
        <w:jc w:val="both"/>
      </w:pPr>
      <w:r>
        <w:t xml:space="preserve">11. Чем характеризуется событийное </w:t>
      </w:r>
      <w:proofErr w:type="spellStart"/>
      <w:r>
        <w:t>волонтерство</w:t>
      </w:r>
      <w:proofErr w:type="spellEnd"/>
      <w:r>
        <w:t>?</w:t>
      </w:r>
    </w:p>
    <w:p w:rsidR="00777153" w:rsidRDefault="00777153" w:rsidP="00777153">
      <w:pPr>
        <w:ind w:firstLine="709"/>
        <w:jc w:val="both"/>
      </w:pPr>
      <w:r>
        <w:lastRenderedPageBreak/>
        <w:t xml:space="preserve">12. Какой вид </w:t>
      </w:r>
      <w:proofErr w:type="spellStart"/>
      <w:r>
        <w:t>волонтерства</w:t>
      </w:r>
      <w:proofErr w:type="spellEnd"/>
      <w:r>
        <w:t xml:space="preserve"> для Вас более привлекателен? Обоснуйте свой ответ.</w:t>
      </w:r>
    </w:p>
    <w:p w:rsidR="00777153" w:rsidRDefault="00777153" w:rsidP="00777153">
      <w:pPr>
        <w:pStyle w:val="a3"/>
        <w:tabs>
          <w:tab w:val="left" w:pos="384"/>
        </w:tabs>
        <w:kinsoku w:val="0"/>
        <w:overflowPunct w:val="0"/>
        <w:ind w:left="709"/>
        <w:rPr>
          <w:sz w:val="24"/>
          <w:szCs w:val="24"/>
        </w:rPr>
      </w:pPr>
    </w:p>
    <w:p w:rsidR="00777153" w:rsidRPr="00226C9A" w:rsidRDefault="00777153" w:rsidP="00777153">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777153" w:rsidRDefault="00777153" w:rsidP="00777153">
      <w:pPr>
        <w:ind w:firstLine="709"/>
        <w:jc w:val="both"/>
      </w:pPr>
      <w:r>
        <w:t>1. Что такое волонтерский менеджмент? Какие составляющие он в себя включает?</w:t>
      </w:r>
    </w:p>
    <w:p w:rsidR="00777153" w:rsidRDefault="00777153" w:rsidP="00777153">
      <w:pPr>
        <w:ind w:firstLine="709"/>
        <w:jc w:val="both"/>
      </w:pPr>
      <w:r>
        <w:t>2. Каковы признаки благоприятного или неблагоприятного климата организации для работы волонтеров?</w:t>
      </w:r>
    </w:p>
    <w:p w:rsidR="00777153" w:rsidRDefault="00777153" w:rsidP="00777153">
      <w:pPr>
        <w:ind w:firstLine="709"/>
        <w:jc w:val="both"/>
      </w:pPr>
      <w:r>
        <w:t>3. Какие документы используются в волонтерском менеджменте?</w:t>
      </w:r>
    </w:p>
    <w:p w:rsidR="00777153" w:rsidRDefault="00777153" w:rsidP="00777153">
      <w:pPr>
        <w:ind w:firstLine="709"/>
        <w:jc w:val="both"/>
      </w:pPr>
      <w:r>
        <w:t>4. Для чего организации необходимо планировать деятельность волонтеров? Что является итогом этого планирования?</w:t>
      </w:r>
    </w:p>
    <w:p w:rsidR="00777153" w:rsidRDefault="00777153" w:rsidP="00777153">
      <w:pPr>
        <w:ind w:firstLine="709"/>
        <w:jc w:val="both"/>
      </w:pPr>
      <w:r>
        <w:t>5. Какие модели работы с волонтерами могут использовать организации?</w:t>
      </w:r>
    </w:p>
    <w:p w:rsidR="00777153" w:rsidRDefault="00777153" w:rsidP="00777153">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777153" w:rsidRDefault="00777153" w:rsidP="00777153">
      <w:pPr>
        <w:ind w:firstLine="709"/>
        <w:jc w:val="both"/>
      </w:pPr>
      <w:r>
        <w:t>7. Как происходит привлечение волонтеров в организацию?</w:t>
      </w:r>
    </w:p>
    <w:p w:rsidR="00777153" w:rsidRDefault="00777153" w:rsidP="00777153">
      <w:pPr>
        <w:ind w:firstLine="709"/>
        <w:jc w:val="both"/>
      </w:pPr>
      <w:r>
        <w:t>8. Для чего проводится ориентирование волонтеров в организации? Какие этапы оно включает?</w:t>
      </w:r>
    </w:p>
    <w:p w:rsidR="00777153" w:rsidRDefault="00777153" w:rsidP="00777153">
      <w:pPr>
        <w:ind w:firstLine="709"/>
        <w:jc w:val="both"/>
      </w:pPr>
      <w:r>
        <w:t>9. Как проводится обучение волонтеров в организации?</w:t>
      </w:r>
    </w:p>
    <w:p w:rsidR="00777153" w:rsidRDefault="00777153" w:rsidP="00777153">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777153" w:rsidRDefault="00777153" w:rsidP="00777153">
      <w:pPr>
        <w:ind w:firstLine="709"/>
        <w:jc w:val="both"/>
      </w:pPr>
      <w:r>
        <w:t>11. В каких формах осуществляется признание труда волонтера?</w:t>
      </w:r>
    </w:p>
    <w:p w:rsidR="00777153" w:rsidRPr="003C729C" w:rsidRDefault="00777153" w:rsidP="00777153">
      <w:pPr>
        <w:ind w:firstLine="709"/>
        <w:jc w:val="both"/>
      </w:pPr>
      <w:r>
        <w:t>12. Как осуществляется оценка волонтерской программы и деятельности волонтеров? Что является ее итогом?</w:t>
      </w:r>
    </w:p>
    <w:p w:rsidR="00777153" w:rsidRPr="00E870E8" w:rsidRDefault="00777153" w:rsidP="00777153">
      <w:pPr>
        <w:pStyle w:val="a3"/>
        <w:tabs>
          <w:tab w:val="left" w:pos="384"/>
        </w:tabs>
        <w:kinsoku w:val="0"/>
        <w:overflowPunct w:val="0"/>
        <w:ind w:left="709"/>
        <w:rPr>
          <w:sz w:val="24"/>
          <w:szCs w:val="24"/>
        </w:rPr>
      </w:pPr>
    </w:p>
    <w:p w:rsidR="00777153" w:rsidRPr="00A505AF" w:rsidRDefault="00777153" w:rsidP="00777153">
      <w:pPr>
        <w:tabs>
          <w:tab w:val="left" w:pos="2295"/>
        </w:tabs>
        <w:ind w:firstLine="720"/>
        <w:jc w:val="both"/>
        <w:rPr>
          <w:b/>
        </w:rPr>
      </w:pPr>
      <w:r w:rsidRPr="00A505AF">
        <w:rPr>
          <w:b/>
        </w:rPr>
        <w:t>Критерии оценки:</w:t>
      </w:r>
    </w:p>
    <w:p w:rsidR="00777153" w:rsidRPr="00A505AF" w:rsidRDefault="00777153" w:rsidP="00777153">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t xml:space="preserve">чие одной-двух неточностей при </w:t>
      </w:r>
      <w:r w:rsidRPr="00A505AF">
        <w:t>употреблении терминологического аппарата;</w:t>
      </w:r>
    </w:p>
    <w:p w:rsidR="00777153" w:rsidRPr="00A505AF" w:rsidRDefault="00777153" w:rsidP="00777153">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.5 Доклады-презентации</w:t>
      </w:r>
    </w:p>
    <w:p w:rsidR="00777153" w:rsidRPr="00BB5219" w:rsidRDefault="00777153" w:rsidP="00777153">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777153" w:rsidRPr="00BB5219" w:rsidRDefault="00777153" w:rsidP="00777153">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777153" w:rsidRPr="00E870E8" w:rsidRDefault="00777153" w:rsidP="00777153">
      <w:pPr>
        <w:pStyle w:val="a5"/>
        <w:shd w:val="clear" w:color="auto" w:fill="FFFFFF"/>
        <w:ind w:left="1069" w:hanging="360"/>
        <w:jc w:val="both"/>
        <w:rPr>
          <w:b/>
        </w:rPr>
      </w:pPr>
    </w:p>
    <w:p w:rsidR="00777153" w:rsidRPr="00E870E8" w:rsidRDefault="00777153" w:rsidP="00777153">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777153" w:rsidRDefault="00777153" w:rsidP="00777153">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shd w:val="clear" w:color="auto" w:fill="FFFFFF"/>
        <w:ind w:left="1069" w:hanging="360"/>
        <w:jc w:val="both"/>
        <w:rPr>
          <w:b/>
          <w:i/>
          <w:color w:val="000000"/>
        </w:rPr>
      </w:pPr>
      <w:r w:rsidRPr="00E870E8">
        <w:rPr>
          <w:b/>
        </w:rPr>
        <w:t>Раздел 3. Организация работы с волонтерами</w:t>
      </w:r>
    </w:p>
    <w:p w:rsidR="00777153" w:rsidRPr="0084429C" w:rsidRDefault="00777153" w:rsidP="00777153">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777153" w:rsidRPr="0084429C" w:rsidRDefault="00777153" w:rsidP="00777153">
      <w:pPr>
        <w:ind w:firstLine="709"/>
        <w:jc w:val="both"/>
      </w:pPr>
      <w:r>
        <w:t xml:space="preserve">2. </w:t>
      </w:r>
      <w:r w:rsidRPr="0084429C">
        <w:t xml:space="preserve">Организация работы волонтерских агитбригад, </w:t>
      </w:r>
    </w:p>
    <w:p w:rsidR="00777153" w:rsidRPr="0084429C" w:rsidRDefault="00777153" w:rsidP="00777153">
      <w:pPr>
        <w:ind w:firstLine="709"/>
        <w:jc w:val="both"/>
      </w:pPr>
      <w:r>
        <w:t>3.</w:t>
      </w:r>
      <w:r w:rsidRPr="0084429C">
        <w:t xml:space="preserve"> Организация волонтерской деятельности со школьниками, </w:t>
      </w:r>
    </w:p>
    <w:p w:rsidR="00777153" w:rsidRPr="0084429C" w:rsidRDefault="00777153" w:rsidP="00777153">
      <w:pPr>
        <w:ind w:firstLine="709"/>
        <w:jc w:val="both"/>
      </w:pPr>
      <w:r>
        <w:lastRenderedPageBreak/>
        <w:t>4.</w:t>
      </w:r>
      <w:r w:rsidRPr="0084429C">
        <w:t xml:space="preserve"> Организация волонтерской деятельности с молодежью, </w:t>
      </w:r>
    </w:p>
    <w:p w:rsidR="00777153" w:rsidRPr="0084429C" w:rsidRDefault="00777153" w:rsidP="00777153">
      <w:pPr>
        <w:ind w:firstLine="709"/>
        <w:jc w:val="both"/>
      </w:pPr>
      <w:r>
        <w:t>5.</w:t>
      </w:r>
      <w:r w:rsidRPr="0084429C">
        <w:t xml:space="preserve"> Организация волонтерской деятельности с пожилыми людьми, </w:t>
      </w:r>
    </w:p>
    <w:p w:rsidR="00777153" w:rsidRDefault="00777153" w:rsidP="00777153">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777153" w:rsidRPr="0084429C" w:rsidRDefault="00777153" w:rsidP="00777153">
      <w:pPr>
        <w:ind w:firstLine="709"/>
        <w:jc w:val="both"/>
      </w:pPr>
      <w:r>
        <w:t xml:space="preserve">7. </w:t>
      </w:r>
      <w:r w:rsidRPr="0084429C">
        <w:t>Проблема эмоционального выгорания волонтеров и его профилактика</w:t>
      </w:r>
    </w:p>
    <w:p w:rsidR="00777153" w:rsidRPr="0084429C" w:rsidRDefault="00777153" w:rsidP="00777153">
      <w:pPr>
        <w:ind w:firstLine="709"/>
        <w:jc w:val="both"/>
      </w:pPr>
      <w:r>
        <w:t>8.</w:t>
      </w:r>
      <w:r w:rsidRPr="0084429C">
        <w:t xml:space="preserve"> Волонтерская мотивация и причины ухода из волонтерской деятельности</w:t>
      </w:r>
    </w:p>
    <w:p w:rsidR="00777153" w:rsidRPr="0084429C" w:rsidRDefault="00777153" w:rsidP="00777153">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777153" w:rsidRPr="0084429C" w:rsidRDefault="00777153" w:rsidP="00777153">
      <w:pPr>
        <w:ind w:firstLine="709"/>
        <w:jc w:val="both"/>
      </w:pPr>
      <w:r>
        <w:t>10.</w:t>
      </w:r>
      <w:r w:rsidRPr="0084429C">
        <w:t xml:space="preserve"> Разработка волонтерской программы мероприятия</w:t>
      </w:r>
    </w:p>
    <w:p w:rsidR="00777153" w:rsidRPr="0084429C" w:rsidRDefault="00777153" w:rsidP="00777153">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777153" w:rsidRPr="0084429C" w:rsidRDefault="00777153" w:rsidP="00777153">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777153" w:rsidRPr="00B9529A" w:rsidRDefault="00777153" w:rsidP="00777153">
      <w:pPr>
        <w:ind w:firstLine="720"/>
        <w:jc w:val="both"/>
      </w:pPr>
    </w:p>
    <w:p w:rsidR="00777153" w:rsidRPr="00B9529A" w:rsidRDefault="00777153" w:rsidP="00777153">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777153" w:rsidRDefault="00777153" w:rsidP="00777153">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777153" w:rsidRDefault="00777153" w:rsidP="00777153">
      <w:pPr>
        <w:pStyle w:val="a5"/>
        <w:shd w:val="clear" w:color="auto" w:fill="FFFFFF"/>
        <w:ind w:left="1069" w:hanging="360"/>
        <w:jc w:val="both"/>
        <w:rPr>
          <w:b/>
          <w:i/>
          <w:color w:val="000000"/>
        </w:rPr>
      </w:pPr>
    </w:p>
    <w:p w:rsidR="00777153" w:rsidRPr="00A505AF" w:rsidRDefault="00777153" w:rsidP="00777153">
      <w:pPr>
        <w:ind w:firstLine="709"/>
        <w:jc w:val="both"/>
        <w:rPr>
          <w:rFonts w:eastAsia="Times New Roman"/>
          <w:iCs/>
        </w:rPr>
      </w:pPr>
      <w:r w:rsidRPr="00A505AF">
        <w:rPr>
          <w:rFonts w:eastAsia="Times New Roman"/>
          <w:iCs/>
        </w:rPr>
        <w:t>Требования к подготовке и изложению доклада-презентации:</w:t>
      </w:r>
    </w:p>
    <w:p w:rsidR="00777153" w:rsidRPr="00A505AF" w:rsidRDefault="00777153" w:rsidP="00777153">
      <w:pPr>
        <w:ind w:firstLine="709"/>
        <w:jc w:val="both"/>
        <w:rPr>
          <w:rFonts w:eastAsia="Times New Roman"/>
          <w:iCs/>
        </w:rPr>
      </w:pPr>
      <w:r w:rsidRPr="00A505AF">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777153" w:rsidRPr="00A505AF" w:rsidRDefault="00777153" w:rsidP="00777153">
      <w:pPr>
        <w:ind w:firstLine="709"/>
        <w:jc w:val="both"/>
        <w:rPr>
          <w:rFonts w:eastAsia="Times New Roman"/>
          <w:iCs/>
        </w:rPr>
      </w:pPr>
      <w:r w:rsidRPr="00A505AF">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777153" w:rsidRPr="00A505AF" w:rsidRDefault="00777153" w:rsidP="00777153">
      <w:pPr>
        <w:ind w:firstLine="709"/>
        <w:jc w:val="both"/>
        <w:rPr>
          <w:rFonts w:eastAsia="Times New Roman"/>
          <w:iCs/>
        </w:rPr>
      </w:pPr>
      <w:r w:rsidRPr="00A505AF">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777153" w:rsidRPr="00A505AF" w:rsidRDefault="00777153" w:rsidP="00777153">
      <w:pPr>
        <w:ind w:firstLine="709"/>
        <w:jc w:val="both"/>
        <w:rPr>
          <w:rFonts w:eastAsia="Times New Roman"/>
          <w:iCs/>
        </w:rPr>
      </w:pPr>
      <w:r w:rsidRPr="00A505AF">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777153" w:rsidRPr="00A505AF" w:rsidRDefault="00777153" w:rsidP="0077715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3"/>
        <w:tabs>
          <w:tab w:val="left" w:pos="2161"/>
        </w:tabs>
        <w:kinsoku w:val="0"/>
        <w:overflowPunct w:val="0"/>
        <w:ind w:left="709"/>
        <w:rPr>
          <w:sz w:val="24"/>
          <w:szCs w:val="24"/>
        </w:rPr>
      </w:pPr>
      <w:r>
        <w:rPr>
          <w:b/>
          <w:bCs/>
          <w:sz w:val="24"/>
          <w:szCs w:val="24"/>
        </w:rPr>
        <w:t>1.6 П</w:t>
      </w:r>
      <w:r w:rsidRPr="00E870E8">
        <w:rPr>
          <w:b/>
          <w:bCs/>
          <w:sz w:val="24"/>
          <w:szCs w:val="24"/>
        </w:rPr>
        <w:t>рактическ</w:t>
      </w:r>
      <w:r>
        <w:rPr>
          <w:b/>
          <w:bCs/>
          <w:sz w:val="24"/>
          <w:szCs w:val="24"/>
        </w:rPr>
        <w:t>ие</w:t>
      </w:r>
      <w:r w:rsidRPr="00E870E8">
        <w:rPr>
          <w:b/>
          <w:bCs/>
          <w:sz w:val="24"/>
          <w:szCs w:val="24"/>
        </w:rPr>
        <w:t xml:space="preserve"> задани</w:t>
      </w:r>
      <w:r>
        <w:rPr>
          <w:b/>
          <w:bCs/>
          <w:sz w:val="24"/>
          <w:szCs w:val="24"/>
        </w:rPr>
        <w:t>я</w:t>
      </w:r>
      <w:r w:rsidRPr="00E870E8">
        <w:rPr>
          <w:b/>
          <w:bCs/>
          <w:sz w:val="24"/>
          <w:szCs w:val="24"/>
        </w:rPr>
        <w:t>.</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Изучить </w:t>
      </w:r>
      <w:r w:rsidRPr="00E870E8">
        <w:rPr>
          <w:sz w:val="24"/>
          <w:szCs w:val="24"/>
        </w:rPr>
        <w:t>нормативно-правовую</w:t>
      </w:r>
      <w:r>
        <w:rPr>
          <w:sz w:val="24"/>
          <w:szCs w:val="24"/>
        </w:rPr>
        <w:t xml:space="preserve"> </w:t>
      </w:r>
      <w:r w:rsidRPr="00E870E8">
        <w:rPr>
          <w:sz w:val="24"/>
          <w:szCs w:val="24"/>
        </w:rPr>
        <w:t>базу</w:t>
      </w:r>
      <w:r>
        <w:rPr>
          <w:sz w:val="24"/>
          <w:szCs w:val="24"/>
        </w:rPr>
        <w:t xml:space="preserve"> в </w:t>
      </w:r>
      <w:r w:rsidRPr="00E870E8">
        <w:rPr>
          <w:sz w:val="24"/>
          <w:szCs w:val="24"/>
        </w:rPr>
        <w:t>сфере</w:t>
      </w:r>
      <w:r>
        <w:rPr>
          <w:sz w:val="24"/>
          <w:szCs w:val="24"/>
        </w:rPr>
        <w:t xml:space="preserve"> </w:t>
      </w:r>
      <w:r w:rsidRPr="00E870E8">
        <w:rPr>
          <w:sz w:val="24"/>
          <w:szCs w:val="24"/>
        </w:rPr>
        <w:t>взаимодействия органов власти и СО НКО и сформировать таблицу полезных ссылок.</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777153" w:rsidRPr="00E870E8" w:rsidRDefault="00777153" w:rsidP="00777153">
      <w:pPr>
        <w:pStyle w:val="a3"/>
        <w:tabs>
          <w:tab w:val="left" w:pos="1541"/>
        </w:tabs>
        <w:kinsoku w:val="0"/>
        <w:overflowPunct w:val="0"/>
        <w:ind w:left="0" w:firstLine="709"/>
        <w:jc w:val="both"/>
        <w:rPr>
          <w:sz w:val="24"/>
          <w:szCs w:val="24"/>
        </w:rPr>
      </w:pPr>
      <w:r>
        <w:rPr>
          <w:sz w:val="24"/>
          <w:szCs w:val="24"/>
        </w:rPr>
        <w:t xml:space="preserve">Задание 3. </w:t>
      </w:r>
      <w:r w:rsidRPr="00E870E8">
        <w:rPr>
          <w:sz w:val="24"/>
          <w:szCs w:val="24"/>
        </w:rPr>
        <w:t>Разработать проект по внедрению инноваций добровольческой деятельности в системе взаимодействия с СО НКО.</w:t>
      </w:r>
    </w:p>
    <w:p w:rsidR="00777153" w:rsidRPr="00A505AF" w:rsidRDefault="00777153" w:rsidP="00777153">
      <w:pPr>
        <w:ind w:firstLine="709"/>
        <w:jc w:val="both"/>
        <w:rPr>
          <w:b/>
        </w:rPr>
      </w:pPr>
      <w:r w:rsidRPr="00A505AF">
        <w:rPr>
          <w:b/>
        </w:rPr>
        <w:t>Критерии оценки:</w:t>
      </w:r>
    </w:p>
    <w:p w:rsidR="00777153" w:rsidRPr="00A505AF" w:rsidRDefault="00777153" w:rsidP="00777153">
      <w:pPr>
        <w:ind w:firstLine="709"/>
        <w:jc w:val="both"/>
        <w:rPr>
          <w:rFonts w:eastAsia="Times New Roman"/>
          <w:iCs/>
        </w:rPr>
      </w:pPr>
      <w:r w:rsidRPr="00A505AF">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777153" w:rsidRPr="00A505AF" w:rsidRDefault="00777153" w:rsidP="00777153">
      <w:pPr>
        <w:ind w:firstLine="709"/>
        <w:jc w:val="both"/>
        <w:rPr>
          <w:rFonts w:eastAsia="Times New Roman"/>
          <w:iCs/>
        </w:rPr>
      </w:pPr>
      <w:r w:rsidRPr="00A505AF">
        <w:rPr>
          <w:rFonts w:eastAsia="Times New Roman"/>
          <w:iCs/>
        </w:rPr>
        <w:t xml:space="preserve">- оценка «не зачтено» ставится студенту, если он: не смог правильно выполнить </w:t>
      </w:r>
      <w:r w:rsidRPr="00A505AF">
        <w:rPr>
          <w:rFonts w:eastAsia="Times New Roman"/>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77153" w:rsidRPr="00E870E8" w:rsidRDefault="00777153" w:rsidP="00777153">
      <w:pPr>
        <w:pStyle w:val="a3"/>
        <w:kinsoku w:val="0"/>
        <w:overflowPunct w:val="0"/>
        <w:ind w:left="0" w:firstLine="709"/>
        <w:rPr>
          <w:sz w:val="24"/>
          <w:szCs w:val="24"/>
        </w:rPr>
      </w:pPr>
    </w:p>
    <w:p w:rsidR="00777153" w:rsidRDefault="00777153" w:rsidP="00777153">
      <w:pPr>
        <w:pStyle w:val="1"/>
        <w:kinsoku w:val="0"/>
        <w:overflowPunct w:val="0"/>
        <w:ind w:left="0" w:firstLine="709"/>
        <w:rPr>
          <w:sz w:val="24"/>
          <w:szCs w:val="24"/>
        </w:rPr>
      </w:pPr>
      <w:r>
        <w:rPr>
          <w:sz w:val="24"/>
          <w:szCs w:val="24"/>
        </w:rPr>
        <w:t xml:space="preserve">1.7 </w:t>
      </w:r>
      <w:r w:rsidRPr="00E870E8">
        <w:rPr>
          <w:sz w:val="24"/>
          <w:szCs w:val="24"/>
        </w:rPr>
        <w:t>Темы для организации дискуссий:</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Мотивирование волонтеров и сотрудников СО НКО</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777153" w:rsidRPr="00E870E8" w:rsidRDefault="00777153" w:rsidP="00777153">
      <w:pPr>
        <w:pStyle w:val="a3"/>
        <w:kinsoku w:val="0"/>
        <w:overflowPunct w:val="0"/>
        <w:ind w:left="0"/>
        <w:rPr>
          <w:b/>
          <w:bCs/>
          <w:sz w:val="24"/>
          <w:szCs w:val="24"/>
        </w:rPr>
      </w:pP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7153" w:rsidRPr="00A505AF" w:rsidRDefault="00777153" w:rsidP="00777153">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7153" w:rsidRPr="00A505AF" w:rsidRDefault="00777153" w:rsidP="00777153">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7153" w:rsidRDefault="00777153" w:rsidP="00777153">
      <w:pPr>
        <w:ind w:firstLine="708"/>
        <w:rPr>
          <w:rFonts w:eastAsia="Times New Roman"/>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Pr="00F80A79">
        <w:rPr>
          <w:rFonts w:eastAsia="Times New Roman"/>
          <w:b/>
          <w:i/>
          <w:color w:val="000000"/>
          <w:spacing w:val="-1"/>
        </w:rPr>
        <w:t xml:space="preserve"> </w:t>
      </w:r>
    </w:p>
    <w:p w:rsidR="00777153" w:rsidRDefault="00777153" w:rsidP="00777153">
      <w:pPr>
        <w:ind w:firstLine="708"/>
        <w:rPr>
          <w:rFonts w:eastAsia="Times New Roman"/>
          <w:b/>
          <w:i/>
          <w:color w:val="000000"/>
          <w:spacing w:val="-1"/>
        </w:rPr>
      </w:pPr>
    </w:p>
    <w:p w:rsidR="00777153" w:rsidRPr="00714CD1" w:rsidRDefault="00777153" w:rsidP="00777153">
      <w:pPr>
        <w:ind w:firstLine="708"/>
        <w:rPr>
          <w:rFonts w:eastAsia="Times New Roman"/>
          <w:b/>
          <w:i/>
          <w:color w:val="000000"/>
          <w:spacing w:val="-1"/>
        </w:rPr>
      </w:pPr>
      <w:r>
        <w:rPr>
          <w:rFonts w:eastAsia="Times New Roman"/>
          <w:b/>
          <w:i/>
          <w:color w:val="000000"/>
          <w:spacing w:val="-1"/>
        </w:rPr>
        <w:t>1</w:t>
      </w:r>
      <w:r w:rsidRPr="00714CD1">
        <w:rPr>
          <w:rFonts w:eastAsia="Times New Roman"/>
          <w:b/>
          <w:i/>
          <w:color w:val="000000"/>
          <w:spacing w:val="-1"/>
        </w:rPr>
        <w:t>.</w:t>
      </w:r>
      <w:r>
        <w:rPr>
          <w:rFonts w:eastAsia="Times New Roman"/>
          <w:b/>
          <w:i/>
          <w:color w:val="000000"/>
          <w:spacing w:val="-1"/>
        </w:rPr>
        <w:t>8</w:t>
      </w:r>
      <w:r w:rsidRPr="00714CD1">
        <w:rPr>
          <w:rFonts w:eastAsia="Times New Roman"/>
          <w:b/>
          <w:i/>
          <w:color w:val="000000"/>
          <w:spacing w:val="-1"/>
        </w:rPr>
        <w:t xml:space="preserve"> Рекомендации по оцениванию результатов достижения компетенций.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Оценка результатов формирования компетенций складывается из:</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работы студента на учебных занятиях (посещение не менее 80% занятий);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выполнения всех видов самостоятельной работы, предусмотренных настоящим Фондом оценочных средств;</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оценка за </w:t>
      </w:r>
      <w:proofErr w:type="spellStart"/>
      <w:r w:rsidRPr="00714CD1">
        <w:rPr>
          <w:rFonts w:eastAsia="Times New Roman"/>
        </w:rPr>
        <w:t>внутрисеместровую</w:t>
      </w:r>
      <w:proofErr w:type="spellEnd"/>
      <w:r w:rsidRPr="00714CD1">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w:t>
      </w:r>
      <w:r w:rsidRPr="00714CD1">
        <w:rPr>
          <w:rFonts w:eastAsia="Times New Roman"/>
        </w:rPr>
        <w:lastRenderedPageBreak/>
        <w:t>объеме, предусмотренных Фондом оценочных средств на текущую дату;</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rPr>
          <w:rFonts w:eastAsia="Times New Roman"/>
        </w:rPr>
        <w:t>обсуждавшиеся</w:t>
      </w:r>
      <w:proofErr w:type="spellEnd"/>
      <w:r w:rsidRPr="00714CD1">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7153" w:rsidRPr="00714CD1" w:rsidRDefault="00777153" w:rsidP="00777153">
      <w:pPr>
        <w:ind w:firstLine="709"/>
        <w:jc w:val="both"/>
        <w:rPr>
          <w:rFonts w:eastAsia="Times New Roman"/>
        </w:rPr>
      </w:pPr>
      <w:r w:rsidRPr="00714CD1">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7153" w:rsidRPr="00E870E8" w:rsidRDefault="00777153" w:rsidP="00777153">
      <w:pPr>
        <w:pStyle w:val="p5"/>
        <w:spacing w:before="0" w:beforeAutospacing="0" w:after="0" w:afterAutospacing="0"/>
        <w:ind w:firstLine="709"/>
        <w:jc w:val="both"/>
        <w:rPr>
          <w:b/>
          <w:bCs/>
        </w:rPr>
      </w:pPr>
      <w:r w:rsidRPr="00714CD1">
        <w:rPr>
          <w:rFonts w:eastAsia="Times New Roman"/>
        </w:rPr>
        <w:t xml:space="preserve">- качество ответа студента на </w:t>
      </w:r>
      <w:r>
        <w:rPr>
          <w:rFonts w:eastAsia="Times New Roman"/>
        </w:rPr>
        <w:t>зачете</w:t>
      </w:r>
      <w:r w:rsidRPr="00714CD1">
        <w:rPr>
          <w:rFonts w:eastAsia="Times New Roman"/>
        </w:rPr>
        <w:t xml:space="preserve"> оценивается в соответствии с разработанными и утвержденными на заседании кафедры критериями оценки</w:t>
      </w:r>
      <w:r>
        <w:rPr>
          <w:rFonts w:eastAsia="Times New Roman"/>
        </w:rPr>
        <w:t>.</w:t>
      </w:r>
    </w:p>
    <w:p w:rsidR="004309BA" w:rsidRPr="00E870E8" w:rsidRDefault="004309BA" w:rsidP="00777153">
      <w:pPr>
        <w:pStyle w:val="a5"/>
        <w:widowControl/>
        <w:shd w:val="clear" w:color="auto" w:fill="FFFFFF"/>
        <w:autoSpaceDE/>
        <w:autoSpaceDN/>
        <w:adjustRightInd/>
        <w:ind w:left="1429"/>
        <w:contextualSpacing/>
        <w:jc w:val="both"/>
        <w:rPr>
          <w:b/>
          <w:bCs/>
        </w:rPr>
      </w:pPr>
    </w:p>
    <w:sectPr w:rsidR="004309BA" w:rsidRPr="00E870E8" w:rsidSect="00272A5D">
      <w:footerReference w:type="default" r:id="rId25"/>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77" w:rsidRDefault="00A65077">
      <w:r>
        <w:separator/>
      </w:r>
    </w:p>
  </w:endnote>
  <w:endnote w:type="continuationSeparator" w:id="0">
    <w:p w:rsidR="00A65077" w:rsidRDefault="00A6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77" w:rsidRDefault="00A65077">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A65077" w:rsidRDefault="00A65077">
                <w:pPr>
                  <w:pStyle w:val="a3"/>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181F4B">
                  <w:rPr>
                    <w:noProof/>
                    <w:sz w:val="22"/>
                    <w:szCs w:val="22"/>
                  </w:rPr>
                  <w:t>17</w:t>
                </w:r>
                <w:r>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77" w:rsidRDefault="00A65077">
      <w:r>
        <w:separator/>
      </w:r>
    </w:p>
  </w:footnote>
  <w:footnote w:type="continuationSeparator" w:id="0">
    <w:p w:rsidR="00A65077" w:rsidRDefault="00A65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C0DE8A44"/>
    <w:lvl w:ilvl="0" w:tplc="D34494A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153AC9"/>
    <w:rsid w:val="00181F4B"/>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A4AD3"/>
    <w:rsid w:val="003A4C4E"/>
    <w:rsid w:val="003B7D8D"/>
    <w:rsid w:val="003C4F60"/>
    <w:rsid w:val="00427F8B"/>
    <w:rsid w:val="004309BA"/>
    <w:rsid w:val="00441170"/>
    <w:rsid w:val="00457911"/>
    <w:rsid w:val="00546516"/>
    <w:rsid w:val="00582AF7"/>
    <w:rsid w:val="005835EE"/>
    <w:rsid w:val="005E2589"/>
    <w:rsid w:val="00600F00"/>
    <w:rsid w:val="006449F1"/>
    <w:rsid w:val="00686358"/>
    <w:rsid w:val="006971AF"/>
    <w:rsid w:val="006A4F47"/>
    <w:rsid w:val="00714CD1"/>
    <w:rsid w:val="0073515B"/>
    <w:rsid w:val="0076024E"/>
    <w:rsid w:val="00777153"/>
    <w:rsid w:val="007A1715"/>
    <w:rsid w:val="007E3626"/>
    <w:rsid w:val="00820A92"/>
    <w:rsid w:val="008402F9"/>
    <w:rsid w:val="00846DF9"/>
    <w:rsid w:val="008679AB"/>
    <w:rsid w:val="00885837"/>
    <w:rsid w:val="00894AE0"/>
    <w:rsid w:val="00934C5D"/>
    <w:rsid w:val="0094061A"/>
    <w:rsid w:val="009607FC"/>
    <w:rsid w:val="009627AA"/>
    <w:rsid w:val="009B72EA"/>
    <w:rsid w:val="009F524D"/>
    <w:rsid w:val="00A07DE7"/>
    <w:rsid w:val="00A16DAF"/>
    <w:rsid w:val="00A33790"/>
    <w:rsid w:val="00A42A90"/>
    <w:rsid w:val="00A505AF"/>
    <w:rsid w:val="00A65077"/>
    <w:rsid w:val="00AA32D6"/>
    <w:rsid w:val="00AB39B0"/>
    <w:rsid w:val="00AE3BF7"/>
    <w:rsid w:val="00AF314D"/>
    <w:rsid w:val="00AF4F16"/>
    <w:rsid w:val="00B35EDA"/>
    <w:rsid w:val="00B9529A"/>
    <w:rsid w:val="00BB5219"/>
    <w:rsid w:val="00BC17C2"/>
    <w:rsid w:val="00BC2691"/>
    <w:rsid w:val="00BF278C"/>
    <w:rsid w:val="00C274FD"/>
    <w:rsid w:val="00C35676"/>
    <w:rsid w:val="00C7385C"/>
    <w:rsid w:val="00CA349C"/>
    <w:rsid w:val="00CB0AD0"/>
    <w:rsid w:val="00CC26F7"/>
    <w:rsid w:val="00CD4620"/>
    <w:rsid w:val="00CD7826"/>
    <w:rsid w:val="00D04B5C"/>
    <w:rsid w:val="00D136F3"/>
    <w:rsid w:val="00D419AC"/>
    <w:rsid w:val="00D424B9"/>
    <w:rsid w:val="00D6630E"/>
    <w:rsid w:val="00D72FD8"/>
    <w:rsid w:val="00D7717A"/>
    <w:rsid w:val="00D91B74"/>
    <w:rsid w:val="00E4484E"/>
    <w:rsid w:val="00E8507D"/>
    <w:rsid w:val="00E870E8"/>
    <w:rsid w:val="00E9486F"/>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psylab.info" TargetMode="External"/><Relationship Id="rId10" Type="http://schemas.openxmlformats.org/officeDocument/2006/relationships/hyperlink" Target="https://antiplagiat.ru/"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s://lib.ru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E811-1622-4046-A3A3-105BCED2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4056</Words>
  <Characters>31269</Characters>
  <Application>Microsoft Office Word</Application>
  <DocSecurity>0</DocSecurity>
  <Lines>260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2024-05-29T09:58:00Z</dcterms:created>
  <dcterms:modified xsi:type="dcterms:W3CDTF">2024-05-29T10:21:00Z</dcterms:modified>
</cp:coreProperties>
</file>