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6E" w:rsidRPr="005415DE" w:rsidRDefault="00282D6E" w:rsidP="00282D6E">
      <w:pPr>
        <w:widowControl w:val="0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5415DE">
        <w:rPr>
          <w:color w:val="000000"/>
          <w:sz w:val="24"/>
          <w:szCs w:val="24"/>
        </w:rPr>
        <w:t>Министерство спорта Российской Федерации</w:t>
      </w:r>
    </w:p>
    <w:p w:rsidR="00282D6E" w:rsidRPr="005415D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</w:p>
    <w:p w:rsidR="00282D6E" w:rsidRPr="005415DE" w:rsidRDefault="00282D6E" w:rsidP="00282D6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282D6E" w:rsidRPr="005415DE" w:rsidRDefault="00282D6E" w:rsidP="00282D6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высшего образования</w:t>
      </w:r>
    </w:p>
    <w:p w:rsidR="00282D6E" w:rsidRPr="005415DE" w:rsidRDefault="00282D6E" w:rsidP="00282D6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282D6E" w:rsidRPr="005415DE" w:rsidRDefault="00282D6E" w:rsidP="00282D6E">
      <w:pPr>
        <w:widowControl w:val="0"/>
        <w:jc w:val="center"/>
        <w:rPr>
          <w:color w:val="000000"/>
          <w:sz w:val="24"/>
          <w:szCs w:val="24"/>
        </w:rPr>
      </w:pPr>
    </w:p>
    <w:p w:rsidR="00282D6E" w:rsidRPr="005415DE" w:rsidRDefault="00282D6E" w:rsidP="00282D6E">
      <w:pPr>
        <w:widowControl w:val="0"/>
        <w:jc w:val="center"/>
        <w:rPr>
          <w:color w:val="000000"/>
          <w:sz w:val="24"/>
          <w:szCs w:val="24"/>
        </w:rPr>
      </w:pPr>
      <w:r w:rsidRPr="005415DE">
        <w:rPr>
          <w:color w:val="000000"/>
          <w:sz w:val="24"/>
          <w:szCs w:val="24"/>
        </w:rPr>
        <w:t xml:space="preserve">Кафедра </w:t>
      </w:r>
      <w:r w:rsidRPr="003F0BF3"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282D6E" w:rsidRPr="005415DE" w:rsidRDefault="00282D6E" w:rsidP="00282D6E">
      <w:pPr>
        <w:widowControl w:val="0"/>
        <w:numPr>
          <w:ilvl w:val="0"/>
          <w:numId w:val="6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F40C8" w:rsidRPr="00C42E4D" w:rsidTr="001858CA">
        <w:tc>
          <w:tcPr>
            <w:tcW w:w="4617" w:type="dxa"/>
            <w:hideMark/>
          </w:tcPr>
          <w:p w:rsidR="002F40C8" w:rsidRPr="00C42E4D" w:rsidRDefault="002F40C8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2F40C8" w:rsidRPr="00C42E4D" w:rsidRDefault="002F40C8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2F40C8" w:rsidRPr="00C42E4D" w:rsidRDefault="002F40C8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2F40C8" w:rsidRPr="00C42E4D" w:rsidRDefault="002F40C8" w:rsidP="001858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И.В.Осадченко</w:t>
            </w:r>
          </w:p>
          <w:p w:rsidR="002F40C8" w:rsidRPr="00C42E4D" w:rsidRDefault="002F40C8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2F40C8" w:rsidRPr="00C42E4D" w:rsidRDefault="002F40C8" w:rsidP="0018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2F40C8" w:rsidRPr="00C42E4D" w:rsidRDefault="002F40C8" w:rsidP="001858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2F40C8" w:rsidRDefault="002F40C8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2F40C8" w:rsidRDefault="002F40C8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2F40C8" w:rsidRDefault="002F40C8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2F40C8" w:rsidRDefault="002F40C8" w:rsidP="001858C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2F40C8" w:rsidRPr="00C42E4D" w:rsidRDefault="002F40C8" w:rsidP="001858CA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2F40C8" w:rsidRPr="00C42E4D" w:rsidRDefault="002F40C8" w:rsidP="001858CA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2F40C8" w:rsidRPr="00C42E4D" w:rsidRDefault="002F40C8" w:rsidP="001858C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82D6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</w:p>
    <w:p w:rsidR="00282D6E" w:rsidRPr="005415D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РАБОЧАЯ ПРОГРАММА ДИСЦИПЛИНЫ</w:t>
      </w:r>
    </w:p>
    <w:p w:rsidR="00C91268" w:rsidRPr="00FC13A0" w:rsidRDefault="00C91268" w:rsidP="00C91268">
      <w:pPr>
        <w:widowControl w:val="0"/>
        <w:jc w:val="center"/>
        <w:rPr>
          <w:b/>
          <w:sz w:val="24"/>
          <w:szCs w:val="24"/>
        </w:rPr>
      </w:pPr>
    </w:p>
    <w:p w:rsidR="00C91268" w:rsidRPr="00FC13A0" w:rsidRDefault="00C91268" w:rsidP="00C91268">
      <w:pPr>
        <w:widowControl w:val="0"/>
        <w:jc w:val="center"/>
        <w:rPr>
          <w:b/>
          <w:color w:val="000000"/>
          <w:sz w:val="24"/>
          <w:szCs w:val="24"/>
        </w:rPr>
      </w:pPr>
      <w:r w:rsidRPr="00FC13A0">
        <w:rPr>
          <w:b/>
          <w:color w:val="000000"/>
          <w:sz w:val="24"/>
          <w:szCs w:val="24"/>
        </w:rPr>
        <w:t>«</w:t>
      </w:r>
      <w:r w:rsidR="00B10CD8" w:rsidRPr="00FC13A0">
        <w:rPr>
          <w:b/>
          <w:color w:val="000000"/>
          <w:sz w:val="24"/>
          <w:szCs w:val="24"/>
        </w:rPr>
        <w:t>СПОРТИВНЫЕ СООРУЖЕНИЯ В СФЕРЕ РЕКРЕАЦИИ И ТУРИЗМА</w:t>
      </w:r>
      <w:r w:rsidRPr="00FC13A0">
        <w:rPr>
          <w:b/>
          <w:color w:val="000000"/>
          <w:sz w:val="24"/>
          <w:szCs w:val="24"/>
        </w:rPr>
        <w:t>»</w:t>
      </w:r>
    </w:p>
    <w:p w:rsidR="00C91268" w:rsidRPr="00FC13A0" w:rsidRDefault="00C91268" w:rsidP="00C91268">
      <w:pPr>
        <w:jc w:val="center"/>
        <w:rPr>
          <w:b/>
          <w:color w:val="000000"/>
          <w:sz w:val="24"/>
          <w:szCs w:val="24"/>
        </w:rPr>
      </w:pPr>
    </w:p>
    <w:p w:rsidR="00C91268" w:rsidRPr="00FC13A0" w:rsidRDefault="00C91268" w:rsidP="00C91268">
      <w:pPr>
        <w:jc w:val="center"/>
        <w:rPr>
          <w:b/>
          <w:color w:val="000000"/>
          <w:sz w:val="24"/>
          <w:szCs w:val="24"/>
        </w:rPr>
      </w:pPr>
      <w:r w:rsidRPr="00FC13A0">
        <w:rPr>
          <w:b/>
          <w:color w:val="000000"/>
          <w:sz w:val="24"/>
          <w:szCs w:val="24"/>
        </w:rPr>
        <w:t>Б1.</w:t>
      </w:r>
      <w:r w:rsidR="00B10CD8" w:rsidRPr="00FC13A0">
        <w:rPr>
          <w:b/>
          <w:color w:val="000000"/>
          <w:sz w:val="24"/>
          <w:szCs w:val="24"/>
        </w:rPr>
        <w:t>О.23</w:t>
      </w:r>
    </w:p>
    <w:p w:rsidR="00B50AF1" w:rsidRPr="007D1E8B" w:rsidRDefault="00B50AF1" w:rsidP="00B50AF1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5415DE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направлению</w:t>
      </w:r>
      <w:r>
        <w:rPr>
          <w:sz w:val="24"/>
          <w:szCs w:val="24"/>
        </w:rPr>
        <w:t xml:space="preserve"> </w:t>
      </w:r>
      <w:r w:rsidRPr="005415DE">
        <w:rPr>
          <w:sz w:val="24"/>
          <w:szCs w:val="24"/>
        </w:rPr>
        <w:t>подготовки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7D1E8B">
        <w:rPr>
          <w:rFonts w:cs="Tahoma"/>
          <w:color w:val="000000"/>
          <w:sz w:val="24"/>
          <w:szCs w:val="24"/>
          <w:u w:val="single"/>
        </w:rPr>
        <w:t>49.03.0</w:t>
      </w:r>
      <w:r>
        <w:rPr>
          <w:rFonts w:cs="Tahoma"/>
          <w:color w:val="000000"/>
          <w:sz w:val="24"/>
          <w:szCs w:val="24"/>
          <w:u w:val="single"/>
        </w:rPr>
        <w:t>3</w:t>
      </w:r>
      <w:r w:rsidRPr="007D1E8B">
        <w:rPr>
          <w:rFonts w:cs="Tahoma"/>
          <w:color w:val="000000"/>
          <w:sz w:val="24"/>
          <w:szCs w:val="24"/>
          <w:u w:val="single"/>
        </w:rPr>
        <w:t xml:space="preserve"> «</w:t>
      </w:r>
      <w:r>
        <w:rPr>
          <w:rFonts w:cs="Tahoma"/>
          <w:color w:val="000000"/>
          <w:sz w:val="24"/>
          <w:szCs w:val="24"/>
          <w:u w:val="single"/>
        </w:rPr>
        <w:t>Р</w:t>
      </w:r>
      <w:r w:rsidRPr="002377C2">
        <w:rPr>
          <w:rFonts w:cs="Tahoma"/>
          <w:color w:val="000000"/>
          <w:sz w:val="24"/>
          <w:szCs w:val="24"/>
          <w:u w:val="single"/>
        </w:rPr>
        <w:t>екреация и спортивно-оздоровительный туризм</w:t>
      </w:r>
      <w:r w:rsidRPr="007D1E8B">
        <w:rPr>
          <w:rFonts w:cs="Tahoma"/>
          <w:color w:val="000000"/>
          <w:sz w:val="24"/>
          <w:szCs w:val="24"/>
          <w:u w:val="single"/>
        </w:rPr>
        <w:t>»</w:t>
      </w:r>
    </w:p>
    <w:p w:rsidR="00B50AF1" w:rsidRDefault="00B50AF1" w:rsidP="00B50AF1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50AF1" w:rsidRDefault="00B50AF1" w:rsidP="00B50AF1">
      <w:pPr>
        <w:jc w:val="center"/>
        <w:rPr>
          <w:rFonts w:cs="Tahoma"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Наименования</w:t>
      </w:r>
      <w:r w:rsidRPr="005415DE">
        <w:rPr>
          <w:b/>
          <w:i/>
          <w:color w:val="000000"/>
          <w:sz w:val="24"/>
          <w:szCs w:val="24"/>
        </w:rPr>
        <w:t xml:space="preserve"> ОПОП </w:t>
      </w:r>
      <w:r>
        <w:rPr>
          <w:rFonts w:cs="Tahoma"/>
          <w:color w:val="000000"/>
          <w:sz w:val="24"/>
          <w:szCs w:val="24"/>
        </w:rPr>
        <w:t xml:space="preserve"> </w:t>
      </w:r>
    </w:p>
    <w:p w:rsidR="00B50AF1" w:rsidRPr="00926366" w:rsidRDefault="00B50AF1" w:rsidP="00B50AF1">
      <w:pPr>
        <w:jc w:val="center"/>
        <w:rPr>
          <w:rFonts w:cs="Tahoma"/>
          <w:b/>
          <w:i/>
          <w:sz w:val="24"/>
          <w:szCs w:val="24"/>
          <w:u w:val="single"/>
        </w:rPr>
      </w:pPr>
      <w:r w:rsidRPr="00926366">
        <w:rPr>
          <w:rFonts w:cs="Tahoma"/>
          <w:b/>
          <w:i/>
          <w:sz w:val="24"/>
          <w:szCs w:val="24"/>
          <w:u w:val="single"/>
        </w:rPr>
        <w:t>«</w:t>
      </w:r>
      <w:r w:rsidR="004D570C" w:rsidRPr="004D570C">
        <w:rPr>
          <w:rFonts w:cs="Tahoma"/>
          <w:b/>
          <w:i/>
          <w:sz w:val="24"/>
          <w:szCs w:val="24"/>
          <w:u w:val="single"/>
        </w:rPr>
        <w:t>Управление в рекреации и туризме</w:t>
      </w:r>
      <w:r w:rsidRPr="00926366">
        <w:rPr>
          <w:rFonts w:cs="Tahoma"/>
          <w:b/>
          <w:i/>
          <w:sz w:val="24"/>
          <w:szCs w:val="24"/>
          <w:u w:val="single"/>
        </w:rPr>
        <w:t>»</w:t>
      </w:r>
    </w:p>
    <w:p w:rsidR="00B50AF1" w:rsidRDefault="00B50AF1" w:rsidP="00B50AF1">
      <w:pPr>
        <w:widowControl w:val="0"/>
        <w:jc w:val="center"/>
        <w:rPr>
          <w:b/>
          <w:color w:val="000000"/>
          <w:sz w:val="24"/>
          <w:szCs w:val="24"/>
        </w:rPr>
      </w:pPr>
    </w:p>
    <w:p w:rsidR="00B50AF1" w:rsidRPr="005415DE" w:rsidRDefault="00B50AF1" w:rsidP="00B50AF1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Квалификация выпускника</w:t>
      </w:r>
      <w:r>
        <w:rPr>
          <w:b/>
          <w:color w:val="000000"/>
          <w:sz w:val="24"/>
          <w:szCs w:val="24"/>
        </w:rPr>
        <w:t xml:space="preserve"> </w:t>
      </w:r>
      <w:r w:rsidRPr="005415DE">
        <w:rPr>
          <w:i/>
          <w:iCs/>
          <w:sz w:val="24"/>
          <w:szCs w:val="24"/>
        </w:rPr>
        <w:t xml:space="preserve">- </w:t>
      </w:r>
      <w:r w:rsidRPr="003F0BF3">
        <w:rPr>
          <w:b/>
          <w:iCs/>
          <w:sz w:val="24"/>
          <w:szCs w:val="24"/>
          <w:u w:val="single"/>
        </w:rPr>
        <w:t>бакалавр</w:t>
      </w:r>
    </w:p>
    <w:p w:rsidR="00B50AF1" w:rsidRPr="005415DE" w:rsidRDefault="00B50AF1" w:rsidP="00B50AF1">
      <w:pPr>
        <w:widowControl w:val="0"/>
        <w:jc w:val="center"/>
        <w:rPr>
          <w:b/>
          <w:color w:val="000000"/>
          <w:sz w:val="24"/>
          <w:szCs w:val="24"/>
        </w:rPr>
      </w:pPr>
    </w:p>
    <w:p w:rsidR="00B50AF1" w:rsidRPr="005415DE" w:rsidRDefault="00B50AF1" w:rsidP="00B50AF1">
      <w:pPr>
        <w:widowControl w:val="0"/>
        <w:jc w:val="center"/>
        <w:rPr>
          <w:b/>
          <w:color w:val="000000"/>
          <w:sz w:val="24"/>
          <w:szCs w:val="24"/>
        </w:rPr>
      </w:pPr>
    </w:p>
    <w:p w:rsidR="00282D6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 xml:space="preserve">Форма </w:t>
      </w:r>
      <w:r>
        <w:rPr>
          <w:b/>
          <w:color w:val="000000"/>
          <w:sz w:val="24"/>
          <w:szCs w:val="24"/>
        </w:rPr>
        <w:t>о</w:t>
      </w:r>
      <w:r w:rsidRPr="005415DE">
        <w:rPr>
          <w:b/>
          <w:color w:val="000000"/>
          <w:sz w:val="24"/>
          <w:szCs w:val="24"/>
        </w:rPr>
        <w:t xml:space="preserve">бучения </w:t>
      </w:r>
    </w:p>
    <w:p w:rsidR="00282D6E" w:rsidRPr="005415D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очная</w:t>
      </w:r>
    </w:p>
    <w:p w:rsidR="00282D6E" w:rsidRPr="005415D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282D6E" w:rsidRPr="005415DE" w:rsidTr="00B3770E">
        <w:trPr>
          <w:trHeight w:val="3026"/>
        </w:trPr>
        <w:tc>
          <w:tcPr>
            <w:tcW w:w="3544" w:type="dxa"/>
          </w:tcPr>
          <w:p w:rsidR="00282D6E" w:rsidRPr="005415DE" w:rsidRDefault="00282D6E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82D6E" w:rsidRPr="005415DE" w:rsidRDefault="00282D6E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82D6E" w:rsidRPr="005415DE" w:rsidRDefault="00282D6E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282D6E" w:rsidRPr="005415DE" w:rsidRDefault="00282D6E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282D6E" w:rsidRPr="00193414" w:rsidRDefault="00282D6E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282D6E" w:rsidRPr="005415DE" w:rsidRDefault="00282D6E" w:rsidP="00B3770E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:rsidR="00282D6E" w:rsidRPr="005415DE" w:rsidRDefault="004D5520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«18» декабря 202</w:t>
            </w:r>
            <w:r>
              <w:rPr>
                <w:sz w:val="24"/>
                <w:szCs w:val="24"/>
              </w:rPr>
              <w:t>4</w:t>
            </w:r>
            <w:r w:rsidRPr="00C42E4D">
              <w:rPr>
                <w:sz w:val="24"/>
                <w:szCs w:val="24"/>
              </w:rPr>
              <w:t xml:space="preserve"> г</w:t>
            </w:r>
            <w:r w:rsidR="00282D6E"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82D6E" w:rsidRPr="005415DE" w:rsidRDefault="00282D6E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82D6E" w:rsidRPr="005415DE" w:rsidRDefault="00282D6E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82D6E" w:rsidRPr="005415DE" w:rsidRDefault="00282D6E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282D6E" w:rsidRPr="005415DE" w:rsidRDefault="00282D6E" w:rsidP="00B3770E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2F40C8" w:rsidRDefault="002F40C8" w:rsidP="002F40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4 </w:t>
            </w:r>
          </w:p>
          <w:p w:rsidR="002F40C8" w:rsidRDefault="002F40C8" w:rsidP="002F40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«19» ноября 2024 г.)</w:t>
            </w:r>
          </w:p>
          <w:p w:rsidR="002F40C8" w:rsidRDefault="002F40C8" w:rsidP="002F40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2F40C8" w:rsidRDefault="002F40C8" w:rsidP="002F40C8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2F40C8" w:rsidRDefault="002F40C8" w:rsidP="002F40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282D6E" w:rsidRPr="005415DE" w:rsidRDefault="002F40C8" w:rsidP="002F40C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«19» ноября 2024 г</w:t>
            </w:r>
            <w:r w:rsidR="00282D6E" w:rsidRPr="005415DE">
              <w:rPr>
                <w:sz w:val="24"/>
                <w:szCs w:val="24"/>
              </w:rPr>
              <w:t>.</w:t>
            </w:r>
          </w:p>
        </w:tc>
      </w:tr>
    </w:tbl>
    <w:p w:rsidR="00282D6E" w:rsidRPr="005415D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</w:p>
    <w:p w:rsidR="00282D6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</w:p>
    <w:p w:rsidR="00282D6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</w:p>
    <w:p w:rsidR="00282D6E" w:rsidRPr="005415DE" w:rsidRDefault="00282D6E" w:rsidP="00282D6E">
      <w:pPr>
        <w:widowControl w:val="0"/>
        <w:jc w:val="center"/>
        <w:rPr>
          <w:b/>
          <w:color w:val="000000"/>
          <w:sz w:val="24"/>
          <w:szCs w:val="24"/>
        </w:rPr>
      </w:pPr>
    </w:p>
    <w:p w:rsidR="00C91268" w:rsidRPr="00FC13A0" w:rsidRDefault="00282D6E" w:rsidP="00282D6E">
      <w:pPr>
        <w:spacing w:after="200" w:line="276" w:lineRule="auto"/>
        <w:jc w:val="center"/>
        <w:rPr>
          <w:b/>
          <w:color w:val="000000"/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4</w:t>
      </w:r>
      <w:r w:rsidR="00C91268" w:rsidRPr="00FC13A0">
        <w:rPr>
          <w:b/>
          <w:color w:val="000000"/>
          <w:sz w:val="24"/>
          <w:szCs w:val="24"/>
        </w:rPr>
        <w:br w:type="page"/>
      </w:r>
    </w:p>
    <w:p w:rsidR="00CE5AAF" w:rsidRPr="00FC13A0" w:rsidRDefault="00B41CE6" w:rsidP="002377C2">
      <w:pPr>
        <w:jc w:val="both"/>
        <w:rPr>
          <w:color w:val="000000"/>
          <w:sz w:val="24"/>
          <w:szCs w:val="24"/>
        </w:rPr>
      </w:pPr>
      <w:r w:rsidRPr="00FC13A0">
        <w:rPr>
          <w:color w:val="000000"/>
          <w:sz w:val="24"/>
          <w:szCs w:val="24"/>
        </w:rPr>
        <w:lastRenderedPageBreak/>
        <w:t>Рабочая программа разработана в соответствии с ФГОС ВО по</w:t>
      </w:r>
      <w:r w:rsidR="002377C2" w:rsidRPr="00FC13A0">
        <w:rPr>
          <w:color w:val="000000"/>
          <w:sz w:val="24"/>
          <w:szCs w:val="24"/>
        </w:rPr>
        <w:t xml:space="preserve"> направлению подготовки 49.03.03</w:t>
      </w:r>
      <w:r w:rsidRPr="00FC13A0">
        <w:rPr>
          <w:color w:val="000000"/>
          <w:sz w:val="24"/>
          <w:szCs w:val="24"/>
        </w:rPr>
        <w:t xml:space="preserve"> «</w:t>
      </w:r>
      <w:r w:rsidR="002377C2" w:rsidRPr="00FC13A0">
        <w:rPr>
          <w:color w:val="000000"/>
          <w:sz w:val="24"/>
          <w:szCs w:val="24"/>
        </w:rPr>
        <w:t>Рекреация и спортивно-оздоровительный туризм</w:t>
      </w:r>
      <w:r w:rsidRPr="00FC13A0">
        <w:rPr>
          <w:color w:val="000000"/>
          <w:sz w:val="24"/>
          <w:szCs w:val="24"/>
        </w:rPr>
        <w:t>» (уровень бакалавриата) утвержденным приказом Министерства образования и науки Российской Федерации № 94</w:t>
      </w:r>
      <w:r w:rsidR="002377C2" w:rsidRPr="00FC13A0">
        <w:rPr>
          <w:color w:val="000000"/>
          <w:sz w:val="24"/>
          <w:szCs w:val="24"/>
        </w:rPr>
        <w:t>3</w:t>
      </w:r>
      <w:r w:rsidR="00EC31C6" w:rsidRPr="00FC13A0">
        <w:rPr>
          <w:color w:val="000000"/>
          <w:sz w:val="24"/>
          <w:szCs w:val="24"/>
        </w:rPr>
        <w:t xml:space="preserve"> от 19 сентября 2017 года, </w:t>
      </w:r>
      <w:r w:rsidR="00EC31C6" w:rsidRPr="00FC13A0">
        <w:rPr>
          <w:sz w:val="24"/>
          <w:szCs w:val="24"/>
        </w:rPr>
        <w:t>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:rsidR="00CE5AAF" w:rsidRPr="00FC13A0" w:rsidRDefault="00CE5AAF">
      <w:pPr>
        <w:widowControl w:val="0"/>
        <w:jc w:val="both"/>
        <w:rPr>
          <w:color w:val="000000"/>
          <w:sz w:val="24"/>
          <w:szCs w:val="24"/>
        </w:rPr>
      </w:pPr>
    </w:p>
    <w:p w:rsidR="00CE5AAF" w:rsidRPr="00FC13A0" w:rsidRDefault="00CE5AAF">
      <w:pPr>
        <w:widowControl w:val="0"/>
        <w:rPr>
          <w:b/>
          <w:color w:val="000000"/>
          <w:sz w:val="24"/>
          <w:szCs w:val="24"/>
        </w:rPr>
      </w:pPr>
    </w:p>
    <w:p w:rsidR="00CE5AAF" w:rsidRPr="00FC13A0" w:rsidRDefault="00B41CE6">
      <w:pPr>
        <w:rPr>
          <w:b/>
          <w:color w:val="000000"/>
          <w:sz w:val="24"/>
          <w:szCs w:val="24"/>
        </w:rPr>
      </w:pPr>
      <w:r w:rsidRPr="00FC13A0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282D6E" w:rsidRDefault="00282D6E" w:rsidP="00282D6E">
      <w:pPr>
        <w:tabs>
          <w:tab w:val="left" w:pos="6379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Зубарев С.Н.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техн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282D6E" w:rsidRDefault="00282D6E" w:rsidP="00282D6E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</w:p>
    <w:p w:rsidR="00282D6E" w:rsidRDefault="00282D6E" w:rsidP="00282D6E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282D6E" w:rsidRDefault="00282D6E" w:rsidP="00282D6E">
      <w:pPr>
        <w:tabs>
          <w:tab w:val="left" w:pos="6379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 xml:space="preserve">д-р </w:t>
      </w:r>
      <w:r w:rsidRPr="002A3C88">
        <w:rPr>
          <w:rFonts w:cs="Tahoma"/>
          <w:sz w:val="24"/>
          <w:szCs w:val="24"/>
        </w:rPr>
        <w:t>п</w:t>
      </w:r>
      <w:r>
        <w:rPr>
          <w:rFonts w:cs="Tahoma"/>
          <w:sz w:val="24"/>
          <w:szCs w:val="24"/>
        </w:rPr>
        <w:t>ед</w:t>
      </w:r>
      <w:r w:rsidRPr="002A3C88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282D6E" w:rsidRDefault="00282D6E" w:rsidP="00282D6E">
      <w:pPr>
        <w:widowControl w:val="0"/>
        <w:tabs>
          <w:tab w:val="left" w:pos="6379"/>
        </w:tabs>
        <w:jc w:val="both"/>
        <w:rPr>
          <w:sz w:val="24"/>
          <w:szCs w:val="24"/>
        </w:rPr>
      </w:pPr>
    </w:p>
    <w:p w:rsidR="00282D6E" w:rsidRPr="00B129C7" w:rsidRDefault="0075022A" w:rsidP="00282D6E">
      <w:pPr>
        <w:widowControl w:val="0"/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>Димитров И</w:t>
      </w:r>
      <w:r w:rsidRPr="008E0B6B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Pr="008E0B6B">
        <w:rPr>
          <w:sz w:val="24"/>
          <w:szCs w:val="24"/>
        </w:rPr>
        <w:t xml:space="preserve">. </w:t>
      </w:r>
      <w:r w:rsidRPr="005415DE"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анд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экон</w:t>
      </w:r>
      <w:r w:rsidRPr="005415DE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5415D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аук</w:t>
      </w:r>
      <w:r>
        <w:rPr>
          <w:sz w:val="24"/>
          <w:szCs w:val="24"/>
        </w:rPr>
        <w:t>, доцент</w:t>
      </w:r>
      <w:r w:rsidR="00282D6E">
        <w:rPr>
          <w:sz w:val="24"/>
          <w:szCs w:val="24"/>
        </w:rPr>
        <w:tab/>
      </w:r>
      <w:r w:rsidR="00282D6E" w:rsidRPr="00B129C7">
        <w:rPr>
          <w:sz w:val="24"/>
          <w:szCs w:val="24"/>
        </w:rPr>
        <w:t>___________________</w:t>
      </w:r>
    </w:p>
    <w:p w:rsidR="00282D6E" w:rsidRDefault="00282D6E" w:rsidP="00282D6E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E5AAF" w:rsidRPr="00FC13A0" w:rsidRDefault="00CE5AAF">
      <w:pPr>
        <w:widowControl w:val="0"/>
        <w:rPr>
          <w:b/>
          <w:color w:val="000000"/>
          <w:sz w:val="24"/>
          <w:szCs w:val="24"/>
        </w:rPr>
      </w:pPr>
    </w:p>
    <w:p w:rsidR="00B06A34" w:rsidRPr="00FC13A0" w:rsidRDefault="00B06A34" w:rsidP="00B06A34">
      <w:pPr>
        <w:widowControl w:val="0"/>
        <w:rPr>
          <w:b/>
          <w:color w:val="000000"/>
          <w:sz w:val="24"/>
          <w:szCs w:val="24"/>
        </w:rPr>
      </w:pPr>
    </w:p>
    <w:p w:rsidR="00B06A34" w:rsidRPr="00FC13A0" w:rsidRDefault="00B06A34" w:rsidP="00B06A34">
      <w:pPr>
        <w:widowControl w:val="0"/>
        <w:rPr>
          <w:b/>
          <w:color w:val="000000"/>
          <w:sz w:val="24"/>
          <w:szCs w:val="24"/>
        </w:rPr>
      </w:pPr>
      <w:r w:rsidRPr="00FC13A0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10CD8" w:rsidRPr="00FC13A0" w:rsidTr="000C59CF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D8" w:rsidRPr="00FC13A0" w:rsidRDefault="00B10CD8" w:rsidP="000C59C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C13A0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D8" w:rsidRPr="00FC13A0" w:rsidRDefault="00B10CD8" w:rsidP="000C59C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C13A0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D8" w:rsidRPr="00FC13A0" w:rsidRDefault="00B10CD8" w:rsidP="000C59C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C13A0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D8" w:rsidRPr="00FC13A0" w:rsidRDefault="00B10CD8" w:rsidP="000C59C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C13A0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B10CD8" w:rsidRPr="00FC13A0" w:rsidTr="000C59C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D8" w:rsidRPr="00FC13A0" w:rsidRDefault="00B10CD8" w:rsidP="000C59CF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C13A0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10CD8" w:rsidRPr="00FC13A0" w:rsidTr="00B10CD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CD8" w:rsidRPr="00FC13A0" w:rsidRDefault="00B10CD8" w:rsidP="000C59CF">
            <w:pPr>
              <w:widowControl w:val="0"/>
              <w:rPr>
                <w:sz w:val="24"/>
                <w:szCs w:val="24"/>
                <w:lang w:eastAsia="en-US"/>
              </w:rPr>
            </w:pPr>
            <w:r w:rsidRPr="00FC13A0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FC13A0" w:rsidRDefault="008C09DC" w:rsidP="00B10CD8">
            <w:pPr>
              <w:jc w:val="center"/>
              <w:rPr>
                <w:rFonts w:eastAsiaTheme="minorEastAsia"/>
                <w:b/>
                <w:color w:val="000000" w:themeColor="text1"/>
                <w:lang w:eastAsia="en-US"/>
              </w:rPr>
            </w:pPr>
            <w:hyperlink r:id="rId7" w:history="1">
              <w:r w:rsidR="00B10CD8" w:rsidRPr="00FC13A0">
                <w:rPr>
                  <w:b/>
                  <w:bCs/>
                  <w:color w:val="000000" w:themeColor="text1"/>
                  <w:sz w:val="24"/>
                  <w:szCs w:val="24"/>
                  <w:lang w:eastAsia="en-US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D8" w:rsidRPr="00FC13A0" w:rsidRDefault="00B10CD8" w:rsidP="000C59CF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Приказ Министерства труда и социальной защиты РФ от 21 апреля 2022 г. N 237н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D8" w:rsidRPr="00FC13A0" w:rsidRDefault="00B10CD8" w:rsidP="000C59CF">
            <w:pPr>
              <w:pStyle w:val="af1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FC13A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B10CD8" w:rsidRPr="00FC13A0" w:rsidTr="00B10CD8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FC13A0" w:rsidRDefault="00B10CD8" w:rsidP="000C59CF">
            <w:pPr>
              <w:widowControl w:val="0"/>
              <w:jc w:val="both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FC13A0" w:rsidRDefault="008C09DC" w:rsidP="00B10CD8">
            <w:pPr>
              <w:keepNext/>
              <w:keepLines/>
              <w:spacing w:before="240" w:after="240"/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B10CD8" w:rsidRPr="00FC13A0">
                <w:rPr>
                  <w:rStyle w:val="af0"/>
                  <w:b/>
                  <w:color w:val="000000" w:themeColor="text1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FC13A0" w:rsidRDefault="00B10CD8" w:rsidP="000C59CF">
            <w:pPr>
              <w:widowControl w:val="0"/>
              <w:jc w:val="both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Приказ Министерства труда и социальной защиты РФ от </w:t>
            </w:r>
            <w:r w:rsidRPr="00FC13A0">
              <w:rPr>
                <w:sz w:val="24"/>
                <w:szCs w:val="24"/>
                <w:lang w:eastAsia="en-US"/>
              </w:rPr>
              <w:t xml:space="preserve">27 апреля 2023 </w:t>
            </w:r>
            <w:r w:rsidRPr="00FC13A0">
              <w:rPr>
                <w:sz w:val="24"/>
                <w:szCs w:val="24"/>
              </w:rPr>
              <w:t>г. N 363н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D8" w:rsidRPr="00FC13A0" w:rsidRDefault="00B10CD8" w:rsidP="000C59C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Р</w:t>
            </w:r>
          </w:p>
        </w:tc>
      </w:tr>
    </w:tbl>
    <w:p w:rsidR="00B06A34" w:rsidRPr="00FC13A0" w:rsidRDefault="00B06A34" w:rsidP="00B06A34">
      <w:pPr>
        <w:widowControl w:val="0"/>
        <w:rPr>
          <w:b/>
          <w:color w:val="000000"/>
          <w:sz w:val="24"/>
          <w:szCs w:val="24"/>
        </w:rPr>
      </w:pPr>
    </w:p>
    <w:p w:rsidR="00CE5AAF" w:rsidRPr="00FC13A0" w:rsidRDefault="00CE5AAF">
      <w:pPr>
        <w:widowControl w:val="0"/>
        <w:rPr>
          <w:b/>
          <w:color w:val="000000"/>
          <w:sz w:val="24"/>
          <w:szCs w:val="24"/>
        </w:rPr>
      </w:pPr>
    </w:p>
    <w:p w:rsidR="00CE5AAF" w:rsidRPr="00FC13A0" w:rsidRDefault="00CE5AAF">
      <w:pPr>
        <w:widowControl w:val="0"/>
        <w:rPr>
          <w:b/>
          <w:color w:val="000000"/>
          <w:sz w:val="24"/>
          <w:szCs w:val="24"/>
        </w:rPr>
      </w:pPr>
    </w:p>
    <w:p w:rsidR="00CE5AAF" w:rsidRPr="00FC13A0" w:rsidRDefault="00CE5AAF">
      <w:pPr>
        <w:widowControl w:val="0"/>
        <w:rPr>
          <w:b/>
          <w:color w:val="000000"/>
          <w:sz w:val="24"/>
          <w:szCs w:val="24"/>
        </w:rPr>
      </w:pPr>
    </w:p>
    <w:p w:rsidR="00CE5AAF" w:rsidRPr="00FC13A0" w:rsidRDefault="00CE5AAF">
      <w:pPr>
        <w:widowControl w:val="0"/>
        <w:rPr>
          <w:b/>
          <w:color w:val="000000"/>
          <w:sz w:val="24"/>
          <w:szCs w:val="24"/>
        </w:rPr>
      </w:pPr>
    </w:p>
    <w:p w:rsidR="00CE5AAF" w:rsidRPr="00FC13A0" w:rsidRDefault="00CE5AAF">
      <w:pPr>
        <w:widowControl w:val="0"/>
        <w:rPr>
          <w:b/>
          <w:color w:val="000000"/>
          <w:sz w:val="24"/>
          <w:szCs w:val="24"/>
        </w:rPr>
      </w:pPr>
    </w:p>
    <w:p w:rsidR="00B50AF1" w:rsidRDefault="00B50AF1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B10CD8" w:rsidRPr="00FC13A0" w:rsidRDefault="00B10CD8" w:rsidP="00B10CD8">
      <w:pPr>
        <w:pStyle w:val="a3"/>
        <w:numPr>
          <w:ilvl w:val="0"/>
          <w:numId w:val="7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FC13A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:rsidR="00B10CD8" w:rsidRPr="00FC13A0" w:rsidRDefault="00B10CD8" w:rsidP="00B10CD8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FC13A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:rsidR="00B10CD8" w:rsidRPr="00FC13A0" w:rsidRDefault="00B10CD8" w:rsidP="00B10CD8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t>ОПК-12.</w:t>
      </w:r>
      <w:r w:rsidRPr="00FC13A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соответствии с нормативными правовыми актами сферы физической культуры, спорта и туризма и нормами профессиональной этики</w:t>
      </w:r>
    </w:p>
    <w:p w:rsidR="00B10CD8" w:rsidRPr="00FC13A0" w:rsidRDefault="00B10CD8" w:rsidP="00B10CD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t>ОПК-15.</w:t>
      </w:r>
      <w:r w:rsidRPr="00FC13A0">
        <w:rPr>
          <w:color w:val="000000"/>
          <w:spacing w:val="-1"/>
          <w:sz w:val="24"/>
          <w:szCs w:val="24"/>
        </w:rPr>
        <w:t xml:space="preserve"> Способен осуществлять материально техническое сопровождение рекреационно-оздоровительных, физкультурно-массовых, туристско-краеведческих и спортивных мероприятий и занятий</w:t>
      </w:r>
    </w:p>
    <w:p w:rsidR="00B10CD8" w:rsidRPr="00FC13A0" w:rsidRDefault="00B10CD8" w:rsidP="00B10CD8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FC13A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1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1"/>
        <w:gridCol w:w="1190"/>
        <w:gridCol w:w="1190"/>
      </w:tblGrid>
      <w:tr w:rsidR="00B50AF1" w:rsidRPr="00FC13A0" w:rsidTr="005757A3">
        <w:trPr>
          <w:jc w:val="center"/>
        </w:trPr>
        <w:tc>
          <w:tcPr>
            <w:tcW w:w="5161" w:type="dxa"/>
            <w:vAlign w:val="center"/>
          </w:tcPr>
          <w:p w:rsidR="00B50AF1" w:rsidRPr="00FC13A0" w:rsidRDefault="00B50AF1" w:rsidP="00B50AF1">
            <w:pPr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90" w:type="dxa"/>
            <w:vAlign w:val="center"/>
          </w:tcPr>
          <w:p w:rsidR="00B50AF1" w:rsidRPr="00FC13A0" w:rsidRDefault="00B50AF1" w:rsidP="00B50AF1">
            <w:pPr>
              <w:ind w:left="-34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Соотнесенные професси</w:t>
            </w:r>
            <w:r w:rsidRPr="00FC13A0">
              <w:rPr>
                <w:spacing w:val="-1"/>
                <w:sz w:val="24"/>
                <w:szCs w:val="24"/>
              </w:rPr>
              <w:softHyphen/>
              <w:t>ональ</w:t>
            </w:r>
            <w:r w:rsidRPr="00FC13A0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1190" w:type="dxa"/>
            <w:vAlign w:val="center"/>
          </w:tcPr>
          <w:p w:rsidR="00B50AF1" w:rsidRPr="00FC13A0" w:rsidRDefault="00B50AF1" w:rsidP="00B50AF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Формируемые</w:t>
            </w:r>
          </w:p>
          <w:p w:rsidR="00B50AF1" w:rsidRPr="00FC13A0" w:rsidRDefault="00B50AF1" w:rsidP="00B50AF1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компетенции</w:t>
            </w: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shd w:val="clear" w:color="auto" w:fill="BFBFBF" w:themeFill="background1" w:themeFillShade="BF"/>
          </w:tcPr>
          <w:p w:rsidR="00B50AF1" w:rsidRPr="00FC13A0" w:rsidRDefault="00B50AF1" w:rsidP="00B50A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90" w:type="dxa"/>
            <w:vMerge w:val="restart"/>
          </w:tcPr>
          <w:p w:rsidR="003A6849" w:rsidRPr="00FC13A0" w:rsidRDefault="003A6849" w:rsidP="003A684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:rsidR="00B50AF1" w:rsidRPr="00FC13A0" w:rsidRDefault="003A6849" w:rsidP="003A6849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1190" w:type="dxa"/>
            <w:vMerge w:val="restart"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ОПК-12</w:t>
            </w: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</w:tcPr>
          <w:p w:rsidR="00B50AF1" w:rsidRPr="00FC13A0" w:rsidRDefault="00B50AF1" w:rsidP="00B50AF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Теории и практики материально-технического оснащения </w:t>
            </w:r>
            <w:r>
              <w:rPr>
                <w:color w:val="000000"/>
                <w:spacing w:val="-1"/>
                <w:sz w:val="24"/>
                <w:szCs w:val="24"/>
              </w:rPr>
              <w:t>спортивно-туристических сооружений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B50AF1" w:rsidRPr="00FC13A0" w:rsidRDefault="00B50AF1" w:rsidP="00B50AF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спорта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туризма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, нормативные документы, регулирующие деятельность физкультурно-спортивной организации.</w:t>
            </w:r>
          </w:p>
          <w:p w:rsidR="00B50AF1" w:rsidRPr="00FC13A0" w:rsidRDefault="00B50AF1" w:rsidP="00B50AF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</w:t>
            </w:r>
            <w:r>
              <w:rPr>
                <w:color w:val="000000"/>
                <w:spacing w:val="-1"/>
                <w:sz w:val="24"/>
                <w:szCs w:val="24"/>
              </w:rPr>
              <w:t>рекреационно-туристических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сооружений;</w:t>
            </w:r>
          </w:p>
          <w:p w:rsidR="00B50AF1" w:rsidRPr="00FC13A0" w:rsidRDefault="00B50AF1" w:rsidP="00B50AF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 туризма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(состав, габариты, пропускная способность);</w:t>
            </w:r>
          </w:p>
          <w:p w:rsidR="00B50AF1" w:rsidRPr="00FC13A0" w:rsidRDefault="00B50AF1" w:rsidP="00B50AF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оборудования, спортивной техники;</w:t>
            </w:r>
          </w:p>
          <w:p w:rsidR="00B50AF1" w:rsidRPr="00FC13A0" w:rsidRDefault="00B50AF1" w:rsidP="00B50AF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 и др.).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shd w:val="clear" w:color="auto" w:fill="BFBFBF" w:themeFill="background1" w:themeFillShade="BF"/>
          </w:tcPr>
          <w:p w:rsidR="00B50AF1" w:rsidRPr="00FC13A0" w:rsidRDefault="00B50AF1" w:rsidP="00B50AF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</w:tcPr>
          <w:p w:rsidR="00B50AF1" w:rsidRPr="00FC13A0" w:rsidRDefault="00B50AF1" w:rsidP="00B50A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рнизации спортивно-туристических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сооружений.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shd w:val="clear" w:color="auto" w:fill="BFBFBF" w:themeFill="background1" w:themeFillShade="BF"/>
          </w:tcPr>
          <w:p w:rsidR="00B50AF1" w:rsidRPr="00FC13A0" w:rsidRDefault="00B50AF1" w:rsidP="00B50AF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tcBorders>
              <w:bottom w:val="single" w:sz="4" w:space="0" w:color="000000"/>
            </w:tcBorders>
          </w:tcPr>
          <w:p w:rsidR="00B50AF1" w:rsidRPr="00FC13A0" w:rsidRDefault="00B50AF1" w:rsidP="00B50A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shd w:val="clear" w:color="auto" w:fill="BFBFBF" w:themeFill="background1" w:themeFillShade="BF"/>
          </w:tcPr>
          <w:p w:rsidR="00B50AF1" w:rsidRPr="00FC13A0" w:rsidRDefault="00B50AF1" w:rsidP="00B50A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190" w:type="dxa"/>
            <w:vMerge w:val="restart"/>
          </w:tcPr>
          <w:p w:rsidR="00B50AF1" w:rsidRPr="00FC13A0" w:rsidRDefault="00B50AF1" w:rsidP="00B50A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B50AF1" w:rsidRPr="00FC13A0" w:rsidRDefault="00B50AF1" w:rsidP="00B50AF1">
            <w:pPr>
              <w:rPr>
                <w:sz w:val="24"/>
                <w:lang w:val="en-US"/>
              </w:rPr>
            </w:pPr>
            <w:r w:rsidRPr="00FC13A0">
              <w:rPr>
                <w:sz w:val="24"/>
                <w:lang w:val="en-US"/>
              </w:rPr>
              <w:t>A</w:t>
            </w:r>
            <w:r w:rsidRPr="00FC13A0">
              <w:rPr>
                <w:sz w:val="24"/>
              </w:rPr>
              <w:t>/0</w:t>
            </w:r>
            <w:r w:rsidRPr="00FC13A0">
              <w:rPr>
                <w:sz w:val="24"/>
                <w:lang w:val="en-US"/>
              </w:rPr>
              <w:t>4</w:t>
            </w:r>
            <w:r w:rsidRPr="00FC13A0">
              <w:rPr>
                <w:sz w:val="24"/>
              </w:rPr>
              <w:t>.6</w:t>
            </w:r>
            <w:r w:rsidRPr="00FC13A0">
              <w:rPr>
                <w:sz w:val="24"/>
                <w:lang w:val="en-US"/>
              </w:rPr>
              <w:t>,</w:t>
            </w:r>
          </w:p>
          <w:p w:rsidR="00B50AF1" w:rsidRPr="00FC13A0" w:rsidRDefault="00B50AF1" w:rsidP="00B50AF1">
            <w:pPr>
              <w:rPr>
                <w:sz w:val="24"/>
                <w:szCs w:val="24"/>
              </w:rPr>
            </w:pPr>
            <w:r w:rsidRPr="00FC13A0">
              <w:rPr>
                <w:sz w:val="24"/>
                <w:lang w:val="en-US"/>
              </w:rPr>
              <w:t>B</w:t>
            </w:r>
            <w:r w:rsidRPr="00FC13A0">
              <w:rPr>
                <w:sz w:val="24"/>
              </w:rPr>
              <w:t>/0</w:t>
            </w:r>
            <w:r w:rsidRPr="00FC13A0">
              <w:rPr>
                <w:sz w:val="24"/>
                <w:lang w:val="en-US"/>
              </w:rPr>
              <w:t>3</w:t>
            </w:r>
            <w:r w:rsidRPr="00FC13A0">
              <w:rPr>
                <w:sz w:val="24"/>
              </w:rPr>
              <w:t>.</w:t>
            </w:r>
            <w:r w:rsidRPr="00FC13A0">
              <w:rPr>
                <w:sz w:val="24"/>
                <w:lang w:val="en-US"/>
              </w:rPr>
              <w:t>6</w:t>
            </w:r>
          </w:p>
        </w:tc>
        <w:tc>
          <w:tcPr>
            <w:tcW w:w="1190" w:type="dxa"/>
            <w:vMerge w:val="restart"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ОПК-15</w:t>
            </w: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</w:tcPr>
          <w:p w:rsidR="00B50AF1" w:rsidRPr="00FC13A0" w:rsidRDefault="00B50AF1" w:rsidP="00B50AF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Материальных и технических ресурсов, необходимых для </w:t>
            </w:r>
            <w:r>
              <w:rPr>
                <w:color w:val="000000"/>
                <w:spacing w:val="-1"/>
                <w:sz w:val="24"/>
                <w:szCs w:val="24"/>
              </w:rPr>
              <w:t>спортивно-туристической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деятельности:</w:t>
            </w:r>
          </w:p>
          <w:p w:rsidR="00B50AF1" w:rsidRPr="00FC13A0" w:rsidRDefault="00B50AF1" w:rsidP="00B50AF1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</w:t>
            </w:r>
            <w:r>
              <w:rPr>
                <w:color w:val="000000"/>
                <w:spacing w:val="-1"/>
                <w:sz w:val="24"/>
                <w:szCs w:val="24"/>
              </w:rPr>
              <w:t>у инвентарю и оборудованию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B50AF1" w:rsidRPr="00FC13A0" w:rsidRDefault="00B50AF1" w:rsidP="00B50AF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shd w:val="clear" w:color="auto" w:fill="BFBFBF" w:themeFill="background1" w:themeFillShade="BF"/>
          </w:tcPr>
          <w:p w:rsidR="00B50AF1" w:rsidRPr="00FC13A0" w:rsidRDefault="00B50AF1" w:rsidP="00B50AF1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</w:tcPr>
          <w:p w:rsidR="00B50AF1" w:rsidRPr="00FC13A0" w:rsidRDefault="00B50AF1" w:rsidP="00B50A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транение, не допускать спортивно-рекреационные занятия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:rsidR="00B50AF1" w:rsidRPr="00FC13A0" w:rsidRDefault="00B50AF1" w:rsidP="00B50AF1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</w:t>
            </w:r>
            <w:r>
              <w:rPr>
                <w:color w:val="000000"/>
                <w:spacing w:val="-1"/>
                <w:sz w:val="24"/>
                <w:szCs w:val="24"/>
              </w:rPr>
              <w:t>о-рекреационных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сооружений.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shd w:val="clear" w:color="auto" w:fill="BFBFBF" w:themeFill="background1" w:themeFillShade="BF"/>
          </w:tcPr>
          <w:p w:rsidR="00B50AF1" w:rsidRPr="00FC13A0" w:rsidRDefault="00B50AF1" w:rsidP="00B50AF1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50AF1" w:rsidRPr="00FC13A0" w:rsidTr="00B50AF1">
        <w:trPr>
          <w:trHeight w:val="276"/>
          <w:jc w:val="center"/>
        </w:trPr>
        <w:tc>
          <w:tcPr>
            <w:tcW w:w="5161" w:type="dxa"/>
            <w:tcBorders>
              <w:bottom w:val="single" w:sz="4" w:space="0" w:color="000000"/>
            </w:tcBorders>
          </w:tcPr>
          <w:p w:rsidR="00B50AF1" w:rsidRPr="00FC13A0" w:rsidRDefault="00B50AF1" w:rsidP="00B50A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Составления плана материально-технического обеспечения физкультурно-спортивного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 рекреационно-туристического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сооружения.</w:t>
            </w:r>
          </w:p>
          <w:p w:rsidR="00B50AF1" w:rsidRPr="00FC13A0" w:rsidRDefault="00B50AF1" w:rsidP="00B50AF1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Проведения </w:t>
            </w:r>
            <w:r>
              <w:rPr>
                <w:color w:val="000000"/>
                <w:spacing w:val="-1"/>
                <w:sz w:val="24"/>
                <w:szCs w:val="24"/>
              </w:rPr>
              <w:t>рекреационно-восстановительного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занятия или соревнования по ИВС с использованием спортивного инвентаря и оборудования.</w:t>
            </w:r>
          </w:p>
          <w:p w:rsidR="00B50AF1" w:rsidRPr="00FC13A0" w:rsidRDefault="00B50AF1" w:rsidP="00B50AF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B50AF1" w:rsidRPr="00FC13A0" w:rsidRDefault="00B50AF1" w:rsidP="00B50AF1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10CD8" w:rsidRPr="00FC13A0" w:rsidRDefault="00B10CD8" w:rsidP="00B10CD8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0C59CF" w:rsidRPr="00FC13A0" w:rsidRDefault="000C59CF">
      <w:pPr>
        <w:spacing w:after="200" w:line="276" w:lineRule="auto"/>
        <w:rPr>
          <w:caps/>
          <w:color w:val="000000"/>
          <w:spacing w:val="-1"/>
          <w:sz w:val="24"/>
          <w:szCs w:val="24"/>
        </w:rPr>
      </w:pPr>
      <w:r w:rsidRPr="00FC13A0">
        <w:rPr>
          <w:caps/>
          <w:color w:val="000000"/>
          <w:spacing w:val="-1"/>
          <w:sz w:val="24"/>
          <w:szCs w:val="24"/>
        </w:rPr>
        <w:br w:type="page"/>
      </w:r>
    </w:p>
    <w:p w:rsidR="00B10CD8" w:rsidRPr="00FC13A0" w:rsidRDefault="00B10CD8" w:rsidP="00B10C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13A0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B10CD8" w:rsidRPr="00FC13A0" w:rsidRDefault="00B10CD8" w:rsidP="000C59CF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FC13A0">
        <w:rPr>
          <w:i/>
          <w:color w:val="000000"/>
          <w:spacing w:val="-1"/>
          <w:sz w:val="24"/>
          <w:szCs w:val="24"/>
        </w:rPr>
        <w:t xml:space="preserve"> </w:t>
      </w:r>
      <w:r w:rsidRPr="00FC13A0">
        <w:rPr>
          <w:color w:val="000000"/>
          <w:spacing w:val="-1"/>
          <w:sz w:val="24"/>
          <w:szCs w:val="24"/>
        </w:rPr>
        <w:t>обязательной части. В соответствии с рабочим учебным планом дисциплина изучается в 7-ом семестре очной</w:t>
      </w:r>
      <w:r w:rsidR="00B50AF1">
        <w:rPr>
          <w:color w:val="000000"/>
          <w:spacing w:val="-1"/>
          <w:sz w:val="24"/>
          <w:szCs w:val="24"/>
        </w:rPr>
        <w:t xml:space="preserve"> </w:t>
      </w:r>
      <w:r w:rsidRPr="00282D6E">
        <w:rPr>
          <w:color w:val="000000" w:themeColor="text1"/>
          <w:spacing w:val="-1"/>
          <w:sz w:val="24"/>
          <w:szCs w:val="24"/>
        </w:rPr>
        <w:t>форм</w:t>
      </w:r>
      <w:r w:rsidR="00282D6E" w:rsidRPr="00282D6E">
        <w:rPr>
          <w:color w:val="000000" w:themeColor="text1"/>
          <w:spacing w:val="-1"/>
          <w:sz w:val="24"/>
          <w:szCs w:val="24"/>
        </w:rPr>
        <w:t>ы</w:t>
      </w:r>
      <w:r w:rsidRPr="00282D6E">
        <w:rPr>
          <w:color w:val="000000" w:themeColor="text1"/>
          <w:spacing w:val="-1"/>
          <w:sz w:val="24"/>
          <w:szCs w:val="24"/>
        </w:rPr>
        <w:t xml:space="preserve"> обучения</w:t>
      </w:r>
      <w:r w:rsidRPr="00FC13A0">
        <w:rPr>
          <w:color w:val="000000"/>
          <w:spacing w:val="-1"/>
          <w:sz w:val="24"/>
          <w:szCs w:val="24"/>
        </w:rPr>
        <w:t xml:space="preserve">. Вид промежуточной аттестации: зачет. </w:t>
      </w:r>
    </w:p>
    <w:p w:rsidR="000C59CF" w:rsidRPr="00FC13A0" w:rsidRDefault="000C59CF" w:rsidP="000C59CF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FC13A0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B10CD8" w:rsidRPr="00FC13A0" w:rsidRDefault="00B10CD8" w:rsidP="00B10CD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FC13A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B10CD8" w:rsidRPr="00FC13A0" w:rsidTr="000C59C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10CD8" w:rsidRPr="00FC13A0" w:rsidTr="000C59C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10CD8" w:rsidRPr="00FC13A0" w:rsidRDefault="002575BA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10CD8" w:rsidRPr="00FC13A0" w:rsidTr="000C59CF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10CD8" w:rsidRPr="00FC13A0" w:rsidRDefault="00B10CD8" w:rsidP="000C59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B10CD8" w:rsidRPr="00FC13A0" w:rsidTr="000C59CF">
        <w:trPr>
          <w:jc w:val="center"/>
        </w:trPr>
        <w:tc>
          <w:tcPr>
            <w:tcW w:w="4950" w:type="dxa"/>
            <w:gridSpan w:val="2"/>
            <w:vAlign w:val="center"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10CD8" w:rsidRPr="00FC13A0" w:rsidTr="000C59CF">
        <w:trPr>
          <w:jc w:val="center"/>
        </w:trPr>
        <w:tc>
          <w:tcPr>
            <w:tcW w:w="4950" w:type="dxa"/>
            <w:gridSpan w:val="2"/>
            <w:vAlign w:val="center"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6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10CD8" w:rsidRPr="00FC13A0" w:rsidTr="000C59CF">
        <w:trPr>
          <w:jc w:val="center"/>
        </w:trPr>
        <w:tc>
          <w:tcPr>
            <w:tcW w:w="4950" w:type="dxa"/>
            <w:gridSpan w:val="2"/>
            <w:vAlign w:val="center"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  <w:tc>
          <w:tcPr>
            <w:tcW w:w="1546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B10CD8" w:rsidRPr="00FC13A0" w:rsidTr="000C59CF">
        <w:trPr>
          <w:jc w:val="center"/>
        </w:trPr>
        <w:tc>
          <w:tcPr>
            <w:tcW w:w="4950" w:type="dxa"/>
            <w:gridSpan w:val="2"/>
            <w:vAlign w:val="center"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B10CD8" w:rsidRPr="00FC13A0" w:rsidRDefault="00B10CD8" w:rsidP="000C59C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B10CD8" w:rsidRPr="00FC13A0" w:rsidTr="000C59CF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10CD8" w:rsidRPr="00FC13A0" w:rsidRDefault="00B10CD8" w:rsidP="000C59CF">
            <w:pPr>
              <w:rPr>
                <w:b/>
                <w:spacing w:val="-1"/>
                <w:sz w:val="24"/>
                <w:szCs w:val="24"/>
              </w:rPr>
            </w:pPr>
            <w:r w:rsidRPr="00FC13A0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B10CD8" w:rsidRPr="00FC13A0" w:rsidRDefault="00B10CD8" w:rsidP="000C59CF">
            <w:pPr>
              <w:rPr>
                <w:i/>
                <w:spacing w:val="-1"/>
                <w:sz w:val="24"/>
                <w:szCs w:val="24"/>
              </w:rPr>
            </w:pPr>
            <w:r w:rsidRPr="00FC13A0">
              <w:rPr>
                <w:i/>
                <w:spacing w:val="-1"/>
                <w:sz w:val="24"/>
                <w:szCs w:val="24"/>
              </w:rPr>
              <w:t>в том</w:t>
            </w:r>
            <w:r w:rsidRPr="00FC13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C13A0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B10CD8" w:rsidRPr="00FC13A0" w:rsidRDefault="00B10CD8" w:rsidP="000C59CF">
            <w:pPr>
              <w:rPr>
                <w:i/>
                <w:spacing w:val="-1"/>
                <w:sz w:val="24"/>
                <w:szCs w:val="24"/>
              </w:rPr>
            </w:pPr>
            <w:r w:rsidRPr="00FC13A0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B10CD8" w:rsidRPr="00FC13A0" w:rsidTr="000C59CF">
        <w:trPr>
          <w:jc w:val="center"/>
        </w:trPr>
        <w:tc>
          <w:tcPr>
            <w:tcW w:w="1838" w:type="dxa"/>
            <w:vMerge w:val="restart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10CD8" w:rsidRPr="00FC13A0" w:rsidTr="000C59C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B10CD8" w:rsidRPr="00FC13A0" w:rsidRDefault="00B10CD8" w:rsidP="000C59C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B10CD8" w:rsidRPr="00FC13A0" w:rsidRDefault="00B10CD8" w:rsidP="00B10CD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B10CD8" w:rsidRPr="00FC13A0" w:rsidRDefault="00B10CD8" w:rsidP="00B10CD8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B10CD8" w:rsidRPr="00FC13A0" w:rsidRDefault="00B10CD8" w:rsidP="00B10CD8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B10CD8" w:rsidRPr="00FC13A0" w:rsidRDefault="00B10CD8" w:rsidP="00B10CD8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FC13A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6095"/>
        <w:gridCol w:w="709"/>
      </w:tblGrid>
      <w:tr w:rsidR="00B10CD8" w:rsidRPr="00FC13A0" w:rsidTr="00C044C4">
        <w:tc>
          <w:tcPr>
            <w:tcW w:w="426" w:type="dxa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Тема (раздел) </w:t>
            </w:r>
            <w:r w:rsidRPr="00FC13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095" w:type="dxa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09" w:type="dxa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CD8" w:rsidRPr="00FC13A0" w:rsidRDefault="00B10CD8" w:rsidP="000C59CF">
            <w:pPr>
              <w:pStyle w:val="12"/>
              <w:spacing w:after="0" w:line="300" w:lineRule="auto"/>
              <w:ind w:left="-108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B10CD8" w:rsidRPr="00FC13A0" w:rsidTr="00C044C4">
        <w:tc>
          <w:tcPr>
            <w:tcW w:w="426" w:type="dxa"/>
            <w:vAlign w:val="center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10CD8" w:rsidRPr="00FC13A0" w:rsidRDefault="00FC13A0" w:rsidP="00FC13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Спортивные и туристические комплексы - основные фонды физической культуры</w:t>
            </w:r>
          </w:p>
        </w:tc>
        <w:tc>
          <w:tcPr>
            <w:tcW w:w="6095" w:type="dxa"/>
          </w:tcPr>
          <w:p w:rsidR="00FC13A0" w:rsidRPr="00FC13A0" w:rsidRDefault="00FC13A0" w:rsidP="00FC13A0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 xml:space="preserve">История развития спортивных и туристических комплексов. </w:t>
            </w:r>
          </w:p>
          <w:p w:rsidR="00FC13A0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1.Спортивные и туристические комплексы древнего мира.</w:t>
            </w:r>
          </w:p>
          <w:p w:rsidR="00FC13A0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2. Спортивные и туристические комплексы, построенные в России.</w:t>
            </w:r>
          </w:p>
          <w:p w:rsidR="00FC13A0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3. Спортивные и туристические комплексы, построенные за рубежом.</w:t>
            </w:r>
          </w:p>
          <w:p w:rsidR="00B10CD8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4. Значение спортивных и туристических комплексов с точки зрения философии, идеологии и экономики и их физиологическая гибкость.</w:t>
            </w:r>
          </w:p>
          <w:p w:rsidR="00FC13A0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5. Спортивные и туристические комплексы, построенные к олимпийским играм в Москве и Сочи.</w:t>
            </w:r>
          </w:p>
        </w:tc>
        <w:tc>
          <w:tcPr>
            <w:tcW w:w="709" w:type="dxa"/>
            <w:vAlign w:val="center"/>
          </w:tcPr>
          <w:p w:rsidR="00B10CD8" w:rsidRPr="00FC13A0" w:rsidRDefault="00B10CD8" w:rsidP="000C59CF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FC13A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B10CD8" w:rsidRPr="00FC13A0" w:rsidTr="00C044C4">
        <w:tc>
          <w:tcPr>
            <w:tcW w:w="426" w:type="dxa"/>
            <w:vAlign w:val="center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10CD8" w:rsidRPr="00FC13A0" w:rsidRDefault="00FC13A0" w:rsidP="00FC1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классификации спортивных и туристических комплексов</w:t>
            </w:r>
          </w:p>
        </w:tc>
        <w:tc>
          <w:tcPr>
            <w:tcW w:w="6095" w:type="dxa"/>
          </w:tcPr>
          <w:p w:rsidR="00FC13A0" w:rsidRPr="00FC13A0" w:rsidRDefault="00FC13A0" w:rsidP="00FC13A0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 xml:space="preserve">Классификация спортивных и туристических комплексов. 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1.Природно-климатическая классификация.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2. Классификация СТК по степени доступности. </w:t>
            </w:r>
          </w:p>
          <w:p w:rsid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3. Классификация СТК по архитектурно-планировочным особенностям </w:t>
            </w:r>
          </w:p>
          <w:p w:rsidR="00B10CD8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4. Классификация СТК по видам спорта и туризма.</w:t>
            </w:r>
          </w:p>
        </w:tc>
        <w:tc>
          <w:tcPr>
            <w:tcW w:w="709" w:type="dxa"/>
            <w:vAlign w:val="center"/>
          </w:tcPr>
          <w:p w:rsidR="00B10CD8" w:rsidRPr="00FC13A0" w:rsidRDefault="00B10CD8" w:rsidP="000C59CF">
            <w:pPr>
              <w:contextualSpacing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18</w:t>
            </w:r>
          </w:p>
          <w:p w:rsidR="00B10CD8" w:rsidRPr="00FC13A0" w:rsidRDefault="00B10CD8" w:rsidP="000C59CF">
            <w:pPr>
              <w:pStyle w:val="12"/>
              <w:spacing w:after="0" w:line="300" w:lineRule="auto"/>
              <w:ind w:left="-108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10CD8" w:rsidRPr="00FC13A0" w:rsidTr="00C044C4">
        <w:tc>
          <w:tcPr>
            <w:tcW w:w="426" w:type="dxa"/>
            <w:vAlign w:val="center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10CD8" w:rsidRPr="00FC13A0" w:rsidRDefault="00FC13A0" w:rsidP="00C044C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эксплуатации спортивных и туристических комплексов</w:t>
            </w:r>
          </w:p>
        </w:tc>
        <w:tc>
          <w:tcPr>
            <w:tcW w:w="6095" w:type="dxa"/>
          </w:tcPr>
          <w:p w:rsidR="00FC13A0" w:rsidRPr="00FC13A0" w:rsidRDefault="00FC13A0" w:rsidP="00FC13A0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Основные положения организации проектирования и строительства спортивных и туристических комплексов.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1.Организация проектирования СТК.</w:t>
            </w:r>
          </w:p>
          <w:p w:rsidR="00B10CD8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2. Строительство СТК.</w:t>
            </w:r>
            <w:r w:rsidRPr="00FC13A0">
              <w:rPr>
                <w:sz w:val="24"/>
                <w:szCs w:val="24"/>
              </w:rPr>
              <w:br/>
              <w:t>3. Текущий и капитальный ремонт СТК.</w:t>
            </w:r>
            <w:r w:rsidRPr="00FC13A0">
              <w:rPr>
                <w:sz w:val="24"/>
                <w:szCs w:val="24"/>
              </w:rPr>
              <w:br/>
              <w:t>4. Строительство СТК с учетом их посещения инвалидами и ММГН.</w:t>
            </w:r>
          </w:p>
        </w:tc>
        <w:tc>
          <w:tcPr>
            <w:tcW w:w="709" w:type="dxa"/>
            <w:vAlign w:val="center"/>
          </w:tcPr>
          <w:p w:rsidR="00B10CD8" w:rsidRPr="00FC13A0" w:rsidRDefault="00B10CD8" w:rsidP="000C59CF">
            <w:pPr>
              <w:contextualSpacing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20</w:t>
            </w:r>
          </w:p>
          <w:p w:rsidR="00B10CD8" w:rsidRPr="00FC13A0" w:rsidRDefault="00B10CD8" w:rsidP="000C59CF">
            <w:pPr>
              <w:pStyle w:val="12"/>
              <w:spacing w:after="0" w:line="300" w:lineRule="auto"/>
              <w:ind w:left="-108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10CD8" w:rsidRPr="00FC13A0" w:rsidTr="00C044C4">
        <w:tc>
          <w:tcPr>
            <w:tcW w:w="426" w:type="dxa"/>
            <w:vAlign w:val="center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10CD8" w:rsidRPr="00FC13A0" w:rsidRDefault="00C044C4" w:rsidP="00C0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FC13A0">
              <w:rPr>
                <w:sz w:val="24"/>
                <w:szCs w:val="24"/>
              </w:rPr>
              <w:t>инансово-хозяйственн</w:t>
            </w:r>
            <w:r>
              <w:rPr>
                <w:sz w:val="24"/>
                <w:szCs w:val="24"/>
              </w:rPr>
              <w:t>ая</w:t>
            </w:r>
            <w:r w:rsidR="00FC13A0">
              <w:rPr>
                <w:sz w:val="24"/>
                <w:szCs w:val="24"/>
              </w:rPr>
              <w:t xml:space="preserve"> деятельност</w:t>
            </w:r>
            <w:r>
              <w:rPr>
                <w:sz w:val="24"/>
                <w:szCs w:val="24"/>
              </w:rPr>
              <w:t>ь</w:t>
            </w:r>
            <w:r w:rsidR="00FC13A0">
              <w:rPr>
                <w:sz w:val="24"/>
                <w:szCs w:val="24"/>
              </w:rPr>
              <w:t xml:space="preserve"> и техника безопасности на туристических комплексах</w:t>
            </w:r>
          </w:p>
        </w:tc>
        <w:tc>
          <w:tcPr>
            <w:tcW w:w="6095" w:type="dxa"/>
          </w:tcPr>
          <w:p w:rsidR="00FC13A0" w:rsidRPr="00FC13A0" w:rsidRDefault="00FC13A0" w:rsidP="00FC13A0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 xml:space="preserve">Организационные основы эксплуатации спортивных и туристических комплексов. 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1. Планирование физкультурно-спортивной деятельности и туризма на СТК.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2. Категорийность СТК 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3. Паспортизация СТК, учет и отчетность. </w:t>
            </w:r>
          </w:p>
          <w:p w:rsidR="00B10CD8" w:rsidRPr="00FC13A0" w:rsidRDefault="00FC13A0" w:rsidP="00FC13A0">
            <w:pPr>
              <w:pStyle w:val="12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4. Организация медицинского контроля и обеспечение техники безопасности на СТК.</w:t>
            </w:r>
          </w:p>
        </w:tc>
        <w:tc>
          <w:tcPr>
            <w:tcW w:w="709" w:type="dxa"/>
            <w:vAlign w:val="center"/>
          </w:tcPr>
          <w:p w:rsidR="00B10CD8" w:rsidRPr="00FC13A0" w:rsidRDefault="00B10CD8" w:rsidP="000C59CF">
            <w:pPr>
              <w:contextualSpacing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15</w:t>
            </w:r>
          </w:p>
          <w:p w:rsidR="00B10CD8" w:rsidRPr="00FC13A0" w:rsidRDefault="00B10CD8" w:rsidP="000C59CF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10CD8" w:rsidRPr="00FC13A0" w:rsidTr="00C044C4">
        <w:tc>
          <w:tcPr>
            <w:tcW w:w="426" w:type="dxa"/>
            <w:vAlign w:val="center"/>
          </w:tcPr>
          <w:p w:rsidR="00B10CD8" w:rsidRPr="00FC13A0" w:rsidRDefault="00B10CD8" w:rsidP="000C59CF">
            <w:pPr>
              <w:pStyle w:val="12"/>
              <w:spacing w:after="0" w:line="30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C13A0" w:rsidRDefault="00C044C4" w:rsidP="00FC13A0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C13A0">
              <w:rPr>
                <w:sz w:val="24"/>
                <w:szCs w:val="24"/>
              </w:rPr>
              <w:t>оциально- техническ</w:t>
            </w:r>
            <w:r>
              <w:rPr>
                <w:sz w:val="24"/>
                <w:szCs w:val="24"/>
              </w:rPr>
              <w:t>ие</w:t>
            </w:r>
            <w:r w:rsidR="00FC13A0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 xml:space="preserve">роблемы </w:t>
            </w:r>
            <w:r w:rsidR="00FC13A0">
              <w:rPr>
                <w:sz w:val="24"/>
                <w:szCs w:val="24"/>
              </w:rPr>
              <w:t>туристических комплексов</w:t>
            </w:r>
          </w:p>
          <w:p w:rsidR="00B10CD8" w:rsidRPr="00FC13A0" w:rsidRDefault="00B10CD8" w:rsidP="00FC13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C13A0" w:rsidRPr="00FC13A0" w:rsidRDefault="00FC13A0" w:rsidP="00FC13A0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Основные требования к спортивным и туристическим комплексам с учетом их посещения инвалидами и ММГН.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1.Спортивные и туристические комплексы, построенные для инвалидов с потерей слуха, зрения и интеллекта.</w:t>
            </w:r>
          </w:p>
          <w:p w:rsidR="00FC13A0" w:rsidRPr="00FC13A0" w:rsidRDefault="00FC13A0" w:rsidP="00FC13A0">
            <w:pPr>
              <w:ind w:right="-108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2. Спортивно-туристические комплексы, построенные для инвалидов с ПОДА.</w:t>
            </w:r>
          </w:p>
          <w:p w:rsidR="00B10CD8" w:rsidRPr="00FC13A0" w:rsidRDefault="00FC13A0" w:rsidP="00FC13A0">
            <w:pPr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3. Основные требования к спортивно-туристическим комплексам по доступности для различных категорий инвалидов занятий спортивно-физкультурной работой и туризмом.</w:t>
            </w:r>
          </w:p>
        </w:tc>
        <w:tc>
          <w:tcPr>
            <w:tcW w:w="709" w:type="dxa"/>
            <w:vAlign w:val="center"/>
          </w:tcPr>
          <w:p w:rsidR="00B10CD8" w:rsidRPr="00FC13A0" w:rsidRDefault="00B10CD8" w:rsidP="000C59CF">
            <w:pPr>
              <w:contextualSpacing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</w:t>
            </w:r>
          </w:p>
          <w:p w:rsidR="00B10CD8" w:rsidRPr="00FC13A0" w:rsidRDefault="00B10CD8" w:rsidP="000C59CF">
            <w:pPr>
              <w:pStyle w:val="12"/>
              <w:spacing w:after="0" w:line="300" w:lineRule="auto"/>
              <w:ind w:left="-108"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10CD8" w:rsidRPr="00FC13A0" w:rsidTr="00C044C4">
        <w:tc>
          <w:tcPr>
            <w:tcW w:w="2127" w:type="dxa"/>
            <w:gridSpan w:val="2"/>
            <w:vAlign w:val="center"/>
          </w:tcPr>
          <w:p w:rsidR="00B10CD8" w:rsidRPr="00FC13A0" w:rsidRDefault="00B10CD8" w:rsidP="000C59CF">
            <w:pPr>
              <w:jc w:val="both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Итого</w:t>
            </w:r>
          </w:p>
        </w:tc>
        <w:tc>
          <w:tcPr>
            <w:tcW w:w="6095" w:type="dxa"/>
          </w:tcPr>
          <w:p w:rsidR="00B10CD8" w:rsidRPr="00FC13A0" w:rsidRDefault="00B10CD8" w:rsidP="000C59C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0CD8" w:rsidRPr="00FC13A0" w:rsidRDefault="00B10CD8" w:rsidP="000C59CF">
            <w:pPr>
              <w:contextualSpacing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72</w:t>
            </w:r>
          </w:p>
        </w:tc>
      </w:tr>
    </w:tbl>
    <w:p w:rsidR="00B10CD8" w:rsidRPr="00FC13A0" w:rsidRDefault="00B10CD8" w:rsidP="00B10CD8">
      <w:pPr>
        <w:pStyle w:val="a3"/>
        <w:numPr>
          <w:ilvl w:val="0"/>
          <w:numId w:val="1"/>
        </w:numPr>
        <w:rPr>
          <w:sz w:val="24"/>
          <w:szCs w:val="24"/>
        </w:rPr>
      </w:pPr>
      <w:r w:rsidRPr="00FC13A0">
        <w:rPr>
          <w:sz w:val="24"/>
          <w:szCs w:val="24"/>
        </w:rPr>
        <w:lastRenderedPageBreak/>
        <w:t>РАЗДЕЛЫ ДИСЦИПЛИНЫ И ВИДЫ УЧЕБНОЙ РАБОТЫ:</w:t>
      </w:r>
    </w:p>
    <w:p w:rsidR="00B10CD8" w:rsidRPr="00FC13A0" w:rsidRDefault="00B10CD8" w:rsidP="00B10CD8">
      <w:pPr>
        <w:jc w:val="center"/>
        <w:rPr>
          <w:sz w:val="24"/>
          <w:szCs w:val="24"/>
        </w:rPr>
      </w:pPr>
    </w:p>
    <w:p w:rsidR="00B10CD8" w:rsidRPr="00FC13A0" w:rsidRDefault="00B10CD8" w:rsidP="00B10CD8">
      <w:pPr>
        <w:jc w:val="center"/>
        <w:rPr>
          <w:i/>
          <w:sz w:val="24"/>
          <w:szCs w:val="24"/>
        </w:rPr>
      </w:pPr>
      <w:r w:rsidRPr="00FC13A0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B10CD8" w:rsidRPr="00FC13A0" w:rsidTr="000C59CF">
        <w:tc>
          <w:tcPr>
            <w:tcW w:w="638" w:type="dxa"/>
            <w:vMerge w:val="restart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№</w:t>
            </w:r>
          </w:p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Всего час.</w:t>
            </w:r>
          </w:p>
        </w:tc>
      </w:tr>
      <w:tr w:rsidR="00B10CD8" w:rsidRPr="00FC13A0" w:rsidTr="000C59CF">
        <w:tc>
          <w:tcPr>
            <w:tcW w:w="638" w:type="dxa"/>
            <w:vMerge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Лекц.</w:t>
            </w:r>
          </w:p>
        </w:tc>
        <w:tc>
          <w:tcPr>
            <w:tcW w:w="1134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Практ.</w:t>
            </w:r>
          </w:p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зан.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СРС</w:t>
            </w:r>
          </w:p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044C4" w:rsidRPr="00FC13A0" w:rsidTr="000C59CF">
        <w:trPr>
          <w:trHeight w:val="963"/>
        </w:trPr>
        <w:tc>
          <w:tcPr>
            <w:tcW w:w="638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C044C4" w:rsidRPr="00FC13A0" w:rsidRDefault="00C044C4" w:rsidP="00C044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Спортивные и туристические комплексы - основные фонды физической культуры</w:t>
            </w:r>
          </w:p>
        </w:tc>
        <w:tc>
          <w:tcPr>
            <w:tcW w:w="993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16</w:t>
            </w:r>
          </w:p>
        </w:tc>
      </w:tr>
      <w:tr w:rsidR="00C044C4" w:rsidRPr="00FC13A0" w:rsidTr="000C59CF">
        <w:tc>
          <w:tcPr>
            <w:tcW w:w="638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C044C4" w:rsidRPr="00FC13A0" w:rsidRDefault="00C044C4" w:rsidP="00C0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классификации спортивных и туристических комплексов</w:t>
            </w:r>
          </w:p>
        </w:tc>
        <w:tc>
          <w:tcPr>
            <w:tcW w:w="993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16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18</w:t>
            </w:r>
          </w:p>
        </w:tc>
      </w:tr>
      <w:tr w:rsidR="00C044C4" w:rsidRPr="00FC13A0" w:rsidTr="00D8333B">
        <w:tc>
          <w:tcPr>
            <w:tcW w:w="638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  <w:vAlign w:val="center"/>
          </w:tcPr>
          <w:p w:rsidR="00C044C4" w:rsidRPr="00FC13A0" w:rsidRDefault="00C044C4" w:rsidP="00C044C4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эксплуатации спортивных и туристических комплексов</w:t>
            </w:r>
          </w:p>
        </w:tc>
        <w:tc>
          <w:tcPr>
            <w:tcW w:w="993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16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20</w:t>
            </w:r>
          </w:p>
        </w:tc>
      </w:tr>
      <w:tr w:rsidR="00C044C4" w:rsidRPr="00FC13A0" w:rsidTr="00D8333B">
        <w:tc>
          <w:tcPr>
            <w:tcW w:w="638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  <w:vAlign w:val="center"/>
          </w:tcPr>
          <w:p w:rsidR="00C044C4" w:rsidRPr="00FC13A0" w:rsidRDefault="00C044C4" w:rsidP="00C044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Финансово-хозяйственная деятельность и техника безопасности на туристических комплексах</w:t>
            </w:r>
          </w:p>
        </w:tc>
        <w:tc>
          <w:tcPr>
            <w:tcW w:w="993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6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15</w:t>
            </w:r>
          </w:p>
        </w:tc>
      </w:tr>
      <w:tr w:rsidR="00C044C4" w:rsidRPr="00FC13A0" w:rsidTr="00D8333B">
        <w:tc>
          <w:tcPr>
            <w:tcW w:w="638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  <w:vAlign w:val="center"/>
          </w:tcPr>
          <w:p w:rsidR="00C044C4" w:rsidRDefault="00C044C4" w:rsidP="00C044C4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 технические проблемы туристических комплексов</w:t>
            </w:r>
          </w:p>
          <w:p w:rsidR="00C044C4" w:rsidRPr="00FC13A0" w:rsidRDefault="00C044C4" w:rsidP="00C04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C044C4" w:rsidRPr="00FC13A0" w:rsidRDefault="00C044C4" w:rsidP="00C044C4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3</w:t>
            </w:r>
          </w:p>
        </w:tc>
      </w:tr>
      <w:tr w:rsidR="00B10CD8" w:rsidRPr="00FC13A0" w:rsidTr="000C59CF">
        <w:tc>
          <w:tcPr>
            <w:tcW w:w="638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B10CD8" w:rsidRPr="00FC13A0" w:rsidRDefault="00B10CD8" w:rsidP="000C59CF">
            <w:pPr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816" w:type="dxa"/>
            <w:vAlign w:val="center"/>
          </w:tcPr>
          <w:p w:rsidR="00B10CD8" w:rsidRPr="00FC13A0" w:rsidRDefault="00B10CD8" w:rsidP="000C59CF">
            <w:pPr>
              <w:jc w:val="center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>72</w:t>
            </w:r>
          </w:p>
        </w:tc>
      </w:tr>
    </w:tbl>
    <w:p w:rsidR="00B10CD8" w:rsidRDefault="00B10CD8" w:rsidP="00B10CD8">
      <w:pPr>
        <w:jc w:val="center"/>
        <w:rPr>
          <w:i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FC13A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FC13A0">
        <w:rPr>
          <w:sz w:val="24"/>
          <w:szCs w:val="24"/>
        </w:rPr>
        <w:t>необходимый для освоения дисциплины (модуля)</w:t>
      </w:r>
    </w:p>
    <w:p w:rsidR="00B10CD8" w:rsidRPr="00FC13A0" w:rsidRDefault="00B10CD8" w:rsidP="00B10CD8">
      <w:pPr>
        <w:pStyle w:val="12"/>
        <w:spacing w:line="30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10CD8" w:rsidRPr="00FC13A0" w:rsidRDefault="00B10CD8" w:rsidP="00B10CD8">
      <w:pPr>
        <w:pStyle w:val="12"/>
        <w:spacing w:after="0" w:line="240" w:lineRule="auto"/>
        <w:ind w:left="1072"/>
        <w:rPr>
          <w:rFonts w:ascii="Times New Roman" w:hAnsi="Times New Roman" w:cs="Times New Roman"/>
          <w:b/>
          <w:sz w:val="24"/>
          <w:szCs w:val="24"/>
        </w:rPr>
      </w:pPr>
      <w:r w:rsidRPr="00FC13A0">
        <w:rPr>
          <w:rFonts w:ascii="Times New Roman" w:hAnsi="Times New Roman" w:cs="Times New Roman"/>
          <w:b/>
          <w:sz w:val="24"/>
          <w:szCs w:val="24"/>
        </w:rPr>
        <w:t>6.1. 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B10CD8" w:rsidRPr="00FC13A0" w:rsidTr="000C59CF">
        <w:tc>
          <w:tcPr>
            <w:tcW w:w="675" w:type="dxa"/>
            <w:vMerge w:val="restart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B10CD8" w:rsidRPr="00FC13A0" w:rsidTr="000C59CF">
        <w:tc>
          <w:tcPr>
            <w:tcW w:w="675" w:type="dxa"/>
            <w:vMerge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:rsidR="00B10CD8" w:rsidRPr="00FC13A0" w:rsidRDefault="00B10CD8" w:rsidP="000C59C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2"/>
              </w:rPr>
              <w:t xml:space="preserve">Фураев, А. Н. </w:t>
            </w:r>
            <w:r w:rsidRPr="00FC13A0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93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vAlign w:val="center"/>
          </w:tcPr>
          <w:p w:rsidR="00B10CD8" w:rsidRPr="00FC13A0" w:rsidRDefault="00B10CD8" w:rsidP="000C59CF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FC13A0">
              <w:rPr>
                <w:bCs/>
                <w:sz w:val="22"/>
              </w:rPr>
              <w:t xml:space="preserve">Фураев, А. Н. </w:t>
            </w:r>
            <w:r w:rsidRPr="00FC13A0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 xml:space="preserve">Покотило, М. Г. </w:t>
            </w:r>
            <w:r w:rsidRPr="00FC13A0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- 240 с. : ил. - Библиогр.: с. 228-229. - 179.00. - Текст (визуальный) : непосредственный. 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 xml:space="preserve">Покотило, М. Г. </w:t>
            </w:r>
            <w:r w:rsidRPr="00FC13A0">
              <w:rPr>
                <w:sz w:val="24"/>
                <w:szCs w:val="24"/>
              </w:rPr>
              <w:t xml:space="preserve">Материально-техническое обеспечение физической культуры и спорта : учебное пособие для бакалавров / М. Г. Покотило ; МГАФК. - Малаховка, 2015. - Библиогр.: с. 228-229. - Текст : электронный // Электронно-библиотечная система ЭЛМАРК (МГАФК) : [сайт]. — </w:t>
            </w:r>
            <w:hyperlink r:id="rId9" w:history="1">
              <w:r w:rsidRPr="00FC13A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FC13A0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 xml:space="preserve">Покотило, М. Г. </w:t>
            </w:r>
            <w:r w:rsidRPr="00FC13A0">
              <w:rPr>
                <w:sz w:val="24"/>
                <w:szCs w:val="24"/>
              </w:rPr>
              <w:t xml:space="preserve">Спортивные сооружения : учебно-методическое пособие для студентов вузов физической культуры / М. Г. Покотило ; МГАФК. - Малаховка, 2012. - 143 с. : ил. - Библиогр.: с. 143. - 93.00. - Текст (визуальный) : непосредственный. 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Покотило, М. Г. Спортивные сооружения : учебно-методическое пособие для студентов вузов физической культуры / М. Г. Покотило ; МГАФК. - Малаховка, 2012. - Библиогр.: с. 143. - Текст : электронный // Электронно-библиотечная система ЭЛМАРК (МГАФК) : [сайт]. — </w:t>
            </w:r>
            <w:hyperlink r:id="rId10" w:history="1">
              <w:r w:rsidRPr="00FC13A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Покотило, М. Г. 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- 27 с. : ил. - Библиогр.: с. 27. - 23.49. - Текст (визуальный) : непосредственный.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Покотило, М. Г. 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11" w:history="1">
              <w:r w:rsidRPr="00FC13A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03.09.2020). — Режим досту</w:t>
            </w:r>
            <w:r w:rsidRPr="00FC1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па: для авторизир. пользователей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Каратаев, О. Р. Спортивные сооружения : учебник / О. Р. Каратаев, Е. С. Каратаева, А. С. Кузнецов. - Москва : Физическая культура, 2012. - 326 с. : ил. - Библиогр.: 326 назв. на рус. и ин. яз. - ISBN 978-5-9746-0157-6 : 450.00. - Текст (визуальный) : непосредственный.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Лущик, И. В. </w:t>
            </w: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Лекционный курс дисциплины "спортивные сооружения и экипировка" : учебное пособие / И. В. Лущик ; ВГАФК. - Волгоград, 2014. - Библиогр.: с. 70-71. - Текст : электронный // Электронно-библиотечная система ЭЛМАРК (МГАФК) : [сайт]. — </w:t>
            </w:r>
            <w:hyperlink r:id="rId12" w:history="1">
              <w:r w:rsidRPr="00FC13A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8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FC13A0">
              <w:rPr>
                <w:bCs/>
                <w:sz w:val="24"/>
                <w:szCs w:val="24"/>
              </w:rPr>
              <w:t xml:space="preserve">Пшеничников, А. Ф. </w:t>
            </w:r>
            <w:r w:rsidRPr="00FC13A0">
              <w:rPr>
                <w:sz w:val="24"/>
                <w:szCs w:val="24"/>
              </w:rPr>
              <w:t xml:space="preserve"> Функционирование отдельных типов спортивных сооружений : учебное пособие / А. Ф. Пшеничников, А. В. Хитёв, В. А. Цеховой ; НГУФК им. П. Ф. Лесгафта. - Санкт-Петербург, 2015. - Библиогр.: с. 155. - Текст : электронный // Электронно-библиотечная система ЭЛМАРК (МГАФК) : [сайт]. — </w:t>
            </w:r>
            <w:hyperlink r:id="rId13" w:history="1">
              <w:r w:rsidRPr="00FC13A0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FC13A0">
              <w:rPr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0CD8" w:rsidRPr="00FC13A0" w:rsidRDefault="00B10CD8" w:rsidP="00B10CD8">
      <w:pPr>
        <w:pStyle w:val="12"/>
        <w:spacing w:line="30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10CD8" w:rsidRPr="00FC13A0" w:rsidRDefault="00B10CD8" w:rsidP="00B10CD8">
      <w:pPr>
        <w:pStyle w:val="12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FC13A0">
        <w:rPr>
          <w:rFonts w:ascii="Times New Roman" w:hAnsi="Times New Roman" w:cs="Times New Roman"/>
          <w:b/>
          <w:sz w:val="24"/>
          <w:szCs w:val="24"/>
        </w:rPr>
        <w:t>6.2 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B10CD8" w:rsidRPr="00FC13A0" w:rsidTr="000C59CF">
        <w:tc>
          <w:tcPr>
            <w:tcW w:w="675" w:type="dxa"/>
            <w:vMerge w:val="restart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B10CD8" w:rsidRPr="00FC13A0" w:rsidTr="000C59CF">
        <w:tc>
          <w:tcPr>
            <w:tcW w:w="675" w:type="dxa"/>
            <w:vMerge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Каф.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100 с.</w:t>
            </w:r>
          </w:p>
        </w:tc>
        <w:tc>
          <w:tcPr>
            <w:tcW w:w="992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951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Зубарев, С. Н. Физические основы биомеханики : учебное пособие / С. Н. Зубарев,   Г. Е. Шульгин ; Московская государственная академия физической культуры ;  под ред. А. Н. Фураева. - Малаховка : МГАФК, 2023. – Текст : электронный // Электронно-библиотечная система ЭЛМАРК (МГАФК) : [сайт]. — URL: http://lib.mgafk.ru (дата обращения: 26.04.2023).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Аристова Л. В. Физкультурно-спортивные сооружения для инвалидов : учебное пособие / Л. В. Аристова. - Москва : Советский спорт, 2002. - 191 с. :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FC13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СП 31-112-2004. Свод правил по проектированию и строительству «Физкультурно-спортивные залы», Стройиздат. 2004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СП 31-115-2006 Открытые плоскостные спортивные сооружения. Стройиздат. 2006.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Каратаев, О. Р. Управление эксплуатацией спортивных сооружений : учебное пособие / О. Р. Каратаев, А. С. Кузнецов, З. Р. Шамсутдинова. — Казань : Казанский национальный исследова</w:t>
            </w:r>
            <w:r w:rsidRPr="00FC1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тельский технологический университет, 2016. — 144 c. — ISBN 978-5-7882-1930-1. — Текст : электронный // Электронно-библиотечная система IPR BOOKS : [сайт]. — URL: </w:t>
            </w:r>
            <w:hyperlink r:id="rId14" w:history="1">
              <w:r w:rsidRPr="00FC13A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http://www.iprbookshop.ru/79582.html</w:t>
              </w:r>
            </w:hyperlink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51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Покотило, М. Г. </w:t>
            </w: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Расчёт и составление генерального плана городского спортивного центра по заданному виду спорта : учебно-методическое пособие для студентов / М. Г. Покотило ; МГАФК. - Малаховка, 2009. - Текст : электронный // Электронно-библиотечная система ЭЛМАРК (МГАФК) : [сайт]. — </w:t>
            </w:r>
            <w:hyperlink r:id="rId15" w:history="1">
              <w:r w:rsidRPr="00FC13A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FC13A0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02.09.2020). — Режим доступа: для авторизир. пользователей 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B10CD8">
            <w:pPr>
              <w:pStyle w:val="12"/>
              <w:numPr>
                <w:ilvl w:val="0"/>
                <w:numId w:val="9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7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Дивина, Г. В. Массовая физкультурно-оздоровительная работа культурно-спортивного комплекса : учебное пособие / Г. В. Дивина, Л. М. Калакаускене, Т. В. Скуратова ; МОГИФК ; под ред. В. И. Жолдака. - Малаховка, 1987. - Текст : электронный // Электронно-библиотечная система ЭЛМАРК (МГАФК) : [сайт]. — </w:t>
            </w:r>
            <w:hyperlink r:id="rId16" w:history="1">
              <w:r w:rsidRPr="00FC13A0">
                <w:rPr>
                  <w:rStyle w:val="ab"/>
                  <w:rFonts w:ascii="Times New Roman" w:hAnsi="Times New Roman" w:cs="Times New Roman"/>
                  <w:bCs/>
                  <w:sz w:val="24"/>
                  <w:szCs w:val="24"/>
                </w:rPr>
                <w:t>URL: http://lib.mgafk.ru</w:t>
              </w:r>
            </w:hyperlink>
            <w:r w:rsidRPr="00FC13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02.09.2020). — Режим доступа: для авторизир. пользователей</w:t>
            </w:r>
          </w:p>
        </w:tc>
        <w:tc>
          <w:tcPr>
            <w:tcW w:w="992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B10CD8" w:rsidRPr="00FC13A0" w:rsidRDefault="00B10CD8" w:rsidP="000C59CF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0CD8" w:rsidRPr="00FC13A0" w:rsidRDefault="00B10CD8" w:rsidP="00B10CD8">
      <w:pPr>
        <w:pStyle w:val="12"/>
        <w:spacing w:line="300" w:lineRule="auto"/>
        <w:ind w:left="0" w:firstLine="360"/>
        <w:rPr>
          <w:rFonts w:ascii="Times New Roman" w:hAnsi="Times New Roman" w:cs="Times New Roman"/>
          <w:b/>
          <w:sz w:val="24"/>
          <w:szCs w:val="24"/>
        </w:rPr>
      </w:pPr>
    </w:p>
    <w:p w:rsidR="00B10CD8" w:rsidRPr="00FC13A0" w:rsidRDefault="00B10CD8" w:rsidP="00B10CD8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FC13A0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FC13A0">
        <w:rPr>
          <w:sz w:val="24"/>
          <w:szCs w:val="24"/>
        </w:rPr>
        <w:t>необходимый для освоения дисциплины (модуля).</w:t>
      </w:r>
      <w:r w:rsidRPr="00FC13A0">
        <w:rPr>
          <w:color w:val="4F81BD" w:themeColor="accent1"/>
          <w:sz w:val="28"/>
          <w:szCs w:val="24"/>
        </w:rPr>
        <w:t xml:space="preserve"> </w:t>
      </w:r>
      <w:r w:rsidRPr="00282D6E">
        <w:rPr>
          <w:color w:val="000000" w:themeColor="text1"/>
          <w:sz w:val="24"/>
          <w:szCs w:val="24"/>
        </w:rPr>
        <w:t>Информационно-справочные и поисковые системы, профессиональные базы данных.</w:t>
      </w:r>
    </w:p>
    <w:p w:rsidR="00B10CD8" w:rsidRPr="00FC13A0" w:rsidRDefault="00B10CD8" w:rsidP="00B10CD8">
      <w:pPr>
        <w:widowControl w:val="0"/>
        <w:ind w:firstLine="709"/>
        <w:jc w:val="both"/>
        <w:rPr>
          <w:b/>
          <w:sz w:val="24"/>
          <w:szCs w:val="24"/>
        </w:rPr>
      </w:pPr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1. Антиплагиат: российская система обнаружения текстовых заимствований </w:t>
      </w:r>
      <w:hyperlink r:id="rId17" w:history="1">
        <w:r w:rsidRPr="00286AA2">
          <w:rPr>
            <w:rStyle w:val="ab"/>
            <w:sz w:val="24"/>
            <w:szCs w:val="24"/>
          </w:rPr>
          <w:t>https://antiplagiat.ru/</w:t>
        </w:r>
      </w:hyperlink>
      <w:r w:rsidRPr="00286AA2">
        <w:rPr>
          <w:sz w:val="24"/>
          <w:szCs w:val="24"/>
        </w:rPr>
        <w:t xml:space="preserve"> </w:t>
      </w:r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8" w:history="1">
        <w:r w:rsidRPr="00286AA2">
          <w:rPr>
            <w:rStyle w:val="ab"/>
            <w:sz w:val="24"/>
            <w:szCs w:val="24"/>
          </w:rPr>
          <w:t>https://minobrnauki.gov.ru/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3. Министерство спорта Российской Федерации </w:t>
      </w:r>
      <w:hyperlink r:id="rId19" w:history="1">
        <w:r w:rsidRPr="00286AA2">
          <w:rPr>
            <w:rStyle w:val="ab"/>
            <w:sz w:val="24"/>
            <w:szCs w:val="24"/>
          </w:rPr>
          <w:t>http://www.minsport.gov.ru/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20" w:history="1">
        <w:r w:rsidRPr="00286AA2">
          <w:rPr>
            <w:rStyle w:val="ab"/>
            <w:sz w:val="24"/>
            <w:szCs w:val="24"/>
          </w:rPr>
          <w:t>https://mgafk.ru/</w:t>
        </w:r>
      </w:hyperlink>
      <w:r w:rsidRPr="00286AA2">
        <w:rPr>
          <w:sz w:val="24"/>
          <w:szCs w:val="24"/>
        </w:rPr>
        <w:t xml:space="preserve"> </w:t>
      </w:r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5. Образовательная платформа МГАФК (SAKAI) </w:t>
      </w:r>
      <w:hyperlink r:id="rId21" w:history="1">
        <w:r w:rsidRPr="00286AA2">
          <w:rPr>
            <w:rStyle w:val="ab"/>
            <w:sz w:val="24"/>
            <w:szCs w:val="24"/>
          </w:rPr>
          <w:t>https://edu.mgafk.ru/portal</w:t>
        </w:r>
      </w:hyperlink>
      <w:r w:rsidRPr="00286AA2">
        <w:rPr>
          <w:sz w:val="24"/>
          <w:szCs w:val="24"/>
        </w:rPr>
        <w:t xml:space="preserve"> </w:t>
      </w:r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22" w:history="1">
        <w:r w:rsidRPr="00286AA2">
          <w:rPr>
            <w:rStyle w:val="ab"/>
            <w:sz w:val="24"/>
            <w:szCs w:val="24"/>
          </w:rPr>
          <w:t>https://vks.mgafk.ru/</w:t>
        </w:r>
      </w:hyperlink>
      <w:r w:rsidRPr="00286AA2">
        <w:rPr>
          <w:sz w:val="24"/>
          <w:szCs w:val="24"/>
        </w:rPr>
        <w:t xml:space="preserve"> </w:t>
      </w:r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3" w:history="1">
        <w:r w:rsidRPr="00286AA2">
          <w:rPr>
            <w:rStyle w:val="ab"/>
            <w:sz w:val="24"/>
            <w:szCs w:val="24"/>
          </w:rPr>
          <w:t>http://obrnadzor.gov.ru/ru/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8. Федеральный портал «Российское образование» </w:t>
      </w:r>
      <w:hyperlink r:id="rId24" w:history="1">
        <w:r w:rsidRPr="00286AA2">
          <w:rPr>
            <w:rStyle w:val="ab"/>
            <w:sz w:val="24"/>
            <w:szCs w:val="24"/>
          </w:rPr>
          <w:t>http://www.edu.ru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9. Электронная библиотечная система ЭЛМАРК (МГАФК) </w:t>
      </w:r>
      <w:hyperlink r:id="rId25" w:history="1">
        <w:r w:rsidRPr="00286AA2">
          <w:rPr>
            <w:rStyle w:val="ab"/>
            <w:sz w:val="24"/>
            <w:szCs w:val="24"/>
            <w:lang w:val="en-US"/>
          </w:rPr>
          <w:t>http</w:t>
        </w:r>
      </w:hyperlink>
      <w:hyperlink r:id="rId26" w:history="1">
        <w:r w:rsidRPr="00286AA2">
          <w:rPr>
            <w:rStyle w:val="ab"/>
            <w:sz w:val="24"/>
            <w:szCs w:val="24"/>
          </w:rPr>
          <w:t>://lib.mgafk.ru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10. Электронно-библиотечная система «Юрайт» </w:t>
      </w:r>
      <w:hyperlink r:id="rId27" w:history="1">
        <w:r w:rsidRPr="00286AA2">
          <w:rPr>
            <w:rStyle w:val="ab"/>
            <w:sz w:val="24"/>
            <w:szCs w:val="24"/>
          </w:rPr>
          <w:t>https://urait.ru/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11. Электронно-библиотечная система Elibrary </w:t>
      </w:r>
      <w:hyperlink r:id="rId28" w:history="1">
        <w:r w:rsidRPr="00286AA2">
          <w:rPr>
            <w:rStyle w:val="ab"/>
            <w:sz w:val="24"/>
            <w:szCs w:val="24"/>
          </w:rPr>
          <w:t>https://elibrary.ru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12. Электронно-библиотечная система IPRbooks </w:t>
      </w:r>
      <w:hyperlink r:id="rId29" w:history="1">
        <w:r w:rsidRPr="00286AA2">
          <w:rPr>
            <w:rStyle w:val="ab"/>
            <w:sz w:val="24"/>
            <w:szCs w:val="24"/>
          </w:rPr>
          <w:t>http://www.iprbookshop.ru</w:t>
        </w:r>
      </w:hyperlink>
    </w:p>
    <w:p w:rsidR="00282D6E" w:rsidRPr="00286AA2" w:rsidRDefault="00282D6E" w:rsidP="00282D6E">
      <w:pPr>
        <w:ind w:left="1069"/>
        <w:contextualSpacing/>
        <w:rPr>
          <w:sz w:val="24"/>
          <w:szCs w:val="24"/>
        </w:rPr>
      </w:pPr>
      <w:r w:rsidRPr="00286AA2">
        <w:rPr>
          <w:sz w:val="24"/>
          <w:szCs w:val="24"/>
        </w:rPr>
        <w:t xml:space="preserve">13. Электронно-библиотечная система РУКОНТ </w:t>
      </w:r>
      <w:hyperlink r:id="rId30" w:history="1">
        <w:r w:rsidRPr="00286AA2">
          <w:rPr>
            <w:rStyle w:val="ab"/>
            <w:sz w:val="24"/>
            <w:szCs w:val="24"/>
          </w:rPr>
          <w:t>https://lib.rucont.ru</w:t>
        </w:r>
      </w:hyperlink>
    </w:p>
    <w:p w:rsidR="000C59CF" w:rsidRPr="00FC13A0" w:rsidRDefault="000C59CF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FC13A0">
        <w:rPr>
          <w:rFonts w:eastAsia="Calibri"/>
          <w:sz w:val="24"/>
          <w:szCs w:val="24"/>
          <w:lang w:eastAsia="en-US"/>
        </w:rPr>
        <w:br w:type="page"/>
      </w:r>
    </w:p>
    <w:p w:rsidR="00B10CD8" w:rsidRPr="00FC13A0" w:rsidRDefault="00B10CD8" w:rsidP="00B10CD8">
      <w:pPr>
        <w:pStyle w:val="a3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FC13A0">
        <w:rPr>
          <w:b/>
          <w:caps/>
          <w:color w:val="000000"/>
          <w:spacing w:val="-1"/>
          <w:sz w:val="24"/>
          <w:szCs w:val="24"/>
        </w:rPr>
        <w:lastRenderedPageBreak/>
        <w:t>Материально-техническое обеспечение дисциплины</w:t>
      </w:r>
      <w:r w:rsidRPr="00FC13A0">
        <w:rPr>
          <w:b/>
          <w:sz w:val="24"/>
          <w:szCs w:val="24"/>
        </w:rPr>
        <w:t>:</w:t>
      </w:r>
    </w:p>
    <w:p w:rsidR="00B10CD8" w:rsidRPr="00FC13A0" w:rsidRDefault="00B10CD8" w:rsidP="00B10CD8">
      <w:pPr>
        <w:pStyle w:val="a6"/>
        <w:ind w:firstLine="709"/>
        <w:rPr>
          <w:i/>
          <w:sz w:val="24"/>
        </w:rPr>
      </w:pPr>
      <w:r w:rsidRPr="00FC13A0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B10CD8" w:rsidRPr="00FC13A0" w:rsidRDefault="00B10CD8" w:rsidP="00B10CD8">
      <w:pPr>
        <w:pStyle w:val="a6"/>
        <w:ind w:firstLine="709"/>
        <w:rPr>
          <w:b w:val="0"/>
          <w:sz w:val="24"/>
        </w:rPr>
      </w:pPr>
      <w:r w:rsidRPr="00FC13A0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B10CD8" w:rsidRPr="00FC13A0" w:rsidRDefault="00B10CD8" w:rsidP="00B10CD8">
      <w:pPr>
        <w:ind w:firstLine="720"/>
        <w:jc w:val="both"/>
        <w:rPr>
          <w:bCs/>
          <w:sz w:val="24"/>
          <w:szCs w:val="24"/>
        </w:rPr>
      </w:pPr>
      <w:r w:rsidRPr="00FC13A0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B10CD8" w:rsidRPr="00FC13A0" w:rsidRDefault="00B10CD8" w:rsidP="00B10CD8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jc w:val="both"/>
        <w:rPr>
          <w:b/>
          <w:i/>
          <w:sz w:val="24"/>
          <w:szCs w:val="24"/>
        </w:rPr>
      </w:pPr>
      <w:r w:rsidRPr="00FC13A0">
        <w:rPr>
          <w:b/>
          <w:i/>
          <w:color w:val="000000" w:themeColor="text1"/>
          <w:sz w:val="24"/>
          <w:szCs w:val="24"/>
        </w:rPr>
        <w:t>8.2 Перечень информационных систем, используемых в образовательном процессе:</w:t>
      </w:r>
    </w:p>
    <w:p w:rsidR="00B10CD8" w:rsidRPr="00FC13A0" w:rsidRDefault="00B10CD8" w:rsidP="00B10CD8">
      <w:pPr>
        <w:numPr>
          <w:ilvl w:val="0"/>
          <w:numId w:val="1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FC13A0">
        <w:rPr>
          <w:color w:val="000000" w:themeColor="text1"/>
          <w:sz w:val="24"/>
          <w:szCs w:val="24"/>
        </w:rPr>
        <w:t xml:space="preserve">Официальный сайт MGAFK.RU (mgafk.ru) </w:t>
      </w:r>
      <w:r w:rsidRPr="00FC13A0">
        <w:rPr>
          <w:b/>
          <w:color w:val="000000" w:themeColor="text1"/>
          <w:sz w:val="24"/>
          <w:szCs w:val="24"/>
        </w:rPr>
        <w:t>-</w:t>
      </w:r>
      <w:r w:rsidRPr="00FC13A0">
        <w:rPr>
          <w:color w:val="000000" w:themeColor="text1"/>
          <w:sz w:val="24"/>
          <w:szCs w:val="24"/>
        </w:rPr>
        <w:t xml:space="preserve"> </w:t>
      </w:r>
      <w:r w:rsidRPr="00FC13A0"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B10CD8" w:rsidRPr="00FC13A0" w:rsidRDefault="00B10CD8" w:rsidP="00B10CD8">
      <w:pPr>
        <w:numPr>
          <w:ilvl w:val="0"/>
          <w:numId w:val="1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FC13A0">
        <w:rPr>
          <w:color w:val="000000" w:themeColor="text1"/>
          <w:sz w:val="24"/>
          <w:szCs w:val="24"/>
        </w:rPr>
        <w:t xml:space="preserve">SAKAI (edu.mgafk.ru) </w:t>
      </w:r>
      <w:r w:rsidRPr="00FC13A0">
        <w:rPr>
          <w:b/>
          <w:color w:val="000000" w:themeColor="text1"/>
          <w:sz w:val="24"/>
          <w:szCs w:val="24"/>
        </w:rPr>
        <w:t>-</w:t>
      </w:r>
      <w:r w:rsidRPr="00FC13A0">
        <w:rPr>
          <w:color w:val="000000" w:themeColor="text1"/>
          <w:sz w:val="24"/>
          <w:szCs w:val="24"/>
        </w:rPr>
        <w:t xml:space="preserve"> </w:t>
      </w:r>
      <w:r w:rsidRPr="00FC13A0"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B10CD8" w:rsidRPr="00FC13A0" w:rsidRDefault="00B10CD8" w:rsidP="00B10CD8">
      <w:pPr>
        <w:numPr>
          <w:ilvl w:val="0"/>
          <w:numId w:val="1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FC13A0">
        <w:rPr>
          <w:color w:val="000000" w:themeColor="text1"/>
          <w:sz w:val="24"/>
          <w:szCs w:val="24"/>
        </w:rPr>
        <w:t xml:space="preserve">Jitsi Meet (vks.mgafk.ru) </w:t>
      </w:r>
      <w:r w:rsidRPr="00FC13A0">
        <w:rPr>
          <w:b/>
          <w:color w:val="000000" w:themeColor="text1"/>
          <w:sz w:val="24"/>
          <w:szCs w:val="24"/>
        </w:rPr>
        <w:t>-</w:t>
      </w:r>
      <w:r w:rsidRPr="00FC13A0">
        <w:rPr>
          <w:color w:val="000000" w:themeColor="text1"/>
          <w:sz w:val="24"/>
          <w:szCs w:val="24"/>
        </w:rPr>
        <w:t xml:space="preserve"> </w:t>
      </w:r>
      <w:r w:rsidRPr="00FC13A0"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B10CD8" w:rsidRPr="00FC13A0" w:rsidRDefault="00B10CD8" w:rsidP="00B10CD8">
      <w:pPr>
        <w:numPr>
          <w:ilvl w:val="0"/>
          <w:numId w:val="10"/>
        </w:numPr>
        <w:shd w:val="clear" w:color="auto" w:fill="FFFFFF"/>
        <w:rPr>
          <w:color w:val="000000" w:themeColor="text1"/>
          <w:sz w:val="24"/>
          <w:szCs w:val="24"/>
        </w:rPr>
      </w:pPr>
      <w:r w:rsidRPr="00FC13A0">
        <w:rPr>
          <w:color w:val="000000" w:themeColor="text1"/>
          <w:sz w:val="24"/>
          <w:szCs w:val="24"/>
        </w:rPr>
        <w:t>ProffMe (pruffme.com)</w:t>
      </w:r>
      <w:r w:rsidRPr="00FC13A0">
        <w:rPr>
          <w:b/>
          <w:color w:val="000000" w:themeColor="text1"/>
          <w:sz w:val="24"/>
          <w:szCs w:val="24"/>
        </w:rPr>
        <w:t xml:space="preserve"> -</w:t>
      </w:r>
      <w:r w:rsidRPr="00FC13A0">
        <w:rPr>
          <w:color w:val="000000" w:themeColor="text1"/>
          <w:sz w:val="24"/>
          <w:szCs w:val="24"/>
        </w:rPr>
        <w:t xml:space="preserve"> </w:t>
      </w:r>
      <w:r w:rsidRPr="00FC13A0"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 w:rsidRPr="00FC13A0">
        <w:rPr>
          <w:color w:val="000000" w:themeColor="text1"/>
          <w:sz w:val="24"/>
          <w:szCs w:val="24"/>
        </w:rPr>
        <w:t xml:space="preserve"> </w:t>
      </w:r>
      <w:r w:rsidRPr="00FC13A0"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B10CD8" w:rsidRPr="00FC13A0" w:rsidRDefault="00B10CD8" w:rsidP="00B10CD8">
      <w:pPr>
        <w:numPr>
          <w:ilvl w:val="0"/>
          <w:numId w:val="10"/>
        </w:numPr>
        <w:shd w:val="clear" w:color="auto" w:fill="FFFFFF"/>
        <w:rPr>
          <w:i/>
          <w:color w:val="000000" w:themeColor="text1"/>
          <w:sz w:val="24"/>
          <w:szCs w:val="24"/>
        </w:rPr>
      </w:pPr>
      <w:r w:rsidRPr="00FC13A0">
        <w:rPr>
          <w:color w:val="000000" w:themeColor="text1"/>
          <w:sz w:val="24"/>
          <w:szCs w:val="24"/>
        </w:rPr>
        <w:t xml:space="preserve">Антиплагиат (antiplagiat.ru) - </w:t>
      </w:r>
      <w:r w:rsidRPr="00FC13A0"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B10CD8" w:rsidRPr="00FC13A0" w:rsidRDefault="00B10CD8" w:rsidP="00B10CD8">
      <w:pPr>
        <w:numPr>
          <w:ilvl w:val="0"/>
          <w:numId w:val="10"/>
        </w:numPr>
        <w:shd w:val="clear" w:color="auto" w:fill="FFFFFF"/>
        <w:jc w:val="both"/>
        <w:rPr>
          <w:bCs/>
          <w:sz w:val="24"/>
          <w:szCs w:val="24"/>
        </w:rPr>
      </w:pPr>
      <w:r w:rsidRPr="00FC13A0">
        <w:rPr>
          <w:color w:val="000000" w:themeColor="text1"/>
          <w:sz w:val="24"/>
          <w:szCs w:val="24"/>
        </w:rPr>
        <w:t xml:space="preserve">Яндекс.Формы (forms.yandex.ru) - </w:t>
      </w:r>
      <w:r w:rsidRPr="00FC13A0"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B10CD8" w:rsidRPr="00FC13A0" w:rsidRDefault="00B10CD8" w:rsidP="00B10CD8">
      <w:pPr>
        <w:numPr>
          <w:ilvl w:val="0"/>
          <w:numId w:val="10"/>
        </w:numPr>
        <w:shd w:val="clear" w:color="auto" w:fill="FFFFFF"/>
        <w:jc w:val="both"/>
        <w:rPr>
          <w:bCs/>
          <w:sz w:val="24"/>
          <w:szCs w:val="24"/>
        </w:rPr>
      </w:pPr>
      <w:r w:rsidRPr="00FC13A0">
        <w:rPr>
          <w:color w:val="000000" w:themeColor="text1"/>
          <w:sz w:val="24"/>
          <w:szCs w:val="24"/>
        </w:rPr>
        <w:t xml:space="preserve">MarkSQL (lib.mgafk.ru) - </w:t>
      </w:r>
      <w:r w:rsidRPr="00FC13A0">
        <w:rPr>
          <w:i/>
          <w:color w:val="000000" w:themeColor="text1"/>
          <w:sz w:val="24"/>
          <w:szCs w:val="24"/>
        </w:rPr>
        <w:t>библиотечная система.</w:t>
      </w:r>
    </w:p>
    <w:p w:rsidR="00B10CD8" w:rsidRPr="00FC13A0" w:rsidRDefault="00B10CD8" w:rsidP="00B10CD8">
      <w:pPr>
        <w:ind w:firstLine="720"/>
        <w:jc w:val="both"/>
        <w:rPr>
          <w:b/>
          <w:bCs/>
          <w:i/>
          <w:sz w:val="24"/>
          <w:szCs w:val="24"/>
        </w:rPr>
      </w:pPr>
      <w:r w:rsidRPr="00FC13A0"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B10CD8" w:rsidRPr="00FC13A0" w:rsidRDefault="00B10CD8" w:rsidP="00B10CD8">
      <w:pPr>
        <w:ind w:firstLine="709"/>
        <w:jc w:val="both"/>
        <w:rPr>
          <w:bCs/>
          <w:sz w:val="24"/>
          <w:szCs w:val="24"/>
        </w:rPr>
      </w:pPr>
      <w:r w:rsidRPr="00FC13A0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FC13A0">
        <w:rPr>
          <w:bCs/>
          <w:sz w:val="24"/>
          <w:szCs w:val="24"/>
          <w:lang w:val="en-US"/>
        </w:rPr>
        <w:t>GYULGPL</w:t>
      </w:r>
      <w:r w:rsidRPr="00FC13A0">
        <w:rPr>
          <w:bCs/>
          <w:sz w:val="24"/>
          <w:szCs w:val="24"/>
        </w:rPr>
        <w:t xml:space="preserve"> </w:t>
      </w:r>
      <w:r w:rsidRPr="00FC13A0">
        <w:rPr>
          <w:bCs/>
          <w:sz w:val="24"/>
          <w:szCs w:val="24"/>
          <w:lang w:val="en-US"/>
        </w:rPr>
        <w:t>Libre</w:t>
      </w:r>
      <w:r w:rsidRPr="00FC13A0">
        <w:rPr>
          <w:bCs/>
          <w:sz w:val="24"/>
          <w:szCs w:val="24"/>
        </w:rPr>
        <w:t xml:space="preserve"> </w:t>
      </w:r>
      <w:r w:rsidRPr="00FC13A0">
        <w:rPr>
          <w:bCs/>
          <w:sz w:val="24"/>
          <w:szCs w:val="24"/>
          <w:lang w:val="en-US"/>
        </w:rPr>
        <w:t>Office</w:t>
      </w:r>
      <w:r w:rsidRPr="00FC13A0">
        <w:rPr>
          <w:bCs/>
          <w:sz w:val="24"/>
          <w:szCs w:val="24"/>
        </w:rPr>
        <w:t>.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bookmarkStart w:id="1" w:name="_Hlk135230143"/>
      <w:r w:rsidRPr="00FC13A0"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Состоит из 2 частей: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1. ВКС МГАФК (</w:t>
      </w:r>
      <w:r w:rsidRPr="00FC13A0">
        <w:rPr>
          <w:rFonts w:eastAsia="Calibri"/>
          <w:sz w:val="24"/>
          <w:szCs w:val="24"/>
          <w:lang w:val="en-US"/>
        </w:rPr>
        <w:t>vks</w:t>
      </w:r>
      <w:r w:rsidRPr="00FC13A0">
        <w:rPr>
          <w:rFonts w:eastAsia="Calibri"/>
          <w:sz w:val="24"/>
          <w:szCs w:val="24"/>
        </w:rPr>
        <w:t>.</w:t>
      </w:r>
      <w:r w:rsidRPr="00FC13A0">
        <w:rPr>
          <w:rFonts w:eastAsia="Calibri"/>
          <w:sz w:val="24"/>
          <w:szCs w:val="24"/>
          <w:lang w:val="en-US"/>
        </w:rPr>
        <w:t>mgafk</w:t>
      </w:r>
      <w:r w:rsidRPr="00FC13A0">
        <w:rPr>
          <w:rFonts w:eastAsia="Calibri"/>
          <w:sz w:val="24"/>
          <w:szCs w:val="24"/>
        </w:rPr>
        <w:t>.</w:t>
      </w:r>
      <w:r w:rsidRPr="00FC13A0">
        <w:rPr>
          <w:rFonts w:eastAsia="Calibri"/>
          <w:sz w:val="24"/>
          <w:szCs w:val="24"/>
          <w:lang w:val="en-US"/>
        </w:rPr>
        <w:t>ru</w:t>
      </w:r>
      <w:r w:rsidRPr="00FC13A0"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 w:rsidRPr="00FC13A0">
        <w:rPr>
          <w:rFonts w:eastAsia="Calibri"/>
          <w:sz w:val="24"/>
          <w:szCs w:val="24"/>
          <w:lang w:val="en-US"/>
        </w:rPr>
        <w:t>Jitsi</w:t>
      </w:r>
      <w:r w:rsidRPr="00FC13A0">
        <w:rPr>
          <w:rFonts w:eastAsia="Calibri"/>
          <w:sz w:val="24"/>
          <w:szCs w:val="24"/>
        </w:rPr>
        <w:t xml:space="preserve"> </w:t>
      </w:r>
      <w:r w:rsidRPr="00FC13A0">
        <w:rPr>
          <w:rFonts w:eastAsia="Calibri"/>
          <w:sz w:val="24"/>
          <w:szCs w:val="24"/>
          <w:lang w:val="en-US"/>
        </w:rPr>
        <w:t>Meet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2. Образовательная платформа МГАФК (</w:t>
      </w:r>
      <w:r w:rsidRPr="00FC13A0">
        <w:rPr>
          <w:rFonts w:eastAsia="Calibri"/>
          <w:sz w:val="24"/>
          <w:szCs w:val="24"/>
          <w:lang w:val="en-US"/>
        </w:rPr>
        <w:t>edu</w:t>
      </w:r>
      <w:r w:rsidRPr="00FC13A0">
        <w:rPr>
          <w:rFonts w:eastAsia="Calibri"/>
          <w:sz w:val="24"/>
          <w:szCs w:val="24"/>
        </w:rPr>
        <w:t>.</w:t>
      </w:r>
      <w:r w:rsidRPr="00FC13A0">
        <w:rPr>
          <w:rFonts w:eastAsia="Calibri"/>
          <w:sz w:val="24"/>
          <w:szCs w:val="24"/>
          <w:lang w:val="en-US"/>
        </w:rPr>
        <w:t>mgafk</w:t>
      </w:r>
      <w:r w:rsidRPr="00FC13A0">
        <w:rPr>
          <w:rFonts w:eastAsia="Calibri"/>
          <w:sz w:val="24"/>
          <w:szCs w:val="24"/>
        </w:rPr>
        <w:t>.</w:t>
      </w:r>
      <w:r w:rsidRPr="00FC13A0">
        <w:rPr>
          <w:rFonts w:eastAsia="Calibri"/>
          <w:sz w:val="24"/>
          <w:szCs w:val="24"/>
          <w:lang w:val="en-US"/>
        </w:rPr>
        <w:t>ru</w:t>
      </w:r>
      <w:r w:rsidRPr="00FC13A0">
        <w:rPr>
          <w:rFonts w:eastAsia="Calibri"/>
          <w:sz w:val="24"/>
          <w:szCs w:val="24"/>
        </w:rPr>
        <w:t xml:space="preserve">) - развернута на базе ПО с открытым кодом </w:t>
      </w:r>
      <w:r w:rsidRPr="00FC13A0">
        <w:rPr>
          <w:rFonts w:eastAsia="Calibri"/>
          <w:sz w:val="24"/>
          <w:szCs w:val="24"/>
          <w:lang w:val="en-US"/>
        </w:rPr>
        <w:t>Sakai</w:t>
      </w:r>
    </w:p>
    <w:p w:rsidR="00B10CD8" w:rsidRPr="00FC13A0" w:rsidRDefault="00B10CD8" w:rsidP="00B10CD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FC13A0"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B10CD8" w:rsidRPr="00FC13A0" w:rsidRDefault="00B10CD8" w:rsidP="00B10CD8">
      <w:pPr>
        <w:ind w:left="360" w:firstLine="348"/>
        <w:jc w:val="both"/>
        <w:rPr>
          <w:color w:val="000000"/>
          <w:sz w:val="24"/>
          <w:szCs w:val="24"/>
          <w:shd w:val="clear" w:color="auto" w:fill="FFFFFF"/>
        </w:rPr>
      </w:pPr>
      <w:r w:rsidRPr="00FC13A0">
        <w:rPr>
          <w:color w:val="000000"/>
          <w:sz w:val="24"/>
          <w:szCs w:val="24"/>
          <w:shd w:val="clear" w:color="auto" w:fill="FFFFFF"/>
        </w:rPr>
        <w:t>Функциональные возможности платформы: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1. Сохранения чата и выгрузка в файл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2. Записи и сохранения вебинара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4. Отключения лишних элементов интерфейса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</w:t>
      </w:r>
      <w:r w:rsidRPr="00FC13A0">
        <w:rPr>
          <w:rFonts w:eastAsia="Calibri"/>
          <w:sz w:val="24"/>
          <w:szCs w:val="24"/>
        </w:rPr>
        <w:lastRenderedPageBreak/>
        <w:t xml:space="preserve">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B10CD8" w:rsidRPr="00FC13A0" w:rsidRDefault="00B10CD8" w:rsidP="00B10CD8">
      <w:pPr>
        <w:ind w:left="360" w:firstLine="348"/>
        <w:jc w:val="both"/>
        <w:rPr>
          <w:rFonts w:eastAsia="Calibri"/>
          <w:sz w:val="24"/>
          <w:szCs w:val="24"/>
        </w:rPr>
      </w:pPr>
      <w:r w:rsidRPr="00FC13A0"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bookmarkEnd w:id="1"/>
    <w:p w:rsidR="00B10CD8" w:rsidRPr="00FC13A0" w:rsidRDefault="00B10CD8" w:rsidP="00B10CD8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FC13A0">
        <w:rPr>
          <w:b/>
          <w:i/>
          <w:spacing w:val="-1"/>
          <w:sz w:val="24"/>
          <w:szCs w:val="24"/>
        </w:rPr>
        <w:t>8.4</w:t>
      </w:r>
      <w:r w:rsidRPr="00FC13A0">
        <w:rPr>
          <w:b/>
          <w:spacing w:val="-1"/>
          <w:sz w:val="24"/>
          <w:szCs w:val="24"/>
        </w:rPr>
        <w:t xml:space="preserve"> </w:t>
      </w:r>
      <w:r w:rsidRPr="00FC13A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FC13A0">
        <w:rPr>
          <w:b/>
          <w:i/>
          <w:sz w:val="24"/>
          <w:szCs w:val="24"/>
        </w:rPr>
        <w:t xml:space="preserve">и </w:t>
      </w:r>
      <w:r w:rsidRPr="00FC13A0">
        <w:rPr>
          <w:b/>
          <w:i/>
          <w:spacing w:val="-1"/>
          <w:sz w:val="24"/>
          <w:szCs w:val="24"/>
        </w:rPr>
        <w:t xml:space="preserve">обучающимися </w:t>
      </w:r>
      <w:r w:rsidRPr="00FC13A0">
        <w:rPr>
          <w:b/>
          <w:i/>
          <w:sz w:val="24"/>
          <w:szCs w:val="24"/>
        </w:rPr>
        <w:t xml:space="preserve">с ограниченными </w:t>
      </w:r>
      <w:r w:rsidRPr="00FC13A0">
        <w:rPr>
          <w:b/>
          <w:i/>
          <w:spacing w:val="-1"/>
          <w:sz w:val="24"/>
          <w:szCs w:val="24"/>
        </w:rPr>
        <w:t>возможностями здоровья</w:t>
      </w:r>
      <w:r w:rsidRPr="00FC13A0">
        <w:rPr>
          <w:spacing w:val="-1"/>
          <w:sz w:val="24"/>
          <w:szCs w:val="24"/>
        </w:rPr>
        <w:t xml:space="preserve"> осуществляется </w:t>
      </w:r>
      <w:r w:rsidRPr="00FC13A0">
        <w:rPr>
          <w:sz w:val="24"/>
          <w:szCs w:val="24"/>
        </w:rPr>
        <w:t xml:space="preserve">с </w:t>
      </w:r>
      <w:r w:rsidRPr="00FC13A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C13A0">
        <w:rPr>
          <w:sz w:val="24"/>
          <w:szCs w:val="24"/>
        </w:rPr>
        <w:t xml:space="preserve"> и </w:t>
      </w:r>
      <w:r w:rsidRPr="00FC13A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C13A0">
        <w:rPr>
          <w:spacing w:val="-2"/>
          <w:sz w:val="24"/>
          <w:szCs w:val="24"/>
        </w:rPr>
        <w:t xml:space="preserve">доступ </w:t>
      </w:r>
      <w:r w:rsidRPr="00FC13A0">
        <w:rPr>
          <w:sz w:val="24"/>
          <w:szCs w:val="24"/>
        </w:rPr>
        <w:t xml:space="preserve">в </w:t>
      </w:r>
      <w:r w:rsidRPr="00FC13A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FC13A0">
        <w:rPr>
          <w:sz w:val="24"/>
          <w:szCs w:val="24"/>
        </w:rPr>
        <w:t xml:space="preserve">на 1 этаже главного здания. </w:t>
      </w:r>
      <w:r w:rsidRPr="00FC13A0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10CD8" w:rsidRPr="00FC13A0" w:rsidRDefault="00B10CD8" w:rsidP="00B10CD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13A0">
        <w:rPr>
          <w:i/>
          <w:iCs/>
          <w:sz w:val="24"/>
          <w:szCs w:val="24"/>
        </w:rPr>
        <w:t xml:space="preserve">8.4.1. для </w:t>
      </w:r>
      <w:r w:rsidRPr="00FC13A0">
        <w:rPr>
          <w:i/>
          <w:iCs/>
          <w:spacing w:val="-1"/>
          <w:sz w:val="24"/>
          <w:szCs w:val="24"/>
        </w:rPr>
        <w:t xml:space="preserve">инвалидов </w:t>
      </w:r>
      <w:r w:rsidRPr="00FC13A0">
        <w:rPr>
          <w:i/>
          <w:iCs/>
          <w:sz w:val="24"/>
          <w:szCs w:val="24"/>
        </w:rPr>
        <w:t>и лиц с</w:t>
      </w:r>
      <w:r w:rsidRPr="00FC13A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13A0">
        <w:rPr>
          <w:i/>
          <w:iCs/>
          <w:sz w:val="24"/>
          <w:szCs w:val="24"/>
        </w:rPr>
        <w:t xml:space="preserve"> здоровья по зрению:</w:t>
      </w:r>
    </w:p>
    <w:p w:rsidR="00B10CD8" w:rsidRPr="00FC13A0" w:rsidRDefault="00B10CD8" w:rsidP="00B10CD8">
      <w:pPr>
        <w:ind w:firstLine="709"/>
        <w:jc w:val="both"/>
        <w:rPr>
          <w:spacing w:val="-1"/>
          <w:sz w:val="24"/>
          <w:szCs w:val="24"/>
        </w:rPr>
      </w:pPr>
      <w:r w:rsidRPr="00FC13A0">
        <w:rPr>
          <w:i/>
          <w:iCs/>
          <w:sz w:val="24"/>
          <w:szCs w:val="24"/>
        </w:rPr>
        <w:t xml:space="preserve">- </w:t>
      </w:r>
      <w:r w:rsidRPr="00FC13A0">
        <w:rPr>
          <w:iCs/>
          <w:sz w:val="24"/>
          <w:szCs w:val="24"/>
        </w:rPr>
        <w:t>о</w:t>
      </w:r>
      <w:r w:rsidRPr="00FC13A0">
        <w:rPr>
          <w:spacing w:val="-1"/>
          <w:sz w:val="24"/>
          <w:szCs w:val="24"/>
        </w:rPr>
        <w:t xml:space="preserve">беспечен доступ </w:t>
      </w:r>
      <w:r w:rsidRPr="00FC13A0">
        <w:rPr>
          <w:sz w:val="24"/>
          <w:szCs w:val="24"/>
        </w:rPr>
        <w:t xml:space="preserve">обучающихся, </w:t>
      </w:r>
      <w:r w:rsidRPr="00FC13A0">
        <w:rPr>
          <w:spacing w:val="-1"/>
          <w:sz w:val="24"/>
          <w:szCs w:val="24"/>
        </w:rPr>
        <w:t xml:space="preserve">являющихся слепыми или слабовидящими </w:t>
      </w:r>
      <w:r w:rsidRPr="00FC13A0">
        <w:rPr>
          <w:sz w:val="24"/>
          <w:szCs w:val="24"/>
        </w:rPr>
        <w:t xml:space="preserve">к </w:t>
      </w:r>
      <w:r w:rsidRPr="00FC13A0">
        <w:rPr>
          <w:spacing w:val="-1"/>
          <w:sz w:val="24"/>
          <w:szCs w:val="24"/>
        </w:rPr>
        <w:t>зданиям Академии;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pacing w:val="-1"/>
          <w:sz w:val="24"/>
          <w:szCs w:val="24"/>
        </w:rPr>
        <w:t xml:space="preserve">- </w:t>
      </w:r>
      <w:r w:rsidRPr="00FC13A0">
        <w:rPr>
          <w:iCs/>
          <w:sz w:val="24"/>
          <w:szCs w:val="24"/>
        </w:rPr>
        <w:t>э</w:t>
      </w:r>
      <w:r w:rsidRPr="00FC13A0">
        <w:rPr>
          <w:sz w:val="24"/>
          <w:szCs w:val="24"/>
        </w:rPr>
        <w:t>лектронный видео увеличитель "ONYX Deskset HD 22 (в полной комплектации);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b/>
          <w:sz w:val="24"/>
          <w:szCs w:val="24"/>
        </w:rPr>
        <w:t xml:space="preserve">- </w:t>
      </w:r>
      <w:r w:rsidRPr="00FC13A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FC13A0">
        <w:rPr>
          <w:sz w:val="24"/>
          <w:szCs w:val="24"/>
        </w:rPr>
        <w:t xml:space="preserve"> 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  <w:shd w:val="clear" w:color="auto" w:fill="FFFFFF"/>
        </w:rPr>
      </w:pPr>
      <w:r w:rsidRPr="00FC13A0">
        <w:rPr>
          <w:b/>
          <w:sz w:val="24"/>
          <w:szCs w:val="24"/>
        </w:rPr>
        <w:t>-</w:t>
      </w:r>
      <w:r w:rsidRPr="00FC13A0">
        <w:rPr>
          <w:sz w:val="24"/>
          <w:szCs w:val="24"/>
        </w:rPr>
        <w:t xml:space="preserve"> принтер Брайля; 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  <w:shd w:val="clear" w:color="auto" w:fill="FEFEFE"/>
        </w:rPr>
      </w:pPr>
      <w:r w:rsidRPr="00FC13A0">
        <w:rPr>
          <w:b/>
          <w:sz w:val="24"/>
          <w:szCs w:val="24"/>
          <w:shd w:val="clear" w:color="auto" w:fill="FFFFFF"/>
        </w:rPr>
        <w:t xml:space="preserve">- </w:t>
      </w:r>
      <w:r w:rsidRPr="00FC13A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FC13A0">
        <w:rPr>
          <w:b/>
          <w:sz w:val="24"/>
          <w:szCs w:val="24"/>
          <w:shd w:val="clear" w:color="auto" w:fill="FFFFFF"/>
        </w:rPr>
        <w:t xml:space="preserve"> </w:t>
      </w:r>
    </w:p>
    <w:p w:rsidR="00B10CD8" w:rsidRPr="00FC13A0" w:rsidRDefault="00B10CD8" w:rsidP="00B10CD8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FC13A0">
        <w:rPr>
          <w:i/>
          <w:iCs/>
          <w:sz w:val="24"/>
          <w:szCs w:val="24"/>
        </w:rPr>
        <w:t xml:space="preserve">8.4.2. для </w:t>
      </w:r>
      <w:r w:rsidRPr="00FC13A0">
        <w:rPr>
          <w:i/>
          <w:iCs/>
          <w:spacing w:val="-1"/>
          <w:sz w:val="24"/>
          <w:szCs w:val="24"/>
        </w:rPr>
        <w:t xml:space="preserve">инвалидов </w:t>
      </w:r>
      <w:r w:rsidRPr="00FC13A0">
        <w:rPr>
          <w:i/>
          <w:iCs/>
          <w:sz w:val="24"/>
          <w:szCs w:val="24"/>
        </w:rPr>
        <w:t>и лиц с</w:t>
      </w:r>
      <w:r w:rsidRPr="00FC13A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C13A0">
        <w:rPr>
          <w:i/>
          <w:iCs/>
          <w:sz w:val="24"/>
          <w:szCs w:val="24"/>
        </w:rPr>
        <w:t xml:space="preserve"> здоровья по слуху:</w:t>
      </w:r>
    </w:p>
    <w:p w:rsidR="00B10CD8" w:rsidRPr="00FC13A0" w:rsidRDefault="00B10CD8" w:rsidP="00B10CD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13A0">
        <w:rPr>
          <w:i/>
          <w:iCs/>
          <w:sz w:val="24"/>
          <w:szCs w:val="24"/>
        </w:rPr>
        <w:t xml:space="preserve">- </w:t>
      </w:r>
      <w:r w:rsidRPr="00FC13A0">
        <w:rPr>
          <w:sz w:val="24"/>
          <w:szCs w:val="24"/>
        </w:rPr>
        <w:t>акустическая система</w:t>
      </w:r>
      <w:r w:rsidRPr="00FC13A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10CD8" w:rsidRPr="00FC13A0" w:rsidRDefault="00B10CD8" w:rsidP="00B10CD8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FC13A0">
        <w:rPr>
          <w:i/>
          <w:iCs/>
          <w:sz w:val="24"/>
          <w:szCs w:val="24"/>
        </w:rPr>
        <w:t xml:space="preserve">- </w:t>
      </w:r>
      <w:r w:rsidRPr="00FC13A0">
        <w:rPr>
          <w:sz w:val="24"/>
          <w:szCs w:val="24"/>
          <w:shd w:val="clear" w:color="auto" w:fill="FFFFFF"/>
        </w:rPr>
        <w:t>«ElBrailleW14J G2;</w:t>
      </w:r>
      <w:r w:rsidRPr="00FC13A0">
        <w:rPr>
          <w:sz w:val="22"/>
          <w:szCs w:val="22"/>
          <w:shd w:val="clear" w:color="auto" w:fill="FFFFFF"/>
        </w:rPr>
        <w:t xml:space="preserve"> </w:t>
      </w:r>
    </w:p>
    <w:p w:rsidR="00B10CD8" w:rsidRPr="00FC13A0" w:rsidRDefault="00B10CD8" w:rsidP="00B10CD8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FC13A0">
        <w:rPr>
          <w:b/>
          <w:sz w:val="24"/>
          <w:szCs w:val="24"/>
          <w:shd w:val="clear" w:color="auto" w:fill="FFFFFF"/>
        </w:rPr>
        <w:t>-</w:t>
      </w:r>
      <w:r w:rsidRPr="00FC13A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10CD8" w:rsidRPr="00FC13A0" w:rsidRDefault="00B10CD8" w:rsidP="00B10CD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13A0">
        <w:rPr>
          <w:sz w:val="24"/>
          <w:szCs w:val="24"/>
          <w:shd w:val="clear" w:color="auto" w:fill="FFFFFF"/>
        </w:rPr>
        <w:t>- FM-передатчик AMIGO T31;</w:t>
      </w:r>
    </w:p>
    <w:p w:rsidR="00B10CD8" w:rsidRPr="00FC13A0" w:rsidRDefault="00B10CD8" w:rsidP="00B10CD8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FC13A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B10CD8" w:rsidRPr="00FC13A0" w:rsidRDefault="00B10CD8" w:rsidP="00B10CD8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FC13A0">
        <w:rPr>
          <w:i/>
          <w:iCs/>
          <w:sz w:val="24"/>
          <w:szCs w:val="24"/>
        </w:rPr>
        <w:t xml:space="preserve">8.4.3. для </w:t>
      </w:r>
      <w:r w:rsidRPr="00FC13A0">
        <w:rPr>
          <w:i/>
          <w:iCs/>
          <w:spacing w:val="-1"/>
          <w:sz w:val="24"/>
          <w:szCs w:val="24"/>
        </w:rPr>
        <w:t xml:space="preserve">инвалидов </w:t>
      </w:r>
      <w:r w:rsidRPr="00FC13A0">
        <w:rPr>
          <w:i/>
          <w:iCs/>
          <w:sz w:val="24"/>
          <w:szCs w:val="24"/>
        </w:rPr>
        <w:t xml:space="preserve">и лиц с </w:t>
      </w:r>
      <w:r w:rsidRPr="00FC13A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C13A0">
        <w:rPr>
          <w:i/>
          <w:iCs/>
          <w:sz w:val="24"/>
          <w:szCs w:val="24"/>
        </w:rPr>
        <w:t>аппарата:</w:t>
      </w:r>
    </w:p>
    <w:p w:rsidR="00B10CD8" w:rsidRPr="00FC13A0" w:rsidRDefault="00B10CD8" w:rsidP="00B10CD8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FC13A0">
        <w:rPr>
          <w:i/>
          <w:iCs/>
          <w:sz w:val="24"/>
          <w:szCs w:val="24"/>
        </w:rPr>
        <w:t xml:space="preserve">- </w:t>
      </w:r>
      <w:r w:rsidRPr="00FC13A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B10CD8" w:rsidRPr="00FC13A0" w:rsidRDefault="00B10CD8" w:rsidP="00B10CD8">
      <w:pPr>
        <w:rPr>
          <w:color w:val="1F497D" w:themeColor="text2"/>
        </w:rPr>
      </w:pPr>
    </w:p>
    <w:p w:rsidR="00CE5AAF" w:rsidRPr="00FC13A0" w:rsidRDefault="00CE5AAF">
      <w:pPr>
        <w:spacing w:line="276" w:lineRule="auto"/>
        <w:jc w:val="both"/>
        <w:rPr>
          <w:i/>
          <w:sz w:val="24"/>
          <w:szCs w:val="24"/>
        </w:rPr>
      </w:pPr>
    </w:p>
    <w:p w:rsidR="00773ACD" w:rsidRPr="00FC13A0" w:rsidRDefault="00773ACD">
      <w:pPr>
        <w:spacing w:after="200" w:line="276" w:lineRule="auto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br w:type="page"/>
      </w:r>
    </w:p>
    <w:p w:rsidR="00773ACD" w:rsidRPr="00FC13A0" w:rsidRDefault="00773ACD" w:rsidP="00773ACD">
      <w:pPr>
        <w:jc w:val="right"/>
        <w:rPr>
          <w:i/>
          <w:sz w:val="24"/>
          <w:szCs w:val="24"/>
        </w:rPr>
      </w:pPr>
      <w:r w:rsidRPr="00FC13A0"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773ACD" w:rsidRPr="00FC13A0" w:rsidRDefault="00773ACD" w:rsidP="00773ACD">
      <w:pPr>
        <w:jc w:val="right"/>
        <w:rPr>
          <w:i/>
          <w:sz w:val="24"/>
          <w:szCs w:val="24"/>
        </w:rPr>
      </w:pPr>
      <w:r w:rsidRPr="00FC13A0">
        <w:rPr>
          <w:b/>
          <w:i/>
          <w:sz w:val="24"/>
          <w:szCs w:val="24"/>
        </w:rPr>
        <w:t>«</w:t>
      </w:r>
      <w:r w:rsidR="000C59CF" w:rsidRPr="00FC13A0">
        <w:rPr>
          <w:b/>
          <w:i/>
          <w:sz w:val="24"/>
          <w:szCs w:val="24"/>
        </w:rPr>
        <w:t>Спортивные сооружения в сфере рекреации и туризма</w:t>
      </w:r>
      <w:r w:rsidRPr="00FC13A0">
        <w:rPr>
          <w:b/>
          <w:i/>
          <w:sz w:val="24"/>
          <w:szCs w:val="24"/>
        </w:rPr>
        <w:t>»</w:t>
      </w:r>
    </w:p>
    <w:p w:rsidR="00282D6E" w:rsidRPr="00BD565D" w:rsidRDefault="00282D6E" w:rsidP="00282D6E">
      <w:pPr>
        <w:jc w:val="center"/>
        <w:rPr>
          <w:sz w:val="24"/>
          <w:szCs w:val="24"/>
        </w:rPr>
      </w:pPr>
    </w:p>
    <w:p w:rsidR="00282D6E" w:rsidRPr="00BD565D" w:rsidRDefault="00282D6E" w:rsidP="00282D6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Министерство спорта Российской Федерации </w:t>
      </w:r>
    </w:p>
    <w:p w:rsidR="00282D6E" w:rsidRPr="00BD565D" w:rsidRDefault="00282D6E" w:rsidP="00282D6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</w:r>
      <w:r w:rsidRPr="00BD565D">
        <w:rPr>
          <w:sz w:val="24"/>
          <w:szCs w:val="24"/>
        </w:rPr>
        <w:t>высшего образования</w:t>
      </w:r>
    </w:p>
    <w:p w:rsidR="00282D6E" w:rsidRDefault="00282D6E" w:rsidP="00282D6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82D6E" w:rsidRPr="00BD565D" w:rsidRDefault="00282D6E" w:rsidP="00282D6E">
      <w:pPr>
        <w:jc w:val="center"/>
        <w:rPr>
          <w:sz w:val="24"/>
          <w:szCs w:val="24"/>
        </w:rPr>
      </w:pPr>
    </w:p>
    <w:p w:rsidR="00282D6E" w:rsidRPr="00BD565D" w:rsidRDefault="00282D6E" w:rsidP="00282D6E">
      <w:pPr>
        <w:jc w:val="center"/>
        <w:rPr>
          <w:sz w:val="24"/>
          <w:szCs w:val="24"/>
        </w:rPr>
      </w:pPr>
      <w:r w:rsidRPr="00BD565D">
        <w:rPr>
          <w:sz w:val="24"/>
          <w:szCs w:val="24"/>
        </w:rPr>
        <w:t xml:space="preserve">Кафедра </w:t>
      </w:r>
      <w:r w:rsidRPr="00BD565D">
        <w:rPr>
          <w:sz w:val="24"/>
          <w:szCs w:val="24"/>
          <w:u w:val="single"/>
        </w:rPr>
        <w:t>Биомеханики и информационных технологий</w:t>
      </w:r>
    </w:p>
    <w:p w:rsidR="00282D6E" w:rsidRPr="00BD565D" w:rsidRDefault="00282D6E" w:rsidP="00282D6E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282D6E" w:rsidRPr="00BD565D" w:rsidRDefault="00282D6E" w:rsidP="00282D6E">
      <w:pPr>
        <w:jc w:val="right"/>
        <w:rPr>
          <w:sz w:val="24"/>
          <w:szCs w:val="24"/>
        </w:rPr>
      </w:pPr>
    </w:p>
    <w:p w:rsidR="002F40C8" w:rsidRPr="00C42E4D" w:rsidRDefault="002F40C8" w:rsidP="002F40C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2F40C8" w:rsidRPr="00C42E4D" w:rsidRDefault="002F40C8" w:rsidP="002F40C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2F40C8" w:rsidRPr="00C42E4D" w:rsidRDefault="002F40C8" w:rsidP="002F40C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8/24 от «18» декабря 2024</w:t>
      </w:r>
      <w:r w:rsidRPr="00C42E4D">
        <w:rPr>
          <w:sz w:val="24"/>
          <w:szCs w:val="24"/>
        </w:rPr>
        <w:t xml:space="preserve"> г.</w:t>
      </w:r>
    </w:p>
    <w:p w:rsidR="002F40C8" w:rsidRPr="00C42E4D" w:rsidRDefault="002F40C8" w:rsidP="002F40C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2F40C8" w:rsidRPr="00C42E4D" w:rsidRDefault="002F40C8" w:rsidP="002F40C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2F40C8" w:rsidRPr="00C42E4D" w:rsidRDefault="002F40C8" w:rsidP="002F40C8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___________________А.П.Морозов</w:t>
      </w:r>
    </w:p>
    <w:p w:rsidR="002F40C8" w:rsidRPr="00C42E4D" w:rsidRDefault="002F40C8" w:rsidP="002F40C8">
      <w:pPr>
        <w:jc w:val="right"/>
        <w:rPr>
          <w:b/>
          <w:bCs/>
          <w:sz w:val="24"/>
          <w:szCs w:val="24"/>
        </w:rPr>
      </w:pPr>
      <w:r w:rsidRPr="00C42E4D">
        <w:rPr>
          <w:sz w:val="24"/>
          <w:szCs w:val="24"/>
        </w:rPr>
        <w:t>«18» декабря 202</w:t>
      </w:r>
      <w:r>
        <w:rPr>
          <w:sz w:val="24"/>
          <w:szCs w:val="24"/>
        </w:rPr>
        <w:t>4</w:t>
      </w:r>
      <w:r w:rsidRPr="00C42E4D">
        <w:rPr>
          <w:sz w:val="24"/>
          <w:szCs w:val="24"/>
        </w:rPr>
        <w:t xml:space="preserve"> г.</w:t>
      </w:r>
    </w:p>
    <w:p w:rsidR="00282D6E" w:rsidRPr="00BD565D" w:rsidRDefault="00282D6E" w:rsidP="00282D6E">
      <w:pPr>
        <w:jc w:val="right"/>
        <w:rPr>
          <w:sz w:val="24"/>
          <w:szCs w:val="24"/>
        </w:rPr>
      </w:pPr>
    </w:p>
    <w:p w:rsidR="00282D6E" w:rsidRPr="00BD565D" w:rsidRDefault="00282D6E" w:rsidP="00282D6E">
      <w:pPr>
        <w:jc w:val="right"/>
        <w:rPr>
          <w:sz w:val="24"/>
          <w:szCs w:val="24"/>
        </w:rPr>
      </w:pPr>
    </w:p>
    <w:p w:rsidR="00282D6E" w:rsidRPr="00BD565D" w:rsidRDefault="00282D6E" w:rsidP="00282D6E">
      <w:pPr>
        <w:jc w:val="center"/>
        <w:rPr>
          <w:b/>
          <w:bCs/>
          <w:sz w:val="24"/>
          <w:szCs w:val="24"/>
        </w:rPr>
      </w:pPr>
      <w:r w:rsidRPr="00BD565D">
        <w:rPr>
          <w:b/>
          <w:bCs/>
          <w:sz w:val="24"/>
          <w:szCs w:val="24"/>
        </w:rPr>
        <w:t>Фонд оценочных средств</w:t>
      </w:r>
    </w:p>
    <w:p w:rsidR="00282D6E" w:rsidRPr="00BD565D" w:rsidRDefault="00282D6E" w:rsidP="00282D6E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 xml:space="preserve">по дисциплине </w:t>
      </w:r>
    </w:p>
    <w:p w:rsidR="00773ACD" w:rsidRPr="00FC13A0" w:rsidRDefault="009E584C" w:rsidP="00773ACD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Спортивные сооружения в сфере рекреации и туризма</w:t>
      </w:r>
    </w:p>
    <w:p w:rsidR="00773ACD" w:rsidRPr="00FC13A0" w:rsidRDefault="00773ACD" w:rsidP="00773ACD">
      <w:pPr>
        <w:jc w:val="center"/>
        <w:rPr>
          <w:sz w:val="24"/>
          <w:szCs w:val="24"/>
        </w:rPr>
      </w:pPr>
    </w:p>
    <w:p w:rsidR="00B50AF1" w:rsidRPr="00926366" w:rsidRDefault="00B50AF1" w:rsidP="00B50AF1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BD565D">
        <w:rPr>
          <w:b/>
          <w:sz w:val="24"/>
          <w:szCs w:val="24"/>
        </w:rPr>
        <w:t>Направление подготовки:</w:t>
      </w:r>
      <w:r>
        <w:rPr>
          <w:b/>
          <w:sz w:val="24"/>
          <w:szCs w:val="24"/>
        </w:rPr>
        <w:br/>
      </w:r>
      <w:r w:rsidRPr="00BD565D">
        <w:rPr>
          <w:b/>
          <w:sz w:val="24"/>
          <w:szCs w:val="24"/>
        </w:rPr>
        <w:t xml:space="preserve"> </w:t>
      </w:r>
      <w:r>
        <w:rPr>
          <w:rFonts w:cs="Tahoma"/>
          <w:b/>
          <w:color w:val="000000"/>
          <w:sz w:val="24"/>
          <w:szCs w:val="24"/>
        </w:rPr>
        <w:t xml:space="preserve">49.03.03 </w:t>
      </w:r>
      <w:r w:rsidRPr="00773ACD">
        <w:rPr>
          <w:rFonts w:cs="Tahoma"/>
          <w:b/>
          <w:color w:val="000000"/>
          <w:sz w:val="24"/>
          <w:szCs w:val="24"/>
        </w:rPr>
        <w:t>Рекреация и спортивно-оздоровительный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Pr="00773ACD">
        <w:rPr>
          <w:rFonts w:cs="Tahoma"/>
          <w:b/>
          <w:color w:val="000000"/>
          <w:sz w:val="24"/>
          <w:szCs w:val="24"/>
        </w:rPr>
        <w:t>туризм</w:t>
      </w:r>
    </w:p>
    <w:p w:rsidR="00B50AF1" w:rsidRPr="00BD565D" w:rsidRDefault="00B50AF1" w:rsidP="00B50AF1">
      <w:pPr>
        <w:jc w:val="center"/>
        <w:rPr>
          <w:sz w:val="24"/>
          <w:szCs w:val="24"/>
        </w:rPr>
      </w:pPr>
    </w:p>
    <w:p w:rsidR="00B50AF1" w:rsidRPr="00BD565D" w:rsidRDefault="00B50AF1" w:rsidP="00B50AF1">
      <w:pPr>
        <w:jc w:val="center"/>
        <w:rPr>
          <w:b/>
          <w:sz w:val="24"/>
          <w:szCs w:val="24"/>
        </w:rPr>
      </w:pPr>
    </w:p>
    <w:p w:rsidR="00B50AF1" w:rsidRPr="00BD565D" w:rsidRDefault="00B50AF1" w:rsidP="00B50AF1">
      <w:pPr>
        <w:jc w:val="center"/>
        <w:rPr>
          <w:i/>
          <w:sz w:val="24"/>
          <w:szCs w:val="24"/>
        </w:rPr>
      </w:pPr>
      <w:r w:rsidRPr="00BD565D">
        <w:rPr>
          <w:i/>
          <w:sz w:val="24"/>
          <w:szCs w:val="24"/>
        </w:rPr>
        <w:t xml:space="preserve">(уровень высшего образования – </w:t>
      </w:r>
      <w:r w:rsidRPr="00BD565D">
        <w:rPr>
          <w:i/>
          <w:sz w:val="24"/>
          <w:szCs w:val="24"/>
          <w:u w:val="single"/>
        </w:rPr>
        <w:t>бакалавриат</w:t>
      </w:r>
      <w:r w:rsidRPr="00BD565D">
        <w:rPr>
          <w:i/>
          <w:sz w:val="24"/>
          <w:szCs w:val="24"/>
        </w:rPr>
        <w:t>)</w:t>
      </w:r>
    </w:p>
    <w:p w:rsidR="00B50AF1" w:rsidRPr="00BD565D" w:rsidRDefault="00B50AF1" w:rsidP="00B50AF1">
      <w:pPr>
        <w:jc w:val="center"/>
        <w:rPr>
          <w:b/>
          <w:i/>
          <w:sz w:val="24"/>
          <w:szCs w:val="24"/>
        </w:rPr>
      </w:pPr>
    </w:p>
    <w:p w:rsidR="00B50AF1" w:rsidRPr="00BD565D" w:rsidRDefault="00B50AF1" w:rsidP="00B50AF1">
      <w:pPr>
        <w:jc w:val="center"/>
        <w:rPr>
          <w:b/>
          <w:i/>
          <w:sz w:val="24"/>
          <w:szCs w:val="24"/>
        </w:rPr>
      </w:pPr>
    </w:p>
    <w:p w:rsidR="00B50AF1" w:rsidRPr="00BD565D" w:rsidRDefault="00B50AF1" w:rsidP="00B50AF1">
      <w:pPr>
        <w:widowControl w:val="0"/>
        <w:jc w:val="center"/>
        <w:rPr>
          <w:b/>
          <w:i/>
          <w:sz w:val="24"/>
          <w:szCs w:val="24"/>
        </w:rPr>
      </w:pPr>
      <w:r w:rsidRPr="00BD565D">
        <w:rPr>
          <w:b/>
          <w:i/>
          <w:color w:val="000000"/>
          <w:sz w:val="24"/>
          <w:szCs w:val="24"/>
        </w:rPr>
        <w:t xml:space="preserve">ОПОП </w:t>
      </w:r>
      <w:r w:rsidRPr="00926366">
        <w:rPr>
          <w:rFonts w:cs="Tahoma"/>
          <w:i/>
          <w:color w:val="000000"/>
          <w:sz w:val="24"/>
          <w:szCs w:val="24"/>
        </w:rPr>
        <w:t>«</w:t>
      </w:r>
      <w:r w:rsidR="004D570C" w:rsidRPr="004D570C">
        <w:rPr>
          <w:rFonts w:cs="Tahoma"/>
          <w:i/>
          <w:color w:val="000000"/>
          <w:sz w:val="24"/>
          <w:szCs w:val="24"/>
        </w:rPr>
        <w:t>Управление в рекреации и туризме</w:t>
      </w:r>
      <w:r w:rsidRPr="00926366">
        <w:rPr>
          <w:rFonts w:cs="Tahoma"/>
          <w:i/>
          <w:color w:val="000000"/>
          <w:sz w:val="24"/>
          <w:szCs w:val="24"/>
        </w:rPr>
        <w:t>»</w:t>
      </w:r>
    </w:p>
    <w:p w:rsidR="00B50AF1" w:rsidRPr="00BD565D" w:rsidRDefault="00B50AF1" w:rsidP="00B50AF1">
      <w:pPr>
        <w:jc w:val="center"/>
        <w:rPr>
          <w:b/>
          <w:i/>
          <w:sz w:val="24"/>
          <w:szCs w:val="24"/>
        </w:rPr>
      </w:pPr>
    </w:p>
    <w:p w:rsidR="00B50AF1" w:rsidRPr="00BD565D" w:rsidRDefault="00B50AF1" w:rsidP="00B50AF1">
      <w:pPr>
        <w:jc w:val="center"/>
        <w:rPr>
          <w:b/>
          <w:sz w:val="24"/>
          <w:szCs w:val="24"/>
        </w:rPr>
      </w:pPr>
    </w:p>
    <w:p w:rsidR="00282D6E" w:rsidRPr="00BD565D" w:rsidRDefault="00282D6E" w:rsidP="00282D6E">
      <w:pPr>
        <w:jc w:val="center"/>
        <w:rPr>
          <w:b/>
          <w:sz w:val="24"/>
          <w:szCs w:val="24"/>
        </w:rPr>
      </w:pPr>
      <w:r w:rsidRPr="00BD565D">
        <w:rPr>
          <w:b/>
          <w:sz w:val="24"/>
          <w:szCs w:val="24"/>
        </w:rPr>
        <w:t>Форма обучения</w:t>
      </w:r>
    </w:p>
    <w:p w:rsidR="00282D6E" w:rsidRPr="005415DE" w:rsidRDefault="00282D6E" w:rsidP="00282D6E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282D6E" w:rsidRPr="00BD565D" w:rsidRDefault="00282D6E" w:rsidP="00282D6E">
      <w:pPr>
        <w:jc w:val="right"/>
        <w:rPr>
          <w:sz w:val="24"/>
          <w:szCs w:val="24"/>
        </w:rPr>
      </w:pPr>
    </w:p>
    <w:p w:rsidR="002F40C8" w:rsidRPr="00C42E4D" w:rsidRDefault="002F40C8" w:rsidP="002F40C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2F40C8" w:rsidRPr="00C42E4D" w:rsidRDefault="002F40C8" w:rsidP="002F40C8">
      <w:pPr>
        <w:widowControl w:val="0"/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(протокол № </w:t>
      </w:r>
      <w:r>
        <w:rPr>
          <w:sz w:val="24"/>
          <w:szCs w:val="24"/>
        </w:rPr>
        <w:t>4 от «19» ноября 2024</w:t>
      </w:r>
      <w:r w:rsidRPr="00C42E4D">
        <w:rPr>
          <w:sz w:val="24"/>
          <w:szCs w:val="24"/>
        </w:rPr>
        <w:t xml:space="preserve">.) </w:t>
      </w:r>
    </w:p>
    <w:p w:rsidR="002F40C8" w:rsidRPr="00C42E4D" w:rsidRDefault="002F40C8" w:rsidP="002F40C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Зав. кафедрой, </w:t>
      </w:r>
      <w:r w:rsidR="004D5520" w:rsidRPr="00C42E4D">
        <w:rPr>
          <w:sz w:val="24"/>
          <w:szCs w:val="24"/>
        </w:rPr>
        <w:t>д</w:t>
      </w:r>
      <w:r w:rsidR="004D5520">
        <w:rPr>
          <w:sz w:val="24"/>
          <w:szCs w:val="24"/>
        </w:rPr>
        <w:t xml:space="preserve">-р </w:t>
      </w:r>
      <w:r w:rsidR="004D5520" w:rsidRPr="00C42E4D">
        <w:rPr>
          <w:sz w:val="24"/>
          <w:szCs w:val="24"/>
        </w:rPr>
        <w:t>п</w:t>
      </w:r>
      <w:r w:rsidR="004D5520">
        <w:rPr>
          <w:sz w:val="24"/>
          <w:szCs w:val="24"/>
        </w:rPr>
        <w:t xml:space="preserve">ед. </w:t>
      </w:r>
      <w:r w:rsidR="004D5520" w:rsidRPr="00C42E4D">
        <w:rPr>
          <w:sz w:val="24"/>
          <w:szCs w:val="24"/>
        </w:rPr>
        <w:t>н</w:t>
      </w:r>
      <w:r w:rsidR="004D5520"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2F40C8" w:rsidRPr="00C42E4D" w:rsidRDefault="002F40C8" w:rsidP="002F40C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2F40C8" w:rsidRPr="00C42E4D" w:rsidRDefault="002F40C8" w:rsidP="002F40C8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ноября 2024</w:t>
      </w:r>
    </w:p>
    <w:p w:rsidR="002F40C8" w:rsidRPr="00C42E4D" w:rsidRDefault="002F40C8" w:rsidP="002F40C8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282D6E" w:rsidRPr="00BD565D" w:rsidRDefault="00282D6E" w:rsidP="00282D6E">
      <w:pPr>
        <w:jc w:val="center"/>
        <w:rPr>
          <w:sz w:val="24"/>
          <w:szCs w:val="24"/>
        </w:rPr>
      </w:pPr>
    </w:p>
    <w:p w:rsidR="00282D6E" w:rsidRPr="00BD565D" w:rsidRDefault="00282D6E" w:rsidP="00282D6E">
      <w:pPr>
        <w:jc w:val="center"/>
        <w:rPr>
          <w:sz w:val="24"/>
          <w:szCs w:val="24"/>
        </w:rPr>
      </w:pPr>
    </w:p>
    <w:p w:rsidR="00282D6E" w:rsidRPr="00BD565D" w:rsidRDefault="00282D6E" w:rsidP="00282D6E">
      <w:pPr>
        <w:jc w:val="center"/>
        <w:rPr>
          <w:sz w:val="24"/>
          <w:szCs w:val="24"/>
        </w:rPr>
      </w:pPr>
    </w:p>
    <w:p w:rsidR="00282D6E" w:rsidRPr="00BD565D" w:rsidRDefault="00282D6E" w:rsidP="00282D6E">
      <w:pPr>
        <w:jc w:val="center"/>
        <w:rPr>
          <w:sz w:val="24"/>
          <w:szCs w:val="24"/>
        </w:rPr>
      </w:pPr>
    </w:p>
    <w:p w:rsidR="00282D6E" w:rsidRDefault="00282D6E" w:rsidP="00282D6E">
      <w:pPr>
        <w:spacing w:after="200" w:line="276" w:lineRule="auto"/>
        <w:jc w:val="center"/>
        <w:rPr>
          <w:b/>
          <w:sz w:val="24"/>
          <w:szCs w:val="24"/>
        </w:rPr>
      </w:pPr>
      <w:r w:rsidRPr="00BD565D">
        <w:rPr>
          <w:sz w:val="24"/>
          <w:szCs w:val="24"/>
        </w:rPr>
        <w:t>Малаховка, 202</w:t>
      </w:r>
      <w:r>
        <w:rPr>
          <w:sz w:val="24"/>
          <w:szCs w:val="24"/>
        </w:rPr>
        <w:t>4</w:t>
      </w:r>
      <w:r w:rsidRPr="00BD565D">
        <w:rPr>
          <w:sz w:val="24"/>
          <w:szCs w:val="24"/>
        </w:rPr>
        <w:t xml:space="preserve"> год</w:t>
      </w:r>
    </w:p>
    <w:p w:rsidR="00960CE7" w:rsidRPr="00FC13A0" w:rsidRDefault="00960CE7" w:rsidP="00773ACD">
      <w:pPr>
        <w:shd w:val="clear" w:color="auto" w:fill="FFFFFF"/>
        <w:tabs>
          <w:tab w:val="left" w:pos="1134"/>
        </w:tabs>
        <w:jc w:val="both"/>
        <w:rPr>
          <w:b/>
          <w:sz w:val="24"/>
          <w:szCs w:val="24"/>
        </w:rPr>
        <w:sectPr w:rsidR="00960CE7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B10CD8" w:rsidRPr="00FC13A0" w:rsidRDefault="00B10CD8" w:rsidP="00B10CD8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Паспорт фонда оценочных средств</w:t>
      </w:r>
    </w:p>
    <w:p w:rsidR="00B10CD8" w:rsidRPr="00FC13A0" w:rsidRDefault="00B10CD8" w:rsidP="00B10CD8">
      <w:pPr>
        <w:pStyle w:val="a3"/>
        <w:shd w:val="clear" w:color="auto" w:fill="FFFFFF"/>
        <w:ind w:left="1429"/>
        <w:rPr>
          <w:b/>
          <w:sz w:val="24"/>
          <w:szCs w:val="24"/>
        </w:rPr>
      </w:pPr>
    </w:p>
    <w:tbl>
      <w:tblPr>
        <w:tblW w:w="8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29"/>
        <w:gridCol w:w="2552"/>
        <w:gridCol w:w="4262"/>
      </w:tblGrid>
      <w:tr w:rsidR="009A25C7" w:rsidRPr="00FC13A0" w:rsidTr="009A25C7">
        <w:trPr>
          <w:jc w:val="center"/>
        </w:trPr>
        <w:tc>
          <w:tcPr>
            <w:tcW w:w="1429" w:type="dxa"/>
            <w:vAlign w:val="center"/>
          </w:tcPr>
          <w:p w:rsidR="009A25C7" w:rsidRPr="00FC13A0" w:rsidRDefault="009A25C7" w:rsidP="00F30B5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Формируемые</w:t>
            </w:r>
          </w:p>
          <w:p w:rsidR="009A25C7" w:rsidRPr="00FC13A0" w:rsidRDefault="009A25C7" w:rsidP="00F30B5A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2552" w:type="dxa"/>
            <w:vAlign w:val="center"/>
          </w:tcPr>
          <w:p w:rsidR="009A25C7" w:rsidRPr="00FC13A0" w:rsidRDefault="009A25C7" w:rsidP="00F30B5A">
            <w:pPr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262" w:type="dxa"/>
            <w:vAlign w:val="center"/>
          </w:tcPr>
          <w:p w:rsidR="009A25C7" w:rsidRPr="00FC13A0" w:rsidRDefault="009A25C7" w:rsidP="00F30B5A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 w:val="restart"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культуры, спорта и туризма и нормами профессиональной этики</w:t>
            </w:r>
          </w:p>
        </w:tc>
        <w:tc>
          <w:tcPr>
            <w:tcW w:w="2552" w:type="dxa"/>
            <w:vMerge w:val="restart"/>
          </w:tcPr>
          <w:p w:rsidR="003A6849" w:rsidRPr="00FC13A0" w:rsidRDefault="003A6849" w:rsidP="003A684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:rsidR="003A6849" w:rsidRPr="00FC13A0" w:rsidRDefault="003A6849" w:rsidP="003A684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FC13A0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9A25C7" w:rsidRPr="00FC13A0" w:rsidRDefault="003A6849" w:rsidP="003A684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/04.6 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мероприятий.</w:t>
            </w:r>
          </w:p>
        </w:tc>
        <w:tc>
          <w:tcPr>
            <w:tcW w:w="4262" w:type="dxa"/>
            <w:vMerge w:val="restart"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Действия: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Проводит периодический контроль исправности и сохранности оборудования и имущества </w:t>
            </w:r>
            <w:r>
              <w:rPr>
                <w:sz w:val="24"/>
                <w:szCs w:val="24"/>
              </w:rPr>
              <w:t>рекреационно-туристической</w:t>
            </w:r>
            <w:r w:rsidRPr="00FC13A0">
              <w:rPr>
                <w:sz w:val="24"/>
                <w:szCs w:val="24"/>
              </w:rPr>
              <w:t xml:space="preserve"> организации и готовит по нему отчет.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и экспертизы имущества и оборудования </w:t>
            </w:r>
            <w:r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>, соответствия нормативным требованиям.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Знать: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Нормативные требования, безопасные методы и приемы выполнения работ на </w:t>
            </w:r>
            <w:r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>. Правила эксплуатации спортивных сооружений, оборудования и спортивной техники.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Основы энергосбережения.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Уметь: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На основе нормативных документов установить нормативные требования к спортивному инвентарю и оборудованию, к месту и санитарно-гигиеническим условиям проведения </w:t>
            </w:r>
            <w:r>
              <w:rPr>
                <w:sz w:val="24"/>
                <w:szCs w:val="24"/>
              </w:rPr>
              <w:t>рекреационно-восстановительных</w:t>
            </w:r>
            <w:r w:rsidRPr="00FC13A0">
              <w:rPr>
                <w:sz w:val="24"/>
                <w:szCs w:val="24"/>
              </w:rPr>
              <w:t xml:space="preserve"> занятий.</w:t>
            </w:r>
          </w:p>
          <w:p w:rsidR="009A25C7" w:rsidRPr="001A19EA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Определить гигиенические показатели физкультурно-спортивных сооружений и инвентаря, проверить качество личного инвентаря и оборудования, используемог</w:t>
            </w:r>
            <w:r>
              <w:rPr>
                <w:sz w:val="24"/>
                <w:szCs w:val="24"/>
              </w:rPr>
              <w:t>о занимающимися.</w:t>
            </w: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  <w:tcBorders>
              <w:bottom w:val="single" w:sz="4" w:space="0" w:color="000000"/>
            </w:tcBorders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 w:val="restart"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Способен осуществлять материально техническое сопровождение рекреационно-оздоровительных, физкультурно-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lastRenderedPageBreak/>
              <w:t>массовых, туристско-краеведческих и спортивных мероприятий и занятий</w:t>
            </w:r>
          </w:p>
        </w:tc>
        <w:tc>
          <w:tcPr>
            <w:tcW w:w="2552" w:type="dxa"/>
            <w:vMerge w:val="restart"/>
          </w:tcPr>
          <w:p w:rsidR="009A25C7" w:rsidRPr="00FC13A0" w:rsidRDefault="009A25C7" w:rsidP="00F30B5A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05.008 Р: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FC13A0">
              <w:rPr>
                <w:b/>
                <w:sz w:val="24"/>
                <w:lang w:val="en-US"/>
              </w:rPr>
              <w:t>A</w:t>
            </w:r>
            <w:r w:rsidRPr="00FC13A0">
              <w:rPr>
                <w:b/>
                <w:sz w:val="24"/>
              </w:rPr>
              <w:t>/04.6</w:t>
            </w:r>
            <w:r w:rsidRPr="00FC13A0">
              <w:rPr>
                <w:sz w:val="24"/>
              </w:rPr>
              <w:t xml:space="preserve"> </w:t>
            </w:r>
            <w:r w:rsidRPr="00FC13A0">
              <w:rPr>
                <w:sz w:val="24"/>
                <w:shd w:val="clear" w:color="auto" w:fill="FFFFFF"/>
              </w:rPr>
              <w:t>Управление структурным подразделением по реализации кадровой политики и ресурсному обеспечению физкультурно-</w:t>
            </w:r>
            <w:r w:rsidRPr="00FC13A0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sz w:val="24"/>
                <w:lang w:val="en-US"/>
              </w:rPr>
              <w:t>B</w:t>
            </w:r>
            <w:r w:rsidRPr="00FC13A0">
              <w:rPr>
                <w:b/>
                <w:sz w:val="24"/>
              </w:rPr>
              <w:t xml:space="preserve">/03.6 </w:t>
            </w:r>
            <w:r w:rsidRPr="00FC13A0">
              <w:rPr>
                <w:sz w:val="24"/>
                <w:shd w:val="clear" w:color="auto" w:fill="FFFFFF"/>
              </w:rPr>
              <w:t xml:space="preserve">Управление реализацией кадровой политики, ресурсным и </w:t>
            </w:r>
            <w:r w:rsidRPr="00FC13A0">
              <w:rPr>
                <w:sz w:val="24"/>
                <w:shd w:val="clear" w:color="auto" w:fill="FFFFFF"/>
              </w:rPr>
              <w:lastRenderedPageBreak/>
              <w:t>информационным обеспечением клуба, или организации, или общества, или объединения</w:t>
            </w:r>
          </w:p>
        </w:tc>
        <w:tc>
          <w:tcPr>
            <w:tcW w:w="4262" w:type="dxa"/>
            <w:vMerge w:val="restart"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Выявляет потребности </w:t>
            </w:r>
            <w:r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 xml:space="preserve">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Разрабатывает предложения по развитию материально-технической базы </w:t>
            </w:r>
            <w:r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>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Проводит разъяснительные беседы на тему бережного отношения к имуществу </w:t>
            </w:r>
            <w:r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 xml:space="preserve">, и поддержания режима экономного расходования материальных и </w:t>
            </w:r>
            <w:r w:rsidRPr="00FC13A0">
              <w:rPr>
                <w:sz w:val="24"/>
                <w:szCs w:val="24"/>
              </w:rPr>
              <w:lastRenderedPageBreak/>
              <w:t>энергоресурсов.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Составляет тре</w:t>
            </w:r>
            <w:r>
              <w:rPr>
                <w:sz w:val="24"/>
                <w:szCs w:val="24"/>
              </w:rPr>
              <w:t xml:space="preserve">бования к закупаемым спортивно-туристическим </w:t>
            </w:r>
            <w:r w:rsidRPr="00FC13A0">
              <w:rPr>
                <w:sz w:val="24"/>
                <w:szCs w:val="24"/>
              </w:rPr>
              <w:t>товарам, работам и услугам.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Знать: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Порядок и контрольно-измерительные мероприятия проведения периодической экспертизы и контроля исправности оборудования и сохранности имущества</w:t>
            </w:r>
            <w:r>
              <w:rPr>
                <w:sz w:val="24"/>
                <w:szCs w:val="24"/>
              </w:rPr>
              <w:t xml:space="preserve"> СТК</w:t>
            </w:r>
            <w:r w:rsidRPr="00FC13A0">
              <w:rPr>
                <w:sz w:val="24"/>
                <w:szCs w:val="24"/>
              </w:rPr>
              <w:t>, утвержденные локальными нормативным</w:t>
            </w:r>
            <w:r>
              <w:rPr>
                <w:sz w:val="24"/>
                <w:szCs w:val="24"/>
              </w:rPr>
              <w:t>и актами</w:t>
            </w:r>
            <w:r w:rsidRPr="00FC13A0">
              <w:rPr>
                <w:sz w:val="24"/>
                <w:szCs w:val="24"/>
              </w:rPr>
              <w:t>. Условия ремонта или замены технических устройств.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Уметь: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Подбирать материально-технические средства и оборудование для </w:t>
            </w:r>
            <w:r>
              <w:rPr>
                <w:sz w:val="24"/>
                <w:szCs w:val="24"/>
              </w:rPr>
              <w:t xml:space="preserve">рекреационно-восстановительных занятий </w:t>
            </w:r>
            <w:r w:rsidRPr="00FC13A0">
              <w:rPr>
                <w:sz w:val="24"/>
                <w:szCs w:val="24"/>
              </w:rPr>
              <w:t>по общей физической и специальной подготовке, по общей программе спортивной подготовки с учетом половозрастных и индивидуальных способностей занимающихся, с учетом ограниченных возможностей в состоянии здоровья.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</w:t>
            </w:r>
            <w:r>
              <w:rPr>
                <w:sz w:val="24"/>
                <w:szCs w:val="24"/>
              </w:rPr>
              <w:t xml:space="preserve"> и туризма</w:t>
            </w:r>
            <w:r w:rsidRPr="00FC13A0">
              <w:rPr>
                <w:sz w:val="24"/>
                <w:szCs w:val="24"/>
              </w:rPr>
              <w:t>.</w:t>
            </w:r>
          </w:p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9A25C7" w:rsidRPr="00FC13A0" w:rsidTr="009A25C7">
        <w:trPr>
          <w:trHeight w:val="276"/>
          <w:jc w:val="center"/>
        </w:trPr>
        <w:tc>
          <w:tcPr>
            <w:tcW w:w="1429" w:type="dxa"/>
            <w:vMerge/>
            <w:tcBorders>
              <w:bottom w:val="single" w:sz="4" w:space="0" w:color="000000"/>
            </w:tcBorders>
          </w:tcPr>
          <w:p w:rsidR="009A25C7" w:rsidRPr="00FC13A0" w:rsidRDefault="009A25C7" w:rsidP="00F30B5A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A25C7" w:rsidRPr="00FC13A0" w:rsidRDefault="009A25C7" w:rsidP="00F30B5A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262" w:type="dxa"/>
            <w:vMerge/>
          </w:tcPr>
          <w:p w:rsidR="009A25C7" w:rsidRPr="00FC13A0" w:rsidRDefault="009A25C7" w:rsidP="00F30B5A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:rsidR="009A25C7" w:rsidRPr="00FC13A0" w:rsidRDefault="009A25C7" w:rsidP="009A25C7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9A25C7" w:rsidRPr="00FC13A0" w:rsidRDefault="009A25C7" w:rsidP="009A25C7">
      <w:pPr>
        <w:pStyle w:val="a3"/>
        <w:shd w:val="clear" w:color="auto" w:fill="FFFFFF"/>
        <w:tabs>
          <w:tab w:val="left" w:pos="1134"/>
        </w:tabs>
        <w:ind w:left="709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B10CD8" w:rsidRPr="00FC13A0" w:rsidRDefault="00B10CD8" w:rsidP="00B10CD8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pStyle w:val="a3"/>
        <w:numPr>
          <w:ilvl w:val="0"/>
          <w:numId w:val="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B10CD8" w:rsidRPr="00FC13A0" w:rsidRDefault="00B10CD8" w:rsidP="00B10CD8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FC13A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:rsidR="00B10CD8" w:rsidRPr="00FC13A0" w:rsidRDefault="00B10CD8" w:rsidP="00B10CD8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Место и значение спортивных и туристических комплексов в системе физического воспитания.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Краткие исторические сведения о спортивных и туристических комплексах Эллинского периода.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Открытие Олимпийских игр до нашей эры.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Спортивные и туристические комплексы, основные понятия, основные нормативные документы их проектирования и строительства.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Краткие исторические сведения о спортивных и туристических комплексах Эллинистического периода.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Требования по допуску спортсменов к Олимпийским играм до нашей эры.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Спортивные и туристические комплексы как основа становления физического развития человеческого общества, связанная с защитой от внешних воздействий.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Краткие исторические сведения о развитии спортивных и туристических комплексов Древнеримского периода.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 xml:space="preserve">Проведение соревнований на спортивных и туристических комплексах, основные требования по допуску к Олимпийским играм до нашей эры. Виды соревнований 1-13 игр до нашей эры. 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Причины закрытия Олимпийских игр до нашей эры.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Олимпийские игры 1896 года, развитие спортивных и туристических комплексов в средневековье.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Развитие и строительство спортивных и туристических комплексов в X-XVI веках.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Развитие и строительство спортивных и туристических комплексов на II-IV Олимпийских играх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Развитие физической культуры и видов спорта по играм видам спорта, легкой атлетике, футболу.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Основные требования по проектированию спортивного ядра для занятий физической культурой и спортом на спортивных и туристических комплексах.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Значение спортивных и туристических комплексов с точки зрения философии идеологии и экономики.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Нормативные требования к открытым спортивным сооружениям с точки зрения ориентации строительных и игровых регионов.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Развитие спортивных и туристических комплексов в России до революции.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Классификация спортивных и туристических комплексов с точки зрения доступности, природно-климатических характеристик.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Объяснить понятие     и единовременной способности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Проектирование спортивных сооружений по футболу в России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Классификация спортивных и туристических комплексов по архитектурно    особенностям.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Основные спортивные сооружения, построенные к Олимпийским играм в Москве.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 xml:space="preserve">Основные требования к     спортивным и туристическим комплексам 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Основные требования и положения по организации проектирования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Расчет количества физкультурн6иков от вида спорта и к5оличества населения города, микрорайона или района.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Влияние климатических характеристик на строительство спортивных и туристических комплексов.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lastRenderedPageBreak/>
        <w:t>Организация проектирования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Ежедневная пропускная способность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Характеристика спортивных сооружений для зимних видов спорта, горнолыжного спорта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Организация строительства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Требования строительной    к ограждающим конструкциям спортивных корпусов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Спортивные и туристические комплексы, построенные к Олимпийским играм в Сочи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Текущий и капитальный ремонт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Требования строительной акустики к проектированию спортивных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Основные технические характеристики универсального спортивно-туристического комплекса, построено на Ходынке.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Техническая эксплуатация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Характеристика спортивных и туристических комплексов, построенных для проведения соревнований по биатлону.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Требования естественной освещенности спортивных и туристических комплексов для игровых видов спорта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Организационные основы эксплуатации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Требования к спортивным сооружениям по плаванию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Паспорт спортивно-туристического комплекса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Планирование деятельности на спортивных и туристических комплексах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Строительство спортивных и туристических комплексов для соревнований по большому теннису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Категорийность спортивных и туристических комплексов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Учет и отчетность на спортивных и туристических комплексах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Влияние коэффициента теплопроводности на теплотехнические свойства спортивного и туристического комплекса. Дать определение коэффициента теплопроводности.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Организация медицинского контроля на спортивных сооружениях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Требования к проектированию футбольных полей для Чемпионата мира 2018 г.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Дать определение теплопроводности и теплоотдачи.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Обеспечение техники безопасности спортсменов, зрителей и обслуживающего персонала при проведении массовых мероприятий на спортивных и туристических комплексах.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Влияние отчетного веса материала конструкции стен спортивно-туристического комплекса на температурный и влажностный режим внутри помещений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Эвакуация зрителей на спортивных и туристических комплексах.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Основные требования к спортивным и туристическим комплексам с учетом посещения их инвалидами и ММГН.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Основные требования спортивных и туристических комплексов для проведения паралимпийских игр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Основные требования для игровых размеров специализированных спортивных залов по баскетболу, волейболу, теннису, гимнастике и тяжелой атлетике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Управление спортивными и туристическими комплексами. Планирование мероприятий, финансовое обеспечение, правовые вопросы. Роль менеджеров при подготовке туристических, зрелищных и спортивных мероприятий.</w:t>
      </w:r>
    </w:p>
    <w:p w:rsidR="009E584C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 xml:space="preserve">Система физической реабилитации и социальной адаптации инвалидов средствами физической культуры и спорта на спортивных и туристических комплексах. </w:t>
      </w:r>
    </w:p>
    <w:p w:rsidR="00B10CD8" w:rsidRPr="00FC13A0" w:rsidRDefault="009E584C" w:rsidP="009E584C">
      <w:pPr>
        <w:pStyle w:val="a3"/>
        <w:numPr>
          <w:ilvl w:val="0"/>
          <w:numId w:val="18"/>
        </w:numPr>
        <w:ind w:left="0" w:firstLine="0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Требования к спортивным и туристическим комплексам, используемым инвалидами с потерей слуха и зрения.</w:t>
      </w:r>
    </w:p>
    <w:p w:rsidR="00B10CD8" w:rsidRPr="00FC13A0" w:rsidRDefault="00B10CD8" w:rsidP="00B10CD8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FC13A0">
      <w:pPr>
        <w:pStyle w:val="a3"/>
        <w:ind w:left="1134"/>
        <w:jc w:val="both"/>
        <w:rPr>
          <w:b/>
          <w:i/>
          <w:color w:val="000000"/>
          <w:spacing w:val="-1"/>
          <w:sz w:val="24"/>
          <w:szCs w:val="24"/>
        </w:rPr>
      </w:pPr>
      <w:r w:rsidRPr="00FC13A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:rsidR="00FC13A0" w:rsidRPr="00FC13A0" w:rsidRDefault="00FC13A0" w:rsidP="00B10CD8">
      <w:pPr>
        <w:pStyle w:val="a3"/>
        <w:ind w:left="1429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Тест не предусмотрен РУП по дисциплине</w:t>
      </w:r>
    </w:p>
    <w:p w:rsidR="00B10CD8" w:rsidRPr="00FC13A0" w:rsidRDefault="00B10CD8" w:rsidP="00B10CD8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1"/>
          <w:numId w:val="14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FC13A0">
        <w:rPr>
          <w:b/>
          <w:i/>
          <w:color w:val="000000"/>
          <w:spacing w:val="-1"/>
          <w:sz w:val="24"/>
          <w:szCs w:val="24"/>
        </w:rPr>
        <w:t xml:space="preserve">  Кейсы, ситуационные задачи (Расчетно-графическая работа).</w:t>
      </w:r>
    </w:p>
    <w:p w:rsidR="00B10CD8" w:rsidRPr="00FC13A0" w:rsidRDefault="00B10CD8" w:rsidP="00B10CD8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Расчетно-графическая работа (РГР) предполагает освоение </w:t>
      </w:r>
      <w:r w:rsidRPr="00FC13A0">
        <w:rPr>
          <w:color w:val="333333"/>
          <w:sz w:val="24"/>
          <w:szCs w:val="24"/>
        </w:rPr>
        <w:t>методики разработки ситуационного генплана физкультурно-спортивного центра. Тема РГР:</w:t>
      </w:r>
      <w:r w:rsidRPr="00FC13A0">
        <w:rPr>
          <w:color w:val="000000"/>
          <w:spacing w:val="-1"/>
          <w:sz w:val="24"/>
          <w:szCs w:val="24"/>
        </w:rPr>
        <w:t xml:space="preserve"> «Физкультурно-спортивный центр жилого района, города или поселка».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поселка» выполняется всеми студентами независимо от их направления подготовки, профиля, формы обучения и спортивной специализации.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FC13A0">
        <w:rPr>
          <w:color w:val="000000"/>
          <w:spacing w:val="-1"/>
          <w:sz w:val="24"/>
          <w:szCs w:val="24"/>
        </w:rPr>
        <w:t>Расчетно-графическая работа выполняется карандашом на листе миллиметровой бумаги. Размеры листа 50x30 см. Штамп вычерчивается в правом нижнем углу и заполняется произвольно с указанием наименования учебного заведения, названия конкретной работы, даты ее выполнения, а также фамилии студента, факультета, курса и учебной группы.</w:t>
      </w:r>
    </w:p>
    <w:p w:rsidR="00B10CD8" w:rsidRPr="00FC13A0" w:rsidRDefault="00B10CD8" w:rsidP="00B10CD8">
      <w:pPr>
        <w:rPr>
          <w:sz w:val="24"/>
          <w:szCs w:val="24"/>
        </w:rPr>
      </w:pPr>
    </w:p>
    <w:p w:rsidR="00B10CD8" w:rsidRPr="00FC13A0" w:rsidRDefault="00B10CD8" w:rsidP="00B10CD8">
      <w:pPr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ЗАДАНИЕ</w:t>
      </w:r>
    </w:p>
    <w:p w:rsidR="00B10CD8" w:rsidRPr="00FC13A0" w:rsidRDefault="00B10CD8" w:rsidP="00B10CD8">
      <w:pPr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На выполнение расчетно-графической работы</w:t>
      </w:r>
    </w:p>
    <w:p w:rsidR="00B10CD8" w:rsidRPr="00FC13A0" w:rsidRDefault="00B10CD8" w:rsidP="00B10CD8">
      <w:pPr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«Расчет и составление генерального плана  городского спортивного центра по заданному виду спорта»</w:t>
      </w:r>
    </w:p>
    <w:p w:rsidR="00B10CD8" w:rsidRPr="00FC13A0" w:rsidRDefault="00B10CD8" w:rsidP="00B10CD8">
      <w:pPr>
        <w:jc w:val="center"/>
        <w:rPr>
          <w:b/>
          <w:sz w:val="24"/>
          <w:szCs w:val="24"/>
        </w:rPr>
      </w:pP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Студенту  ______ курса , группы №_________</w:t>
      </w: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специализации__________________</w:t>
      </w: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__________________________________________________________________</w:t>
      </w:r>
      <w:r w:rsidRPr="00FC13A0">
        <w:rPr>
          <w:b/>
          <w:sz w:val="24"/>
          <w:szCs w:val="24"/>
        </w:rPr>
        <w:tab/>
      </w: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 xml:space="preserve">                                                    ( Фамилия И.О.)</w:t>
      </w:r>
    </w:p>
    <w:p w:rsidR="00B10CD8" w:rsidRPr="00FC13A0" w:rsidRDefault="00B10CD8" w:rsidP="00B10CD8">
      <w:pPr>
        <w:rPr>
          <w:sz w:val="24"/>
          <w:szCs w:val="24"/>
        </w:rPr>
      </w:pPr>
    </w:p>
    <w:p w:rsidR="00B10CD8" w:rsidRPr="00FC13A0" w:rsidRDefault="00B10CD8" w:rsidP="00B10CD8">
      <w:pPr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B10CD8" w:rsidRPr="00FC13A0" w:rsidTr="000C59CF">
        <w:trPr>
          <w:trHeight w:val="662"/>
        </w:trPr>
        <w:tc>
          <w:tcPr>
            <w:tcW w:w="5210" w:type="dxa"/>
            <w:vAlign w:val="center"/>
          </w:tcPr>
          <w:p w:rsidR="00B10CD8" w:rsidRPr="00FC13A0" w:rsidRDefault="00B10CD8" w:rsidP="00B10CD8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:rsidR="00B10CD8" w:rsidRPr="00FC13A0" w:rsidRDefault="00B10CD8" w:rsidP="000C59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0CD8" w:rsidRPr="00FC13A0" w:rsidTr="000C59CF">
        <w:trPr>
          <w:trHeight w:val="549"/>
        </w:trPr>
        <w:tc>
          <w:tcPr>
            <w:tcW w:w="5210" w:type="dxa"/>
            <w:vAlign w:val="center"/>
          </w:tcPr>
          <w:p w:rsidR="00B10CD8" w:rsidRPr="00FC13A0" w:rsidRDefault="00B10CD8" w:rsidP="00B10CD8">
            <w:pPr>
              <w:pStyle w:val="a3"/>
              <w:numPr>
                <w:ilvl w:val="0"/>
                <w:numId w:val="12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:rsidR="00B10CD8" w:rsidRPr="00FC13A0" w:rsidRDefault="00B10CD8" w:rsidP="000C59C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0CD8" w:rsidRPr="00FC13A0" w:rsidTr="000C59CF">
        <w:trPr>
          <w:trHeight w:val="415"/>
        </w:trPr>
        <w:tc>
          <w:tcPr>
            <w:tcW w:w="5210" w:type="dxa"/>
            <w:vAlign w:val="center"/>
          </w:tcPr>
          <w:p w:rsidR="00B10CD8" w:rsidRPr="00FC13A0" w:rsidRDefault="00B10CD8" w:rsidP="000C59CF">
            <w:pPr>
              <w:jc w:val="both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:rsidR="00B10CD8" w:rsidRPr="00FC13A0" w:rsidRDefault="00B10CD8" w:rsidP="000C59CF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B10CD8" w:rsidRPr="00FC13A0" w:rsidTr="000C59CF">
        <w:trPr>
          <w:trHeight w:val="550"/>
        </w:trPr>
        <w:tc>
          <w:tcPr>
            <w:tcW w:w="5210" w:type="dxa"/>
            <w:vAlign w:val="center"/>
          </w:tcPr>
          <w:p w:rsidR="00B10CD8" w:rsidRPr="00FC13A0" w:rsidRDefault="00B10CD8" w:rsidP="000C59CF">
            <w:pPr>
              <w:jc w:val="both"/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:rsidR="00B10CD8" w:rsidRPr="00FC13A0" w:rsidRDefault="00B10CD8" w:rsidP="000C59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10CD8" w:rsidRPr="00FC13A0" w:rsidRDefault="00B10CD8" w:rsidP="00B10CD8">
      <w:pPr>
        <w:rPr>
          <w:b/>
          <w:sz w:val="24"/>
          <w:szCs w:val="24"/>
        </w:rPr>
      </w:pP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Задание выдал ___________________________________________</w:t>
      </w: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«____»  _______________________201__ г.</w:t>
      </w:r>
    </w:p>
    <w:p w:rsidR="00B10CD8" w:rsidRPr="00FC13A0" w:rsidRDefault="00B10CD8" w:rsidP="00B10CD8">
      <w:pPr>
        <w:tabs>
          <w:tab w:val="left" w:pos="3675"/>
        </w:tabs>
        <w:jc w:val="center"/>
        <w:rPr>
          <w:sz w:val="24"/>
          <w:szCs w:val="24"/>
        </w:rPr>
      </w:pPr>
    </w:p>
    <w:p w:rsidR="00B10CD8" w:rsidRPr="00FC13A0" w:rsidRDefault="00B10CD8" w:rsidP="00B10CD8">
      <w:pPr>
        <w:tabs>
          <w:tab w:val="left" w:pos="3675"/>
        </w:tabs>
        <w:jc w:val="center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rPr>
          <w:b w:val="0"/>
          <w:sz w:val="24"/>
          <w:szCs w:val="24"/>
        </w:rPr>
      </w:pPr>
      <w:r w:rsidRPr="00FC13A0">
        <w:rPr>
          <w:sz w:val="24"/>
          <w:szCs w:val="24"/>
        </w:rPr>
        <w:t>Студент _____________</w:t>
      </w:r>
    </w:p>
    <w:p w:rsidR="00B10CD8" w:rsidRPr="00FC13A0" w:rsidRDefault="00B10CD8" w:rsidP="00B10CD8">
      <w:pPr>
        <w:pStyle w:val="a9"/>
        <w:ind w:firstLine="720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rPr>
          <w:b w:val="0"/>
          <w:sz w:val="24"/>
          <w:szCs w:val="24"/>
        </w:rPr>
      </w:pPr>
      <w:r w:rsidRPr="00FC13A0">
        <w:rPr>
          <w:sz w:val="24"/>
          <w:szCs w:val="24"/>
        </w:rPr>
        <w:t>Группа______________</w:t>
      </w:r>
    </w:p>
    <w:p w:rsidR="00B10CD8" w:rsidRPr="00FC13A0" w:rsidRDefault="00B10CD8" w:rsidP="00B10CD8">
      <w:pPr>
        <w:pStyle w:val="a9"/>
        <w:ind w:firstLine="720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rPr>
          <w:sz w:val="24"/>
          <w:szCs w:val="24"/>
        </w:rPr>
      </w:pPr>
      <w:r w:rsidRPr="00FC13A0">
        <w:rPr>
          <w:sz w:val="24"/>
          <w:szCs w:val="24"/>
        </w:rPr>
        <w:t>Расчёт спортивного центра по заданному виду спорта.</w:t>
      </w:r>
    </w:p>
    <w:p w:rsidR="00B10CD8" w:rsidRPr="00FC13A0" w:rsidRDefault="00B10CD8" w:rsidP="00B10CD8">
      <w:pPr>
        <w:pStyle w:val="a9"/>
        <w:rPr>
          <w:sz w:val="24"/>
          <w:szCs w:val="24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Вид спорта _______________________________________________</w:t>
      </w: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</w:rPr>
        <w:t>Кол-во населения_________________________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Климатическая зона______________________</w:t>
      </w:r>
    </w:p>
    <w:p w:rsidR="00B10CD8" w:rsidRPr="00FC13A0" w:rsidRDefault="00B10CD8" w:rsidP="00B10CD8">
      <w:pPr>
        <w:pStyle w:val="a9"/>
        <w:ind w:firstLine="720"/>
        <w:rPr>
          <w:sz w:val="24"/>
          <w:szCs w:val="24"/>
        </w:rPr>
      </w:pPr>
    </w:p>
    <w:p w:rsidR="00B10CD8" w:rsidRPr="00FC13A0" w:rsidRDefault="00B10CD8" w:rsidP="00B10CD8">
      <w:pPr>
        <w:pStyle w:val="a9"/>
        <w:numPr>
          <w:ilvl w:val="0"/>
          <w:numId w:val="13"/>
        </w:numPr>
        <w:rPr>
          <w:sz w:val="24"/>
          <w:szCs w:val="24"/>
        </w:rPr>
      </w:pPr>
      <w:r w:rsidRPr="00FC13A0">
        <w:rPr>
          <w:sz w:val="24"/>
          <w:szCs w:val="24"/>
        </w:rPr>
        <w:lastRenderedPageBreak/>
        <w:t>Определяется количество физкультурников и спортсменов, занимающихся различными видами физической культуры и спорта по формуле :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А = К</w:t>
      </w:r>
      <w:r w:rsidRPr="00FC13A0">
        <w:rPr>
          <w:sz w:val="24"/>
          <w:szCs w:val="24"/>
          <w:vertAlign w:val="subscript"/>
        </w:rPr>
        <w:t>1*</w:t>
      </w:r>
      <w:r w:rsidRPr="00FC13A0">
        <w:rPr>
          <w:sz w:val="24"/>
          <w:szCs w:val="24"/>
        </w:rPr>
        <w:t xml:space="preserve"> К</w:t>
      </w:r>
      <w:r w:rsidRPr="00FC13A0">
        <w:rPr>
          <w:sz w:val="24"/>
          <w:szCs w:val="24"/>
          <w:vertAlign w:val="subscript"/>
        </w:rPr>
        <w:t>2*</w:t>
      </w:r>
      <w:r w:rsidRPr="00FC13A0">
        <w:rPr>
          <w:sz w:val="24"/>
          <w:szCs w:val="24"/>
        </w:rPr>
        <w:t xml:space="preserve">  К</w:t>
      </w:r>
      <w:r w:rsidRPr="00FC13A0">
        <w:rPr>
          <w:sz w:val="24"/>
          <w:szCs w:val="24"/>
          <w:vertAlign w:val="subscript"/>
        </w:rPr>
        <w:t>3*</w:t>
      </w:r>
      <w:r w:rsidRPr="00FC13A0">
        <w:rPr>
          <w:sz w:val="24"/>
          <w:szCs w:val="24"/>
          <w:lang w:val="en-US"/>
        </w:rPr>
        <w:t>N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А – число физкультурников и спортсменов;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  <w:lang w:val="en-US"/>
        </w:rPr>
        <w:t>N</w:t>
      </w:r>
      <w:r w:rsidRPr="00FC13A0">
        <w:rPr>
          <w:sz w:val="24"/>
          <w:szCs w:val="24"/>
        </w:rPr>
        <w:t xml:space="preserve"> – население города, его жилого района или посёлка;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К</w:t>
      </w:r>
      <w:r w:rsidRPr="00FC13A0">
        <w:rPr>
          <w:sz w:val="24"/>
          <w:szCs w:val="24"/>
          <w:vertAlign w:val="subscript"/>
        </w:rPr>
        <w:t>1</w:t>
      </w:r>
      <w:r w:rsidRPr="00FC13A0">
        <w:rPr>
          <w:sz w:val="24"/>
          <w:szCs w:val="24"/>
        </w:rPr>
        <w:t xml:space="preserve"> – коэффициент, учитывающий часть населения, пользующегося спортивным сооружением по данному виду спорта, в городах принимается равным 0,3-0,4; 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К</w:t>
      </w:r>
      <w:r w:rsidRPr="00FC13A0">
        <w:rPr>
          <w:sz w:val="24"/>
          <w:szCs w:val="24"/>
          <w:vertAlign w:val="subscript"/>
        </w:rPr>
        <w:t>2</w:t>
      </w:r>
      <w:r w:rsidRPr="00FC13A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К</w:t>
      </w:r>
      <w:r w:rsidRPr="00FC13A0">
        <w:rPr>
          <w:sz w:val="24"/>
          <w:szCs w:val="24"/>
          <w:vertAlign w:val="subscript"/>
        </w:rPr>
        <w:t>3</w:t>
      </w:r>
      <w:r w:rsidRPr="00FC13A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</w:rPr>
        <w:t xml:space="preserve">А= 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___________________________________________________________________________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numPr>
          <w:ilvl w:val="0"/>
          <w:numId w:val="13"/>
        </w:numPr>
        <w:rPr>
          <w:sz w:val="24"/>
          <w:szCs w:val="24"/>
        </w:rPr>
      </w:pPr>
      <w:r w:rsidRPr="00FC13A0">
        <w:rPr>
          <w:sz w:val="24"/>
          <w:szCs w:val="24"/>
        </w:rPr>
        <w:t>Определяется количество физкультурников и спортсменов, занимающихся заданным видом спорта:</w:t>
      </w: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</w:rPr>
        <w:t xml:space="preserve">                                                                                           </w:t>
      </w:r>
      <w:r w:rsidRPr="00FC13A0">
        <w:rPr>
          <w:sz w:val="24"/>
          <w:szCs w:val="24"/>
          <w:lang w:val="en-US"/>
        </w:rPr>
        <w:t>m</w:t>
      </w:r>
      <w:r w:rsidRPr="00FC13A0">
        <w:rPr>
          <w:sz w:val="24"/>
          <w:szCs w:val="24"/>
          <w:vertAlign w:val="subscript"/>
          <w:lang w:val="en-US"/>
        </w:rPr>
        <w:t>n</w:t>
      </w:r>
      <w:r w:rsidRPr="00FC13A0">
        <w:rPr>
          <w:sz w:val="24"/>
          <w:szCs w:val="24"/>
          <w:vertAlign w:val="subscript"/>
        </w:rPr>
        <w:t>*</w:t>
      </w:r>
      <w:r w:rsidRPr="00FC13A0">
        <w:rPr>
          <w:sz w:val="24"/>
          <w:szCs w:val="24"/>
          <w:lang w:val="en-US"/>
        </w:rPr>
        <w:t>A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057942E" wp14:editId="4ADC8F10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9C7DE" id="Прямая соединительная линия 1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FC13A0">
        <w:rPr>
          <w:sz w:val="24"/>
          <w:szCs w:val="24"/>
        </w:rPr>
        <w:t>В =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 xml:space="preserve">                                                                                               100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  <w:lang w:val="en-US"/>
        </w:rPr>
        <w:t>m</w:t>
      </w:r>
      <w:r w:rsidRPr="00FC13A0">
        <w:rPr>
          <w:sz w:val="24"/>
          <w:szCs w:val="24"/>
          <w:vertAlign w:val="subscript"/>
          <w:lang w:val="en-US"/>
        </w:rPr>
        <w:t>n</w:t>
      </w:r>
      <w:r w:rsidRPr="00FC13A0">
        <w:rPr>
          <w:sz w:val="24"/>
          <w:szCs w:val="24"/>
        </w:rPr>
        <w:t xml:space="preserve"> – часть спортсменов по видам спорта в % от количества физкультурников и спортсменов А.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</w:rPr>
        <w:t>В=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 xml:space="preserve">  ___________________________________________________________________________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numPr>
          <w:ilvl w:val="0"/>
          <w:numId w:val="13"/>
        </w:numPr>
        <w:rPr>
          <w:sz w:val="24"/>
          <w:szCs w:val="24"/>
        </w:rPr>
      </w:pPr>
      <w:r w:rsidRPr="00FC13A0">
        <w:rPr>
          <w:sz w:val="24"/>
          <w:szCs w:val="24"/>
        </w:rPr>
        <w:t>Подсчитывается общая пропускная способность сооружения по данному виду спорта по формуле: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  <w:lang w:val="en-US"/>
        </w:rPr>
        <w:t>E</w:t>
      </w:r>
      <w:r w:rsidRPr="00FC13A0">
        <w:rPr>
          <w:sz w:val="24"/>
          <w:szCs w:val="24"/>
        </w:rPr>
        <w:t xml:space="preserve"> = </w:t>
      </w:r>
      <w:r w:rsidRPr="00FC13A0">
        <w:rPr>
          <w:sz w:val="24"/>
          <w:szCs w:val="24"/>
          <w:lang w:val="en-US"/>
        </w:rPr>
        <w:t>E</w:t>
      </w:r>
      <w:r w:rsidRPr="00FC13A0">
        <w:rPr>
          <w:sz w:val="24"/>
          <w:szCs w:val="24"/>
          <w:vertAlign w:val="subscript"/>
          <w:lang w:val="en-US"/>
        </w:rPr>
        <w:t>n</w:t>
      </w:r>
      <w:r w:rsidRPr="00FC13A0">
        <w:rPr>
          <w:sz w:val="24"/>
          <w:szCs w:val="24"/>
          <w:vertAlign w:val="superscript"/>
          <w:lang w:val="en-US"/>
        </w:rPr>
        <w:t>E</w:t>
      </w:r>
      <w:r w:rsidRPr="00FC13A0">
        <w:rPr>
          <w:sz w:val="24"/>
          <w:szCs w:val="24"/>
          <w:vertAlign w:val="superscript"/>
        </w:rPr>
        <w:t>д</w:t>
      </w:r>
      <w:r w:rsidRPr="00FC13A0">
        <w:rPr>
          <w:sz w:val="24"/>
          <w:szCs w:val="24"/>
          <w:vertAlign w:val="subscript"/>
        </w:rPr>
        <w:t xml:space="preserve">* </w:t>
      </w:r>
      <w:r w:rsidRPr="00FC13A0">
        <w:rPr>
          <w:sz w:val="24"/>
          <w:szCs w:val="24"/>
          <w:lang w:val="en-US"/>
        </w:rPr>
        <w:t>C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  <w:lang w:val="en-US"/>
        </w:rPr>
        <w:t>E</w:t>
      </w:r>
      <w:r w:rsidRPr="00FC13A0">
        <w:rPr>
          <w:sz w:val="24"/>
          <w:szCs w:val="24"/>
        </w:rPr>
        <w:t xml:space="preserve"> – общая пропускная способность спортивного сооружения по данному виду спорта;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  <w:lang w:val="en-US"/>
        </w:rPr>
        <w:t>E</w:t>
      </w:r>
      <w:r w:rsidRPr="00FC13A0">
        <w:rPr>
          <w:sz w:val="24"/>
          <w:szCs w:val="24"/>
          <w:vertAlign w:val="subscript"/>
          <w:lang w:val="en-US"/>
        </w:rPr>
        <w:t>n</w:t>
      </w:r>
      <w:r w:rsidRPr="00FC13A0">
        <w:rPr>
          <w:sz w:val="24"/>
          <w:szCs w:val="24"/>
          <w:vertAlign w:val="superscript"/>
          <w:lang w:val="en-US"/>
        </w:rPr>
        <w:t>E</w:t>
      </w:r>
      <w:r w:rsidRPr="00FC13A0">
        <w:rPr>
          <w:sz w:val="24"/>
          <w:szCs w:val="24"/>
          <w:vertAlign w:val="superscript"/>
        </w:rPr>
        <w:t xml:space="preserve">д  </w:t>
      </w:r>
      <w:r w:rsidRPr="00FC13A0">
        <w:rPr>
          <w:sz w:val="24"/>
          <w:szCs w:val="24"/>
        </w:rPr>
        <w:t>- единовременная пропускная способность спортивного сооружения по данному виду спорта;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 xml:space="preserve">С – количество занятий в неделю по заданному виду спорта. 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  <w:lang w:val="en-US"/>
        </w:rPr>
        <w:t>E</w:t>
      </w:r>
      <w:r w:rsidRPr="00FC13A0">
        <w:rPr>
          <w:sz w:val="24"/>
          <w:szCs w:val="24"/>
        </w:rPr>
        <w:t>=</w:t>
      </w: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</w:rPr>
        <w:t>___________________________________________________________________________</w:t>
      </w:r>
    </w:p>
    <w:p w:rsidR="00B10CD8" w:rsidRPr="00FC13A0" w:rsidRDefault="00B10CD8" w:rsidP="00B10CD8">
      <w:pPr>
        <w:pStyle w:val="a9"/>
        <w:rPr>
          <w:sz w:val="24"/>
          <w:szCs w:val="24"/>
        </w:rPr>
      </w:pP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</w:rPr>
        <w:t>4.Рассчитывается количество спортивных сооружений, требующихся в городе по заданному виду спорта: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  <w:u w:val="single"/>
        </w:rPr>
      </w:pPr>
      <w:r w:rsidRPr="00FC13A0">
        <w:rPr>
          <w:sz w:val="24"/>
          <w:szCs w:val="24"/>
          <w:u w:val="single"/>
        </w:rPr>
        <w:t xml:space="preserve"> В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  <w:u w:val="single"/>
        </w:rPr>
      </w:pPr>
      <w:r w:rsidRPr="00FC13A0">
        <w:rPr>
          <w:sz w:val="24"/>
          <w:szCs w:val="24"/>
        </w:rPr>
        <w:t xml:space="preserve">                                                                             С =    Е  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  <w:u w:val="single"/>
          <w:vertAlign w:val="superscript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  <w:u w:val="single"/>
          <w:vertAlign w:val="superscript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 xml:space="preserve">  В – количество физкультурников и спортсменов, занимающихся данным видом спорта, определяется по формуле (2);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  <w:u w:val="single"/>
          <w:vertAlign w:val="superscript"/>
        </w:rPr>
      </w:pPr>
    </w:p>
    <w:p w:rsidR="00B10CD8" w:rsidRPr="00FC13A0" w:rsidRDefault="00B10CD8" w:rsidP="00B10CD8">
      <w:pPr>
        <w:pStyle w:val="a9"/>
        <w:rPr>
          <w:b w:val="0"/>
          <w:sz w:val="24"/>
          <w:szCs w:val="24"/>
          <w:u w:val="single"/>
          <w:vertAlign w:val="superscript"/>
        </w:rPr>
      </w:pPr>
      <w:r w:rsidRPr="00FC13A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:rsidR="00B10CD8" w:rsidRPr="00FC13A0" w:rsidRDefault="00B10CD8" w:rsidP="00B10CD8">
      <w:pPr>
        <w:rPr>
          <w:sz w:val="24"/>
          <w:szCs w:val="24"/>
        </w:rPr>
      </w:pP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  <w:lang w:val="en-US"/>
        </w:rPr>
        <w:t>C</w:t>
      </w:r>
      <w:r w:rsidRPr="00FC13A0">
        <w:rPr>
          <w:b/>
          <w:sz w:val="24"/>
          <w:szCs w:val="24"/>
        </w:rPr>
        <w:t>=</w:t>
      </w:r>
    </w:p>
    <w:p w:rsidR="00B10CD8" w:rsidRPr="00FC13A0" w:rsidRDefault="00B10CD8" w:rsidP="00B10CD8">
      <w:pPr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___________________________________________________________________________</w:t>
      </w:r>
    </w:p>
    <w:p w:rsidR="00B10CD8" w:rsidRPr="00FC13A0" w:rsidRDefault="00B10CD8" w:rsidP="00B10CD8">
      <w:pPr>
        <w:tabs>
          <w:tab w:val="left" w:pos="3675"/>
        </w:tabs>
        <w:jc w:val="center"/>
        <w:rPr>
          <w:sz w:val="24"/>
          <w:szCs w:val="24"/>
        </w:rPr>
      </w:pPr>
    </w:p>
    <w:p w:rsidR="00B10CD8" w:rsidRPr="00FC13A0" w:rsidRDefault="00B10CD8" w:rsidP="00B10CD8">
      <w:pPr>
        <w:tabs>
          <w:tab w:val="left" w:pos="3675"/>
        </w:tabs>
        <w:jc w:val="center"/>
        <w:rPr>
          <w:sz w:val="24"/>
          <w:szCs w:val="24"/>
        </w:rPr>
      </w:pPr>
    </w:p>
    <w:p w:rsidR="00B10CD8" w:rsidRPr="00FC13A0" w:rsidRDefault="00B10CD8" w:rsidP="00B10CD8">
      <w:pPr>
        <w:jc w:val="right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Таблица  1</w:t>
      </w:r>
    </w:p>
    <w:p w:rsidR="00B10CD8" w:rsidRPr="00FC13A0" w:rsidRDefault="00B10CD8" w:rsidP="00B10CD8">
      <w:pPr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Климатические зоны России</w:t>
      </w:r>
    </w:p>
    <w:p w:rsidR="00B10CD8" w:rsidRPr="00FC13A0" w:rsidRDefault="00B10CD8" w:rsidP="00B10CD8">
      <w:pPr>
        <w:jc w:val="both"/>
        <w:rPr>
          <w:sz w:val="24"/>
          <w:szCs w:val="24"/>
        </w:rPr>
      </w:pPr>
      <w:r w:rsidRPr="00FC13A0">
        <w:rPr>
          <w:sz w:val="24"/>
          <w:szCs w:val="24"/>
        </w:rPr>
        <w:t xml:space="preserve">Климатическая зона – это широкая область земной поверхности, внутри которой создаётся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тропическую.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происходит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:rsidR="00B10CD8" w:rsidRPr="00FC13A0" w:rsidRDefault="00B10CD8" w:rsidP="00B10CD8">
      <w:pPr>
        <w:jc w:val="both"/>
        <w:rPr>
          <w:sz w:val="24"/>
          <w:szCs w:val="24"/>
        </w:rPr>
      </w:pPr>
      <w:r w:rsidRPr="00FC13A0">
        <w:rPr>
          <w:b/>
          <w:sz w:val="24"/>
          <w:szCs w:val="24"/>
        </w:rPr>
        <w:t xml:space="preserve">          1 зона. </w:t>
      </w:r>
      <w:r w:rsidRPr="00FC13A0">
        <w:rPr>
          <w:sz w:val="24"/>
          <w:szCs w:val="24"/>
        </w:rPr>
        <w:t xml:space="preserve"> Астраханская ,Белгородская , Волгоградская , Калининградская, Ростовская  области. Республики Калмыкия , Адыгея , Дагестан , Ингушетия, Кабардино-Балкарская , Карачаево-Черкесская , Северная Осетия – Алания, Чеченская . Краснодарский и Ставропольский края.</w:t>
      </w:r>
    </w:p>
    <w:p w:rsidR="00B10CD8" w:rsidRPr="00FC13A0" w:rsidRDefault="00B10CD8" w:rsidP="00B10CD8">
      <w:pPr>
        <w:rPr>
          <w:sz w:val="24"/>
          <w:szCs w:val="24"/>
        </w:rPr>
      </w:pPr>
      <w:r w:rsidRPr="00FC13A0">
        <w:rPr>
          <w:b/>
          <w:sz w:val="24"/>
          <w:szCs w:val="24"/>
        </w:rPr>
        <w:t xml:space="preserve">         2  зона</w:t>
      </w:r>
      <w:r w:rsidRPr="00FC13A0">
        <w:rPr>
          <w:sz w:val="24"/>
          <w:szCs w:val="24"/>
        </w:rPr>
        <w:t xml:space="preserve">. Брянская , Владимирская ,Воронежская , Ивановская , Калужская , Курская, Ленинградская , Липецкая , Московская , Нижегородская , Новгородская , Орловская, Пензенская , Псковская , Рязанская,  Самарская , Саратовская , Смоленская , Тамбовская, Тверская, Тульская, Ульяновская, Ярославская .Республики Чувашская,  Марий Эл, Мордовия и Приморский край. </w:t>
      </w:r>
    </w:p>
    <w:p w:rsidR="00B10CD8" w:rsidRPr="00FC13A0" w:rsidRDefault="00B10CD8" w:rsidP="00B10CD8">
      <w:pPr>
        <w:rPr>
          <w:sz w:val="24"/>
          <w:szCs w:val="24"/>
        </w:rPr>
      </w:pPr>
      <w:r w:rsidRPr="00FC13A0">
        <w:rPr>
          <w:b/>
          <w:sz w:val="24"/>
          <w:szCs w:val="24"/>
        </w:rPr>
        <w:t>3  зона</w:t>
      </w:r>
      <w:r w:rsidRPr="00FC13A0">
        <w:rPr>
          <w:sz w:val="24"/>
          <w:szCs w:val="24"/>
        </w:rPr>
        <w:t>. Республики Алтай,  Башкортостан, Бурятия, Карелия ,Татарстан, Тыва, Хакасия,Удмуртия. Амурская , Вологодская , Иркутская ,  Кемеровская , Кировская, Костромская , Курганская ,Новосибирская, Омская, Оренбургская , Пермская , Сахалинская , Свердловская,  Томская ,  Тюменская ,Челябинская , Читинская области.  Забайкальский ,Красноярский и  Хабаровский края.</w:t>
      </w:r>
    </w:p>
    <w:p w:rsidR="00B10CD8" w:rsidRPr="00FC13A0" w:rsidRDefault="00B10CD8" w:rsidP="00B10CD8">
      <w:pPr>
        <w:rPr>
          <w:sz w:val="24"/>
          <w:szCs w:val="24"/>
        </w:rPr>
      </w:pPr>
      <w:r w:rsidRPr="00FC13A0">
        <w:rPr>
          <w:b/>
          <w:sz w:val="24"/>
          <w:szCs w:val="24"/>
        </w:rPr>
        <w:t xml:space="preserve">    4   зона</w:t>
      </w:r>
      <w:r w:rsidRPr="00FC13A0">
        <w:rPr>
          <w:sz w:val="24"/>
          <w:szCs w:val="24"/>
        </w:rPr>
        <w:t>. Архангельская , Иркутская ,Камчатская , Сахалинская , Магаданская, Мурманская , Томская ,Тюменская области.Республики Карелия, Коми, Саха (Якутия) . Курильские Острова .</w:t>
      </w:r>
    </w:p>
    <w:p w:rsidR="00B10CD8" w:rsidRPr="00FC13A0" w:rsidRDefault="00B10CD8" w:rsidP="00B10CD8">
      <w:pPr>
        <w:tabs>
          <w:tab w:val="left" w:pos="3675"/>
        </w:tabs>
        <w:jc w:val="both"/>
        <w:rPr>
          <w:sz w:val="24"/>
          <w:szCs w:val="24"/>
        </w:rPr>
      </w:pPr>
      <w:r w:rsidRPr="00FC13A0">
        <w:rPr>
          <w:b/>
          <w:sz w:val="24"/>
          <w:szCs w:val="24"/>
        </w:rPr>
        <w:t xml:space="preserve">    5 зона</w:t>
      </w:r>
      <w:r w:rsidRPr="00FC13A0">
        <w:rPr>
          <w:sz w:val="24"/>
          <w:szCs w:val="24"/>
        </w:rPr>
        <w:t xml:space="preserve"> -</w:t>
      </w:r>
      <w:r w:rsidRPr="00FC13A0">
        <w:rPr>
          <w:b/>
          <w:sz w:val="24"/>
          <w:szCs w:val="24"/>
        </w:rPr>
        <w:t xml:space="preserve">особая зона. </w:t>
      </w:r>
      <w:r w:rsidRPr="00FC13A0">
        <w:rPr>
          <w:sz w:val="24"/>
          <w:szCs w:val="24"/>
        </w:rPr>
        <w:t xml:space="preserve"> Магаданская область (районы: Омсукчанский, Ольский, Северо-Эвенский, Среднеканский, Сусуманский, Тенькинский, Хасынский, Ягоднинский) Республика Саха (Якутия) (Оймяконский район) Территория, расположенная севернее Полярного круга (кроме Мурманской области) Томская область (территории Александровского и Каргасокского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:rsidR="00B10CD8" w:rsidRPr="00FC13A0" w:rsidRDefault="00B10CD8" w:rsidP="00B10CD8">
      <w:pPr>
        <w:pStyle w:val="a9"/>
        <w:jc w:val="right"/>
        <w:rPr>
          <w:sz w:val="24"/>
          <w:szCs w:val="24"/>
        </w:rPr>
      </w:pPr>
      <w:r w:rsidRPr="00FC13A0">
        <w:rPr>
          <w:sz w:val="24"/>
          <w:szCs w:val="24"/>
        </w:rPr>
        <w:t>Таблица 2</w:t>
      </w:r>
    </w:p>
    <w:p w:rsidR="00B10CD8" w:rsidRPr="00FC13A0" w:rsidRDefault="00B10CD8" w:rsidP="00B10CD8">
      <w:pPr>
        <w:pStyle w:val="a9"/>
        <w:rPr>
          <w:b w:val="0"/>
          <w:sz w:val="24"/>
          <w:szCs w:val="24"/>
        </w:rPr>
      </w:pPr>
      <w:r w:rsidRPr="00FC13A0">
        <w:rPr>
          <w:sz w:val="24"/>
          <w:szCs w:val="24"/>
        </w:rPr>
        <w:t>Ориентировочное число спортсменов (</w:t>
      </w:r>
      <w:r w:rsidRPr="00FC13A0">
        <w:rPr>
          <w:sz w:val="24"/>
          <w:szCs w:val="24"/>
          <w:lang w:val="en-US"/>
        </w:rPr>
        <w:t>m</w:t>
      </w:r>
      <w:r w:rsidRPr="00FC13A0">
        <w:rPr>
          <w:sz w:val="24"/>
          <w:szCs w:val="24"/>
          <w:vertAlign w:val="subscript"/>
          <w:lang w:val="en-US"/>
        </w:rPr>
        <w:t>n</w:t>
      </w:r>
      <w:r w:rsidRPr="00FC13A0">
        <w:rPr>
          <w:sz w:val="24"/>
          <w:szCs w:val="24"/>
        </w:rPr>
        <w:t>в %) по отдельным видам спорта для различных климатических зон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B10CD8" w:rsidRPr="00FC13A0" w:rsidTr="000C59CF">
        <w:trPr>
          <w:cantSplit/>
        </w:trPr>
        <w:tc>
          <w:tcPr>
            <w:tcW w:w="675" w:type="dxa"/>
            <w:vMerge w:val="restart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№</w:t>
            </w:r>
          </w:p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B10CD8" w:rsidRPr="00FC13A0" w:rsidTr="000C59CF">
        <w:trPr>
          <w:cantSplit/>
        </w:trPr>
        <w:tc>
          <w:tcPr>
            <w:tcW w:w="675" w:type="dxa"/>
            <w:vMerge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I</w:t>
            </w:r>
          </w:p>
        </w:tc>
      </w:tr>
      <w:tr w:rsidR="00B10CD8" w:rsidRPr="00FC13A0" w:rsidTr="000C59CF">
        <w:trPr>
          <w:trHeight w:val="288"/>
        </w:trPr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20,0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12,0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7,8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6,8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8,5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5,5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4,9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2,6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0,6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Авто-мотоспорт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0,3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0,9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10,0</w:t>
            </w:r>
          </w:p>
        </w:tc>
      </w:tr>
    </w:tbl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</w:p>
    <w:p w:rsidR="00B10CD8" w:rsidRPr="00FC13A0" w:rsidRDefault="00B10CD8" w:rsidP="00B10CD8">
      <w:pPr>
        <w:pStyle w:val="a9"/>
        <w:ind w:firstLine="720"/>
        <w:jc w:val="right"/>
        <w:rPr>
          <w:sz w:val="24"/>
          <w:szCs w:val="24"/>
        </w:rPr>
      </w:pPr>
      <w:r w:rsidRPr="00FC13A0">
        <w:rPr>
          <w:sz w:val="24"/>
          <w:szCs w:val="24"/>
        </w:rPr>
        <w:t>Таблица 3</w:t>
      </w:r>
    </w:p>
    <w:p w:rsidR="00B10CD8" w:rsidRPr="00FC13A0" w:rsidRDefault="00B10CD8" w:rsidP="00B10CD8">
      <w:pPr>
        <w:pStyle w:val="a9"/>
        <w:ind w:firstLine="720"/>
        <w:rPr>
          <w:b w:val="0"/>
          <w:sz w:val="24"/>
          <w:szCs w:val="24"/>
        </w:rPr>
      </w:pPr>
      <w:r w:rsidRPr="00FC13A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B10CD8" w:rsidRPr="00FC13A0" w:rsidTr="000C59CF">
        <w:tc>
          <w:tcPr>
            <w:tcW w:w="675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№</w:t>
            </w:r>
          </w:p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Наименование спортивных сооружений</w:t>
            </w:r>
          </w:p>
        </w:tc>
        <w:tc>
          <w:tcPr>
            <w:tcW w:w="1701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Единовр. пропуск. способность (чел.  или м</w:t>
            </w:r>
            <w:r w:rsidRPr="00FC13A0">
              <w:rPr>
                <w:sz w:val="24"/>
                <w:szCs w:val="24"/>
                <w:vertAlign w:val="superscript"/>
              </w:rPr>
              <w:t>2</w:t>
            </w:r>
            <w:r w:rsidRPr="00FC13A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Пропускная способность для соревнований (чел.) </w:t>
            </w:r>
          </w:p>
        </w:tc>
        <w:tc>
          <w:tcPr>
            <w:tcW w:w="1417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Кол-во часов эксплуатации сооружений в день</w:t>
            </w:r>
          </w:p>
        </w:tc>
      </w:tr>
      <w:tr w:rsidR="00B10CD8" w:rsidRPr="00FC13A0" w:rsidTr="000C59CF">
        <w:trPr>
          <w:cantSplit/>
        </w:trPr>
        <w:tc>
          <w:tcPr>
            <w:tcW w:w="4644" w:type="dxa"/>
            <w:gridSpan w:val="2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vertAlign w:val="superscript"/>
              </w:rPr>
            </w:pPr>
            <w:r w:rsidRPr="00FC13A0">
              <w:rPr>
                <w:sz w:val="24"/>
                <w:szCs w:val="24"/>
              </w:rPr>
              <w:t>60-90м</w:t>
            </w:r>
            <w:r w:rsidRPr="00FC13A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180-200м</w:t>
            </w:r>
            <w:r w:rsidRPr="00FC13A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vertAlign w:val="superscript"/>
              </w:rPr>
            </w:pPr>
            <w:r w:rsidRPr="00FC13A0">
              <w:rPr>
                <w:sz w:val="24"/>
                <w:szCs w:val="24"/>
              </w:rPr>
              <w:t>15м</w:t>
            </w:r>
            <w:r w:rsidRPr="00FC13A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rPr>
          <w:cantSplit/>
        </w:trPr>
        <w:tc>
          <w:tcPr>
            <w:tcW w:w="4644" w:type="dxa"/>
            <w:gridSpan w:val="2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Плавание (на  дорожку)в 50 м ванне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Водное поло (на ванну)в 50 м ванне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Гимнастики(спорт. худож. и акроб.)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Футбольный манеж (м</w:t>
            </w:r>
            <w:r w:rsidRPr="00FC13A0">
              <w:rPr>
                <w:sz w:val="24"/>
                <w:szCs w:val="24"/>
                <w:vertAlign w:val="superscript"/>
              </w:rPr>
              <w:t>2</w:t>
            </w:r>
            <w:r w:rsidRPr="00FC13A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  <w:tr w:rsidR="00B10CD8" w:rsidRPr="00FC13A0" w:rsidTr="000C59CF">
        <w:tc>
          <w:tcPr>
            <w:tcW w:w="675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Легкоатлетический манеж (м</w:t>
            </w:r>
            <w:r w:rsidRPr="00FC13A0">
              <w:rPr>
                <w:sz w:val="24"/>
                <w:szCs w:val="24"/>
                <w:vertAlign w:val="superscript"/>
              </w:rPr>
              <w:t>2</w:t>
            </w:r>
            <w:r w:rsidRPr="00FC13A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10</w:t>
            </w:r>
          </w:p>
        </w:tc>
      </w:tr>
    </w:tbl>
    <w:p w:rsidR="00C044C4" w:rsidRDefault="00C044C4" w:rsidP="00B10CD8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4C4" w:rsidRPr="00C044C4" w:rsidRDefault="00C044C4" w:rsidP="00C044C4">
      <w:pPr>
        <w:rPr>
          <w:lang w:eastAsia="en-US"/>
        </w:rPr>
      </w:pPr>
    </w:p>
    <w:p w:rsidR="00B10CD8" w:rsidRPr="00C044C4" w:rsidRDefault="00B10CD8" w:rsidP="00B10CD8">
      <w:pPr>
        <w:pStyle w:val="1"/>
        <w:spacing w:line="36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C044C4">
        <w:rPr>
          <w:rFonts w:ascii="Times New Roman" w:hAnsi="Times New Roman" w:cs="Times New Roman"/>
          <w:color w:val="000000" w:themeColor="text1"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B10CD8" w:rsidRPr="00FC13A0" w:rsidTr="000C59CF">
        <w:tc>
          <w:tcPr>
            <w:tcW w:w="1026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jc w:val="center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9</w:t>
            </w:r>
          </w:p>
        </w:tc>
      </w:tr>
      <w:tr w:rsidR="00B10CD8" w:rsidRPr="00FC13A0" w:rsidTr="000C59CF">
        <w:tc>
          <w:tcPr>
            <w:tcW w:w="1026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B=200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 xml:space="preserve">L=200 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L=150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L=200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L=250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B=200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L=220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L=200</w:t>
            </w:r>
          </w:p>
          <w:p w:rsidR="00B10CD8" w:rsidRPr="00FC13A0" w:rsidRDefault="00B10CD8" w:rsidP="000C59CF">
            <w:pPr>
              <w:pStyle w:val="a9"/>
              <w:rPr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:rsidR="00B10CD8" w:rsidRPr="00FC13A0" w:rsidRDefault="00B10CD8" w:rsidP="00B10CD8">
      <w:pPr>
        <w:pStyle w:val="2"/>
        <w:spacing w:line="360" w:lineRule="auto"/>
        <w:rPr>
          <w:sz w:val="24"/>
        </w:rPr>
      </w:pPr>
    </w:p>
    <w:p w:rsidR="00B10CD8" w:rsidRPr="00FC13A0" w:rsidRDefault="00B10CD8" w:rsidP="00B10CD8">
      <w:pPr>
        <w:pStyle w:val="2"/>
        <w:spacing w:line="360" w:lineRule="auto"/>
        <w:rPr>
          <w:sz w:val="24"/>
        </w:rPr>
      </w:pPr>
    </w:p>
    <w:p w:rsidR="00B10CD8" w:rsidRPr="00FC13A0" w:rsidRDefault="00B10CD8" w:rsidP="00B10CD8">
      <w:pPr>
        <w:pStyle w:val="2"/>
        <w:spacing w:line="360" w:lineRule="auto"/>
        <w:rPr>
          <w:sz w:val="24"/>
        </w:rPr>
      </w:pPr>
      <w:r w:rsidRPr="00FC13A0">
        <w:rPr>
          <w:noProof/>
          <w:sz w:val="24"/>
        </w:rPr>
        <w:drawing>
          <wp:anchor distT="0" distB="0" distL="114300" distR="114300" simplePos="0" relativeHeight="251655680" behindDoc="0" locked="0" layoutInCell="0" allowOverlap="1" wp14:anchorId="0A69374D" wp14:editId="017B3A53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3A0">
        <w:rPr>
          <w:sz w:val="24"/>
        </w:rPr>
        <w:t>Таблица схем земельных участков</w:t>
      </w:r>
    </w:p>
    <w:p w:rsidR="00B10CD8" w:rsidRPr="00FC13A0" w:rsidRDefault="00B10CD8" w:rsidP="00B10CD8">
      <w:pPr>
        <w:rPr>
          <w:sz w:val="24"/>
          <w:szCs w:val="24"/>
        </w:rPr>
      </w:pPr>
    </w:p>
    <w:p w:rsidR="00B10CD8" w:rsidRPr="00FC13A0" w:rsidRDefault="00B10CD8" w:rsidP="00B10CD8">
      <w:pPr>
        <w:jc w:val="center"/>
        <w:rPr>
          <w:sz w:val="24"/>
          <w:szCs w:val="24"/>
        </w:rPr>
      </w:pP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Примечание: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Непрерывным (толстым) контуром отмечены границы земельного участка спортивного центра.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Окружающий участок тонкие линии представляют схему планировки прилегающих улиц города.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Правая (восточная) граница участка смежная с парковой зоной города.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Южная граница выходит на набережную реки или озера.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Таблица 5</w:t>
      </w:r>
    </w:p>
    <w:p w:rsidR="00B10CD8" w:rsidRPr="00FC13A0" w:rsidRDefault="00B10CD8" w:rsidP="00B10CD8">
      <w:pPr>
        <w:ind w:firstLine="851"/>
        <w:jc w:val="center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«Роза ветров»</w:t>
      </w:r>
    </w:p>
    <w:p w:rsidR="00B10CD8" w:rsidRPr="00FC13A0" w:rsidRDefault="00B10CD8" w:rsidP="00B10CD8">
      <w:pPr>
        <w:ind w:firstLine="851"/>
        <w:jc w:val="center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:rsidR="00B10CD8" w:rsidRPr="00FC13A0" w:rsidRDefault="00B10CD8" w:rsidP="00B10CD8">
      <w:pPr>
        <w:ind w:firstLine="851"/>
        <w:jc w:val="both"/>
        <w:rPr>
          <w:sz w:val="24"/>
          <w:szCs w:val="24"/>
        </w:rPr>
      </w:pPr>
      <w:r w:rsidRPr="00FC13A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776" behindDoc="0" locked="0" layoutInCell="0" allowOverlap="1" wp14:anchorId="6F794237" wp14:editId="19EE1D70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13A0">
        <w:rPr>
          <w:sz w:val="24"/>
          <w:szCs w:val="24"/>
        </w:rPr>
        <w:t>Величина векторов представляет направление и показатели (в%) силы и частоты повторяемости ветров.</w:t>
      </w:r>
    </w:p>
    <w:p w:rsidR="00B10CD8" w:rsidRPr="00FC13A0" w:rsidRDefault="00B10CD8" w:rsidP="00B10CD8">
      <w:pPr>
        <w:ind w:firstLine="851"/>
        <w:jc w:val="both"/>
        <w:rPr>
          <w:sz w:val="24"/>
          <w:szCs w:val="24"/>
        </w:rPr>
      </w:pPr>
    </w:p>
    <w:p w:rsidR="00B10CD8" w:rsidRPr="00FC13A0" w:rsidRDefault="00B10CD8" w:rsidP="00B10CD8">
      <w:pPr>
        <w:ind w:firstLine="851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:rsidR="00B10CD8" w:rsidRPr="00FC13A0" w:rsidRDefault="00B10CD8" w:rsidP="00B10CD8">
      <w:pPr>
        <w:pStyle w:val="a6"/>
        <w:rPr>
          <w:sz w:val="24"/>
        </w:rPr>
      </w:pPr>
      <w:r w:rsidRPr="00FC13A0">
        <w:rPr>
          <w:sz w:val="24"/>
        </w:rPr>
        <w:t>На данной схеме "розы ветров" указан господствующим северо-западный ветер.</w:t>
      </w:r>
    </w:p>
    <w:p w:rsidR="00B10CD8" w:rsidRPr="00FC13A0" w:rsidRDefault="00B10CD8" w:rsidP="00B10CD8">
      <w:pPr>
        <w:ind w:firstLine="851"/>
        <w:jc w:val="both"/>
        <w:rPr>
          <w:sz w:val="24"/>
          <w:szCs w:val="24"/>
        </w:rPr>
      </w:pPr>
      <w:r w:rsidRPr="00FC13A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ориентацией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B10CD8" w:rsidRPr="00FC13A0" w:rsidTr="000C59CF">
        <w:tc>
          <w:tcPr>
            <w:tcW w:w="2269" w:type="dxa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Климатическая зона 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  <w:r w:rsidRPr="00FC13A0">
              <w:rPr>
                <w:sz w:val="24"/>
                <w:szCs w:val="24"/>
                <w:lang w:val="en-US"/>
              </w:rPr>
              <w:t>V</w:t>
            </w:r>
          </w:p>
        </w:tc>
      </w:tr>
      <w:tr w:rsidR="00B10CD8" w:rsidRPr="00FC13A0" w:rsidTr="000C59CF">
        <w:tc>
          <w:tcPr>
            <w:tcW w:w="2269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Направление господствующего ветра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  <w:lang w:val="en-US"/>
              </w:rPr>
            </w:pPr>
          </w:p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  <w:lang w:val="en-US"/>
              </w:rPr>
              <w:t>c</w:t>
            </w:r>
            <w:r w:rsidRPr="00FC13A0">
              <w:rPr>
                <w:sz w:val="24"/>
                <w:szCs w:val="24"/>
              </w:rPr>
              <w:t>еверо-восточное</w:t>
            </w:r>
          </w:p>
        </w:tc>
        <w:tc>
          <w:tcPr>
            <w:tcW w:w="1383" w:type="dxa"/>
            <w:vAlign w:val="center"/>
          </w:tcPr>
          <w:p w:rsidR="00B10CD8" w:rsidRPr="00FC13A0" w:rsidRDefault="00B10CD8" w:rsidP="000C59CF">
            <w:pPr>
              <w:pStyle w:val="a9"/>
              <w:rPr>
                <w:b w:val="0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северное</w:t>
            </w:r>
          </w:p>
        </w:tc>
      </w:tr>
    </w:tbl>
    <w:p w:rsidR="00B10CD8" w:rsidRPr="00FC13A0" w:rsidRDefault="00B10CD8" w:rsidP="00B10CD8">
      <w:pPr>
        <w:rPr>
          <w:sz w:val="24"/>
          <w:szCs w:val="24"/>
        </w:rPr>
      </w:pPr>
    </w:p>
    <w:p w:rsidR="00B10CD8" w:rsidRPr="00FC13A0" w:rsidRDefault="00B10CD8" w:rsidP="00B10CD8">
      <w:pPr>
        <w:tabs>
          <w:tab w:val="left" w:pos="3675"/>
        </w:tabs>
        <w:jc w:val="center"/>
        <w:rPr>
          <w:sz w:val="24"/>
          <w:szCs w:val="24"/>
        </w:rPr>
      </w:pPr>
      <w:r w:rsidRPr="00FC13A0">
        <w:rPr>
          <w:sz w:val="24"/>
          <w:szCs w:val="24"/>
        </w:rPr>
        <w:br/>
      </w: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</w:p>
    <w:p w:rsidR="00B10CD8" w:rsidRPr="00FC13A0" w:rsidRDefault="00B10CD8" w:rsidP="00B10CD8">
      <w:pPr>
        <w:ind w:firstLine="851"/>
        <w:jc w:val="right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Таблица № 6</w:t>
      </w:r>
    </w:p>
    <w:p w:rsidR="00B10CD8" w:rsidRPr="00FC13A0" w:rsidRDefault="00B10CD8" w:rsidP="00B10CD8">
      <w:pPr>
        <w:pStyle w:val="a9"/>
        <w:rPr>
          <w:sz w:val="24"/>
          <w:szCs w:val="24"/>
        </w:rPr>
      </w:pPr>
    </w:p>
    <w:p w:rsidR="00B10CD8" w:rsidRPr="00FC13A0" w:rsidRDefault="00B10CD8" w:rsidP="00B10CD8">
      <w:pPr>
        <w:pStyle w:val="a9"/>
        <w:rPr>
          <w:sz w:val="24"/>
          <w:szCs w:val="24"/>
        </w:rPr>
      </w:pPr>
      <w:r w:rsidRPr="00FC13A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:rsidR="00B10CD8" w:rsidRPr="00FC13A0" w:rsidRDefault="00B10CD8" w:rsidP="00B10CD8">
      <w:pPr>
        <w:rPr>
          <w:sz w:val="24"/>
          <w:szCs w:val="24"/>
        </w:rPr>
      </w:pPr>
      <w:r w:rsidRPr="00FC13A0">
        <w:rPr>
          <w:sz w:val="24"/>
          <w:szCs w:val="24"/>
        </w:rPr>
        <w:t>М 1:500 (ориентировочная схема контрольной расчетно-графической работы)</w:t>
      </w:r>
    </w:p>
    <w:p w:rsidR="00B10CD8" w:rsidRPr="00FC13A0" w:rsidRDefault="00B10CD8" w:rsidP="00B10CD8">
      <w:pPr>
        <w:jc w:val="center"/>
        <w:rPr>
          <w:sz w:val="24"/>
          <w:szCs w:val="24"/>
        </w:rPr>
      </w:pPr>
    </w:p>
    <w:p w:rsidR="00B10CD8" w:rsidRPr="00FC13A0" w:rsidRDefault="00B10CD8" w:rsidP="00B10CD8">
      <w:pPr>
        <w:jc w:val="center"/>
        <w:rPr>
          <w:sz w:val="24"/>
          <w:szCs w:val="24"/>
        </w:rPr>
      </w:pPr>
      <w:r w:rsidRPr="00FC13A0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0" locked="0" layoutInCell="0" allowOverlap="1" wp14:anchorId="5EEC0E74" wp14:editId="20F35DE5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CD8" w:rsidRPr="00FC13A0" w:rsidRDefault="00B10CD8" w:rsidP="00B10CD8">
      <w:pPr>
        <w:jc w:val="center"/>
        <w:rPr>
          <w:sz w:val="24"/>
          <w:szCs w:val="24"/>
        </w:rPr>
      </w:pPr>
    </w:p>
    <w:p w:rsidR="00B10CD8" w:rsidRPr="00FC13A0" w:rsidRDefault="00B10CD8" w:rsidP="00B10CD8">
      <w:pPr>
        <w:jc w:val="center"/>
        <w:rPr>
          <w:sz w:val="24"/>
          <w:szCs w:val="24"/>
        </w:rPr>
      </w:pPr>
      <w:r w:rsidRPr="00FC13A0">
        <w:rPr>
          <w:noProof/>
          <w:sz w:val="24"/>
          <w:szCs w:val="24"/>
        </w:rPr>
        <w:lastRenderedPageBreak/>
        <w:drawing>
          <wp:inline distT="0" distB="0" distL="0" distR="0" wp14:anchorId="3365E74B" wp14:editId="6766FE90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CD8" w:rsidRPr="00FC13A0" w:rsidRDefault="00B10CD8" w:rsidP="00B10CD8">
      <w:pPr>
        <w:ind w:left="360"/>
        <w:rPr>
          <w:b/>
          <w:sz w:val="24"/>
          <w:szCs w:val="24"/>
        </w:rPr>
      </w:pPr>
    </w:p>
    <w:p w:rsidR="00B10CD8" w:rsidRPr="00FC13A0" w:rsidRDefault="00B10CD8" w:rsidP="00B10CD8">
      <w:pPr>
        <w:ind w:left="360"/>
        <w:rPr>
          <w:b/>
          <w:sz w:val="24"/>
          <w:szCs w:val="24"/>
        </w:rPr>
      </w:pPr>
    </w:p>
    <w:p w:rsidR="00B10CD8" w:rsidRPr="00FC13A0" w:rsidRDefault="00B10CD8" w:rsidP="00B10CD8">
      <w:pPr>
        <w:ind w:left="360"/>
        <w:rPr>
          <w:b/>
          <w:sz w:val="24"/>
          <w:szCs w:val="24"/>
        </w:rPr>
      </w:pPr>
      <w:r w:rsidRPr="00FC13A0">
        <w:rPr>
          <w:b/>
          <w:sz w:val="24"/>
          <w:szCs w:val="24"/>
        </w:rPr>
        <w:t>Критерии оценки:</w:t>
      </w:r>
    </w:p>
    <w:p w:rsidR="00B10CD8" w:rsidRPr="00FC13A0" w:rsidRDefault="00B10CD8" w:rsidP="00B10CD8">
      <w:pPr>
        <w:ind w:firstLine="709"/>
        <w:rPr>
          <w:sz w:val="24"/>
          <w:szCs w:val="24"/>
        </w:rPr>
      </w:pP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 xml:space="preserve">Критерии оценки расчетно-графической работы: «Расчет и составление генерального плана городского спортивного центра по заданному виду спорта», выполняемого студентами на практических занятиях. 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 xml:space="preserve">Оценка </w:t>
      </w:r>
      <w:r w:rsidRPr="00FC13A0">
        <w:rPr>
          <w:b/>
          <w:sz w:val="24"/>
          <w:szCs w:val="24"/>
        </w:rPr>
        <w:t>«зачтено»</w:t>
      </w:r>
      <w:r w:rsidRPr="00FC13A0">
        <w:rPr>
          <w:sz w:val="24"/>
          <w:szCs w:val="24"/>
        </w:rPr>
        <w:t xml:space="preserve"> выставляется студенту, если им продемонстрированы теоретические знания по теплотехническим, акустическим, светотехническим расчетам, расчетам по количеству физкультурников и спортсменов, пропускной способности спортсооружения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графическую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  <w:r w:rsidRPr="00FC13A0">
        <w:rPr>
          <w:sz w:val="24"/>
          <w:szCs w:val="24"/>
        </w:rPr>
        <w:t xml:space="preserve">Оценка </w:t>
      </w:r>
      <w:r w:rsidRPr="00FC13A0">
        <w:rPr>
          <w:b/>
          <w:sz w:val="24"/>
          <w:szCs w:val="24"/>
        </w:rPr>
        <w:t>«не зачтено»</w:t>
      </w:r>
      <w:r w:rsidRPr="00FC13A0">
        <w:rPr>
          <w:sz w:val="24"/>
          <w:szCs w:val="24"/>
        </w:rPr>
        <w:t xml:space="preserve"> обусловлена отсутствием знаний, умений и владения вопросом. </w:t>
      </w: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</w:pPr>
    </w:p>
    <w:p w:rsidR="00B10CD8" w:rsidRPr="00FC13A0" w:rsidRDefault="00B10CD8" w:rsidP="00B10CD8">
      <w:pPr>
        <w:ind w:firstLine="709"/>
        <w:jc w:val="both"/>
        <w:rPr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FC13A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FC13A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FC13A0">
        <w:rPr>
          <w:color w:val="000000"/>
          <w:spacing w:val="-1"/>
          <w:sz w:val="24"/>
          <w:szCs w:val="24"/>
        </w:rPr>
        <w:t xml:space="preserve"> 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1.</w:t>
      </w:r>
      <w:r w:rsidRPr="00FC13A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конькобежную дорожку; контурную линию спортивного ядра и мест для прыжков и метаний.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беговой дорожки, габариты ядра.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2.</w:t>
      </w:r>
      <w:r w:rsidRPr="00FC13A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3.</w:t>
      </w:r>
      <w:r w:rsidRPr="00FC13A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соревнований. На разрезе условно изобразить материалы и проставить основные конструктивные размеры.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4.</w:t>
      </w:r>
      <w:r w:rsidRPr="00FC13A0">
        <w:rPr>
          <w:color w:val="000000"/>
          <w:spacing w:val="-1"/>
          <w:sz w:val="24"/>
          <w:szCs w:val="24"/>
        </w:rPr>
        <w:tab/>
        <w:t>В таблицу спецсмесей включить рецепты гаревого, коксо-гаревого, пирито-гаревого, коксо-пирито-гаревого, керамического, резинобитумного и асфальторезинового покрытий беговых дорожек.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 </w:t>
      </w:r>
    </w:p>
    <w:p w:rsidR="00B10CD8" w:rsidRPr="00FC13A0" w:rsidRDefault="00B10CD8" w:rsidP="00B10CD8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B10CD8" w:rsidRPr="00FC13A0" w:rsidRDefault="00B10CD8" w:rsidP="00B10CD8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B10CD8" w:rsidRPr="00FC13A0" w:rsidRDefault="00B10CD8" w:rsidP="00B10CD8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б) кратко описать конструкцию спортядра;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вариантов беговых дорожек и конструкций, прыжковых ям (или мест для метаний);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подготовке легкоатлетических сооружений к занятиям и соревнованиям.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4.</w:t>
      </w:r>
      <w:r w:rsidRPr="00FC13A0">
        <w:rPr>
          <w:color w:val="000000"/>
          <w:spacing w:val="-1"/>
          <w:sz w:val="24"/>
          <w:szCs w:val="24"/>
        </w:rPr>
        <w:tab/>
        <w:t>Схему спортядра рекомендуется разместить в верхней левой четверти листа, справа от нее - эскиз ямы для прыжков или места для метания, а внизу - эскизы беговых дорожек и необходимые таблицы.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FC13A0">
        <w:rPr>
          <w:color w:val="000000"/>
          <w:spacing w:val="-1"/>
          <w:sz w:val="24"/>
          <w:szCs w:val="24"/>
        </w:rPr>
        <w:t xml:space="preserve"> 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вычертить в плане в масштабе от 1:500 до 1:10000 (в зависимости от габаритов трассы). Изобразить профиль трассы. Для этого трасса условно вытягивается в линию, которая должна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зависимости от габаритов трамплина. На эскизах показать следующие размеры: длину и ширину горы разгона, горы приземления и площадки остановки, а также размеры по вертикали (высоту стартовой площадки, стола отрыва, горы приземления).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 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Лыжную станцию необходимо изобразить эскизно в плане в масштабе 1:100 или 1:200. На плане следует показать основные помещения лыжной станции (вестибюль, лыжехранилшце, гардероб, мастерская, сушилка, санузлы, квартира сторожа, комната администратора, кладовая). Размеры следует поставить только по длине и ширине здания станции. На плане надо показать схему движения посетителей в здании.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1.</w:t>
      </w:r>
      <w:r w:rsidRPr="00FC13A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2.</w:t>
      </w:r>
      <w:r w:rsidRPr="00FC13A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3.</w:t>
      </w:r>
      <w:r w:rsidRPr="00FC13A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а)</w:t>
      </w:r>
      <w:r w:rsidRPr="00FC13A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б)</w:t>
      </w:r>
      <w:r w:rsidRPr="00FC13A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(трассы, трамплина или станции).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4.</w:t>
      </w:r>
      <w:r w:rsidRPr="00FC13A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ними поместить необходимые пояснения.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FC13A0">
        <w:rPr>
          <w:color w:val="000000"/>
          <w:spacing w:val="-1"/>
          <w:sz w:val="24"/>
          <w:szCs w:val="24"/>
        </w:rPr>
        <w:t xml:space="preserve"> 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1.</w:t>
      </w:r>
      <w:r w:rsidRPr="00FC13A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2.</w:t>
      </w:r>
      <w:r w:rsidRPr="00FC13A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записки.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3.</w:t>
      </w:r>
      <w:r w:rsidRPr="00FC13A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размещения на дорожке линий старта и финиша на различных дистанциях;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:rsidR="00B10CD8" w:rsidRPr="00FC13A0" w:rsidRDefault="00B10CD8" w:rsidP="00B10CD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4.</w:t>
      </w:r>
      <w:r w:rsidRPr="00FC13A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вспомогательных и хозяйственных помещений и направлений потоков спортсменов и зрителей.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2.</w:t>
      </w:r>
      <w:r w:rsidRPr="00FC13A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отдельных ее участков, а также ее глубину в различных местах.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верхних граней над уровнем воды при максимальном наполнении ванны.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4.</w:t>
      </w:r>
      <w:r w:rsidRPr="00FC13A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материалов отдельных слоев днища с показом размеров толщины этих слоев. При этом следует изобразить один из конструктивных вариантов ванны: либо вариант ванны, опирающейся непосредственно на грунт, либо вариант ванны, опирающейся на грунт через колонны и фундаменты.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:rsidR="00B10CD8" w:rsidRPr="00FC13A0" w:rsidRDefault="00B10CD8" w:rsidP="00B10CD8">
      <w:pPr>
        <w:pStyle w:val="a3"/>
        <w:numPr>
          <w:ilvl w:val="0"/>
          <w:numId w:val="16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 </w:t>
      </w:r>
    </w:p>
    <w:p w:rsidR="00B10CD8" w:rsidRPr="00FC13A0" w:rsidRDefault="00B10CD8" w:rsidP="00B10CD8">
      <w:pPr>
        <w:pStyle w:val="a3"/>
        <w:numPr>
          <w:ilvl w:val="0"/>
          <w:numId w:val="16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B10CD8" w:rsidRPr="00FC13A0" w:rsidRDefault="00B10CD8" w:rsidP="00B10CD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16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движения занимающихся;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:rsidR="00B10CD8" w:rsidRPr="00FC13A0" w:rsidRDefault="00B10CD8" w:rsidP="00B10CD8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4.</w:t>
      </w:r>
      <w:r w:rsidRPr="00FC13A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листа. Справа от схемы изобразить эскизы установки вышек и трамплинов, а в нижней части листа - продольные профили схемы конструкций.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FC13A0">
        <w:rPr>
          <w:color w:val="000000"/>
          <w:spacing w:val="-1"/>
          <w:sz w:val="24"/>
          <w:szCs w:val="24"/>
        </w:rPr>
        <w:tab/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FC13A0">
        <w:rPr>
          <w:color w:val="000000"/>
          <w:spacing w:val="-1"/>
          <w:sz w:val="24"/>
          <w:szCs w:val="24"/>
        </w:rPr>
        <w:t xml:space="preserve"> 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1.</w:t>
      </w:r>
      <w:r w:rsidRPr="00FC13A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проставить игровые и строительные размеры. Здесь же показать отметки характерных точек площадки (вертикальная планировка).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2.</w:t>
      </w:r>
      <w:r w:rsidRPr="00FC13A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конструкций покрытия 1:10.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3.</w:t>
      </w:r>
      <w:r w:rsidRPr="00FC13A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выбранном масштабе без постановки размеров.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4.</w:t>
      </w:r>
      <w:r w:rsidRPr="00FC13A0">
        <w:rPr>
          <w:color w:val="000000"/>
          <w:spacing w:val="-1"/>
          <w:sz w:val="24"/>
          <w:szCs w:val="24"/>
        </w:rPr>
        <w:tab/>
        <w:t xml:space="preserve">Таблица спецсмесей должна содержать рецепты спецсмесей глино-песчаной, известково-кирпичной, керамической и песчано-битумной площадок. 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B10CD8" w:rsidRPr="00FC13A0" w:rsidRDefault="00B10CD8" w:rsidP="00B10CD8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17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B10CD8" w:rsidRPr="00FC13A0" w:rsidRDefault="00B10CD8" w:rsidP="00B10CD8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17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:rsidR="00B10CD8" w:rsidRPr="00FC13A0" w:rsidRDefault="00B10CD8" w:rsidP="00B10CD8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17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B10CD8" w:rsidRPr="00FC13A0" w:rsidRDefault="00B10CD8" w:rsidP="00B10CD8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:rsidR="00B10CD8" w:rsidRPr="00FC13A0" w:rsidRDefault="00B10CD8" w:rsidP="00B10CD8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:rsidR="00B10CD8" w:rsidRPr="00FC13A0" w:rsidRDefault="00B10CD8" w:rsidP="00B10CD8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numPr>
          <w:ilvl w:val="0"/>
          <w:numId w:val="17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B10CD8" w:rsidRPr="00FC13A0" w:rsidRDefault="00B10CD8" w:rsidP="00B10CD8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FC13A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:rsidR="00B10CD8" w:rsidRPr="00FC13A0" w:rsidRDefault="00B10CD8" w:rsidP="00B10CD8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B10CD8" w:rsidRPr="00FC13A0" w:rsidRDefault="00B10CD8" w:rsidP="00B10CD8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При изучении дисциплины в семестре и текущем контроле знаний предусмотрены: расчетно-графическая работа (РГР) и тематические практические работы. Задания для РГР приведены в разделе 2.3 настоящего ФОС. Тематические практические работы по конкретным видам спорта приведены в разделе 2.4. настоящего ФОС.</w:t>
      </w:r>
    </w:p>
    <w:p w:rsidR="00B10CD8" w:rsidRPr="00FC13A0" w:rsidRDefault="00B10CD8" w:rsidP="00B10CD8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B10CD8" w:rsidRPr="00FC13A0" w:rsidRDefault="00B10CD8" w:rsidP="00B10CD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B10CD8" w:rsidRPr="00FC13A0" w:rsidRDefault="00B10CD8" w:rsidP="00B10CD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зачетной программе дисциплины и проверки выполнения практических заданий и пунктов РГР. </w:t>
      </w:r>
    </w:p>
    <w:p w:rsidR="00B10CD8" w:rsidRPr="00FC13A0" w:rsidRDefault="00B10CD8" w:rsidP="00B10CD8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собеседование по теоретическим вопросам.</w:t>
      </w:r>
    </w:p>
    <w:p w:rsidR="00B10CD8" w:rsidRPr="00FC13A0" w:rsidRDefault="00B10CD8" w:rsidP="00B10CD8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B10CD8" w:rsidRPr="00FC13A0" w:rsidRDefault="00B10CD8" w:rsidP="00B10CD8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:rsidR="00B10CD8" w:rsidRPr="00FC13A0" w:rsidRDefault="00B10CD8" w:rsidP="00B10CD8">
      <w:pPr>
        <w:autoSpaceDE w:val="0"/>
        <w:autoSpaceDN w:val="0"/>
        <w:adjustRightInd w:val="0"/>
        <w:rPr>
          <w:sz w:val="24"/>
          <w:szCs w:val="24"/>
        </w:rPr>
      </w:pPr>
      <w:r w:rsidRPr="00FC13A0">
        <w:rPr>
          <w:sz w:val="24"/>
          <w:szCs w:val="24"/>
        </w:rPr>
        <w:t>КРИТЕРИИ ОЦЕНКИ:</w:t>
      </w:r>
    </w:p>
    <w:p w:rsidR="00B10CD8" w:rsidRPr="00FC13A0" w:rsidRDefault="00B10CD8" w:rsidP="00B10CD8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FC13A0">
        <w:rPr>
          <w:sz w:val="24"/>
          <w:szCs w:val="24"/>
        </w:rPr>
        <w:t>-</w:t>
      </w:r>
      <w:r w:rsidRPr="00FC13A0">
        <w:rPr>
          <w:color w:val="000000"/>
          <w:spacing w:val="-1"/>
          <w:sz w:val="24"/>
          <w:szCs w:val="24"/>
        </w:rPr>
        <w:t xml:space="preserve">оценка </w:t>
      </w:r>
      <w:r w:rsidRPr="00FC13A0">
        <w:rPr>
          <w:b/>
          <w:color w:val="000000"/>
          <w:spacing w:val="-1"/>
          <w:sz w:val="24"/>
          <w:szCs w:val="24"/>
        </w:rPr>
        <w:t>«зачтено»</w:t>
      </w:r>
      <w:r w:rsidRPr="00FC13A0">
        <w:rPr>
          <w:color w:val="000000"/>
          <w:spacing w:val="-1"/>
          <w:sz w:val="24"/>
          <w:szCs w:val="24"/>
        </w:rPr>
        <w:t xml:space="preserve"> ставится если: 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- Получены глубокие и </w:t>
      </w:r>
      <w:r w:rsidR="00FC13A0" w:rsidRPr="00FC13A0">
        <w:rPr>
          <w:color w:val="000000"/>
          <w:spacing w:val="-1"/>
          <w:sz w:val="24"/>
          <w:szCs w:val="24"/>
        </w:rPr>
        <w:t xml:space="preserve">твердые </w:t>
      </w:r>
      <w:r w:rsidRPr="00FC13A0">
        <w:rPr>
          <w:color w:val="000000"/>
          <w:spacing w:val="-1"/>
          <w:sz w:val="24"/>
          <w:szCs w:val="24"/>
        </w:rPr>
        <w:t>знания программного материала учебной дисциплины, понимание сущности и взаимосвязи рассматриваемых явлений (процессов);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безупречное  владение  приемами  работы  с  компьютером  и программным  обеспечением; 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 по дисциплине;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lastRenderedPageBreak/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B10CD8" w:rsidRPr="00FC13A0" w:rsidRDefault="00B10CD8" w:rsidP="00B10CD8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B10CD8" w:rsidRPr="00FC13A0" w:rsidRDefault="00B10CD8" w:rsidP="00B10CD8">
      <w:pPr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  </w:t>
      </w:r>
    </w:p>
    <w:p w:rsidR="00B10CD8" w:rsidRPr="00FC13A0" w:rsidRDefault="00B10CD8" w:rsidP="00B10CD8">
      <w:pPr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 xml:space="preserve">- оценка </w:t>
      </w:r>
      <w:r w:rsidRPr="00FC13A0">
        <w:rPr>
          <w:b/>
          <w:color w:val="000000"/>
          <w:spacing w:val="-1"/>
          <w:sz w:val="24"/>
          <w:szCs w:val="24"/>
        </w:rPr>
        <w:t>«не зачтено»: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</w:pPr>
      <w:r w:rsidRPr="00FC13A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B10CD8" w:rsidRPr="00FC13A0" w:rsidRDefault="00B10CD8" w:rsidP="00B10CD8">
      <w:pPr>
        <w:ind w:left="360"/>
        <w:jc w:val="both"/>
        <w:rPr>
          <w:color w:val="000000"/>
          <w:spacing w:val="-1"/>
          <w:sz w:val="24"/>
          <w:szCs w:val="24"/>
        </w:rPr>
        <w:sectPr w:rsidR="00B10CD8" w:rsidRPr="00FC13A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FC13A0">
        <w:rPr>
          <w:color w:val="000000"/>
          <w:spacing w:val="-1"/>
          <w:sz w:val="24"/>
          <w:szCs w:val="24"/>
        </w:rPr>
        <w:t>отсутствие навыков выполнения типовых практических заданий.</w:t>
      </w:r>
    </w:p>
    <w:p w:rsidR="00B10CD8" w:rsidRPr="00FC13A0" w:rsidRDefault="00B10CD8" w:rsidP="00B10CD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FC13A0">
        <w:rPr>
          <w:caps/>
          <w:spacing w:val="-1"/>
          <w:sz w:val="24"/>
          <w:szCs w:val="24"/>
        </w:rPr>
        <w:lastRenderedPageBreak/>
        <w:t>СВОДНАЯ ТАБЛИЦА:</w:t>
      </w:r>
    </w:p>
    <w:p w:rsidR="00B10CD8" w:rsidRPr="00FC13A0" w:rsidRDefault="00B10CD8" w:rsidP="00B10CD8">
      <w:pPr>
        <w:shd w:val="clear" w:color="auto" w:fill="FFFFFF"/>
        <w:ind w:left="851" w:firstLine="283"/>
        <w:jc w:val="both"/>
        <w:rPr>
          <w:color w:val="000000"/>
          <w:sz w:val="24"/>
          <w:szCs w:val="24"/>
        </w:rPr>
      </w:pPr>
      <w:r w:rsidRPr="00FC13A0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A54FA7" w:rsidRPr="00A54FA7">
        <w:rPr>
          <w:color w:val="000000"/>
          <w:sz w:val="24"/>
          <w:szCs w:val="24"/>
        </w:rPr>
        <w:t>СПОРТИВНЫЕ СООРУЖЕНИЯ В СФЕРЕ РЕКРЕАЦИИ И ТУРИЗМА</w:t>
      </w:r>
    </w:p>
    <w:p w:rsidR="00B10CD8" w:rsidRPr="00FC13A0" w:rsidRDefault="00B10CD8" w:rsidP="00B10CD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</w:p>
    <w:tbl>
      <w:tblPr>
        <w:tblW w:w="143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6"/>
        <w:gridCol w:w="1134"/>
        <w:gridCol w:w="2693"/>
        <w:gridCol w:w="4962"/>
        <w:gridCol w:w="3964"/>
      </w:tblGrid>
      <w:tr w:rsidR="00B10CD8" w:rsidRPr="00FC13A0" w:rsidTr="001A19EA">
        <w:trPr>
          <w:jc w:val="center"/>
        </w:trPr>
        <w:tc>
          <w:tcPr>
            <w:tcW w:w="1586" w:type="dxa"/>
            <w:vAlign w:val="center"/>
          </w:tcPr>
          <w:p w:rsidR="00B10CD8" w:rsidRPr="00FC13A0" w:rsidRDefault="00B10CD8" w:rsidP="000C59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Формируемые</w:t>
            </w:r>
          </w:p>
          <w:p w:rsidR="00B10CD8" w:rsidRPr="00FC13A0" w:rsidRDefault="00B10CD8" w:rsidP="000C59CF">
            <w:pPr>
              <w:ind w:right="19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компетенции</w:t>
            </w:r>
          </w:p>
        </w:tc>
        <w:tc>
          <w:tcPr>
            <w:tcW w:w="1134" w:type="dxa"/>
            <w:vAlign w:val="center"/>
          </w:tcPr>
          <w:p w:rsidR="00B10CD8" w:rsidRPr="00FC13A0" w:rsidRDefault="00B10CD8" w:rsidP="000C59CF">
            <w:pPr>
              <w:ind w:left="-34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Соотнесенные професси</w:t>
            </w:r>
            <w:r w:rsidRPr="00FC13A0">
              <w:rPr>
                <w:spacing w:val="-1"/>
                <w:sz w:val="24"/>
                <w:szCs w:val="24"/>
              </w:rPr>
              <w:softHyphen/>
              <w:t>ональ</w:t>
            </w:r>
            <w:r w:rsidRPr="00FC13A0">
              <w:rPr>
                <w:spacing w:val="-1"/>
                <w:sz w:val="24"/>
                <w:szCs w:val="24"/>
              </w:rPr>
              <w:softHyphen/>
              <w:t>ные стандарты</w:t>
            </w:r>
          </w:p>
        </w:tc>
        <w:tc>
          <w:tcPr>
            <w:tcW w:w="2693" w:type="dxa"/>
            <w:vAlign w:val="center"/>
          </w:tcPr>
          <w:p w:rsidR="00B10CD8" w:rsidRPr="00FC13A0" w:rsidRDefault="00B10CD8" w:rsidP="000C59CF">
            <w:pPr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962" w:type="dxa"/>
            <w:vAlign w:val="center"/>
          </w:tcPr>
          <w:p w:rsidR="00B10CD8" w:rsidRPr="00FC13A0" w:rsidRDefault="00B10CD8" w:rsidP="000C59CF">
            <w:pPr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964" w:type="dxa"/>
            <w:vAlign w:val="center"/>
          </w:tcPr>
          <w:p w:rsidR="00B10CD8" w:rsidRPr="00FC13A0" w:rsidRDefault="00B10CD8" w:rsidP="000C59CF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FC13A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 w:val="restart"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10CD8" w:rsidRPr="00FC13A0" w:rsidRDefault="00C044C4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культуры, спорта и туризма и нормами профессиональной этики</w:t>
            </w:r>
          </w:p>
        </w:tc>
        <w:tc>
          <w:tcPr>
            <w:tcW w:w="1134" w:type="dxa"/>
            <w:vMerge w:val="restart"/>
          </w:tcPr>
          <w:p w:rsidR="003A6849" w:rsidRPr="00FC13A0" w:rsidRDefault="003A6849" w:rsidP="003A684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 xml:space="preserve">05.005 ИМ: </w:t>
            </w:r>
          </w:p>
          <w:p w:rsidR="003A6849" w:rsidRPr="00FC13A0" w:rsidRDefault="003A6849" w:rsidP="003A6849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2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.6, </w:t>
            </w: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/0</w:t>
            </w:r>
            <w:r w:rsidRPr="00FC13A0">
              <w:rPr>
                <w:color w:val="000000"/>
                <w:spacing w:val="-1"/>
                <w:sz w:val="24"/>
                <w:szCs w:val="24"/>
                <w:lang w:val="en-US"/>
              </w:rPr>
              <w:t>4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.6</w:t>
            </w:r>
          </w:p>
          <w:p w:rsidR="00B10CD8" w:rsidRPr="00FC13A0" w:rsidRDefault="00B10CD8" w:rsidP="000C59CF">
            <w:pPr>
              <w:spacing w:after="120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A6849" w:rsidRPr="00FC13A0" w:rsidRDefault="003A6849" w:rsidP="003A684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3A6849" w:rsidRPr="00FC13A0" w:rsidRDefault="003A6849" w:rsidP="003A6849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FC13A0">
              <w:rPr>
                <w:sz w:val="24"/>
              </w:rPr>
              <w:t>Планирование и методическое сопровождение физической подготовки и физического развития населения.</w:t>
            </w:r>
          </w:p>
          <w:p w:rsidR="003A6849" w:rsidRPr="00FC13A0" w:rsidRDefault="003A6849" w:rsidP="003A684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/04.6 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Подготовка и проведение спортивно-зрелищных мероприятий.</w:t>
            </w:r>
          </w:p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:rsidR="00B10CD8" w:rsidRPr="00FC13A0" w:rsidRDefault="00B10CD8" w:rsidP="000C59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3964" w:type="dxa"/>
            <w:vMerge w:val="restart"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Действия: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Проводит периодический контроль исправности и сохранности оборудования и имущества </w:t>
            </w:r>
            <w:r w:rsidR="00377B24">
              <w:rPr>
                <w:sz w:val="24"/>
                <w:szCs w:val="24"/>
              </w:rPr>
              <w:t>рекреационно-туристической</w:t>
            </w:r>
            <w:r w:rsidRPr="00FC13A0">
              <w:rPr>
                <w:sz w:val="24"/>
                <w:szCs w:val="24"/>
              </w:rPr>
              <w:t xml:space="preserve"> организации и готовит по нему отчет.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Оказывает помощь старшему инструктору-методисту при проведении инвентаризации и экспертизы имущества и оборудования </w:t>
            </w:r>
            <w:r w:rsidR="00377B24"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>, соответствия нормативным требованиям.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Знать: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Нормативные требования, безопасные методы и приемы выполнения работ на </w:t>
            </w:r>
            <w:r w:rsidR="00377B24"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>. Правила эксплуатации спортивных сооружений, оборудования и спортивной техники.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Основы энергосбережения.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Уметь: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На основе нормативных документов установить нормативные требования к спортивному инвентарю и оборудованию, к месту и санитарно-гигиеническим условиям проведения </w:t>
            </w:r>
            <w:r w:rsidR="00377B24">
              <w:rPr>
                <w:sz w:val="24"/>
                <w:szCs w:val="24"/>
              </w:rPr>
              <w:lastRenderedPageBreak/>
              <w:t>рекреационно-восстановительных</w:t>
            </w:r>
            <w:r w:rsidRPr="00FC13A0">
              <w:rPr>
                <w:sz w:val="24"/>
                <w:szCs w:val="24"/>
              </w:rPr>
              <w:t xml:space="preserve"> занятий.</w:t>
            </w:r>
          </w:p>
          <w:p w:rsidR="00B10CD8" w:rsidRPr="001A19EA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Определить гигиенические показатели физкультурно-спортивных сооружений и инвентаря, проверить качество личного инвентаря и оборудования, используемог</w:t>
            </w:r>
            <w:r w:rsidR="00377B24">
              <w:rPr>
                <w:sz w:val="24"/>
                <w:szCs w:val="24"/>
              </w:rPr>
              <w:t>о занимающимися</w:t>
            </w:r>
            <w:r w:rsidR="001A19EA">
              <w:rPr>
                <w:sz w:val="24"/>
                <w:szCs w:val="24"/>
              </w:rPr>
              <w:t>.</w:t>
            </w: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0CD8" w:rsidRPr="00FC13A0" w:rsidRDefault="00B10CD8" w:rsidP="000C59C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Теории и практики материально-технического оснащения </w:t>
            </w:r>
            <w:r w:rsidR="00A54FA7">
              <w:rPr>
                <w:color w:val="000000"/>
                <w:spacing w:val="-1"/>
                <w:sz w:val="24"/>
                <w:szCs w:val="24"/>
              </w:rPr>
              <w:t>спортивно-туристических сооружений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в сфере физической культуры</w:t>
            </w:r>
            <w:r w:rsidR="00A54FA7">
              <w:rPr>
                <w:color w:val="000000"/>
                <w:spacing w:val="-1"/>
                <w:sz w:val="24"/>
                <w:szCs w:val="24"/>
              </w:rPr>
              <w:t>,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спорта</w:t>
            </w:r>
            <w:r w:rsidR="00A54FA7">
              <w:rPr>
                <w:color w:val="000000"/>
                <w:spacing w:val="-1"/>
                <w:sz w:val="24"/>
                <w:szCs w:val="24"/>
              </w:rPr>
              <w:t xml:space="preserve"> и туризма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, нормативные документы, регулирующие деятельность физкультурно-спортивной организации.</w:t>
            </w:r>
          </w:p>
          <w:p w:rsidR="00B10CD8" w:rsidRPr="00FC13A0" w:rsidRDefault="00B10CD8" w:rsidP="000C59C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</w:t>
            </w:r>
            <w:r w:rsidR="00A54FA7">
              <w:rPr>
                <w:color w:val="000000"/>
                <w:spacing w:val="-1"/>
                <w:sz w:val="24"/>
                <w:szCs w:val="24"/>
              </w:rPr>
              <w:t>рекреационно-туристических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сооружений;</w:t>
            </w:r>
          </w:p>
          <w:p w:rsidR="00B10CD8" w:rsidRPr="00FC13A0" w:rsidRDefault="00B10CD8" w:rsidP="000C59C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сооружений и их особенностей для различных видов спорта </w:t>
            </w:r>
            <w:r w:rsidR="00A54FA7">
              <w:rPr>
                <w:color w:val="000000"/>
                <w:spacing w:val="-1"/>
                <w:sz w:val="24"/>
                <w:szCs w:val="24"/>
              </w:rPr>
              <w:t xml:space="preserve">и туризма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(состав, габариты, пропускная способность);</w:t>
            </w:r>
          </w:p>
          <w:p w:rsidR="00B10CD8" w:rsidRPr="00FC13A0" w:rsidRDefault="00B10CD8" w:rsidP="000C59C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сооружений, инженерного и спортивного оборудования, спортивной техники;</w:t>
            </w:r>
          </w:p>
          <w:p w:rsidR="00B10CD8" w:rsidRPr="00FC13A0" w:rsidRDefault="00B10CD8" w:rsidP="000C59C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пространств в спортивных помещениях (спортивных залов для тренировок, стадионов, трибун для зрительских мест, места для судей и прессы, вспомогательные помещения и др.).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:rsidR="00B10CD8" w:rsidRPr="00FC13A0" w:rsidRDefault="00B10CD8" w:rsidP="000C59CF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0CD8" w:rsidRPr="00FC13A0" w:rsidRDefault="00B10CD8" w:rsidP="000C59C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 w:rsidR="00A54FA7">
              <w:rPr>
                <w:color w:val="000000"/>
                <w:spacing w:val="-1"/>
                <w:sz w:val="24"/>
                <w:szCs w:val="24"/>
              </w:rPr>
              <w:t xml:space="preserve">рнизации спортивно-туристических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со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lastRenderedPageBreak/>
              <w:t>оружений.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:rsidR="00B10CD8" w:rsidRPr="00FC13A0" w:rsidRDefault="00B10CD8" w:rsidP="000C59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0CD8" w:rsidRPr="00FC13A0" w:rsidRDefault="00B10CD8" w:rsidP="000C59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Систематической экспертизы и контроля помещений и спортивного оборудования соответствию нормативным требованиям; установления и исключения аварийных неисправностей.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 w:val="restart"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10CD8" w:rsidRPr="00FC13A0" w:rsidRDefault="00C044C4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Способен осуществлять материально техническое сопровождение рекреационно-оздоровительных, физкультурно-массовых, туристско-краеведческих и спортивных мероприятий и занятий</w:t>
            </w:r>
          </w:p>
        </w:tc>
        <w:tc>
          <w:tcPr>
            <w:tcW w:w="1134" w:type="dxa"/>
            <w:vMerge w:val="restart"/>
          </w:tcPr>
          <w:p w:rsidR="00B10CD8" w:rsidRPr="00FC13A0" w:rsidRDefault="00B10CD8" w:rsidP="000C59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05.008 Р:</w:t>
            </w:r>
          </w:p>
          <w:p w:rsidR="00B10CD8" w:rsidRPr="00FC13A0" w:rsidRDefault="00B10CD8" w:rsidP="000C59CF">
            <w:pPr>
              <w:rPr>
                <w:sz w:val="24"/>
                <w:lang w:val="en-US"/>
              </w:rPr>
            </w:pPr>
            <w:r w:rsidRPr="00FC13A0">
              <w:rPr>
                <w:sz w:val="24"/>
                <w:lang w:val="en-US"/>
              </w:rPr>
              <w:t>A</w:t>
            </w:r>
            <w:r w:rsidRPr="00FC13A0">
              <w:rPr>
                <w:sz w:val="24"/>
              </w:rPr>
              <w:t>/0</w:t>
            </w:r>
            <w:r w:rsidRPr="00FC13A0">
              <w:rPr>
                <w:sz w:val="24"/>
                <w:lang w:val="en-US"/>
              </w:rPr>
              <w:t>4</w:t>
            </w:r>
            <w:r w:rsidRPr="00FC13A0">
              <w:rPr>
                <w:sz w:val="24"/>
              </w:rPr>
              <w:t>.6</w:t>
            </w:r>
            <w:r w:rsidRPr="00FC13A0">
              <w:rPr>
                <w:sz w:val="24"/>
                <w:lang w:val="en-US"/>
              </w:rPr>
              <w:t>,</w:t>
            </w:r>
          </w:p>
          <w:p w:rsidR="00B10CD8" w:rsidRPr="00FC13A0" w:rsidRDefault="00B10CD8" w:rsidP="000C59CF">
            <w:pPr>
              <w:rPr>
                <w:sz w:val="24"/>
                <w:szCs w:val="24"/>
              </w:rPr>
            </w:pPr>
            <w:r w:rsidRPr="00FC13A0">
              <w:rPr>
                <w:sz w:val="24"/>
                <w:lang w:val="en-US"/>
              </w:rPr>
              <w:t>B</w:t>
            </w:r>
            <w:r w:rsidRPr="00FC13A0">
              <w:rPr>
                <w:sz w:val="24"/>
              </w:rPr>
              <w:t>/0</w:t>
            </w:r>
            <w:r w:rsidRPr="00FC13A0">
              <w:rPr>
                <w:sz w:val="24"/>
                <w:lang w:val="en-US"/>
              </w:rPr>
              <w:t>3</w:t>
            </w:r>
            <w:r w:rsidRPr="00FC13A0">
              <w:rPr>
                <w:sz w:val="24"/>
              </w:rPr>
              <w:t>.</w:t>
            </w:r>
            <w:r w:rsidRPr="00FC13A0">
              <w:rPr>
                <w:sz w:val="24"/>
                <w:lang w:val="en-US"/>
              </w:rPr>
              <w:t>6</w:t>
            </w:r>
          </w:p>
        </w:tc>
        <w:tc>
          <w:tcPr>
            <w:tcW w:w="2693" w:type="dxa"/>
            <w:vMerge w:val="restart"/>
          </w:tcPr>
          <w:p w:rsidR="00B10CD8" w:rsidRPr="00FC13A0" w:rsidRDefault="00B10CD8" w:rsidP="000C59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05.008  Р: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hd w:val="clear" w:color="auto" w:fill="FFFFFF"/>
              </w:rPr>
            </w:pPr>
            <w:r w:rsidRPr="00FC13A0">
              <w:rPr>
                <w:b/>
                <w:sz w:val="24"/>
                <w:lang w:val="en-US"/>
              </w:rPr>
              <w:t>A</w:t>
            </w:r>
            <w:r w:rsidRPr="00FC13A0">
              <w:rPr>
                <w:b/>
                <w:sz w:val="24"/>
              </w:rPr>
              <w:t>/04.6</w:t>
            </w:r>
            <w:r w:rsidRPr="00FC13A0">
              <w:rPr>
                <w:sz w:val="24"/>
              </w:rPr>
              <w:t xml:space="preserve"> </w:t>
            </w:r>
            <w:r w:rsidRPr="00FC13A0">
              <w:rPr>
                <w:sz w:val="24"/>
                <w:shd w:val="clear" w:color="auto" w:fill="FFFFFF"/>
              </w:rPr>
              <w:t>Управление структурным подразделением по реализации кадровой политики и ресурсному обеспечению физкультурно-</w:t>
            </w:r>
            <w:r w:rsidRPr="00FC13A0">
              <w:rPr>
                <w:sz w:val="24"/>
                <w:shd w:val="clear" w:color="auto" w:fill="FFFFFF"/>
              </w:rPr>
              <w:br/>
              <w:t>оздоровительной, физкультурно-спортивной деятельности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sz w:val="24"/>
                <w:lang w:val="en-US"/>
              </w:rPr>
              <w:t>B</w:t>
            </w:r>
            <w:r w:rsidRPr="00FC13A0">
              <w:rPr>
                <w:b/>
                <w:sz w:val="24"/>
              </w:rPr>
              <w:t xml:space="preserve">/03.6 </w:t>
            </w:r>
            <w:r w:rsidRPr="00FC13A0">
              <w:rPr>
                <w:sz w:val="24"/>
                <w:shd w:val="clear" w:color="auto" w:fill="FFFFFF"/>
              </w:rPr>
              <w:t>Управление реализацией кадровой политики, ресурсным и информационным обеспечением клуба, или организации, или общества, или объединения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B10CD8" w:rsidRPr="00FC13A0" w:rsidRDefault="00B10CD8" w:rsidP="000C59C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3964" w:type="dxa"/>
            <w:vMerge w:val="restart"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Действия: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Выявляет потребности </w:t>
            </w:r>
            <w:r w:rsidR="00377B24"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 xml:space="preserve"> в материальных средствах, в инвентаре, в спортивном оборудовании, в работах по ремонту и обслуживанию спортивных объектов и их оборудования.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Разрабатывает предложения по развитию материально-технической базы </w:t>
            </w:r>
            <w:r w:rsidR="00377B24"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>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Проводит разъяснительные беседы на тему бережного отношения к имуществу </w:t>
            </w:r>
            <w:r w:rsidR="00377B24">
              <w:rPr>
                <w:sz w:val="24"/>
                <w:szCs w:val="24"/>
              </w:rPr>
              <w:t>СТК</w:t>
            </w:r>
            <w:r w:rsidRPr="00FC13A0">
              <w:rPr>
                <w:sz w:val="24"/>
                <w:szCs w:val="24"/>
              </w:rPr>
              <w:t>, и поддержания режима экономного расходования материальных и энергоресурсов.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Составляет тре</w:t>
            </w:r>
            <w:r w:rsidR="00377B24">
              <w:rPr>
                <w:sz w:val="24"/>
                <w:szCs w:val="24"/>
              </w:rPr>
              <w:t xml:space="preserve">бования к закупаемым спортивно-туристическим </w:t>
            </w:r>
            <w:r w:rsidRPr="00FC13A0">
              <w:rPr>
                <w:sz w:val="24"/>
                <w:szCs w:val="24"/>
              </w:rPr>
              <w:t>товарам, работам и услугам.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Знать: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Порядок и контрольно-измерительные мероприятия проведения периодической экспертизы и контроля исправности оборудования и сохранности имущества</w:t>
            </w:r>
            <w:r w:rsidR="00377B24">
              <w:rPr>
                <w:sz w:val="24"/>
                <w:szCs w:val="24"/>
              </w:rPr>
              <w:t xml:space="preserve"> СТК</w:t>
            </w:r>
            <w:r w:rsidRPr="00FC13A0">
              <w:rPr>
                <w:sz w:val="24"/>
                <w:szCs w:val="24"/>
              </w:rPr>
              <w:t>, утвержденные локальными нормативным</w:t>
            </w:r>
            <w:r w:rsidR="00377B24">
              <w:rPr>
                <w:sz w:val="24"/>
                <w:szCs w:val="24"/>
              </w:rPr>
              <w:t>и актами</w:t>
            </w:r>
            <w:r w:rsidRPr="00FC13A0">
              <w:rPr>
                <w:sz w:val="24"/>
                <w:szCs w:val="24"/>
              </w:rPr>
              <w:t xml:space="preserve">. Условия ремонта </w:t>
            </w:r>
            <w:r w:rsidRPr="00FC13A0">
              <w:rPr>
                <w:sz w:val="24"/>
                <w:szCs w:val="24"/>
              </w:rPr>
              <w:lastRenderedPageBreak/>
              <w:t>или замены технических устройств.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C13A0">
              <w:rPr>
                <w:b/>
                <w:sz w:val="24"/>
                <w:szCs w:val="24"/>
              </w:rPr>
              <w:t>Уметь: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 xml:space="preserve">Подбирать материально-технические средства и оборудование для </w:t>
            </w:r>
            <w:r w:rsidR="001A19EA">
              <w:rPr>
                <w:sz w:val="24"/>
                <w:szCs w:val="24"/>
              </w:rPr>
              <w:t xml:space="preserve">рекреационно-восстановительных занятий </w:t>
            </w:r>
            <w:r w:rsidRPr="00FC13A0">
              <w:rPr>
                <w:sz w:val="24"/>
                <w:szCs w:val="24"/>
              </w:rPr>
              <w:t>по общей физической и специальной подготовке, по общей программе спортивной подготовки с учетом половозрастных и индивидуальных способностей занимающихся, с учетом ограниченных возможностей в состоянии здоровья.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Выявлять неисправности спортивных объектов и инвентаря, его соответствия нормам техники безопасности, принятым в соответствующих видах спорта</w:t>
            </w:r>
            <w:r w:rsidR="001A19EA">
              <w:rPr>
                <w:sz w:val="24"/>
                <w:szCs w:val="24"/>
              </w:rPr>
              <w:t xml:space="preserve"> и туризма</w:t>
            </w:r>
            <w:r w:rsidRPr="00FC13A0">
              <w:rPr>
                <w:sz w:val="24"/>
                <w:szCs w:val="24"/>
              </w:rPr>
              <w:t>.</w:t>
            </w:r>
          </w:p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FC13A0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профилактике травматизма.</w:t>
            </w: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0CD8" w:rsidRPr="00FC13A0" w:rsidRDefault="00B10CD8" w:rsidP="000C59C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Материальных и технических ресурсов, необходимых для </w:t>
            </w:r>
            <w:r w:rsidR="003A57DA">
              <w:rPr>
                <w:color w:val="000000"/>
                <w:spacing w:val="-1"/>
                <w:sz w:val="24"/>
                <w:szCs w:val="24"/>
              </w:rPr>
              <w:t>спортивно-туристической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деятельности:</w:t>
            </w:r>
          </w:p>
          <w:p w:rsidR="00B10CD8" w:rsidRPr="00FC13A0" w:rsidRDefault="00B10CD8" w:rsidP="000C59CF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спортивном</w:t>
            </w:r>
            <w:r w:rsidR="003A57DA">
              <w:rPr>
                <w:color w:val="000000"/>
                <w:spacing w:val="-1"/>
                <w:sz w:val="24"/>
                <w:szCs w:val="24"/>
              </w:rPr>
              <w:t>у инвентарю и оборудованию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B10CD8" w:rsidRPr="00FC13A0" w:rsidRDefault="00B10CD8" w:rsidP="000C59CF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 - способы проверки исправности и качественных характеристик спортивных объектов, снарядов, инвентаря и оборудования.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:rsidR="00B10CD8" w:rsidRPr="00FC13A0" w:rsidRDefault="00B10CD8" w:rsidP="000C59CF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0CD8" w:rsidRPr="00FC13A0" w:rsidRDefault="00B10CD8" w:rsidP="000C59C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</w:t>
            </w:r>
            <w:r w:rsidR="003A57DA">
              <w:rPr>
                <w:color w:val="000000"/>
                <w:spacing w:val="-1"/>
                <w:sz w:val="24"/>
                <w:szCs w:val="24"/>
              </w:rPr>
              <w:t xml:space="preserve">транение, не допускать спортивно-рекреационные занятия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при неисправном оборудовании, использовать контрольно-измерительные приборы для проверки спортивных снарядов, инвентаря и оборудования по размерам, по массе и по иным нормируемым физическим характеристикам.</w:t>
            </w:r>
          </w:p>
          <w:p w:rsidR="00B10CD8" w:rsidRPr="00FC13A0" w:rsidRDefault="00B10CD8" w:rsidP="003A57DA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спортивн</w:t>
            </w:r>
            <w:r w:rsidR="003A57DA">
              <w:rPr>
                <w:color w:val="000000"/>
                <w:spacing w:val="-1"/>
                <w:sz w:val="24"/>
                <w:szCs w:val="24"/>
              </w:rPr>
              <w:t>о-рекреационных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сооружений.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D9D9D9" w:themeFill="background1" w:themeFillShade="D9"/>
          </w:tcPr>
          <w:p w:rsidR="00B10CD8" w:rsidRPr="00FC13A0" w:rsidRDefault="00B10CD8" w:rsidP="000C59C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  <w:tr w:rsidR="00B10CD8" w:rsidRPr="00FC13A0" w:rsidTr="001A19EA">
        <w:trPr>
          <w:trHeight w:val="75"/>
          <w:jc w:val="center"/>
        </w:trPr>
        <w:tc>
          <w:tcPr>
            <w:tcW w:w="1586" w:type="dxa"/>
            <w:vMerge/>
            <w:tcBorders>
              <w:bottom w:val="single" w:sz="4" w:space="0" w:color="000000"/>
            </w:tcBorders>
          </w:tcPr>
          <w:p w:rsidR="00B10CD8" w:rsidRPr="00FC13A0" w:rsidRDefault="00B10CD8" w:rsidP="000C59CF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0CD8" w:rsidRPr="00FC13A0" w:rsidRDefault="00B10CD8" w:rsidP="000C59CF">
            <w:pPr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10CD8" w:rsidRPr="00FC13A0" w:rsidRDefault="00B10CD8" w:rsidP="000C59CF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0CD8" w:rsidRPr="00FC13A0" w:rsidRDefault="00B10CD8" w:rsidP="000C59C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Составления плана материально-технического обеспечения физкультурно-спортивного </w:t>
            </w:r>
            <w:r w:rsidR="00377B24">
              <w:rPr>
                <w:color w:val="000000"/>
                <w:spacing w:val="-1"/>
                <w:sz w:val="24"/>
                <w:szCs w:val="24"/>
              </w:rPr>
              <w:t xml:space="preserve">и рекреационно-туристического 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>сооружения.</w:t>
            </w:r>
          </w:p>
          <w:p w:rsidR="00B10CD8" w:rsidRPr="00FC13A0" w:rsidRDefault="00B10CD8" w:rsidP="000C59CF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Проведения </w:t>
            </w:r>
            <w:r w:rsidR="00377B24">
              <w:rPr>
                <w:color w:val="000000"/>
                <w:spacing w:val="-1"/>
                <w:sz w:val="24"/>
                <w:szCs w:val="24"/>
              </w:rPr>
              <w:t>рекреационно-восстановительного</w:t>
            </w:r>
            <w:r w:rsidRPr="00FC13A0">
              <w:rPr>
                <w:color w:val="000000"/>
                <w:spacing w:val="-1"/>
                <w:sz w:val="24"/>
                <w:szCs w:val="24"/>
              </w:rPr>
              <w:t xml:space="preserve"> занятия или соревнования по ИВС с использованием спортивного инвентаря и оборудования.</w:t>
            </w:r>
          </w:p>
          <w:p w:rsidR="00B10CD8" w:rsidRPr="00FC13A0" w:rsidRDefault="00B10CD8" w:rsidP="000C59C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C13A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сооружении, правилам использования оборудования и инвентаря.</w:t>
            </w:r>
          </w:p>
        </w:tc>
        <w:tc>
          <w:tcPr>
            <w:tcW w:w="3964" w:type="dxa"/>
            <w:vMerge/>
          </w:tcPr>
          <w:p w:rsidR="00B10CD8" w:rsidRPr="00FC13A0" w:rsidRDefault="00B10CD8" w:rsidP="000C59C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</w:p>
        </w:tc>
      </w:tr>
    </w:tbl>
    <w:p w:rsidR="00B10CD8" w:rsidRPr="00FC13A0" w:rsidRDefault="00B10CD8" w:rsidP="00B10CD8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92644B" w:rsidRPr="00FC13A0" w:rsidRDefault="0092644B" w:rsidP="00B10CD8">
      <w:pPr>
        <w:pStyle w:val="a3"/>
        <w:shd w:val="clear" w:color="auto" w:fill="FFFFFF"/>
        <w:tabs>
          <w:tab w:val="left" w:pos="1134"/>
        </w:tabs>
        <w:ind w:left="709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92644B" w:rsidRPr="00FC13A0" w:rsidSect="000C59CF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9DC" w:rsidRDefault="008C09DC">
      <w:r>
        <w:separator/>
      </w:r>
    </w:p>
  </w:endnote>
  <w:endnote w:type="continuationSeparator" w:id="0">
    <w:p w:rsidR="008C09DC" w:rsidRDefault="008C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9DC" w:rsidRDefault="008C09DC">
      <w:r>
        <w:separator/>
      </w:r>
    </w:p>
  </w:footnote>
  <w:footnote w:type="continuationSeparator" w:id="0">
    <w:p w:rsidR="008C09DC" w:rsidRDefault="008C0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 w15:restartNumberingAfterBreak="0">
    <w:nsid w:val="23967CAE"/>
    <w:multiLevelType w:val="multilevel"/>
    <w:tmpl w:val="B2FA9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3B26C63"/>
    <w:multiLevelType w:val="hybridMultilevel"/>
    <w:tmpl w:val="D27EAA0A"/>
    <w:lvl w:ilvl="0" w:tplc="F99EA4DE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1" w15:restartNumberingAfterBreak="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781C8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14FEC"/>
    <w:multiLevelType w:val="hybridMultilevel"/>
    <w:tmpl w:val="7B8E873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6"/>
  </w:num>
  <w:num w:numId="8">
    <w:abstractNumId w:val="13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2"/>
  </w:num>
  <w:num w:numId="14">
    <w:abstractNumId w:val="4"/>
  </w:num>
  <w:num w:numId="15">
    <w:abstractNumId w:val="7"/>
  </w:num>
  <w:num w:numId="16">
    <w:abstractNumId w:val="11"/>
  </w:num>
  <w:num w:numId="17">
    <w:abstractNumId w:val="9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35308"/>
    <w:rsid w:val="00087C3D"/>
    <w:rsid w:val="000C59CF"/>
    <w:rsid w:val="001A19EA"/>
    <w:rsid w:val="001A788E"/>
    <w:rsid w:val="001C5679"/>
    <w:rsid w:val="001E3819"/>
    <w:rsid w:val="001F116D"/>
    <w:rsid w:val="00203EA1"/>
    <w:rsid w:val="00212E8C"/>
    <w:rsid w:val="002377C2"/>
    <w:rsid w:val="002575BA"/>
    <w:rsid w:val="00277F96"/>
    <w:rsid w:val="00282D6E"/>
    <w:rsid w:val="002D176F"/>
    <w:rsid w:val="002F40C8"/>
    <w:rsid w:val="00343D8A"/>
    <w:rsid w:val="00377B24"/>
    <w:rsid w:val="003A57DA"/>
    <w:rsid w:val="003A6849"/>
    <w:rsid w:val="00425F6E"/>
    <w:rsid w:val="00453C35"/>
    <w:rsid w:val="004D5520"/>
    <w:rsid w:val="004D570C"/>
    <w:rsid w:val="00512BB7"/>
    <w:rsid w:val="005436E7"/>
    <w:rsid w:val="00595C77"/>
    <w:rsid w:val="00663A5A"/>
    <w:rsid w:val="00676BEC"/>
    <w:rsid w:val="0075022A"/>
    <w:rsid w:val="00773ACD"/>
    <w:rsid w:val="00791BB1"/>
    <w:rsid w:val="007C402C"/>
    <w:rsid w:val="00814943"/>
    <w:rsid w:val="00841F35"/>
    <w:rsid w:val="008A1073"/>
    <w:rsid w:val="008C09DC"/>
    <w:rsid w:val="0092644B"/>
    <w:rsid w:val="00946222"/>
    <w:rsid w:val="00960CE7"/>
    <w:rsid w:val="00961300"/>
    <w:rsid w:val="009A25C7"/>
    <w:rsid w:val="009E584C"/>
    <w:rsid w:val="00A269F9"/>
    <w:rsid w:val="00A54FA7"/>
    <w:rsid w:val="00AB34C9"/>
    <w:rsid w:val="00B06A34"/>
    <w:rsid w:val="00B10CD8"/>
    <w:rsid w:val="00B41CE6"/>
    <w:rsid w:val="00B50AF1"/>
    <w:rsid w:val="00B53491"/>
    <w:rsid w:val="00BA54C8"/>
    <w:rsid w:val="00BB0E3E"/>
    <w:rsid w:val="00BB4BE4"/>
    <w:rsid w:val="00C044C4"/>
    <w:rsid w:val="00C079D2"/>
    <w:rsid w:val="00C07B15"/>
    <w:rsid w:val="00C53492"/>
    <w:rsid w:val="00C5617E"/>
    <w:rsid w:val="00C91268"/>
    <w:rsid w:val="00CB63A4"/>
    <w:rsid w:val="00CE5AAF"/>
    <w:rsid w:val="00D75589"/>
    <w:rsid w:val="00DA7DD9"/>
    <w:rsid w:val="00E025C7"/>
    <w:rsid w:val="00E11EE4"/>
    <w:rsid w:val="00E673BD"/>
    <w:rsid w:val="00EB4EB7"/>
    <w:rsid w:val="00EC31C6"/>
    <w:rsid w:val="00F26BD0"/>
    <w:rsid w:val="00FB25FC"/>
    <w:rsid w:val="00FC13A0"/>
    <w:rsid w:val="00FC46B9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F794A"/>
  <w15:docId w15:val="{113BCA9F-9DBC-40D8-A972-0A0714EA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sid w:val="00B06A34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rsid w:val="00B06A3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next w:val="a2"/>
    <w:uiPriority w:val="99"/>
    <w:semiHidden/>
    <w:unhideWhenUsed/>
    <w:rsid w:val="00BB0E3E"/>
  </w:style>
  <w:style w:type="table" w:customStyle="1" w:styleId="23">
    <w:name w:val="Сетка таблицы2"/>
    <w:basedOn w:val="a1"/>
    <w:next w:val="a8"/>
    <w:uiPriority w:val="59"/>
    <w:rsid w:val="00BB0E3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BB0E3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laceholder Text"/>
    <w:basedOn w:val="a0"/>
    <w:uiPriority w:val="99"/>
    <w:semiHidden/>
    <w:rsid w:val="00BB0E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34" Type="http://schemas.openxmlformats.org/officeDocument/2006/relationships/image" Target="media/image4.jpeg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lib.mgafk.ru/" TargetMode="External"/><Relationship Id="rId33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9582.html%20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9142</Words>
  <Characters>52110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36</cp:revision>
  <cp:lastPrinted>2023-11-21T10:47:00Z</cp:lastPrinted>
  <dcterms:created xsi:type="dcterms:W3CDTF">2019-12-07T11:15:00Z</dcterms:created>
  <dcterms:modified xsi:type="dcterms:W3CDTF">2025-04-09T07:14:00Z</dcterms:modified>
</cp:coreProperties>
</file>