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CBD" w:rsidRPr="00BA3CBD" w:rsidRDefault="00BA3CBD" w:rsidP="00BA3CBD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3CBD">
        <w:rPr>
          <w:rFonts w:ascii="Times New Roman" w:hAnsi="Times New Roman" w:cs="Times New Roman"/>
          <w:i/>
          <w:sz w:val="24"/>
          <w:szCs w:val="24"/>
        </w:rPr>
        <w:t>Набор 202</w:t>
      </w:r>
      <w:r w:rsidR="00F37BA5">
        <w:rPr>
          <w:rFonts w:ascii="Times New Roman" w:hAnsi="Times New Roman" w:cs="Times New Roman"/>
          <w:i/>
          <w:sz w:val="24"/>
          <w:szCs w:val="24"/>
        </w:rPr>
        <w:t>5</w:t>
      </w:r>
      <w:r w:rsidRPr="00BA3CBD">
        <w:rPr>
          <w:rFonts w:ascii="Times New Roman" w:hAnsi="Times New Roman" w:cs="Times New Roman"/>
          <w:i/>
          <w:sz w:val="24"/>
          <w:szCs w:val="24"/>
        </w:rPr>
        <w:t xml:space="preserve"> г.</w:t>
      </w:r>
    </w:p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Министерство спорта Российской Федерации</w:t>
      </w:r>
    </w:p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«Московская государственная академия физической культуры»</w:t>
      </w:r>
    </w:p>
    <w:p w:rsidR="00BA3CBD" w:rsidRPr="00BA3CBD" w:rsidRDefault="00BA3CBD" w:rsidP="00BA3CBD">
      <w:pPr>
        <w:pStyle w:val="af5"/>
        <w:numPr>
          <w:ilvl w:val="0"/>
          <w:numId w:val="1"/>
        </w:numPr>
        <w:jc w:val="center"/>
      </w:pPr>
    </w:p>
    <w:p w:rsidR="00BA3CBD" w:rsidRPr="00BA3CBD" w:rsidRDefault="00BA3CBD" w:rsidP="00BA3CBD">
      <w:pPr>
        <w:pStyle w:val="af5"/>
        <w:numPr>
          <w:ilvl w:val="0"/>
          <w:numId w:val="1"/>
        </w:numPr>
        <w:jc w:val="center"/>
      </w:pPr>
      <w:r w:rsidRPr="00BA3CBD">
        <w:t>Кафедра Анатомии</w:t>
      </w:r>
    </w:p>
    <w:p w:rsidR="00BA3CBD" w:rsidRPr="00BA3CBD" w:rsidRDefault="00BA3CBD" w:rsidP="00BA3CBD">
      <w:pPr>
        <w:widowControl w:val="0"/>
        <w:numPr>
          <w:ilvl w:val="0"/>
          <w:numId w:val="1"/>
        </w:numPr>
        <w:spacing w:after="0" w:line="240" w:lineRule="auto"/>
        <w:ind w:left="709" w:firstLine="70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9427" w:type="dxa"/>
        <w:tblLook w:val="04A0" w:firstRow="1" w:lastRow="0" w:firstColumn="1" w:lastColumn="0" w:noHBand="0" w:noVBand="1"/>
      </w:tblPr>
      <w:tblGrid>
        <w:gridCol w:w="9287"/>
        <w:gridCol w:w="3445"/>
        <w:gridCol w:w="3445"/>
        <w:gridCol w:w="3250"/>
      </w:tblGrid>
      <w:tr w:rsidR="00BA3CBD" w:rsidRPr="00BA3CBD" w:rsidTr="00BA3CBD">
        <w:tc>
          <w:tcPr>
            <w:tcW w:w="4928" w:type="dxa"/>
          </w:tcPr>
          <w:tbl>
            <w:tblPr>
              <w:tblW w:w="907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18"/>
              <w:gridCol w:w="4453"/>
            </w:tblGrid>
            <w:tr w:rsidR="00BA3CBD" w:rsidRPr="00BA3CBD" w:rsidTr="00BA3CBD">
              <w:tc>
                <w:tcPr>
                  <w:tcW w:w="461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СОГЛАСОВАНО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Учебно-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методического управления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r w:rsidR="00AD0D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анд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.б</w:t>
                  </w:r>
                  <w:r w:rsidR="00AD0D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иол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.н</w:t>
                  </w:r>
                  <w:r w:rsidR="00AD0D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аук., доц.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И.В.Осадченко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</w:t>
                  </w:r>
                </w:p>
                <w:p w:rsidR="00BA3CBD" w:rsidRPr="00BA3CBD" w:rsidRDefault="00BA3CBD" w:rsidP="00343602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«1</w:t>
                  </w:r>
                  <w:r w:rsidR="003436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="003436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мая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202</w:t>
                  </w:r>
                  <w:r w:rsidR="003C7C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44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УМК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.проректор по </w:t>
                  </w:r>
                  <w:r w:rsidR="003C7C0D" w:rsidRPr="003C7C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образовательной и научно-исследовательской деятельности</w:t>
                  </w:r>
                  <w:r w:rsidR="003C7C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канд. фил. наук, доц. М.С. Степанов</w:t>
                  </w:r>
                </w:p>
                <w:p w:rsidR="00BA3CBD" w:rsidRPr="00BA3CBD" w:rsidRDefault="00BA3CBD" w:rsidP="00BA3C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</w:t>
                  </w:r>
                </w:p>
                <w:p w:rsidR="00BA3CBD" w:rsidRPr="00BA3CBD" w:rsidRDefault="00BA3CBD" w:rsidP="00343602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«1</w:t>
                  </w:r>
                  <w:r w:rsidR="003436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="003436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мая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202</w:t>
                  </w:r>
                  <w:r w:rsidR="003C7C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BA3C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:rsidR="00BA3CBD" w:rsidRPr="00BA3CBD" w:rsidRDefault="00BA3CBD" w:rsidP="00BA3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BA3CBD" w:rsidRPr="00BA3CBD" w:rsidRDefault="00BA3CBD" w:rsidP="00BA3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>РАБОЧАЯ ПРОГРАММА ДИСЦИПЛИНЫ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6FC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АНАТОМИЯ ЧЕЛОВЕКА»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Б1.О.11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Направление подготовки 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>49.03.02 Физическая культура для лиц с отклонениями в состоянии здоровья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(Адаптивная физическая культура) 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3CBD">
        <w:rPr>
          <w:rFonts w:ascii="Times New Roman" w:eastAsia="Calibri" w:hAnsi="Times New Roman" w:cs="Times New Roman"/>
          <w:sz w:val="24"/>
          <w:szCs w:val="24"/>
        </w:rPr>
        <w:t>ОЛОЛ  «Лечебная физическая культура»</w:t>
      </w:r>
    </w:p>
    <w:p w:rsidR="00BA3CBD" w:rsidRPr="00BA3CBD" w:rsidRDefault="00BA3CBD" w:rsidP="00BA3CB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3CBD">
        <w:rPr>
          <w:rFonts w:ascii="Times New Roman" w:eastAsia="Calibri" w:hAnsi="Times New Roman" w:cs="Times New Roman"/>
          <w:sz w:val="24"/>
          <w:szCs w:val="24"/>
        </w:rPr>
        <w:t>ОЛОЛ «Физическая реабилитация»</w:t>
      </w:r>
    </w:p>
    <w:p w:rsidR="00BA3CBD" w:rsidRPr="00BA3CBD" w:rsidRDefault="00BA3CBD" w:rsidP="00BA3CB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3CBD">
        <w:rPr>
          <w:rFonts w:ascii="Times New Roman" w:eastAsia="Calibri" w:hAnsi="Times New Roman" w:cs="Times New Roman"/>
          <w:sz w:val="24"/>
          <w:szCs w:val="24"/>
        </w:rPr>
        <w:t>ОПОП «Адаптивный спорт»</w:t>
      </w:r>
    </w:p>
    <w:p w:rsidR="00BA3CBD" w:rsidRPr="00BA3CBD" w:rsidRDefault="00BA3CBD" w:rsidP="00BA3CBD">
      <w:pPr>
        <w:tabs>
          <w:tab w:val="left" w:pos="370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A3CBD" w:rsidRPr="00BA3CBD" w:rsidRDefault="00BA3CBD" w:rsidP="00BA3CBD">
      <w:pPr>
        <w:tabs>
          <w:tab w:val="left" w:pos="370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>Квалификация выпускника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Cs/>
          <w:sz w:val="24"/>
          <w:szCs w:val="24"/>
        </w:rPr>
        <w:t>Бакалавр</w:t>
      </w:r>
    </w:p>
    <w:p w:rsidR="00BA3CBD" w:rsidRPr="00BA3CBD" w:rsidRDefault="00BA3CBD" w:rsidP="00BA3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>Форма обучения: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Cs/>
          <w:sz w:val="24"/>
          <w:szCs w:val="24"/>
        </w:rPr>
        <w:t>Очная/заочная</w:t>
      </w:r>
    </w:p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02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4079"/>
        <w:gridCol w:w="3402"/>
        <w:gridCol w:w="3544"/>
      </w:tblGrid>
      <w:tr w:rsidR="00BA3CBD" w:rsidRPr="00BA3CBD" w:rsidTr="00BA3CBD">
        <w:trPr>
          <w:trHeight w:val="2257"/>
        </w:trPr>
        <w:tc>
          <w:tcPr>
            <w:tcW w:w="4078" w:type="dxa"/>
          </w:tcPr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Декан факультета физической кул</w:t>
            </w:r>
            <w:r w:rsidR="003C7C0D">
              <w:rPr>
                <w:rFonts w:ascii="Times New Roman" w:hAnsi="Times New Roman" w:cs="Times New Roman"/>
                <w:sz w:val="24"/>
                <w:szCs w:val="24"/>
              </w:rPr>
              <w:t>ьтуры, канд. пед</w:t>
            </w:r>
            <w:r w:rsidR="00AD0D81">
              <w:rPr>
                <w:rFonts w:ascii="Times New Roman" w:hAnsi="Times New Roman" w:cs="Times New Roman"/>
                <w:sz w:val="24"/>
                <w:szCs w:val="24"/>
              </w:rPr>
              <w:t>. наук., доц.</w:t>
            </w:r>
          </w:p>
          <w:p w:rsidR="00BA3CBD" w:rsidRPr="00BA3CBD" w:rsidRDefault="003C7C0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___________О.В. Марандыкина</w:t>
            </w:r>
            <w:r w:rsidR="00BA3CBD"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«1</w:t>
            </w:r>
            <w:r w:rsidR="003436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4360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C7C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ind w:right="-3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Декан факультета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заочной формы обучения, к</w:t>
            </w:r>
            <w:r w:rsidR="00AD0D81"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r w:rsidR="00AD0D8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r w:rsidR="00AD0D81"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., проф. В.Х Шнайдер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BA3CBD" w:rsidRPr="00BA3CBD" w:rsidRDefault="00BA3CBD" w:rsidP="003436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«1</w:t>
            </w:r>
            <w:r w:rsidR="003436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4360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C7C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544" w:type="dxa"/>
            <w:hideMark/>
          </w:tcPr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 w:rsidR="0034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(протокол № 8  от  28.04.25 г.)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кафедрой, </w:t>
            </w:r>
          </w:p>
          <w:p w:rsidR="00BA3CBD" w:rsidRPr="00BA3CBD" w:rsidRDefault="00AD0D81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д-р</w:t>
            </w:r>
            <w:r w:rsidR="00BA3CBD" w:rsidRPr="00BA3CB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BA3CBD" w:rsidRPr="00BA3CB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  <w:r w:rsidR="00BA3CBD" w:rsidRPr="00BA3CBD">
              <w:rPr>
                <w:rFonts w:ascii="Times New Roman" w:hAnsi="Times New Roman" w:cs="Times New Roman"/>
                <w:sz w:val="24"/>
                <w:szCs w:val="24"/>
              </w:rPr>
              <w:t>., проф. Крикун Е.Н.</w:t>
            </w:r>
          </w:p>
          <w:p w:rsidR="00BA3CBD" w:rsidRPr="00BA3CBD" w:rsidRDefault="00BA3CBD" w:rsidP="00BA3CB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BA3CBD" w:rsidRPr="00BA3CBD" w:rsidRDefault="00BA3CBD" w:rsidP="0034360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>«2</w:t>
            </w:r>
            <w:r w:rsidR="003436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4360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C7C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A3CB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BA3CBD" w:rsidRPr="00BA3CBD" w:rsidRDefault="00BA3CBD" w:rsidP="00BA3CB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CBD">
        <w:rPr>
          <w:rFonts w:ascii="Times New Roman" w:eastAsia="Calibri" w:hAnsi="Times New Roman" w:cs="Times New Roman"/>
          <w:b/>
          <w:bCs/>
          <w:sz w:val="24"/>
          <w:szCs w:val="24"/>
        </w:rPr>
        <w:t>Малаховка 202</w:t>
      </w:r>
      <w:r w:rsidR="003C7C0D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p w:rsidR="00E155A9" w:rsidRPr="00156FCA" w:rsidRDefault="00E155A9" w:rsidP="00E155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Рабочая программа разработана в соответствии с ФГОС ВО - бакалавриат по направлению подготовки 49.03.02 Физическая культура для лиц с отклонениями в состоянии здоровья (адаптивная физическая культура), утвержденным приказом </w:t>
      </w:r>
      <w:r w:rsidR="0083694B" w:rsidRPr="00C777B5">
        <w:rPr>
          <w:rFonts w:ascii="Times New Roman" w:hAnsi="Times New Roman" w:cs="Times New Roman"/>
          <w:sz w:val="24"/>
          <w:szCs w:val="24"/>
        </w:rPr>
        <w:t xml:space="preserve">Министерства образования и науки </w:t>
      </w: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№942 от 19 сентября 2017г.</w:t>
      </w:r>
    </w:p>
    <w:p w:rsidR="00E155A9" w:rsidRPr="00156FCA" w:rsidRDefault="00E155A9" w:rsidP="00E155A9">
      <w:pPr>
        <w:tabs>
          <w:tab w:val="right" w:leader="underscore" w:pos="9356"/>
        </w:tabs>
        <w:spacing w:after="0" w:line="35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E155A9" w:rsidRPr="00156FCA" w:rsidRDefault="00E155A9" w:rsidP="00E155A9">
      <w:pPr>
        <w:tabs>
          <w:tab w:val="right" w:leader="underscore" w:pos="9356"/>
        </w:tabs>
        <w:spacing w:after="0" w:line="35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Составители:</w:t>
      </w:r>
    </w:p>
    <w:p w:rsidR="00E155A9" w:rsidRPr="00156FCA" w:rsidRDefault="00E155A9" w:rsidP="00E155A9">
      <w:pPr>
        <w:tabs>
          <w:tab w:val="right" w:leader="underscore" w:pos="9356"/>
        </w:tabs>
        <w:spacing w:after="0" w:line="35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Крикун Е.Н., д</w:t>
      </w:r>
      <w:r w:rsidR="00AD0D8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-р</w:t>
      </w:r>
      <w:r w:rsidRPr="00156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.м</w:t>
      </w:r>
      <w:r w:rsidR="00AD0D8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ед</w:t>
      </w:r>
      <w:r w:rsidRPr="00156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.н</w:t>
      </w:r>
      <w:r w:rsidR="00AD0D8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аук., проф.</w:t>
      </w:r>
      <w:r w:rsidRPr="00156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кафедры анатомии МГАФК   </w:t>
      </w:r>
      <w:r w:rsidR="00AD0D8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_______________</w:t>
      </w:r>
    </w:p>
    <w:p w:rsidR="00E155A9" w:rsidRPr="00156FCA" w:rsidRDefault="00E155A9" w:rsidP="00E155A9">
      <w:pPr>
        <w:tabs>
          <w:tab w:val="right" w:leader="underscore" w:pos="9356"/>
        </w:tabs>
        <w:spacing w:after="0" w:line="35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Александрова Н. Е., к</w:t>
      </w:r>
      <w:r w:rsidR="00AD0D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r w:rsidR="00AD0D81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r w:rsidR="00AD0D8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аук., доц.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кафедры анатомии</w:t>
      </w: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МГАФК            </w:t>
      </w: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155A9" w:rsidRPr="00156FCA" w:rsidRDefault="00BA3CBD" w:rsidP="00E155A9">
      <w:pPr>
        <w:tabs>
          <w:tab w:val="right" w:leader="underscore" w:pos="9356"/>
        </w:tabs>
        <w:spacing w:after="0" w:line="35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Киселева М.Г.,</w:t>
      </w:r>
      <w:r w:rsidR="00E155A9"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доц</w:t>
      </w:r>
      <w:r w:rsidR="00AD0D8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E155A9"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кафедры анатомии МГАФК                     __________________                                      Логинова Т.А., старший преподаватель кафедра анатомии МГАФК</w:t>
      </w:r>
      <w:r w:rsidR="00E155A9" w:rsidRPr="00156FC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_________________</w:t>
      </w: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Рецензенты:</w:t>
      </w: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Ашихмин И. А., к</w:t>
      </w:r>
      <w:r w:rsidR="00AD0D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r w:rsidR="00AD0D81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r w:rsidR="00AD0D8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аук., доц.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кафедры анатомии МГАФК</w:t>
      </w:r>
      <w:r w:rsidRPr="00156F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</w:t>
      </w: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Стрельникова И.В., к</w:t>
      </w:r>
      <w:r w:rsidR="00AD0D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</w:t>
      </w: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r w:rsidR="00AD0D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иол</w:t>
      </w: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r w:rsidR="00AD0D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аук., проф.</w:t>
      </w:r>
      <w:r w:rsidRPr="00156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зав. кафедрой физиологии и биохимии МГАФК</w:t>
      </w: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</w:t>
      </w: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Ссылки на используемые в разработке РПД дисциплины профессиональные стандарты (в соответствии с ФГОС ВО 49.03.02):</w:t>
      </w:r>
    </w:p>
    <w:p w:rsidR="00E155A9" w:rsidRPr="00156FCA" w:rsidRDefault="00E155A9" w:rsidP="00E155A9">
      <w:pPr>
        <w:widowControl w:val="0"/>
        <w:spacing w:after="0" w:line="240" w:lineRule="auto"/>
        <w:rPr>
          <w:rFonts w:ascii="Times New Roman" w:eastAsia="Calibri" w:hAnsi="Times New Roman" w:cs="Tahoma"/>
          <w:b/>
          <w:color w:val="000000"/>
          <w:sz w:val="24"/>
          <w:szCs w:val="24"/>
          <w:lang w:eastAsia="ru-RU"/>
        </w:rPr>
      </w:pPr>
    </w:p>
    <w:tbl>
      <w:tblPr>
        <w:tblStyle w:val="afe"/>
        <w:tblW w:w="9782" w:type="dxa"/>
        <w:tblInd w:w="-289" w:type="dxa"/>
        <w:tblLook w:val="04A0" w:firstRow="1" w:lastRow="0" w:firstColumn="1" w:lastColumn="0" w:noHBand="0" w:noVBand="1"/>
      </w:tblPr>
      <w:tblGrid>
        <w:gridCol w:w="876"/>
        <w:gridCol w:w="4676"/>
        <w:gridCol w:w="3171"/>
        <w:gridCol w:w="1059"/>
      </w:tblGrid>
      <w:tr w:rsidR="00E155A9" w:rsidRPr="00156FCA" w:rsidTr="00E155A9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center"/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Код ПС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center"/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Профессиональный стандарт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center"/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Приказ Министерства труда и социальной защиты РФ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center"/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Аббрев. исп. в РПД</w:t>
            </w:r>
          </w:p>
        </w:tc>
      </w:tr>
      <w:tr w:rsidR="00E155A9" w:rsidRPr="00156FCA" w:rsidTr="00E155A9"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center"/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05 Физическая культура и спорт</w:t>
            </w:r>
          </w:p>
        </w:tc>
      </w:tr>
      <w:tr w:rsidR="00E155A9" w:rsidRPr="00156FCA" w:rsidTr="00E155A9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/>
                <w:sz w:val="24"/>
                <w:szCs w:val="24"/>
                <w:lang w:eastAsia="ru-RU"/>
              </w:rPr>
              <w:t>05.002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A9" w:rsidRPr="00E24BB4" w:rsidRDefault="003C7C0D" w:rsidP="00E155A9">
            <w:pPr>
              <w:keepNext/>
              <w:keepLines/>
              <w:spacing w:before="240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E155A9" w:rsidRPr="00E24BB4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 xml:space="preserve"> "Тренер по адаптивной физической культуре и адаптивному спорту"</w:t>
              </w:r>
            </w:hyperlink>
          </w:p>
          <w:p w:rsidR="00E155A9" w:rsidRPr="00156FCA" w:rsidRDefault="00E155A9" w:rsidP="00E155A9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6FC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 АФК</w:t>
            </w:r>
          </w:p>
        </w:tc>
      </w:tr>
    </w:tbl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155A9" w:rsidRPr="00156FCA" w:rsidRDefault="00156FCA" w:rsidP="00E155A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cap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aps/>
          <w:color w:val="000000"/>
          <w:spacing w:val="-1"/>
          <w:sz w:val="24"/>
          <w:szCs w:val="24"/>
          <w:lang w:eastAsia="ru-RU"/>
        </w:rPr>
        <w:t>1. изучение дисциплины</w:t>
      </w:r>
      <w:r w:rsidR="00E155A9" w:rsidRPr="00156FCA">
        <w:rPr>
          <w:rFonts w:ascii="Times New Roman" w:eastAsia="Calibri" w:hAnsi="Times New Roman" w:cs="Times New Roman"/>
          <w:b/>
          <w:bCs/>
          <w:caps/>
          <w:color w:val="000000"/>
          <w:spacing w:val="-1"/>
          <w:sz w:val="24"/>
          <w:szCs w:val="24"/>
          <w:lang w:eastAsia="ru-RU"/>
        </w:rPr>
        <w:t xml:space="preserve"> НАПРАВЛЕНО НА формирование следующих компетенций:</w:t>
      </w:r>
    </w:p>
    <w:p w:rsidR="00E155A9" w:rsidRPr="00156FCA" w:rsidRDefault="00E155A9" w:rsidP="00E155A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ОПК-4  Способен осуществлять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контроль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использованием </w:t>
      </w:r>
      <w:r w:rsidRPr="00156FCA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 xml:space="preserve">методов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измерения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оценки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физического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развития, функциональной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подготовленности, психического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состояния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занимающихся,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учетом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нозологических форм заболеваний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занимающихся.</w:t>
      </w:r>
    </w:p>
    <w:p w:rsidR="00E155A9" w:rsidRPr="00156FCA" w:rsidRDefault="00E155A9" w:rsidP="00E155A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ОПК-13.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Способен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планировать содержание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занятий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учетом положений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теории физической </w:t>
      </w:r>
      <w:r w:rsidRPr="00156FCA">
        <w:rPr>
          <w:rFonts w:ascii="Times New Roman" w:eastAsia="Calibri" w:hAnsi="Times New Roman" w:cs="Times New Roman"/>
          <w:spacing w:val="-5"/>
          <w:sz w:val="24"/>
          <w:szCs w:val="24"/>
          <w:lang w:eastAsia="ru-RU"/>
        </w:rPr>
        <w:t>к</w:t>
      </w:r>
      <w:r w:rsidRPr="00156FCA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ульту</w:t>
      </w:r>
      <w:r w:rsidRPr="00156FCA">
        <w:rPr>
          <w:rFonts w:ascii="Times New Roman" w:eastAsia="Calibri" w:hAnsi="Times New Roman" w:cs="Times New Roman"/>
          <w:spacing w:val="-5"/>
          <w:sz w:val="24"/>
          <w:szCs w:val="24"/>
          <w:lang w:eastAsia="ru-RU"/>
        </w:rPr>
        <w:t>ры</w:t>
      </w:r>
      <w:r w:rsidRPr="00156FCA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,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физиологической характеристики нагрузки, анатомо-морфологических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психологических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особенностей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занимающихся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различного пола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возраста, нозологических форм заболеваний </w:t>
      </w:r>
      <w:r w:rsidRPr="00156FCA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занимающихся.</w:t>
      </w:r>
    </w:p>
    <w:p w:rsidR="00E155A9" w:rsidRPr="00156FCA" w:rsidRDefault="00E155A9" w:rsidP="00E155A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</w:pPr>
    </w:p>
    <w:p w:rsidR="00E155A9" w:rsidRPr="00156FCA" w:rsidRDefault="00E155A9" w:rsidP="00E155A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ind w:left="-284" w:firstLine="426"/>
        <w:contextualSpacing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  <w:lang w:eastAsia="ru-RU"/>
        </w:rPr>
        <w:t>РЕЗУЛЬТАТЫ ОСВОЕНИЯ ДИСЦИПЛИНЫ</w:t>
      </w:r>
    </w:p>
    <w:tbl>
      <w:tblPr>
        <w:tblW w:w="9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3"/>
        <w:gridCol w:w="2589"/>
        <w:gridCol w:w="1383"/>
      </w:tblGrid>
      <w:tr w:rsidR="00E155A9" w:rsidRPr="00156FCA" w:rsidTr="00E155A9">
        <w:trPr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5A9" w:rsidRPr="00156FCA" w:rsidRDefault="00E155A9" w:rsidP="00E155A9">
            <w:pPr>
              <w:spacing w:after="0" w:line="254" w:lineRule="auto"/>
              <w:ind w:right="19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Знания/Умения /Опыт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5A9" w:rsidRPr="00156FCA" w:rsidRDefault="00E155A9" w:rsidP="00E155A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Соотнесенные профессиональные стандарты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5A9" w:rsidRPr="00156FCA" w:rsidRDefault="00E155A9" w:rsidP="00E155A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E155A9" w:rsidRPr="00156FCA" w:rsidTr="00E155A9">
        <w:trPr>
          <w:trHeight w:val="254"/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E155A9" w:rsidRPr="00156FCA" w:rsidRDefault="00E155A9" w:rsidP="00E155A9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297772" w:rsidRDefault="00E155A9" w:rsidP="00E155A9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7772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Т АФК:</w:t>
            </w:r>
            <w:r w:rsidRPr="002977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404CA" w:rsidRPr="002977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С/02</w:t>
            </w:r>
            <w:r w:rsidRPr="002977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9404CA" w:rsidRPr="002977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:rsidR="00E155A9" w:rsidRPr="00693A38" w:rsidRDefault="00E155A9" w:rsidP="00E155A9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77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 АФК: </w:t>
            </w:r>
            <w:r w:rsidR="009404CA" w:rsidRPr="0029777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="009404CA" w:rsidRPr="00297772">
              <w:rPr>
                <w:rFonts w:ascii="Times New Roman" w:hAnsi="Times New Roman" w:cs="Times New Roman"/>
                <w:b/>
                <w:sz w:val="24"/>
                <w:szCs w:val="24"/>
              </w:rPr>
              <w:t>/02.</w:t>
            </w:r>
            <w:r w:rsidR="009404CA" w:rsidRPr="00693A3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ОПК – 4</w:t>
            </w:r>
          </w:p>
          <w:p w:rsidR="00E155A9" w:rsidRPr="00156FCA" w:rsidRDefault="00E155A9" w:rsidP="00E155A9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ОПК – 13</w:t>
            </w:r>
          </w:p>
        </w:tc>
      </w:tr>
      <w:tr w:rsidR="00E155A9" w:rsidRPr="00156FCA" w:rsidTr="00C2301D">
        <w:trPr>
          <w:trHeight w:val="558"/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301D" w:rsidRDefault="00DF35B7" w:rsidP="0023524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Знает а</w:t>
            </w:r>
            <w:r w:rsidR="00C2301D"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натомические образования на теле человека, служащие ориентиром для проведения антропометрических измерений; о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ценки физического развития, проведения анатомического анализа положений </w:t>
            </w:r>
            <w:r w:rsidR="00C2301D" w:rsidRPr="009404C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</w:rPr>
              <w:t>движений тела человека.</w:t>
            </w:r>
          </w:p>
          <w:p w:rsidR="00E155A9" w:rsidRPr="00A312CD" w:rsidRDefault="00DF35B7" w:rsidP="00DF35B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Знает а</w:t>
            </w:r>
            <w:r w:rsidR="00C2301D"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натомо-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морфологические особенности организма человека различного </w:t>
            </w:r>
            <w:r w:rsidR="00C2301D"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пола и 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возраста (системы исполнения движений, системы обеспечения и регуляции движений челове</w:t>
            </w:r>
            <w:r w:rsidR="00A312CD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ка);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показатели физического развития, определяющие подход </w:t>
            </w:r>
            <w:r w:rsidR="00C2301D"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планированию характера </w:t>
            </w:r>
            <w:r w:rsidR="00C2301D"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уровня физиче</w:t>
            </w:r>
            <w:r w:rsidR="00C2301D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ских нагрузок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; влияние нагрузок разной направленности </w:t>
            </w:r>
            <w:r w:rsidR="00C2301D"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изменение морфофункционального </w:t>
            </w:r>
            <w:r w:rsidR="00C2301D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статуса </w:t>
            </w:r>
            <w:r w:rsidR="00C2301D"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занимающегося физической культурой в зависимости от пола и</w:t>
            </w:r>
            <w:r w:rsidR="00C2301D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возраста.</w:t>
            </w: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23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2352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E155A9" w:rsidRPr="00156FCA" w:rsidTr="00E155A9">
        <w:trPr>
          <w:trHeight w:val="339"/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E155A9" w:rsidRPr="00156FCA" w:rsidRDefault="00E155A9" w:rsidP="00E155A9">
            <w:pPr>
              <w:spacing w:after="0" w:line="254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Умения</w:t>
            </w: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E155A9" w:rsidRPr="00156FCA" w:rsidTr="00C2301D">
        <w:trPr>
          <w:trHeight w:val="414"/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301D" w:rsidRDefault="00C2301D" w:rsidP="0023524B">
            <w:pPr>
              <w:spacing w:after="0" w:line="240" w:lineRule="auto"/>
              <w:ind w:right="19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нализировать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антропометрических измерений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>показатели физического раз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вития; проводить анатомический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анализ положений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>движений тела чело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века.</w:t>
            </w:r>
          </w:p>
          <w:p w:rsidR="00E155A9" w:rsidRPr="00A312CD" w:rsidRDefault="00C2301D" w:rsidP="0023524B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пределять морфофункциональные особенности организма человека в различные периоды возрастного развития;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дифференцировать обучающихся, тренирующихся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степени физического развития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пределах возрастно-половых групп </w:t>
            </w:r>
            <w:r w:rsidRPr="009404C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для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подбора величин тренировочных нагрузок.</w:t>
            </w: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23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2352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E155A9" w:rsidRPr="00156FCA" w:rsidTr="00E155A9">
        <w:trPr>
          <w:trHeight w:val="336"/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E155A9" w:rsidRPr="00156FCA" w:rsidRDefault="00E155A9" w:rsidP="00E155A9">
            <w:pPr>
              <w:spacing w:after="0" w:line="254" w:lineRule="auto"/>
              <w:ind w:right="19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E155A9" w:rsidRPr="00156FCA" w:rsidTr="00C2301D">
        <w:trPr>
          <w:trHeight w:val="273"/>
          <w:jc w:val="center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A9" w:rsidRDefault="00C2301D" w:rsidP="0023524B">
            <w:pPr>
              <w:spacing w:after="0" w:line="240" w:lineRule="auto"/>
              <w:ind w:right="19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C2301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Имеет опыт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оценки соответствия данных антропометрических измерений контрольным нормативам.</w:t>
            </w:r>
          </w:p>
          <w:p w:rsidR="00A312CD" w:rsidRPr="00156FCA" w:rsidRDefault="00A312CD" w:rsidP="0023524B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A312C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Имеет опыт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использования анатомической терминологии, адекватно отражающей морфофункциональные характеристики занимающихся, виды их двигательной деятельности.</w:t>
            </w: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E155A9" w:rsidRPr="00156FCA" w:rsidRDefault="00E155A9" w:rsidP="00E155A9">
      <w:pPr>
        <w:tabs>
          <w:tab w:val="right" w:leader="underscore" w:pos="935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2. М</w:t>
      </w:r>
      <w:r w:rsid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ЕСТО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498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ДИСЦИПЛИНЫ </w:t>
      </w:r>
      <w:r w:rsid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 СТРУКТУРЕ 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ОП</w:t>
      </w:r>
    </w:p>
    <w:p w:rsidR="00760ED0" w:rsidRPr="00125382" w:rsidRDefault="00760ED0" w:rsidP="00125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5382">
        <w:rPr>
          <w:rFonts w:ascii="Times New Roman" w:hAnsi="Times New Roman" w:cs="Times New Roman"/>
          <w:sz w:val="24"/>
          <w:szCs w:val="24"/>
        </w:rPr>
        <w:t>«Анатомия человека» является обязательной дисциплиной в структуре ОП.</w:t>
      </w:r>
    </w:p>
    <w:p w:rsidR="00760ED0" w:rsidRPr="00297772" w:rsidRDefault="00760ED0" w:rsidP="00125382">
      <w:pPr>
        <w:tabs>
          <w:tab w:val="left" w:pos="36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772">
        <w:rPr>
          <w:rFonts w:ascii="Times New Roman" w:hAnsi="Times New Roman" w:cs="Times New Roman"/>
          <w:sz w:val="24"/>
          <w:szCs w:val="24"/>
        </w:rPr>
        <w:t>Дисциплина изучается в 1-2</w:t>
      </w:r>
      <w:r w:rsidR="009B088F" w:rsidRPr="00297772">
        <w:rPr>
          <w:rFonts w:ascii="Times New Roman" w:hAnsi="Times New Roman" w:cs="Times New Roman"/>
          <w:sz w:val="24"/>
          <w:szCs w:val="24"/>
        </w:rPr>
        <w:t>-ом</w:t>
      </w:r>
      <w:r w:rsidRPr="00297772">
        <w:rPr>
          <w:rFonts w:ascii="Times New Roman" w:hAnsi="Times New Roman" w:cs="Times New Roman"/>
          <w:sz w:val="24"/>
          <w:szCs w:val="24"/>
        </w:rPr>
        <w:t xml:space="preserve"> семестрах </w:t>
      </w:r>
      <w:r w:rsidRPr="00297772">
        <w:rPr>
          <w:rFonts w:ascii="Times New Roman" w:eastAsia="Calibri" w:hAnsi="Times New Roman" w:cs="Times New Roman"/>
          <w:sz w:val="24"/>
          <w:szCs w:val="24"/>
        </w:rPr>
        <w:t>для очной и заочной форм обучения</w:t>
      </w:r>
      <w:r w:rsidRPr="00297772">
        <w:rPr>
          <w:rFonts w:ascii="Times New Roman" w:hAnsi="Times New Roman" w:cs="Times New Roman"/>
          <w:sz w:val="24"/>
          <w:szCs w:val="24"/>
        </w:rPr>
        <w:t xml:space="preserve">, объем составляет 6 зачетных единиц: 216 часов. Форма промежуточной аттестации по дисциплине: </w:t>
      </w:r>
      <w:r w:rsidRPr="00297772">
        <w:rPr>
          <w:rFonts w:ascii="Times New Roman" w:eastAsia="Calibri" w:hAnsi="Times New Roman" w:cs="Times New Roman"/>
          <w:sz w:val="24"/>
          <w:szCs w:val="24"/>
        </w:rPr>
        <w:t>экзамен во 2</w:t>
      </w:r>
      <w:r w:rsidR="009B088F" w:rsidRPr="00297772">
        <w:rPr>
          <w:rFonts w:ascii="Times New Roman" w:eastAsia="Calibri" w:hAnsi="Times New Roman" w:cs="Times New Roman"/>
          <w:sz w:val="24"/>
          <w:szCs w:val="24"/>
        </w:rPr>
        <w:t>-ом</w:t>
      </w:r>
      <w:r w:rsidRPr="00297772">
        <w:rPr>
          <w:rFonts w:ascii="Times New Roman" w:eastAsia="Calibri" w:hAnsi="Times New Roman" w:cs="Times New Roman"/>
          <w:sz w:val="24"/>
          <w:szCs w:val="24"/>
        </w:rPr>
        <w:t xml:space="preserve"> семестре</w:t>
      </w:r>
      <w:r w:rsidR="00F37BA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155A9" w:rsidRPr="00156FCA" w:rsidRDefault="00E155A9" w:rsidP="00E155A9">
      <w:pPr>
        <w:tabs>
          <w:tab w:val="right" w:leader="underscore" w:pos="935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E155A9" w:rsidRPr="00156FCA" w:rsidRDefault="00E155A9" w:rsidP="00E155A9">
      <w:pPr>
        <w:tabs>
          <w:tab w:val="right" w:leader="underscore" w:pos="9356"/>
        </w:tabs>
        <w:spacing w:after="0" w:line="36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 О</w:t>
      </w:r>
      <w:r w:rsid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БЬЕМ ДИСЦИПЛИНЫ И ВИДЫ УЧЕБНОЙ РАБОТЫ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155A9" w:rsidRPr="00156FCA" w:rsidRDefault="00E155A9" w:rsidP="00E155A9">
      <w:pPr>
        <w:tabs>
          <w:tab w:val="right" w:leader="underscore" w:pos="9356"/>
        </w:tabs>
        <w:spacing w:after="0" w:line="36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Очная форма обучения</w:t>
      </w:r>
    </w:p>
    <w:tbl>
      <w:tblPr>
        <w:tblW w:w="96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3"/>
        <w:gridCol w:w="1134"/>
        <w:gridCol w:w="1863"/>
        <w:gridCol w:w="1560"/>
      </w:tblGrid>
      <w:tr w:rsidR="00E155A9" w:rsidRPr="00156FCA" w:rsidTr="00E9654B">
        <w:trPr>
          <w:cantSplit/>
          <w:trHeight w:val="20"/>
          <w:jc w:val="center"/>
        </w:trPr>
        <w:tc>
          <w:tcPr>
            <w:tcW w:w="5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before="120"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Вид учебной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Всего</w:t>
            </w: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br/>
              <w:t>часов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Семестры</w:t>
            </w:r>
          </w:p>
        </w:tc>
      </w:tr>
      <w:tr w:rsidR="00E155A9" w:rsidRPr="00156FCA" w:rsidTr="00E9654B">
        <w:trPr>
          <w:cantSplit/>
          <w:trHeight w:val="20"/>
          <w:jc w:val="center"/>
        </w:trPr>
        <w:tc>
          <w:tcPr>
            <w:tcW w:w="507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55A9" w:rsidRPr="00156FCA" w:rsidRDefault="00E155A9" w:rsidP="00E155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156FCA" w:rsidRDefault="00CE5F53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CE5F53" w:rsidRDefault="00CE5F53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155A9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Контактная работа преподавателя с обучающимися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E155A9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5A9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E155A9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E155A9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CE5F5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E9654B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654B" w:rsidRPr="00156FCA" w:rsidRDefault="00E9654B" w:rsidP="0068623B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Консультация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54B" w:rsidRDefault="00E9654B" w:rsidP="0068623B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54B" w:rsidRPr="00156FCA" w:rsidRDefault="00E9654B" w:rsidP="0068623B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654B" w:rsidRDefault="00E9654B" w:rsidP="0068623B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752CE1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Контроль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CE1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CE1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E155A9" w:rsidRPr="00156FCA" w:rsidTr="00E9654B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Вид промежуточной аттестации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CE1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55A9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++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  <w:tr w:rsidR="00E155A9" w:rsidRPr="00156FCA" w:rsidTr="00E9654B">
        <w:trPr>
          <w:cantSplit/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                    часы</w:t>
            </w:r>
          </w:p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зачетн. 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216</w:t>
            </w:r>
          </w:p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  <w:p w:rsidR="00E155A9" w:rsidRPr="00156FCA" w:rsidRDefault="00E155A9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</w:tbl>
    <w:p w:rsidR="00E155A9" w:rsidRPr="00156FCA" w:rsidRDefault="00E155A9" w:rsidP="00E155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3CBD" w:rsidRDefault="00BA3CBD" w:rsidP="00BA3C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3CBD">
        <w:rPr>
          <w:rFonts w:ascii="Times New Roman" w:hAnsi="Times New Roman" w:cs="Times New Roman"/>
          <w:b/>
          <w:i/>
          <w:sz w:val="24"/>
          <w:szCs w:val="24"/>
        </w:rPr>
        <w:t>Заочная форма обучения</w:t>
      </w:r>
    </w:p>
    <w:tbl>
      <w:tblPr>
        <w:tblW w:w="96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3"/>
        <w:gridCol w:w="1134"/>
        <w:gridCol w:w="1863"/>
        <w:gridCol w:w="1560"/>
      </w:tblGrid>
      <w:tr w:rsidR="00F37BA5" w:rsidRPr="00156FCA" w:rsidTr="00F37BA5">
        <w:trPr>
          <w:cantSplit/>
          <w:trHeight w:val="20"/>
          <w:jc w:val="center"/>
        </w:trPr>
        <w:tc>
          <w:tcPr>
            <w:tcW w:w="5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before="120"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Вид учебной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Всего</w:t>
            </w: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br/>
              <w:t>часов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Семестры</w:t>
            </w:r>
          </w:p>
        </w:tc>
      </w:tr>
      <w:tr w:rsidR="00F37BA5" w:rsidRPr="00156FCA" w:rsidTr="00F37BA5">
        <w:trPr>
          <w:cantSplit/>
          <w:trHeight w:val="20"/>
          <w:jc w:val="center"/>
        </w:trPr>
        <w:tc>
          <w:tcPr>
            <w:tcW w:w="507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7BA5" w:rsidRPr="00156FCA" w:rsidRDefault="00F37BA5" w:rsidP="00F37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7BA5" w:rsidRPr="00156FCA" w:rsidRDefault="00F37BA5" w:rsidP="00F37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37BA5" w:rsidRPr="00CE5F53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Контактная работа преподавателя с обучающимися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172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76</w:t>
            </w: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Контроль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BA5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F37BA5" w:rsidRPr="00156FCA" w:rsidTr="00F37BA5">
        <w:trPr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Вид промежуточной аттестации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BA5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  <w:tr w:rsidR="00F37BA5" w:rsidRPr="00156FCA" w:rsidTr="00F37BA5">
        <w:trPr>
          <w:cantSplit/>
          <w:trHeight w:val="20"/>
          <w:jc w:val="center"/>
        </w:trPr>
        <w:tc>
          <w:tcPr>
            <w:tcW w:w="5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                    часы</w:t>
            </w:r>
          </w:p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зачетн. 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216</w:t>
            </w:r>
          </w:p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  <w:p w:rsidR="00F37BA5" w:rsidRPr="00156FCA" w:rsidRDefault="00F37BA5" w:rsidP="00F37BA5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</w:tbl>
    <w:p w:rsidR="00F37BA5" w:rsidRDefault="00F37BA5" w:rsidP="00BA3C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37BA5" w:rsidRPr="00BA3CBD" w:rsidRDefault="00F37BA5" w:rsidP="00BA3C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55A9" w:rsidRPr="00156FCA" w:rsidRDefault="00E155A9" w:rsidP="00E155A9">
      <w:pPr>
        <w:tabs>
          <w:tab w:val="right" w:leader="underscore" w:pos="9356"/>
        </w:tabs>
        <w:spacing w:after="0" w:line="36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СОДЕРЖАНИЕ ДИСЦИПЛИНЫ</w:t>
      </w: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2136"/>
        <w:gridCol w:w="5095"/>
      </w:tblGrid>
      <w:tr w:rsidR="00752CE1" w:rsidRPr="00156FCA" w:rsidTr="00752CE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(раздел)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Содержание раздела</w:t>
            </w:r>
          </w:p>
        </w:tc>
      </w:tr>
      <w:tr w:rsidR="00752CE1" w:rsidRPr="00156FCA" w:rsidTr="00752CE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Анатомия систем исполнения движений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Остеология. Остеосиндесмология. Миология.</w:t>
            </w:r>
          </w:p>
        </w:tc>
      </w:tr>
      <w:tr w:rsidR="00752CE1" w:rsidRPr="00156FCA" w:rsidTr="00752CE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Методы научных исследований в анатомии человека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Обзор анатомических методов исследования.</w:t>
            </w:r>
          </w:p>
          <w:p w:rsidR="00752CE1" w:rsidRPr="00156FCA" w:rsidRDefault="00752CE1" w:rsidP="00E155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Анатомический анализ движений и положений тела.</w:t>
            </w:r>
          </w:p>
          <w:p w:rsidR="00752CE1" w:rsidRPr="00036FFC" w:rsidRDefault="00752CE1" w:rsidP="00036FF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Метод антропометрии; закономерности физического развития и особенности их проявле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ния в разные возрастные периоды.</w:t>
            </w:r>
          </w:p>
        </w:tc>
      </w:tr>
      <w:tr w:rsidR="00752CE1" w:rsidRPr="00156FCA" w:rsidTr="00752CE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tabs>
                <w:tab w:val="right" w:leader="underscore" w:pos="93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Анатомия систем обеспечения и регуляции движений.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CE1" w:rsidRPr="00156FCA" w:rsidRDefault="00752CE1" w:rsidP="00E155A9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>Спланхнология. Сердечно-сосудистая система. Иммунная система. Неврология. Органы чувств.</w:t>
            </w:r>
          </w:p>
        </w:tc>
      </w:tr>
    </w:tbl>
    <w:p w:rsidR="00E155A9" w:rsidRPr="00156FCA" w:rsidRDefault="00E155A9" w:rsidP="00E155A9">
      <w:pPr>
        <w:tabs>
          <w:tab w:val="left" w:pos="567"/>
          <w:tab w:val="right" w:leader="underscore" w:pos="9356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155A9" w:rsidRPr="009F48B9" w:rsidRDefault="00E155A9" w:rsidP="009F48B9">
      <w:pPr>
        <w:pStyle w:val="af5"/>
        <w:numPr>
          <w:ilvl w:val="0"/>
          <w:numId w:val="1"/>
        </w:numPr>
      </w:pPr>
      <w:r w:rsidRPr="00156FCA">
        <w:rPr>
          <w:b/>
        </w:rPr>
        <w:t xml:space="preserve">5. </w:t>
      </w:r>
      <w:r w:rsidR="009F48B9">
        <w:rPr>
          <w:b/>
        </w:rPr>
        <w:t xml:space="preserve">РАЗДЕЛЫ ДИСЦИПЛИНЫ И ВИДЫ УЧЕБНОЙ РАБОТЫ: </w:t>
      </w:r>
    </w:p>
    <w:p w:rsidR="009F48B9" w:rsidRPr="00156FCA" w:rsidRDefault="009F48B9" w:rsidP="009F48B9">
      <w:pPr>
        <w:pStyle w:val="af5"/>
        <w:numPr>
          <w:ilvl w:val="0"/>
          <w:numId w:val="1"/>
        </w:numPr>
      </w:pPr>
    </w:p>
    <w:p w:rsidR="00E155A9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очная форма обучения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2"/>
        <w:gridCol w:w="1002"/>
        <w:gridCol w:w="1002"/>
        <w:gridCol w:w="991"/>
      </w:tblGrid>
      <w:tr w:rsidR="0068623B" w:rsidRPr="0068623B" w:rsidTr="0068623B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68623B" w:rsidRPr="0068623B" w:rsidTr="0068623B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3B" w:rsidRPr="0068623B" w:rsidRDefault="0068623B" w:rsidP="00686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3B" w:rsidRPr="0068623B" w:rsidRDefault="0068623B" w:rsidP="00686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3B" w:rsidRPr="0068623B" w:rsidRDefault="0068623B" w:rsidP="00686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Анатомия систем исполнения движений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Методы научных исследований в анатомии человека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Анатомия систем обеспечения и регуляции движений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8623B" w:rsidRPr="006862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8623B" w:rsidRPr="006862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</w:t>
            </w:r>
            <w:r w:rsidRPr="0068623B"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3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623B" w:rsidRPr="00686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8623B" w:rsidRPr="0068623B" w:rsidTr="0068623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3B" w:rsidRPr="0068623B" w:rsidRDefault="0068623B" w:rsidP="00686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ind w:right="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8623B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3B" w:rsidRPr="0068623B" w:rsidRDefault="006E6EAE" w:rsidP="00686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</w:tbl>
    <w:p w:rsidR="00694F88" w:rsidRDefault="00694F88" w:rsidP="00694F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45508" w:rsidRPr="00F45508" w:rsidRDefault="00F45508" w:rsidP="00F455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5508">
        <w:rPr>
          <w:rFonts w:ascii="Times New Roman" w:eastAsia="Calibri" w:hAnsi="Times New Roman" w:cs="Times New Roman"/>
          <w:b/>
          <w:sz w:val="24"/>
          <w:szCs w:val="24"/>
        </w:rPr>
        <w:t>заочная форма обучения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4851"/>
        <w:gridCol w:w="1002"/>
        <w:gridCol w:w="1002"/>
        <w:gridCol w:w="1002"/>
        <w:gridCol w:w="991"/>
      </w:tblGrid>
      <w:tr w:rsidR="00F45508" w:rsidRPr="00F45508" w:rsidTr="00F37BA5">
        <w:trPr>
          <w:trHeight w:val="430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F45508" w:rsidRPr="00F45508" w:rsidTr="00F37BA5">
        <w:trPr>
          <w:trHeight w:val="562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508" w:rsidRPr="00F45508" w:rsidTr="00F37BA5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ind w:right="19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Анатомия систем исполнения движений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</w:tr>
      <w:tr w:rsidR="00F45508" w:rsidRPr="00F45508" w:rsidTr="00F37BA5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ind w:right="19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Методы научных исследований в анатомии человека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F45508" w:rsidRPr="00F45508" w:rsidTr="00F37BA5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ind w:right="19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Анатомия систем обеспечения и регуляции движений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37BA5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37BA5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F45508" w:rsidRPr="00F45508" w:rsidTr="00F37BA5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8" w:rsidRPr="00F45508" w:rsidRDefault="00F45508" w:rsidP="00F45508">
            <w:pPr>
              <w:spacing w:after="0" w:line="240" w:lineRule="auto"/>
              <w:ind w:right="1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5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37BA5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37BA5" w:rsidP="00F455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198</w:t>
            </w:r>
          </w:p>
        </w:tc>
      </w:tr>
      <w:tr w:rsidR="00F45508" w:rsidRPr="00F45508" w:rsidTr="00F37BA5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ind w:right="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5508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45508" w:rsidRPr="00F45508" w:rsidTr="00F37BA5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08" w:rsidRPr="00F45508" w:rsidRDefault="00F45508" w:rsidP="00F4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ind w:right="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5508"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08" w:rsidRPr="00F45508" w:rsidRDefault="00F45508" w:rsidP="00F4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508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</w:tbl>
    <w:p w:rsidR="00E155A9" w:rsidRPr="00F45508" w:rsidRDefault="00E155A9" w:rsidP="00F45508">
      <w:pPr>
        <w:tabs>
          <w:tab w:val="left" w:pos="567"/>
          <w:tab w:val="right" w:leader="underscore" w:pos="935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E155A9" w:rsidRPr="00156FCA" w:rsidRDefault="00E155A9" w:rsidP="00E155A9">
      <w:p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92887" w:rsidRPr="0038390A" w:rsidRDefault="00092887" w:rsidP="00092887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2887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Перечень основной и дополнительной литературы</w:t>
      </w:r>
      <w:r w:rsidRPr="00092887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 xml:space="preserve">, </w:t>
      </w:r>
      <w:r w:rsidRPr="00092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необходимый для </w:t>
      </w:r>
      <w:r w:rsidRPr="003839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освоения дисциплины:</w:t>
      </w:r>
    </w:p>
    <w:p w:rsidR="0038390A" w:rsidRPr="0038390A" w:rsidRDefault="0038390A" w:rsidP="0038390A">
      <w:pPr>
        <w:spacing w:after="12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90A">
        <w:rPr>
          <w:rFonts w:ascii="Times New Roman" w:hAnsi="Times New Roman" w:cs="Times New Roman"/>
          <w:b/>
          <w:bCs/>
          <w:sz w:val="24"/>
          <w:szCs w:val="24"/>
        </w:rPr>
        <w:t>6.1. Основная литература.</w:t>
      </w:r>
    </w:p>
    <w:tbl>
      <w:tblPr>
        <w:tblW w:w="9581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7"/>
        <w:gridCol w:w="6957"/>
        <w:gridCol w:w="1025"/>
        <w:gridCol w:w="992"/>
      </w:tblGrid>
      <w:tr w:rsidR="0038390A" w:rsidRPr="0038390A" w:rsidTr="0038390A">
        <w:trPr>
          <w:trHeight w:val="9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издания</w:t>
            </w:r>
          </w:p>
        </w:tc>
        <w:tc>
          <w:tcPr>
            <w:tcW w:w="2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38390A" w:rsidRPr="0038390A" w:rsidTr="0038390A">
        <w:trPr>
          <w:trHeight w:val="90"/>
        </w:trPr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90A" w:rsidRPr="0038390A" w:rsidRDefault="003839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90A" w:rsidRPr="0038390A" w:rsidRDefault="003839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/>
                <w:sz w:val="24"/>
                <w:szCs w:val="24"/>
              </w:rPr>
              <w:t>в библ.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/>
                <w:sz w:val="24"/>
                <w:szCs w:val="24"/>
              </w:rPr>
              <w:t>на кафедре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Беленко, И. С.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Анатомо-физиологические особенности человека в возрастном аспекте : учебно-методическое пособие / И. С. Беленко ; НГУФК им. П. Ф. Лесгафта. - Санкт-Петербург, 2012. - ил. - Библиогр.: с. 175. - Текст : электронный // Электронно-библиотечная система ЭЛМАРК (МГАФК) : [сайт]. — </w:t>
            </w:r>
            <w:hyperlink r:id="rId9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анатомия, физиология и школьная гигиена  : учебное пособие / Н. Ф. Лысова, Р. И. Айзман, Я. Л. Завьялова, В. М. Ширшова. —  Новосибирск : Сибирское университетское издательство, 2017. — 398 c. — ISBN 978-5-379-02027-9. — Текст : электронный // Электронно-библиотечная система IPR BOOKS : [сайт]. — URL: </w:t>
            </w:r>
            <w:hyperlink r:id="rId10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http://www.iprbookshop.ru/65272.html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Замараев, В. А.</w:t>
            </w:r>
            <w:r w:rsidRPr="0038390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> Анатомия для студентов физкультурных вузов и факультетов : учебник и практикум для вузов / В. А. Замараев, Е. З. Година, Д. Б. Никитюк. — Москва : Издательство Юрайт, 2021. — 416 с. — (Высшее образование). — ISBN 978-5-9916-8588-7. — Текст : электронный // ЭБС Юрайт [сайт]. — URL: </w:t>
            </w:r>
            <w:hyperlink r:id="rId11" w:tgtFrame="_blank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https://urait.ru/bcode/469385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> (дата обращения: 10.06.2021).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Красноруцкая, И. С.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Возрастные особенности человека : учебное пособие / И. С. Красноруцкая ; НГУФК им. П. Ф. Лесгафта. - Санкт-Петербург, 2014. - ил. - Библиогр.: с. 141-142. - Текст : электронный // Электронно-библиотечная система ЭЛМАРК (МГАФК) : [сайт]. — URL: http://lib.mgafk.ru (дата обращения: 28.01.2020). — Режим доступа: для авторизир. пользователей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Лысов, П. К.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человека с основами спортивной морфологии. В 2 т. : учебник. Т. 1 / П. К. Лысов, М. Р. Сапин. - 2-е изд., перераб. и доп. - Москва, 2015. - ил. - Текст : электронный // Электронно-библиотечная система ЭЛМАРК (МГАФК) : [сайт]. — </w:t>
            </w:r>
            <w:hyperlink r:id="rId12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Лысов, П. К. Анатомия человека с основами спортивной морфологии. В 2 т. : учебник. Т. 2 / П. К. Лысов, М. Р. Сапин. - 2-е изд., перераб. и доп. - Москва, 2015. - ил. - Текст : электронный // Электронно-библиотечная система ЭЛМАРК (МГАФК) : [сайт]. — </w:t>
            </w:r>
            <w:hyperlink r:id="rId13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Миология : учебно-методическое пособие / Н. Е. Александрова, Е. Н. Крикун, М. Г. Киселева, Т. А. Логинова ; Московская государственная академия физической культуры. - Малаховка, 2020. - 91 с. : ил. - 220.00. - Текст (визуальный) : непосредственный.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Миология : учебно-методическое пособие / Н. Е. Александрова, Е. Н. Крикун, М. Г. Киселева, Т. А. Логинова ; Московская государственная академия физической культуры. - Малаховка, 2020. - Текст : электронный // Электронно-библиотечная система ЭЛМАРК (МГАФК) : [сайт]. — </w:t>
            </w:r>
            <w:hyperlink r:id="rId14" w:history="1">
              <w:r w:rsidRPr="0038390A">
                <w:rPr>
                  <w:rStyle w:val="a3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(дата обращения: 28.01.2020).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Остеология : учебно-методическое пособие / Н. Е. Александрова, Е. Н. Крикун, М. Г. Киселева, Т. А. Логинова ; Московская государственная академия физической культуры. - Малаховка, 2020. - 100 с. : ил. - Библиогр.: с. 8-11. - 244.00. - Текст (визуальный) : непосредственный.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Остеология : учебно-методическое пособие / Н. Е. Александрова, Е. Н. Крикун, М. Г. Киселева, Т. А. Логинова ; Московская государственная академия физической культуры. - Малаховка, 2020. - ил. - Библиогр.: с. 8-11. - Текст : электронный // Электронно-библиотечная система ЭЛМАРК (МГАФК) : [сайт]. — </w:t>
            </w:r>
            <w:hyperlink r:id="rId15" w:history="1">
              <w:r w:rsidRPr="0038390A">
                <w:rPr>
                  <w:rStyle w:val="a3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(дата обращения: 28.01.2020).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Солодков, А. С.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физиология : учебное пособие / А. С. Солодков, Е. Б. Сологуб ; СПбГАФК. - Санкт-Петербург, 2001. - Библиогр.: с. 187. - ISBN 5-7065-0435-0. - Текст : электронный // Электронно-библиотечная система ЭЛМАРК (МГАФК) : [сайт]. — </w:t>
            </w:r>
            <w:hyperlink r:id="rId16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 доп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Солодков, А. С. Физиология человека. Общая. Спортивная. Возрастная  : учебник / А. С. Солодков, Е. Б. Сологуб. — 8-е изд. —  Москва : Издательство «Спорт», 2018. — 624 c. — ISBN 978-5-9500179-3-3. — Текст : электронный // Электронно-библиотечная система IPR BOOKS : [сайт]. — URL: </w:t>
            </w:r>
            <w:hyperlink r:id="rId17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http://www.iprbookshop.ru/74306.html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 (дата обращения: 28.01.2020).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Страдина, М. С.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морфология : учебно-методическое пособие / М. С. Страдина ; СПбГУФК. - Санкт-Петербург, 2005. - Библиогр.: с. 205-207. - Текст : электронный // Электронно-библиотечная система ЭЛМАРК (МГАФК) : [сайт]. — </w:t>
            </w:r>
            <w:hyperlink r:id="rId18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 доп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Страдина, М. С.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морфология человека : учебно-методическое пособие / М. С. Страдина ; НГУ им. П. Ф. Лесгафта. - Санкт-Петербург, 2012. - Библиогр.: с. 187-188. - Текст : электронный // Электронно-библиотечная система ЭЛМАРК (МГАФК) : [сайт]. — </w:t>
            </w:r>
            <w:hyperlink r:id="rId19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Челноков, А. А. </w:t>
            </w: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анатомия, физиология и гигиена : учебное пособие для бакалавров / А. А. Челноков, И. Н. Бучацкая ; ВлГАФК. - Великие Луки, 2015. - 148 с. - Библиогр.: с. 146-148. - Текст : электронный // Электронно-библиотечная система ЭЛМАРК (МГАФК) : [сайт]. — </w:t>
            </w:r>
            <w:hyperlink r:id="rId20" w:history="1">
              <w:r w:rsidRPr="0038390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URL: http://lib.mgafk.ru</w:t>
              </w:r>
            </w:hyperlink>
            <w:r w:rsidRPr="0038390A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Иваницкий, М. Ф. </w:t>
            </w: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Анатомия человека (с основами динамической и спортивной морфологии) : учебник для институтов физической культуры / М. Ф. Иваницкий ; под редакцией Б. А. Никитюка, А. А. Гладышевой, Ф. В. Судзиловского. — 16-е изд. — Москва : Издательство «Спорт», 2022. — 624 c. — ISBN 978-5-907225-77-0. — Текст : электронный // Цифровой образовательный ресурс IPR SMART : [сайт]. — URL: </w:t>
            </w:r>
            <w:hyperlink r:id="rId21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https://www.iprbookshop.ru/116355.html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(дата обращения: 30.05.2022).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Анатомия человека = Human Anatomy : учебное пособие / Е. С. Околокулак, Ф. Г. Гаджиева, С. А. Сидорович, Д. А. Волчкевич. — Минск : Вышэйшая школа, 2021. — 416 c. — ISBN 978-985-06-3304-0. — Текст : электронный // Цифровой образовательный ресурс IPR SMART : [сайт]. — URL: </w:t>
            </w:r>
            <w:hyperlink r:id="rId22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https://www.iprbookshop.ru/119959.html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30.05.2022).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Замараев, В. А.  Анатомия : учебное пособие для вузов / В. А. Замараев. — 2-е изд., испр. и доп. — Москва : Издательство Юрайт, 2022. — 268 с. — (Высшее образование). — ISBN 978-5-534-07276-1. — Текст : электронный // Образовательная платформа Юрайт [сайт]. — URL: </w:t>
            </w:r>
            <w:hyperlink r:id="rId23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https://urait.ru/bcode/491438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30.05.2022).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Кабанов, Н. А.  Анатомия человека : учебник для вузов / Н. А. Кабанов. — Москва : Издательство Юрайт, 2022. — 464 с. — (Высшее образование). — ISBN 978-5-534-09075-8. — Текст : электронный // Образовательная платформа Юрайт [сайт]. — URL: </w:t>
            </w:r>
            <w:hyperlink r:id="rId24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https://urait.ru/bcode/475020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30.05.2022).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Цехмистренко, Т. А.  Анатомия человека : учебник и практикум для вузов / Т. А. Цехмистренко, Д. К. Обухов. — 2-е изд., перераб. и доп. — Москва : Издательство Юрайт, 2022. — 287 с. — (Высшее образование). — ISBN 978-5-534-14917-3. — Текст : электронный // Образовательная платформа Юрайт [сайт]. — URL: </w:t>
            </w:r>
            <w:hyperlink r:id="rId25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https://urait.ru/bcode/485732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30.05.2022).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Замараев, В. А.  Анатомия для студентов физкультурных вузов и факультетов : учебник и практикум для вузов / В. А. Замараев, Е. З. Година, Д. Б. Никитюк. — Москва : Издательство Юрайт, 2022. — 416 с. — (Высшее образование). — ISBN 978-5-9916-8588-7. — Текст : электронный // Образовательная платформа Юрайт [сайт]. — URL: </w:t>
            </w:r>
            <w:hyperlink r:id="rId26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https://urait.ru/bcode/489565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30.05.2022).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Ермоленко, Е.К. Функциональная анатомия опорно-двигательного аппарата человека : [учебник] / Т.Г. Гричанова; Е.К. Ермоленко .— Москва : Советский спорт, 2021 .— 750 с. : ил. — ISBN 978-5-00129-091-9 .— URL: </w:t>
            </w:r>
            <w:hyperlink r:id="rId27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https://lib.rucont.ru/efd/713607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30.05.2022).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>Спланхнология : учебно-методическое пособие по разделу дисциплины "Анатомия" / М. Г. Киселева, Е. Н. Крикун, Н. Е. Александрова, Т. А. Логинова ; Московская государственная академия физической культуры. – Малаховка, 2020. – 88 с.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>Артросиндесмология : учебно-методическое пособие / Е. Н. Крикун, Н. Е. Александрова, М. Г. Киселева, Т. А. Логинова ; Московская государственная академия физической культуры. – Малаховка, 2020. – ил. – Библиогр.: с. 137. – Текст : электронный // Электронно-библиотечная система ЭЛМАРК (МГАФК) : [сайт]. — URL: http://lib.mgafk.ru (дата обращения: 31.05.2022).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A" w:rsidRPr="0038390A" w:rsidTr="0038390A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 w:rsidP="00BE2A8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390A" w:rsidRPr="0038390A" w:rsidRDefault="003839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Спланхнология : учебно-методическое пособие по разделу дисциплины "Анатомия" / М. Г. Киселева, Е. Н. Крикун, Н. Е. Александрова, Т. А. Логинова ; Московская государственная академия физической культуры. – Малаховка, 2020. – Библиогр.: с. 88 . – Текст : электронный // Электронно-библиотечная система ЭЛМАРК (МГАФК) : [сайт]. — URL: </w:t>
            </w:r>
            <w:hyperlink r:id="rId28" w:history="1">
              <w:r w:rsidRPr="0038390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http://lib.mgafk.ru</w:t>
              </w:r>
            </w:hyperlink>
            <w:r w:rsidRPr="003839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(дата обращения: 31.05.2022). — Режим доступа: для авторизир. пользователей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90A" w:rsidRPr="0038390A" w:rsidRDefault="003839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2887" w:rsidRPr="00092887" w:rsidRDefault="00092887" w:rsidP="000928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2887" w:rsidRPr="00092887" w:rsidRDefault="00092887" w:rsidP="00092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2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6.2. Дополнительная литература.</w:t>
      </w:r>
    </w:p>
    <w:p w:rsidR="00092887" w:rsidRPr="00092887" w:rsidRDefault="00092887" w:rsidP="00092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28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7"/>
        <w:gridCol w:w="6952"/>
        <w:gridCol w:w="978"/>
        <w:gridCol w:w="1091"/>
      </w:tblGrid>
      <w:tr w:rsidR="00092887" w:rsidRPr="00092887" w:rsidTr="00092887">
        <w:trPr>
          <w:trHeight w:val="9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издания</w:t>
            </w:r>
          </w:p>
        </w:tc>
        <w:tc>
          <w:tcPr>
            <w:tcW w:w="2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092887" w:rsidRPr="00092887" w:rsidTr="00092887">
        <w:trPr>
          <w:trHeight w:val="90"/>
        </w:trPr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2887" w:rsidRPr="00092887" w:rsidRDefault="00092887" w:rsidP="00092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2887" w:rsidRPr="00092887" w:rsidRDefault="00092887" w:rsidP="000928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библ.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кафедре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и физиология центральной нервной системы  : учебное пособие / Ф. В. Орлов, Л. П. Романова, Н. Н. Ланцова, В. О. Романов. —  Саратов : Ай Пи Эр Медиа, 2018. — 141 c. — ISBN 978-5-4486-0230-6. — Текст : электронный // Электронно-библиотечная система IPR BOOKS : [сайт]. — URL: </w:t>
            </w:r>
            <w:hyperlink r:id="rId29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http://www.iprbookshop.ru/72795.html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27.01.2020).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центральной нервной системы  : учебно-методическое пособие / составители С. Ю. Киселев. —  Екатеринбург : Уральский федеральный университет, ЭБС АСВ, 2014. — 66 c. — ISBN 978-5-7996-1239-9. — Текст : электронный // Электронно-библиотечная система IPR BOOKS : [сайт]. — URL: </w:t>
            </w:r>
            <w:hyperlink r:id="rId30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http://www.iprbookshop.ru/68421.html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27.01.2020).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Анатомия: учебное пособие для вузов/ В.А.Замараев. – 2-е изд., испр. и доп.. – М. : Юрайт,2017. – 255 с. : ил. – (Университеты России). – Библиогр.: с. 252-253. – </w:t>
            </w: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978-5-534-00140-2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Возрастная анатомия человека  : учебное пособие / Л. М. Железнов, Г. А. Попов, О. В. Ульянов, И. М. Яхина. —  Оренбург : Оренбургская государственная медицинская академия, 2013. — 96 c. — ISBN 2227-8397. — Текст : электронный // Электронно-библиотечная система IPR BOOKS : [сайт]. — URL: </w:t>
            </w:r>
            <w:hyperlink r:id="rId31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http://www.iprbookshop.ru/21795.html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27.01.2020).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Грибанова, О. В. Анатомия и физиология сердечно-сосудистой системы  : учебное пособие / О. В. Грибанова, Е. И. Новикова, Т. Г. Щербакова. —  Волгоград : Волгоградский государственный социально-педагогический университет, 2016. — 77 c. — ISBN 2227-8397. — Текст : электронный // Электронно-библиотечная система IPR BOOKS : [сайт]. — URL: </w:t>
            </w:r>
            <w:hyperlink r:id="rId32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http://www.iprbookshop.ru/57763.html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20.01.2020).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Дробинская, А. О. </w:t>
            </w: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 Анатомия и возрастная физиология : учебник для вузов / А. О. Дробинская. — 2-е изд., перераб. и доп. — Москва : Издательство Юрайт, 2021. — 414 с. — (Высшее образование). — ISBN 978-5-534-04086-9. — Текст : электронный // ЭБС Юрайт [сайт]. — URL: </w:t>
            </w:r>
            <w:hyperlink r:id="rId33" w:tgtFrame="_blank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https://urait.ru/bcode/468502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 (дата обращения: 10.06.2021).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Красноперова, Н. А. Возрастная анатомия и физиология  : практикум / Н. А. Красноперова. —  Москва : Московский педагогический государственный университет, 2016. — 216 c. — ISBN 978-5-4263-0459-8. — Текст : электронный // Электронно-библиотечная система IPR BOOKS : [сайт]. — URL: </w:t>
            </w:r>
            <w:hyperlink r:id="rId34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http://www.iprbookshop.ru/72485.html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28.01.2020).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Лысов П. К. Практикум по анатомии (с основами спортивной морфологии) : учебное пособие. Ч. 1 / П. К. Лысов, Т. И. Вихрук, М. Г. Ткачук ; МГАФК, СПбГАФК. - М., 2005. - 75 с. : ил. - ISBN 5-900871-73-8 : 21.80. 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Лысов П. К. Практикум по анатомии (с основами спортивной морфологии) : учебное пособие. Ч. 1 / П. К. Лысов, Т. И. Вихрук, М. Г. Ткачук ; МГАФК, СПбГАФК. - Москва, 2005. - Текст : элек</w:t>
            </w: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тронный // Электронно-библиотечная система ЭЛМАРК (МГАФК) : [сайт]. — </w:t>
            </w:r>
            <w:hyperlink r:id="rId35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03.03.2020).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Лысов П. К. Практикум по анатомии (с основами спортивной морфологии) : учебное пособие. Ч. 2 / П. К. Лысов, Т. И. Вихрук, М. Г. Ткачук ; МГАФК, СПбГАФК. – М., 2005. – 117 с. : ил. – ISBN 5-900871-73-8 : 21.80.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Лысов П. К. Практикум по анатомии (с основами спортивной морфологии) : учебное пособие. Ч. 2 / П. К. Лысов, Т. И. Вихрук, М. Г. Ткачук ; МГАФК, СПбГАФК. - Москва, 2005. - Текст : электронный // Электронно-библиотечная система ЭЛМАРК (МГАФК) : [сайт]. — </w:t>
            </w:r>
            <w:hyperlink r:id="rId36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03.03.2020).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Лысов, П. К. </w:t>
            </w: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(с основами спортивной морфологии) : учебник для студентов вузов в 2 т. Т. 1 / П. К. Лысов, М. Р. Сапин. - Москва : Академия, 2010. - 247 с. : ил. - (Высшее профессиональное образование). - ISBN 978-5-7695-5955-6 : 501.94. - Текст (визуальный) : непосредственный. 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Лысов, П. К. Анатомия (с основами спортивной морфологии) : учебник для студентов вузов в 2 т. Т. 2 / П. К. Лысов, М. Р. Сапин. - Москва : Академия, 2010. - 320 с. : ил. - (Высшее профессиональное образование). - ISBN 978-5-7695-6054-5 : 611.04. - Текст (визуальный) : непосредственный.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Миология : учебно-методическое пособие для студентов вузов / Т. А. Логинова, П. К. Лысов, В. П. Мисник, М. В. Мищенко ; МГАФК ; под ред. П. К. Лысова. - Малаховка, 2008. - 69 с. : ил. - Библиогр.: с. 69. - 125.15. - Текст (визуальный) : непосредственный.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Миология : учебно-методическое пособие для студентов вузов / Т. А. Логинова, П. К. Лысов, В. П. Мисник, М. В. Мищенко ; МГАФК ; под ред. П. К. Лысова. - Малаховка, 2008. - Текст : электронный // Электронно-библиотечная система ЭЛМАРК (МГАФК) : [сайт]. — </w:t>
            </w:r>
            <w:hyperlink r:id="rId37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03.03.2020).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Мисник В. П. Спланхнология. Учение о внутренностях. Пищеварительная система : учебно-методическое пособие / В. П. Мисник, П. К. Лысов, М. В. Мищенко ; МГАФК. - Малаховка, 2009. - 35 с. : ил. - Библиогр.: с. 35. - 67.76. - Текст (визуальный) : непосредственный.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Мисник В. П. Спланхнология. Учение о внутренностях. Пищеварительная система : учебно-методическое пособие / В. П. Мисник, П. К. Лысов, М. В. Мищенко ; МГАФК. - Малаховка, 2009. - Текст : электронный // Электронно-библиотечная система ЭЛМАРК (МГАФК) : [сайт]. — </w:t>
            </w:r>
            <w:hyperlink r:id="rId38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03.03.2020).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Остеология / Т. А. Логинова, П. К. Лысов, В. П. Мисник, М. В. Мищенко ; МГАФК. - Малаховка, 2008. - 46 с. : ил. - 48.04. - Текст (визуальный) : непосредственный.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Остеология / Т. А. Логинова, П. К. Лысов, В. П. Мисник, М. В. Мищенко ; МГАФК. - Малаховка, 2008. - Текст : электронный // Электронно-библиотечная система ЭЛМАРК (МГАФК) : [сайт]. — </w:t>
            </w:r>
            <w:hyperlink r:id="rId39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03.03.2020).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Попова, Н. П. Анатомия центральной нервной системы  : учебное пособие для вузов / Н. П. Попова, О. О. Якименко. —  Москва : Академический Проект, 2015. — 112 c. — ISBN 978-5-8291-1790-0. — Текст : электронный // Электронно-библиотечная система IPR BOOKS : [сайт]. — URL: </w:t>
            </w:r>
            <w:hyperlink r:id="rId40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http://www.iprbookshop.ru/36732.html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27.01.2020).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Синдесмология : учебно-методическое пособие к практическому занятию / Т. А. Логинова, П. К. Лысов, В. П. Мисник, М. В. Мищенко ; МГАФК. - Малаховка, 2008. - 25 с. : ил. - 28.67. - Текст (визуальный) : непосредственный.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Синдесмология : учебно-методическое пособие к практическому занятию / Т. А. Логинова, П. К. Лысов, В. П. Мисник, М. В. Мищенко ; МГАФК. - Малаховка, 2008. - Текст : электронный // Электронно-библиотечная система ЭЛМАРК (МГАФК) : [сайт]. — </w:t>
            </w:r>
            <w:hyperlink r:id="rId41" w:history="1">
              <w:r w:rsidRPr="000928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(дата обращения: 03.03.2020). — Режим доступа: для авторизир. пользователей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2887" w:rsidRPr="00092887" w:rsidTr="00092887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2887" w:rsidRPr="00092887" w:rsidRDefault="00092887" w:rsidP="00BE2A8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Человек: анатомия, физиология, психология : энциклопедический иллюстрированный словарь / под ред. А. С. Батуева, Е. П. Ильина, Л. В. Соколовой. - СПб. : Питер, 2011. - 672 с. : ил. - ISBN 978-5-4237-0233-5 : 929.50.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2887" w:rsidRPr="00092887" w:rsidRDefault="00092887" w:rsidP="000928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88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92887" w:rsidRPr="00092887" w:rsidRDefault="00092887" w:rsidP="0009288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CBD" w:rsidRPr="00BA3CBD" w:rsidRDefault="00BA3CBD" w:rsidP="00BA3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3CBD">
        <w:rPr>
          <w:rFonts w:ascii="Times New Roman" w:hAnsi="Times New Roman" w:cs="Times New Roman"/>
          <w:b/>
          <w:bCs/>
          <w:sz w:val="24"/>
          <w:szCs w:val="24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BA3CBD" w:rsidRPr="00BA3CBD" w:rsidRDefault="00BA3CBD" w:rsidP="00BA3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1. Антиплагиат: российская система обнаружения текстовых заимствований </w:t>
      </w:r>
      <w:hyperlink r:id="rId42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https://antiplagiat.ru/</w:t>
        </w:r>
      </w:hyperlink>
      <w:r w:rsidRPr="00BA3C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2. Министерство науки и высшего образования Российской Федерации </w:t>
      </w:r>
      <w:hyperlink r:id="rId43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https://minobrnauki.gov.ru/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3. Министерство спорта Российской Федерации </w:t>
      </w:r>
      <w:hyperlink r:id="rId44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http://www.minsport.gov.ru/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4. Московская государственная академия физической культуры </w:t>
      </w:r>
      <w:hyperlink r:id="rId45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https://mgafk.ru/</w:t>
        </w:r>
      </w:hyperlink>
      <w:r w:rsidRPr="00BA3C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5. Образовательная платформа МГАФК (SAKAI) </w:t>
      </w:r>
      <w:hyperlink r:id="rId46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https://edu.mgafk.ru/portal</w:t>
        </w:r>
      </w:hyperlink>
      <w:r w:rsidRPr="00BA3C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6. Сервис организации видеоконференцсвязи, вебинаров, онлайн-конференций, интерактивные доски МГАФК </w:t>
      </w:r>
      <w:hyperlink r:id="rId47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https://vks.mgafk.ru/</w:t>
        </w:r>
      </w:hyperlink>
      <w:r w:rsidRPr="00BA3C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7. Федеральная служба по надзору в сфере образования и науки </w:t>
      </w:r>
      <w:hyperlink r:id="rId48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http://obrnadzor.gov.ru/ru/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8. Федеральный портал «Российское образование» </w:t>
      </w:r>
      <w:hyperlink r:id="rId49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http://www.edu.ru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9. Электронная библиотечная система ЭЛМАРК (МГАФК) </w:t>
      </w:r>
      <w:hyperlink r:id="rId50" w:history="1">
        <w:r w:rsidRPr="00BA3C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</w:hyperlink>
      <w:hyperlink r:id="rId51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://lib.mgafk.ru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10. Электронно-библиотечная система «Юрайт» </w:t>
      </w:r>
      <w:hyperlink r:id="rId52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https://urait.ru/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11. Электронно-библиотечная система Elibrary </w:t>
      </w:r>
      <w:hyperlink r:id="rId53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https://elibrary.ru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lastRenderedPageBreak/>
        <w:tab/>
        <w:t xml:space="preserve">12. Электронно-библиотечная система IPRbooks </w:t>
      </w:r>
      <w:hyperlink r:id="rId54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http://www.iprbookshop.ru</w:t>
        </w:r>
      </w:hyperlink>
    </w:p>
    <w:p w:rsidR="00BA3CBD" w:rsidRPr="00BA3CBD" w:rsidRDefault="00BA3CBD" w:rsidP="00BA3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ab/>
        <w:t xml:space="preserve">13. Электронно-библиотечная система РУКОНТ </w:t>
      </w:r>
      <w:hyperlink r:id="rId55" w:history="1">
        <w:r w:rsidRPr="00BA3CBD">
          <w:rPr>
            <w:rStyle w:val="a3"/>
            <w:rFonts w:ascii="Times New Roman" w:hAnsi="Times New Roman" w:cs="Times New Roman"/>
            <w:sz w:val="24"/>
            <w:szCs w:val="24"/>
          </w:rPr>
          <w:t>https://lib.rucont.ru</w:t>
        </w:r>
      </w:hyperlink>
    </w:p>
    <w:p w:rsidR="00BA3CBD" w:rsidRPr="00BA3CBD" w:rsidRDefault="00BA3CBD" w:rsidP="00BA3CBD">
      <w:pPr>
        <w:tabs>
          <w:tab w:val="left" w:pos="1134"/>
          <w:tab w:val="left" w:pos="1276"/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155A9" w:rsidRPr="00156FCA" w:rsidRDefault="00E155A9" w:rsidP="00E155A9">
      <w:pPr>
        <w:shd w:val="clear" w:color="auto" w:fill="FFFFFF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aps/>
          <w:color w:val="000000"/>
          <w:spacing w:val="-1"/>
          <w:sz w:val="24"/>
          <w:szCs w:val="24"/>
          <w:lang w:eastAsia="ru-RU"/>
        </w:rPr>
      </w:pPr>
    </w:p>
    <w:p w:rsidR="00E155A9" w:rsidRPr="00156FCA" w:rsidRDefault="00E155A9" w:rsidP="00BE2A8F">
      <w:pPr>
        <w:numPr>
          <w:ilvl w:val="0"/>
          <w:numId w:val="3"/>
        </w:numPr>
        <w:shd w:val="clear" w:color="auto" w:fill="FFFFFF"/>
        <w:tabs>
          <w:tab w:val="left" w:pos="1134"/>
          <w:tab w:val="left" w:pos="1276"/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caps/>
          <w:color w:val="000000"/>
          <w:spacing w:val="-1"/>
          <w:sz w:val="24"/>
          <w:szCs w:val="24"/>
          <w:lang w:eastAsia="ru-RU"/>
        </w:rPr>
        <w:t xml:space="preserve"> </w:t>
      </w:r>
      <w:r w:rsidRPr="00156FCA"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  <w:lang w:eastAsia="ru-RU"/>
        </w:rPr>
        <w:t>Материально-техническое обеспечение дисциплины:</w:t>
      </w:r>
    </w:p>
    <w:p w:rsidR="00E155A9" w:rsidRPr="00156FCA" w:rsidRDefault="00E155A9" w:rsidP="00E155A9">
      <w:pPr>
        <w:shd w:val="clear" w:color="auto" w:fill="FFFFFF"/>
        <w:tabs>
          <w:tab w:val="left" w:pos="1134"/>
          <w:tab w:val="left" w:pos="1276"/>
          <w:tab w:val="left" w:pos="1418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8.1. Перечень аудиторий и оборудование: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right" w:leader="underscore" w:pos="9639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Специализированные аудитории.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Анатомические музейные и учебные препараты.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Муляжи.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Планшеты.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Таблицы.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Антропометрические инструменты.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Мультимедийные лекции.</w:t>
      </w:r>
    </w:p>
    <w:p w:rsidR="00E155A9" w:rsidRPr="00156FCA" w:rsidRDefault="00E155A9" w:rsidP="00BE2A8F">
      <w:pPr>
        <w:numPr>
          <w:ilvl w:val="0"/>
          <w:numId w:val="4"/>
        </w:numPr>
        <w:tabs>
          <w:tab w:val="num" w:pos="720"/>
          <w:tab w:val="left" w:pos="864"/>
          <w:tab w:val="left" w:pos="1296"/>
          <w:tab w:val="left" w:pos="1440"/>
          <w:tab w:val="left" w:pos="2304"/>
          <w:tab w:val="left" w:pos="417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Мультимедийное оборудование (экран, проектор, ноутбук)</w:t>
      </w:r>
    </w:p>
    <w:p w:rsidR="00E155A9" w:rsidRPr="00156FCA" w:rsidRDefault="00E155A9" w:rsidP="00BE2A8F">
      <w:pPr>
        <w:widowControl w:val="0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ahoma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ahoma"/>
          <w:b/>
          <w:sz w:val="24"/>
          <w:szCs w:val="24"/>
          <w:lang w:eastAsia="ru-RU"/>
        </w:rPr>
        <w:t>В качестве программного обеспечения</w:t>
      </w:r>
      <w:r w:rsidRPr="00156FCA">
        <w:rPr>
          <w:rFonts w:ascii="Times New Roman" w:eastAsia="Calibri" w:hAnsi="Times New Roman" w:cs="Tahoma"/>
          <w:sz w:val="24"/>
          <w:szCs w:val="24"/>
          <w:lang w:eastAsia="ru-RU"/>
        </w:rPr>
        <w:t xml:space="preserve"> используется офисное программное обеспечение с открытым исходным кодом под общественной лицензией </w:t>
      </w:r>
      <w:r w:rsidRPr="00156FCA">
        <w:rPr>
          <w:rFonts w:ascii="Times New Roman" w:eastAsia="Calibri" w:hAnsi="Times New Roman" w:cs="Tahoma"/>
          <w:sz w:val="24"/>
          <w:szCs w:val="24"/>
          <w:lang w:val="en-US" w:eastAsia="ru-RU"/>
        </w:rPr>
        <w:t>GYULGPL</w:t>
      </w:r>
      <w:r w:rsidRPr="00156FCA">
        <w:rPr>
          <w:rFonts w:ascii="Times New Roman" w:eastAsia="Calibri" w:hAnsi="Times New Roman" w:cs="Tahoma"/>
          <w:sz w:val="24"/>
          <w:szCs w:val="24"/>
          <w:lang w:eastAsia="ru-RU"/>
        </w:rPr>
        <w:t xml:space="preserve"> </w:t>
      </w:r>
      <w:r w:rsidRPr="00156FCA">
        <w:rPr>
          <w:rFonts w:ascii="Times New Roman" w:eastAsia="Calibri" w:hAnsi="Times New Roman" w:cs="Tahoma"/>
          <w:sz w:val="24"/>
          <w:szCs w:val="24"/>
          <w:lang w:val="en-US" w:eastAsia="ru-RU"/>
        </w:rPr>
        <w:t>Libre</w:t>
      </w:r>
      <w:r w:rsidRPr="00156FCA">
        <w:rPr>
          <w:rFonts w:ascii="Times New Roman" w:eastAsia="Calibri" w:hAnsi="Times New Roman" w:cs="Tahoma"/>
          <w:sz w:val="24"/>
          <w:szCs w:val="24"/>
          <w:lang w:eastAsia="ru-RU"/>
        </w:rPr>
        <w:t xml:space="preserve"> </w:t>
      </w:r>
      <w:r w:rsidRPr="00156FCA">
        <w:rPr>
          <w:rFonts w:ascii="Times New Roman" w:eastAsia="Calibri" w:hAnsi="Times New Roman" w:cs="Tahoma"/>
          <w:sz w:val="24"/>
          <w:szCs w:val="24"/>
          <w:lang w:val="en-US" w:eastAsia="ru-RU"/>
        </w:rPr>
        <w:t>Office</w:t>
      </w:r>
      <w:r w:rsidR="009F48B9">
        <w:rPr>
          <w:rFonts w:ascii="Times New Roman" w:eastAsia="Calibri" w:hAnsi="Times New Roman" w:cs="Tahoma"/>
          <w:sz w:val="24"/>
          <w:szCs w:val="24"/>
          <w:lang w:eastAsia="ru-RU"/>
        </w:rPr>
        <w:t>.</w:t>
      </w:r>
    </w:p>
    <w:p w:rsidR="00E155A9" w:rsidRPr="00156FCA" w:rsidRDefault="00E155A9" w:rsidP="00E155A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ahoma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ahoma"/>
          <w:sz w:val="24"/>
          <w:szCs w:val="24"/>
          <w:lang w:eastAsia="ru-RU"/>
        </w:rPr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</w:t>
      </w:r>
    </w:p>
    <w:p w:rsidR="00E155A9" w:rsidRPr="00156FCA" w:rsidRDefault="00E155A9" w:rsidP="00E155A9">
      <w:pPr>
        <w:kinsoku w:val="0"/>
        <w:overflowPunct w:val="0"/>
        <w:spacing w:after="0" w:line="240" w:lineRule="auto"/>
        <w:ind w:right="106" w:firstLine="709"/>
        <w:jc w:val="both"/>
        <w:outlineLvl w:val="2"/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  <w:t xml:space="preserve">8.3 Изучение дисциплины инвалидами 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Pr="00156FCA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  <w:t xml:space="preserve">обучающимися 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 ограниченными </w:t>
      </w:r>
      <w:r w:rsidRPr="00156FCA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  <w:t xml:space="preserve">возможностями здоровья осуществляется 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 </w:t>
      </w:r>
      <w:r w:rsidRPr="00156FCA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  <w:t>учетом особенностей психофизического развития, индивидуальных возможностей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и </w:t>
      </w:r>
      <w:r w:rsidRPr="00156FCA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  <w:t xml:space="preserve">состояния здоровья обучающихся. Для данной категории обучающихся обеспечен беспрепятственный </w:t>
      </w:r>
      <w:r w:rsidRPr="00156FCA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eastAsia="ru-RU"/>
        </w:rPr>
        <w:t xml:space="preserve">доступ </w:t>
      </w: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156FCA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ru-RU"/>
        </w:rPr>
        <w:t xml:space="preserve">учебные помещения Академии. Созданы следующие специальные условия: </w:t>
      </w:r>
    </w:p>
    <w:p w:rsidR="00E155A9" w:rsidRPr="00156FCA" w:rsidRDefault="00E155A9" w:rsidP="00E155A9">
      <w:pPr>
        <w:kinsoku w:val="0"/>
        <w:overflowPunct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8.3.1. для </w:t>
      </w:r>
      <w:r w:rsidRPr="00156FCA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  <w:lang w:eastAsia="ru-RU"/>
        </w:rPr>
        <w:t xml:space="preserve">инвалидов </w:t>
      </w: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и лиц с</w:t>
      </w:r>
      <w:r w:rsidRPr="00156FCA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  <w:lang w:eastAsia="ru-RU"/>
        </w:rPr>
        <w:t xml:space="preserve"> ограниченными возможностями</w:t>
      </w: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здоровья по зрению:</w:t>
      </w:r>
    </w:p>
    <w:p w:rsidR="00E155A9" w:rsidRPr="00156FCA" w:rsidRDefault="00E155A9" w:rsidP="00E155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156FC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беспечен доступ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обучающихся,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являющихся слепыми или слабовидящими 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зданиям Академии;</w:t>
      </w:r>
    </w:p>
    <w:p w:rsidR="00E155A9" w:rsidRPr="00156FCA" w:rsidRDefault="00E155A9" w:rsidP="00E155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- </w:t>
      </w:r>
      <w:r w:rsidRPr="00156FC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э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лектронный видео увеличитель "ONYX Deskset HD 22 (в полной комплектации);</w:t>
      </w:r>
    </w:p>
    <w:p w:rsidR="00E155A9" w:rsidRPr="00156FCA" w:rsidRDefault="00E155A9" w:rsidP="00E155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156FCA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портативный компьютер с вводом/выводом шрифтом Брайля и синтезатором речи;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E155A9" w:rsidRPr="00156FCA" w:rsidRDefault="00E155A9" w:rsidP="00E155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156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</w:t>
      </w: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принтер Брайля; </w:t>
      </w:r>
    </w:p>
    <w:p w:rsidR="00E155A9" w:rsidRPr="00156FCA" w:rsidRDefault="00E155A9" w:rsidP="00E155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ru-RU"/>
        </w:rPr>
      </w:pPr>
      <w:r w:rsidRPr="00156FC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- </w:t>
      </w:r>
      <w:r w:rsidRPr="00156FCA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ru-RU"/>
        </w:rPr>
        <w:t>портативное устройство для чтения и увеличения.</w:t>
      </w:r>
      <w:r w:rsidRPr="00156FC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</w:p>
    <w:p w:rsidR="00E155A9" w:rsidRPr="00156FCA" w:rsidRDefault="00E155A9" w:rsidP="00E155A9">
      <w:pPr>
        <w:kinsoku w:val="0"/>
        <w:overflowPunct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8.3.2. для </w:t>
      </w:r>
      <w:r w:rsidRPr="00156FCA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  <w:lang w:eastAsia="ru-RU"/>
        </w:rPr>
        <w:t xml:space="preserve">инвалидов </w:t>
      </w: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и лиц с</w:t>
      </w:r>
      <w:r w:rsidRPr="00156FCA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  <w:lang w:eastAsia="ru-RU"/>
        </w:rPr>
        <w:t xml:space="preserve"> ограниченными возможностями</w:t>
      </w: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здоровья по слуху:</w:t>
      </w:r>
    </w:p>
    <w:p w:rsidR="00E155A9" w:rsidRPr="009F48B9" w:rsidRDefault="00E155A9" w:rsidP="00E155A9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- </w:t>
      </w:r>
      <w:r w:rsidRPr="009F48B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акустическая система</w:t>
      </w: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Front Row to Go в комплекте (системы свободного звукового поля);</w:t>
      </w:r>
    </w:p>
    <w:p w:rsidR="00E155A9" w:rsidRPr="009F48B9" w:rsidRDefault="00E155A9" w:rsidP="00E155A9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9F48B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 xml:space="preserve">- </w:t>
      </w: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«ElBrailleW14J G2; </w:t>
      </w:r>
    </w:p>
    <w:p w:rsidR="00E155A9" w:rsidRPr="009F48B9" w:rsidRDefault="00E155A9" w:rsidP="00E155A9">
      <w:pPr>
        <w:kinsoku w:val="0"/>
        <w:overflowPunct w:val="0"/>
        <w:spacing w:after="0" w:line="240" w:lineRule="auto"/>
        <w:ind w:right="114" w:firstLine="709"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- FM- приёмник ARC с индукционной петлей;</w:t>
      </w:r>
    </w:p>
    <w:p w:rsidR="00E155A9" w:rsidRPr="009F48B9" w:rsidRDefault="00E155A9" w:rsidP="00E155A9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- FM-передатчик AMIGO T31;</w:t>
      </w:r>
    </w:p>
    <w:p w:rsidR="00E155A9" w:rsidRPr="009F48B9" w:rsidRDefault="00E155A9" w:rsidP="00E155A9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-  радиокласс (радиомикрофон) «Сонет-РСМ» РМ- 2-1 (заушный индуктор и индукционная петля).</w:t>
      </w:r>
    </w:p>
    <w:p w:rsidR="00E155A9" w:rsidRPr="00156FCA" w:rsidRDefault="00E155A9" w:rsidP="00E155A9">
      <w:pPr>
        <w:kinsoku w:val="0"/>
        <w:overflowPunct w:val="0"/>
        <w:spacing w:after="0" w:line="240" w:lineRule="auto"/>
        <w:ind w:right="114" w:firstLine="709"/>
        <w:jc w:val="both"/>
        <w:outlineLvl w:val="2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8.3.3. для </w:t>
      </w:r>
      <w:r w:rsidRPr="00156FCA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  <w:lang w:eastAsia="ru-RU"/>
        </w:rPr>
        <w:t xml:space="preserve">инвалидов </w:t>
      </w: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и лиц с </w:t>
      </w:r>
      <w:r w:rsidRPr="00156FCA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  <w:lang w:eastAsia="ru-RU"/>
        </w:rPr>
        <w:t xml:space="preserve">ограниченными возможностями здоровья, имеющих нарушения опорно-двигательного </w:t>
      </w:r>
      <w:r w:rsidRPr="00156FC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аппарата:</w:t>
      </w:r>
    </w:p>
    <w:p w:rsidR="00E155A9" w:rsidRPr="009F48B9" w:rsidRDefault="00E155A9" w:rsidP="00E155A9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</w:pPr>
      <w:r w:rsidRPr="009F48B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 xml:space="preserve">- </w:t>
      </w: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автоматизированное рабочее место обучающегося с нарушением ОДА и ДЦП (ауд. №№ 12</w:t>
      </w:r>
      <w:r w:rsidR="001E4B54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1</w:t>
      </w:r>
      <w:r w:rsidRPr="009F48B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, 122).</w:t>
      </w:r>
    </w:p>
    <w:p w:rsidR="00E155A9" w:rsidRDefault="00E155A9" w:rsidP="00E155A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ahoma"/>
          <w:sz w:val="24"/>
          <w:szCs w:val="24"/>
          <w:lang w:eastAsia="ru-RU"/>
        </w:rPr>
      </w:pPr>
    </w:p>
    <w:p w:rsidR="009A21FA" w:rsidRDefault="009A21FA" w:rsidP="00E155A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ahoma"/>
          <w:sz w:val="24"/>
          <w:szCs w:val="24"/>
          <w:lang w:eastAsia="ru-RU"/>
        </w:rPr>
      </w:pPr>
    </w:p>
    <w:p w:rsidR="009A21FA" w:rsidRDefault="009A21FA" w:rsidP="00E155A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ahoma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Приложение к рабочей программ</w:t>
      </w:r>
      <w:r w:rsidR="009B088F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е</w:t>
      </w:r>
      <w:r w:rsidRPr="00156FC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дисциплины</w:t>
      </w: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«Анатомия человека»</w:t>
      </w: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Министерство спорта Российской Федерации 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высшего образования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«Московская государственная академия физической культуры»</w:t>
      </w: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sz w:val="24"/>
          <w:szCs w:val="24"/>
          <w:lang w:eastAsia="ru-RU"/>
        </w:rPr>
        <w:t>Кафедра АНАТОМИИ</w:t>
      </w: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A3CBD" w:rsidRDefault="00BA3CBD" w:rsidP="00BA3CBD">
      <w:pPr>
        <w:jc w:val="center"/>
        <w:rPr>
          <w:sz w:val="24"/>
        </w:rPr>
      </w:pPr>
    </w:p>
    <w:p w:rsidR="00BA3CBD" w:rsidRPr="00BA3CBD" w:rsidRDefault="00BA3CBD" w:rsidP="00BA3C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>УТВЕРЖДЕНО</w:t>
      </w:r>
    </w:p>
    <w:p w:rsidR="00BA3CBD" w:rsidRPr="00BA3CBD" w:rsidRDefault="00BA3CBD" w:rsidP="00BA3C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 xml:space="preserve">решением Учебно-методической комиссии     </w:t>
      </w:r>
    </w:p>
    <w:p w:rsidR="00BA3CBD" w:rsidRPr="00BA3CBD" w:rsidRDefault="00BA3CBD" w:rsidP="00BA3C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343602">
        <w:rPr>
          <w:rFonts w:ascii="Times New Roman" w:hAnsi="Times New Roman" w:cs="Times New Roman"/>
          <w:sz w:val="24"/>
          <w:szCs w:val="24"/>
        </w:rPr>
        <w:t>12</w:t>
      </w:r>
      <w:r w:rsidRPr="00BA3CBD">
        <w:rPr>
          <w:rFonts w:ascii="Times New Roman" w:hAnsi="Times New Roman" w:cs="Times New Roman"/>
          <w:sz w:val="24"/>
          <w:szCs w:val="24"/>
        </w:rPr>
        <w:t>/24 от «1</w:t>
      </w:r>
      <w:r w:rsidR="00343602">
        <w:rPr>
          <w:rFonts w:ascii="Times New Roman" w:hAnsi="Times New Roman" w:cs="Times New Roman"/>
          <w:sz w:val="24"/>
          <w:szCs w:val="24"/>
        </w:rPr>
        <w:t>9</w:t>
      </w:r>
      <w:r w:rsidRPr="00BA3CBD">
        <w:rPr>
          <w:rFonts w:ascii="Times New Roman" w:hAnsi="Times New Roman" w:cs="Times New Roman"/>
          <w:sz w:val="24"/>
          <w:szCs w:val="24"/>
        </w:rPr>
        <w:t xml:space="preserve">» </w:t>
      </w:r>
      <w:r w:rsidR="00343602">
        <w:rPr>
          <w:rFonts w:ascii="Times New Roman" w:hAnsi="Times New Roman" w:cs="Times New Roman"/>
          <w:sz w:val="24"/>
          <w:szCs w:val="24"/>
        </w:rPr>
        <w:t>мая</w:t>
      </w:r>
      <w:r w:rsidRPr="00BA3CBD">
        <w:rPr>
          <w:rFonts w:ascii="Times New Roman" w:hAnsi="Times New Roman" w:cs="Times New Roman"/>
          <w:sz w:val="24"/>
          <w:szCs w:val="24"/>
        </w:rPr>
        <w:t xml:space="preserve"> 202</w:t>
      </w:r>
      <w:r w:rsidR="003C7C0D">
        <w:rPr>
          <w:rFonts w:ascii="Times New Roman" w:hAnsi="Times New Roman" w:cs="Times New Roman"/>
          <w:sz w:val="24"/>
          <w:szCs w:val="24"/>
        </w:rPr>
        <w:t>6</w:t>
      </w:r>
      <w:r w:rsidRPr="00BA3CB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A3CBD" w:rsidRPr="00BA3CBD" w:rsidRDefault="00BA3CBD" w:rsidP="00BA3C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>Председатель УМК,</w:t>
      </w:r>
    </w:p>
    <w:p w:rsidR="00BA3CBD" w:rsidRPr="00BA3CBD" w:rsidRDefault="00BA3CBD" w:rsidP="00BA3C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 xml:space="preserve">проректор  по </w:t>
      </w:r>
      <w:r w:rsidR="003C7C0D" w:rsidRPr="003C7C0D">
        <w:rPr>
          <w:rFonts w:ascii="Times New Roman" w:hAnsi="Times New Roman" w:cs="Times New Roman"/>
          <w:sz w:val="24"/>
          <w:szCs w:val="24"/>
        </w:rPr>
        <w:t>образовательной и научно-исследовательской деятельности</w:t>
      </w:r>
    </w:p>
    <w:p w:rsidR="00BA3CBD" w:rsidRPr="00BA3CBD" w:rsidRDefault="003C7C0D" w:rsidP="00BA3CB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___________________М.С. Степанов</w:t>
      </w:r>
    </w:p>
    <w:p w:rsidR="007D0F48" w:rsidRPr="00BA3CBD" w:rsidRDefault="00BA3CBD" w:rsidP="00BA3CBD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>«1</w:t>
      </w:r>
      <w:r w:rsidR="00343602">
        <w:rPr>
          <w:rFonts w:ascii="Times New Roman" w:hAnsi="Times New Roman" w:cs="Times New Roman"/>
          <w:sz w:val="24"/>
          <w:szCs w:val="24"/>
        </w:rPr>
        <w:t>9</w:t>
      </w:r>
      <w:r w:rsidRPr="00BA3CBD">
        <w:rPr>
          <w:rFonts w:ascii="Times New Roman" w:hAnsi="Times New Roman" w:cs="Times New Roman"/>
          <w:sz w:val="24"/>
          <w:szCs w:val="24"/>
        </w:rPr>
        <w:t xml:space="preserve">» </w:t>
      </w:r>
      <w:r w:rsidR="00343602">
        <w:rPr>
          <w:rFonts w:ascii="Times New Roman" w:hAnsi="Times New Roman" w:cs="Times New Roman"/>
          <w:sz w:val="24"/>
          <w:szCs w:val="24"/>
        </w:rPr>
        <w:t>мая</w:t>
      </w:r>
      <w:r w:rsidRPr="00BA3CBD">
        <w:rPr>
          <w:rFonts w:ascii="Times New Roman" w:hAnsi="Times New Roman" w:cs="Times New Roman"/>
          <w:sz w:val="24"/>
          <w:szCs w:val="24"/>
        </w:rPr>
        <w:t xml:space="preserve"> 202</w:t>
      </w:r>
      <w:r w:rsidR="003C7C0D">
        <w:rPr>
          <w:rFonts w:ascii="Times New Roman" w:hAnsi="Times New Roman" w:cs="Times New Roman"/>
          <w:sz w:val="24"/>
          <w:szCs w:val="24"/>
        </w:rPr>
        <w:t>6</w:t>
      </w:r>
      <w:r w:rsidRPr="00BA3CBD">
        <w:rPr>
          <w:rFonts w:ascii="Times New Roman" w:hAnsi="Times New Roman" w:cs="Times New Roman"/>
          <w:sz w:val="24"/>
          <w:szCs w:val="24"/>
        </w:rPr>
        <w:t xml:space="preserve"> </w:t>
      </w:r>
      <w:r w:rsidR="007D0F48" w:rsidRPr="00BA3CB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92C75" w:rsidRDefault="00C92C75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2C75" w:rsidRPr="00D97C44" w:rsidRDefault="00C92C75" w:rsidP="00C92C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44">
        <w:rPr>
          <w:rFonts w:ascii="Times New Roman" w:hAnsi="Times New Roman" w:cs="Times New Roman"/>
          <w:b/>
          <w:bCs/>
          <w:sz w:val="24"/>
          <w:szCs w:val="24"/>
        </w:rPr>
        <w:t xml:space="preserve">Фонд оценочных средств </w:t>
      </w:r>
      <w:r w:rsidRPr="00D97C44">
        <w:rPr>
          <w:rFonts w:ascii="Times New Roman" w:hAnsi="Times New Roman" w:cs="Times New Roman"/>
          <w:b/>
          <w:sz w:val="24"/>
          <w:szCs w:val="24"/>
        </w:rPr>
        <w:t>по дисциплине</w:t>
      </w:r>
    </w:p>
    <w:p w:rsidR="00E155A9" w:rsidRPr="00156FCA" w:rsidRDefault="00C92C75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«А</w:t>
      </w:r>
      <w:r w:rsidR="00E155A9" w:rsidRPr="00156FC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НАТОМИЯ ЧЕЛОВЕКА»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Направление подготовки 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49.03.02 Физическая культура для лиц с отклонениями в состоянии здоровья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(адаптивная физическая культура) 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4628C8" w:rsidRPr="004628C8" w:rsidRDefault="004628C8" w:rsidP="004628C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628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ОПОП  «Лечебная физическая культура»</w:t>
      </w:r>
    </w:p>
    <w:p w:rsidR="004628C8" w:rsidRDefault="004628C8" w:rsidP="004628C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628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ОПОП «Физическая реабилитация»</w:t>
      </w:r>
    </w:p>
    <w:p w:rsidR="00BA3CBD" w:rsidRPr="004628C8" w:rsidRDefault="00BA3CBD" w:rsidP="004628C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ОПОП «Адаптивный спорт»</w:t>
      </w:r>
    </w:p>
    <w:p w:rsidR="004628C8" w:rsidRDefault="004628C8" w:rsidP="004628C8">
      <w:pPr>
        <w:tabs>
          <w:tab w:val="left" w:pos="370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A4CF3" w:rsidRPr="004628C8" w:rsidRDefault="007A4CF3" w:rsidP="004628C8">
      <w:pPr>
        <w:tabs>
          <w:tab w:val="left" w:pos="370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E155A9" w:rsidRPr="00156FCA" w:rsidRDefault="00E155A9" w:rsidP="00E155A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Форма обучения:</w:t>
      </w:r>
    </w:p>
    <w:p w:rsidR="00E155A9" w:rsidRPr="00156FCA" w:rsidRDefault="00E155A9" w:rsidP="00E155A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56FC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56FC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очная/заочная</w:t>
      </w:r>
    </w:p>
    <w:p w:rsidR="00E155A9" w:rsidRPr="00156FCA" w:rsidRDefault="00E155A9" w:rsidP="00E15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A3CBD" w:rsidRPr="00BA3CBD" w:rsidRDefault="00BA3CBD" w:rsidP="00BA3CBD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>Рассмотрено и одобрено на заседании кафедры</w:t>
      </w:r>
    </w:p>
    <w:p w:rsidR="00BA3CBD" w:rsidRPr="00BA3CBD" w:rsidRDefault="003C7C0D" w:rsidP="00BA3CBD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(протокол № 8  от  28.04.26</w:t>
      </w:r>
      <w:r w:rsidR="00343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</w:t>
      </w:r>
    </w:p>
    <w:p w:rsidR="00BA3CBD" w:rsidRPr="00BA3CBD" w:rsidRDefault="00BA3CBD" w:rsidP="00BA3CBD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BA3CBD">
        <w:rPr>
          <w:rFonts w:ascii="Times New Roman" w:hAnsi="Times New Roman" w:cs="Times New Roman"/>
          <w:sz w:val="24"/>
          <w:szCs w:val="24"/>
        </w:rPr>
        <w:t>Зав. кафедрой,</w:t>
      </w:r>
    </w:p>
    <w:p w:rsidR="00BA3CBD" w:rsidRPr="00BA3CBD" w:rsidRDefault="00AD0D81" w:rsidP="00BA3CB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д-р</w:t>
      </w:r>
      <w:r w:rsidR="00BA3CBD" w:rsidRPr="00BA3CBD">
        <w:rPr>
          <w:rFonts w:ascii="Times New Roman" w:hAnsi="Times New Roman" w:cs="Times New Roman"/>
          <w:sz w:val="24"/>
          <w:szCs w:val="24"/>
        </w:rPr>
        <w:t>.м</w:t>
      </w:r>
      <w:r>
        <w:rPr>
          <w:rFonts w:ascii="Times New Roman" w:hAnsi="Times New Roman" w:cs="Times New Roman"/>
          <w:sz w:val="24"/>
          <w:szCs w:val="24"/>
        </w:rPr>
        <w:t>ед</w:t>
      </w:r>
      <w:r w:rsidR="00BA3CBD" w:rsidRPr="00BA3CBD">
        <w:rPr>
          <w:rFonts w:ascii="Times New Roman" w:hAnsi="Times New Roman" w:cs="Times New Roman"/>
          <w:sz w:val="24"/>
          <w:szCs w:val="24"/>
        </w:rPr>
        <w:t>.н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="00BA3CBD" w:rsidRPr="00BA3CBD">
        <w:rPr>
          <w:rFonts w:ascii="Times New Roman" w:hAnsi="Times New Roman" w:cs="Times New Roman"/>
          <w:sz w:val="24"/>
          <w:szCs w:val="24"/>
        </w:rPr>
        <w:t>., проф. Крикун Е.Н.</w:t>
      </w:r>
    </w:p>
    <w:p w:rsidR="00BA3CBD" w:rsidRPr="00BA3CBD" w:rsidRDefault="00BA3CBD" w:rsidP="00BA3CB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____________________</w:t>
      </w:r>
    </w:p>
    <w:p w:rsidR="00BA3CBD" w:rsidRPr="00BA3CBD" w:rsidRDefault="00BA3CBD" w:rsidP="00BA3C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«2</w:t>
      </w:r>
      <w:r w:rsidR="00343602">
        <w:rPr>
          <w:rFonts w:ascii="Times New Roman" w:hAnsi="Times New Roman" w:cs="Times New Roman"/>
          <w:sz w:val="24"/>
          <w:szCs w:val="24"/>
        </w:rPr>
        <w:t>8</w:t>
      </w:r>
      <w:r w:rsidRPr="00BA3CBD">
        <w:rPr>
          <w:rFonts w:ascii="Times New Roman" w:hAnsi="Times New Roman" w:cs="Times New Roman"/>
          <w:sz w:val="24"/>
          <w:szCs w:val="24"/>
        </w:rPr>
        <w:t xml:space="preserve">» </w:t>
      </w:r>
      <w:r w:rsidR="00343602">
        <w:rPr>
          <w:rFonts w:ascii="Times New Roman" w:hAnsi="Times New Roman" w:cs="Times New Roman"/>
          <w:sz w:val="24"/>
          <w:szCs w:val="24"/>
        </w:rPr>
        <w:t>04</w:t>
      </w:r>
      <w:r w:rsidRPr="00BA3CBD">
        <w:rPr>
          <w:rFonts w:ascii="Times New Roman" w:hAnsi="Times New Roman" w:cs="Times New Roman"/>
          <w:sz w:val="24"/>
          <w:szCs w:val="24"/>
        </w:rPr>
        <w:t xml:space="preserve"> 202</w:t>
      </w:r>
      <w:r w:rsidR="003C7C0D">
        <w:rPr>
          <w:rFonts w:ascii="Times New Roman" w:hAnsi="Times New Roman" w:cs="Times New Roman"/>
          <w:sz w:val="24"/>
          <w:szCs w:val="24"/>
        </w:rPr>
        <w:t>6</w:t>
      </w: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A67" w:rsidRDefault="00FF7A67" w:rsidP="00BA3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CBD" w:rsidRPr="00BA3CBD" w:rsidRDefault="00BA3CBD" w:rsidP="00BA3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CBD">
        <w:rPr>
          <w:rFonts w:ascii="Times New Roman" w:hAnsi="Times New Roman" w:cs="Times New Roman"/>
          <w:sz w:val="24"/>
          <w:szCs w:val="24"/>
        </w:rPr>
        <w:t>Малаховка 202</w:t>
      </w:r>
      <w:r w:rsidR="003C7C0D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BA3CBD">
        <w:rPr>
          <w:rFonts w:ascii="Times New Roman" w:hAnsi="Times New Roman" w:cs="Times New Roman"/>
          <w:sz w:val="24"/>
          <w:szCs w:val="24"/>
        </w:rPr>
        <w:t xml:space="preserve"> гол</w:t>
      </w:r>
    </w:p>
    <w:p w:rsidR="00BA3CBD" w:rsidRPr="00BA3CBD" w:rsidRDefault="00BA3CBD" w:rsidP="00BA3CBD">
      <w:pPr>
        <w:tabs>
          <w:tab w:val="left" w:pos="5245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BA3CBD" w:rsidRDefault="00BA3CBD" w:rsidP="00BA3CBD">
      <w:pPr>
        <w:tabs>
          <w:tab w:val="left" w:pos="5245"/>
          <w:tab w:val="left" w:pos="5529"/>
        </w:tabs>
        <w:jc w:val="center"/>
        <w:rPr>
          <w:sz w:val="24"/>
        </w:rPr>
      </w:pPr>
    </w:p>
    <w:p w:rsidR="00C31F99" w:rsidRPr="00C12AEE" w:rsidRDefault="00C31F99" w:rsidP="00C31F99">
      <w:pPr>
        <w:spacing w:after="0"/>
        <w:jc w:val="center"/>
        <w:rPr>
          <w:rFonts w:ascii="Times New Roman" w:hAnsi="Times New Roman" w:cs="Times New Roman"/>
          <w:b/>
          <w:caps/>
          <w:spacing w:val="-1"/>
          <w:sz w:val="24"/>
          <w:szCs w:val="24"/>
        </w:rPr>
      </w:pPr>
      <w:r w:rsidRPr="00C12AEE">
        <w:rPr>
          <w:rFonts w:ascii="Times New Roman" w:hAnsi="Times New Roman" w:cs="Times New Roman"/>
          <w:b/>
          <w:caps/>
          <w:spacing w:val="-1"/>
          <w:sz w:val="24"/>
          <w:szCs w:val="24"/>
        </w:rPr>
        <w:t xml:space="preserve">ПАСПОРТ ФОНДА ОЦЕНОЧНЫХ СРЕДСТВ ПО ДИСЦИПЛИНе </w:t>
      </w:r>
    </w:p>
    <w:p w:rsidR="00C31F99" w:rsidRPr="0095791D" w:rsidRDefault="00C31F99" w:rsidP="00C31F99">
      <w:pPr>
        <w:spacing w:after="0"/>
        <w:jc w:val="center"/>
        <w:rPr>
          <w:rFonts w:ascii="Times New Roman" w:hAnsi="Times New Roman" w:cs="Times New Roman"/>
          <w:b/>
          <w:caps/>
          <w:spacing w:val="-1"/>
          <w:sz w:val="24"/>
          <w:szCs w:val="24"/>
        </w:rPr>
      </w:pPr>
    </w:p>
    <w:tbl>
      <w:tblPr>
        <w:tblW w:w="102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2551"/>
        <w:gridCol w:w="2552"/>
        <w:gridCol w:w="2729"/>
      </w:tblGrid>
      <w:tr w:rsidR="00C31F99" w:rsidRPr="00C12AEE" w:rsidTr="00C31F99">
        <w:trPr>
          <w:jc w:val="center"/>
        </w:trPr>
        <w:tc>
          <w:tcPr>
            <w:tcW w:w="2447" w:type="dxa"/>
          </w:tcPr>
          <w:p w:rsidR="00C31F99" w:rsidRPr="00C12AEE" w:rsidRDefault="00C31F99" w:rsidP="00D72FD0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12AE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Формируемые компетенции</w:t>
            </w:r>
          </w:p>
        </w:tc>
        <w:tc>
          <w:tcPr>
            <w:tcW w:w="2551" w:type="dxa"/>
          </w:tcPr>
          <w:p w:rsidR="00C31F99" w:rsidRPr="00C12AEE" w:rsidRDefault="00C31F99" w:rsidP="00D72F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12AE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Трудовые функции</w:t>
            </w:r>
          </w:p>
          <w:p w:rsidR="00C31F99" w:rsidRPr="00C12AEE" w:rsidRDefault="00C31F99" w:rsidP="00D72FD0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1F99" w:rsidRPr="00C12AEE" w:rsidRDefault="00C31F99" w:rsidP="00D72F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12AE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ЗУНы</w:t>
            </w:r>
          </w:p>
        </w:tc>
        <w:tc>
          <w:tcPr>
            <w:tcW w:w="2729" w:type="dxa"/>
          </w:tcPr>
          <w:p w:rsidR="00C31F99" w:rsidRPr="00C12AEE" w:rsidRDefault="00C31F99" w:rsidP="00D72F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12AE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Индикаторы достижения</w:t>
            </w:r>
          </w:p>
          <w:p w:rsidR="00C31F99" w:rsidRPr="00C12AEE" w:rsidRDefault="00C31F99" w:rsidP="00D72FD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</w:pPr>
            <w:r w:rsidRPr="00C12AEE">
              <w:rPr>
                <w:rFonts w:ascii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(проверяемые действия)</w:t>
            </w:r>
          </w:p>
        </w:tc>
      </w:tr>
      <w:tr w:rsidR="00576CA2" w:rsidRPr="00C12AEE" w:rsidTr="00C31F99">
        <w:trPr>
          <w:jc w:val="center"/>
        </w:trPr>
        <w:tc>
          <w:tcPr>
            <w:tcW w:w="2447" w:type="dxa"/>
          </w:tcPr>
          <w:p w:rsidR="00576CA2" w:rsidRPr="00D97C44" w:rsidRDefault="00576CA2" w:rsidP="00D72FD0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75119B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  <w:lang w:eastAsia="ru-RU"/>
              </w:rPr>
              <w:t>ОПК-4.</w:t>
            </w:r>
            <w:r w:rsidRPr="00D97C4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Способен</w:t>
            </w:r>
            <w:r w:rsidRPr="00D97C44">
              <w:rPr>
                <w:rFonts w:ascii="Times New Roman" w:eastAsia="Calibri" w:hAnsi="Times New Roman" w:cs="Times New Roman"/>
                <w:spacing w:val="2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осуществлять</w:t>
            </w:r>
            <w:r w:rsidRPr="00D97C4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контроль</w:t>
            </w:r>
            <w:r w:rsidRPr="00D97C4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D97C44">
              <w:rPr>
                <w:rFonts w:ascii="Times New Roman" w:eastAsia="Calibri" w:hAnsi="Times New Roman" w:cs="Times New Roman"/>
                <w:spacing w:val="24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использованием</w:t>
            </w:r>
            <w:r w:rsidRPr="00D97C44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>методов</w:t>
            </w:r>
            <w:r w:rsidRPr="00D97C44">
              <w:rPr>
                <w:rFonts w:ascii="Times New Roman" w:eastAsia="Calibri" w:hAnsi="Times New Roman" w:cs="Times New Roman"/>
                <w:spacing w:val="27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измерения</w:t>
            </w:r>
            <w:r w:rsidRPr="00D97C44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D97C4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оценки</w:t>
            </w:r>
            <w:r w:rsidRPr="00D97C44">
              <w:rPr>
                <w:rFonts w:ascii="Times New Roman" w:eastAsia="Calibri" w:hAnsi="Times New Roman" w:cs="Times New Roman"/>
                <w:spacing w:val="26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физического</w:t>
            </w:r>
            <w:r w:rsidRPr="00D97C44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развития,</w:t>
            </w:r>
            <w:r w:rsidRPr="00D97C44">
              <w:rPr>
                <w:rFonts w:ascii="Times New Roman" w:eastAsia="Calibri" w:hAnsi="Times New Roman" w:cs="Times New Roman"/>
                <w:spacing w:val="25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функциональной</w:t>
            </w:r>
            <w:r w:rsidRPr="00D97C44">
              <w:rPr>
                <w:rFonts w:ascii="Times New Roman" w:eastAsia="Calibri" w:hAnsi="Times New Roman" w:cs="Times New Roman"/>
                <w:spacing w:val="25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подготовленности,</w:t>
            </w:r>
            <w:r w:rsidRPr="00D97C44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психического</w:t>
            </w:r>
            <w:r w:rsidRPr="00D97C44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состояния</w:t>
            </w:r>
            <w:r w:rsidRPr="00D97C44">
              <w:rPr>
                <w:rFonts w:ascii="Times New Roman" w:eastAsia="Calibri" w:hAnsi="Times New Roman" w:cs="Times New Roman"/>
                <w:spacing w:val="23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занимающихся,</w:t>
            </w:r>
            <w:r w:rsidRPr="00D97C44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D97C44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учетом</w:t>
            </w:r>
            <w:r w:rsidRPr="00D97C44">
              <w:rPr>
                <w:rFonts w:ascii="Times New Roman" w:eastAsia="Calibri" w:hAnsi="Times New Roman" w:cs="Times New Roman"/>
                <w:spacing w:val="27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нозологических</w:t>
            </w:r>
            <w:r w:rsidRPr="00D97C44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форм</w:t>
            </w:r>
            <w:r w:rsidRPr="00D97C44">
              <w:rPr>
                <w:rFonts w:ascii="Times New Roman" w:eastAsia="Calibri" w:hAnsi="Times New Roman" w:cs="Times New Roman"/>
                <w:spacing w:val="25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заболеваний</w:t>
            </w:r>
            <w:r w:rsidRPr="00D97C44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занимающихся.</w:t>
            </w:r>
          </w:p>
          <w:p w:rsidR="00576CA2" w:rsidRPr="00C12AEE" w:rsidRDefault="00576CA2" w:rsidP="00D72FD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76CA2" w:rsidRDefault="00576CA2" w:rsidP="00D72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ПС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05.002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97E">
              <w:rPr>
                <w:rFonts w:ascii="Times New Roman" w:eastAsia="Times New Roman" w:hAnsi="Times New Roman"/>
                <w:b/>
                <w:color w:val="000000" w:themeColor="text1"/>
                <w:spacing w:val="-1"/>
                <w:sz w:val="24"/>
                <w:szCs w:val="24"/>
                <w:lang w:eastAsia="ru-RU"/>
              </w:rPr>
              <w:t>Т АФК</w:t>
            </w:r>
            <w:r w:rsidRPr="004A397E">
              <w:rPr>
                <w:rFonts w:ascii="Times New Roman" w:eastAsia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:</w:t>
            </w:r>
            <w:r w:rsidRPr="004A39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76CA2" w:rsidRPr="00260AB3" w:rsidRDefault="00576CA2" w:rsidP="00D72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260AB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С/02.6 </w:t>
            </w:r>
          </w:p>
          <w:p w:rsidR="00576CA2" w:rsidRPr="004A397E" w:rsidRDefault="00576CA2" w:rsidP="00D72FD0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A39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Планирование и контроль результатов спортивной подготовки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  <w:p w:rsidR="00576CA2" w:rsidRPr="00260AB3" w:rsidRDefault="00576CA2" w:rsidP="00D72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A397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260AB3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D</w:t>
            </w:r>
            <w:r w:rsidRPr="00260AB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/02.6</w:t>
            </w:r>
            <w:r w:rsidRPr="00260AB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576CA2" w:rsidRDefault="00576CA2" w:rsidP="00D72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97E">
              <w:rPr>
                <w:rFonts w:ascii="Times New Roman" w:hAnsi="Times New Roman"/>
                <w:sz w:val="24"/>
                <w:szCs w:val="24"/>
              </w:rPr>
              <w:t xml:space="preserve">Планирование и контроль результатов тренировочного процесса занимающихся на этапе совершенствования спортивного мастерства, этапе высшего спортивного мастерства </w:t>
            </w:r>
          </w:p>
          <w:p w:rsidR="00576CA2" w:rsidRPr="00C12AEE" w:rsidRDefault="00576CA2" w:rsidP="00D72FD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2" w:type="dxa"/>
          </w:tcPr>
          <w:p w:rsidR="00576CA2" w:rsidRPr="009404CA" w:rsidRDefault="00576CA2" w:rsidP="0068623B">
            <w:pPr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 w:rsidRPr="00576CA2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>Знает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анатомические образования на теле человека, служащие ориентиром для проведения антропометрических измерений; о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ценки физического развития, проведения анатомического анализа положений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>движений тела человека.</w:t>
            </w:r>
          </w:p>
          <w:p w:rsidR="00576CA2" w:rsidRPr="009404CA" w:rsidRDefault="00576CA2" w:rsidP="0068623B">
            <w:pPr>
              <w:ind w:right="19"/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 w:rsidRPr="00576CA2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>Умеет</w:t>
            </w:r>
            <w:r w:rsidRPr="00576CA2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  <w:t xml:space="preserve"> 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анализировать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антропометрических измерений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>показатели физического раз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вития; проводить анатомический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анализ положений </w:t>
            </w:r>
            <w:r w:rsidRPr="009404C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</w:rPr>
              <w:t>движений тела чело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века.</w:t>
            </w:r>
          </w:p>
          <w:p w:rsidR="00576CA2" w:rsidRPr="009404CA" w:rsidRDefault="00576CA2" w:rsidP="00576CA2">
            <w:pPr>
              <w:ind w:right="19"/>
              <w:jc w:val="both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eastAsia="ru-RU"/>
              </w:rPr>
            </w:pPr>
            <w:r w:rsidRPr="00576CA2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>Имеет опыт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оценки соответствия данных антропометрических измерений контрольным нормативам.</w:t>
            </w:r>
          </w:p>
        </w:tc>
        <w:tc>
          <w:tcPr>
            <w:tcW w:w="2729" w:type="dxa"/>
          </w:tcPr>
          <w:p w:rsidR="00576CA2" w:rsidRPr="00156FCA" w:rsidRDefault="00576CA2" w:rsidP="00C31F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Находит </w:t>
            </w:r>
            <w:r w:rsidRPr="00156FC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анатомические образования на теле человека, служащие ориентиром для проведения антропометрических измерений, оценки физического развития.</w:t>
            </w:r>
          </w:p>
          <w:p w:rsidR="00576CA2" w:rsidRDefault="00576CA2" w:rsidP="00C31F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Анализирует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результаты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антропометрических измерений 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показатели физического развития.</w:t>
            </w:r>
          </w:p>
          <w:p w:rsidR="00576CA2" w:rsidRPr="00156FCA" w:rsidRDefault="00576CA2" w:rsidP="00C31F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31F99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Проводит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анатомический анализ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положений 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движений т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ела человека.</w:t>
            </w:r>
          </w:p>
          <w:p w:rsidR="00576CA2" w:rsidRPr="00D97C44" w:rsidRDefault="00576CA2" w:rsidP="00C31F99">
            <w:pPr>
              <w:tabs>
                <w:tab w:val="left" w:pos="1134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</w:rPr>
              <w:t>Оценивает</w:t>
            </w:r>
            <w:r w:rsidRPr="00156FC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соответствие данных антропометрических измерений контрольным нормативам.</w:t>
            </w:r>
          </w:p>
          <w:p w:rsidR="00576CA2" w:rsidRPr="00C12AEE" w:rsidRDefault="00576CA2" w:rsidP="00C31F99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line="232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576CA2" w:rsidRPr="0095791D" w:rsidTr="00C31F99">
        <w:trPr>
          <w:trHeight w:val="2360"/>
          <w:jc w:val="center"/>
        </w:trPr>
        <w:tc>
          <w:tcPr>
            <w:tcW w:w="2447" w:type="dxa"/>
          </w:tcPr>
          <w:p w:rsidR="00576CA2" w:rsidRPr="00C12AEE" w:rsidRDefault="00576CA2" w:rsidP="00D72FD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576CA2" w:rsidRPr="00D97C44" w:rsidRDefault="00576CA2" w:rsidP="00D72F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75119B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ОПК-13.</w:t>
            </w:r>
            <w:r w:rsidRPr="00D97C44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Способен</w:t>
            </w:r>
            <w:r w:rsidRPr="00D97C44">
              <w:rPr>
                <w:rFonts w:ascii="Times New Roman" w:eastAsia="Calibri" w:hAnsi="Times New Roman" w:cs="Times New Roman"/>
                <w:spacing w:val="30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планировать</w:t>
            </w:r>
            <w:r w:rsidRPr="00D97C44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содержание</w:t>
            </w:r>
            <w:r w:rsidRPr="00D97C44">
              <w:rPr>
                <w:rFonts w:ascii="Times New Roman" w:eastAsia="Calibri" w:hAnsi="Times New Roman" w:cs="Times New Roman"/>
                <w:spacing w:val="31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занятий</w:t>
            </w:r>
            <w:r w:rsidRPr="00D97C44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D97C4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учетом</w:t>
            </w:r>
            <w:r w:rsidRPr="00D97C44">
              <w:rPr>
                <w:rFonts w:ascii="Times New Roman" w:eastAsia="Calibri" w:hAnsi="Times New Roman" w:cs="Times New Roman"/>
                <w:spacing w:val="24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положений</w:t>
            </w:r>
            <w:r w:rsidRPr="00D97C44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теории</w:t>
            </w:r>
            <w:r w:rsidRPr="00D97C44">
              <w:rPr>
                <w:rFonts w:ascii="Times New Roman" w:eastAsia="Calibri" w:hAnsi="Times New Roman" w:cs="Times New Roman"/>
                <w:spacing w:val="2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физической</w:t>
            </w:r>
            <w:r w:rsidRPr="00D97C44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ru-RU"/>
              </w:rPr>
              <w:t>к</w:t>
            </w:r>
            <w:r w:rsidRPr="00D97C4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ульту</w:t>
            </w:r>
            <w:r w:rsidRPr="00D97C44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ru-RU"/>
              </w:rPr>
              <w:t>ры</w:t>
            </w:r>
            <w:r w:rsidRPr="00D97C4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,</w:t>
            </w:r>
            <w:r w:rsidRPr="00D97C44">
              <w:rPr>
                <w:rFonts w:ascii="Times New Roman" w:eastAsia="Calibri" w:hAnsi="Times New Roman" w:cs="Times New Roman"/>
                <w:spacing w:val="2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физиологической</w:t>
            </w:r>
            <w:r w:rsidRPr="00D97C44"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характеристики</w:t>
            </w:r>
            <w:r w:rsidRPr="00D97C44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нагрузки,</w:t>
            </w:r>
            <w:r w:rsidRPr="00D97C44">
              <w:rPr>
                <w:rFonts w:ascii="Times New Roman" w:eastAsia="Calibri" w:hAnsi="Times New Roman" w:cs="Times New Roman"/>
                <w:spacing w:val="26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анатомо-морфологических</w:t>
            </w:r>
            <w:r w:rsidRPr="00D97C44">
              <w:rPr>
                <w:rFonts w:ascii="Times New Roman" w:eastAsia="Calibri" w:hAnsi="Times New Roman" w:cs="Times New Roman"/>
                <w:spacing w:val="26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D97C44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психологических</w:t>
            </w:r>
            <w:r w:rsidRPr="00D97C44">
              <w:rPr>
                <w:rFonts w:ascii="Times New Roman" w:eastAsia="Calibri" w:hAnsi="Times New Roman" w:cs="Times New Roman"/>
                <w:spacing w:val="27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особенностей</w:t>
            </w:r>
            <w:r w:rsidRPr="00D97C44">
              <w:rPr>
                <w:rFonts w:ascii="Times New Roman" w:eastAsia="Calibri" w:hAnsi="Times New Roman" w:cs="Times New Roman"/>
                <w:spacing w:val="23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занимающихся</w:t>
            </w:r>
            <w:r w:rsidRPr="00D97C44">
              <w:rPr>
                <w:rFonts w:ascii="Times New Roman" w:eastAsia="Calibri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различного</w:t>
            </w:r>
            <w:r w:rsidRPr="00D97C44">
              <w:rPr>
                <w:rFonts w:ascii="Times New Roman" w:eastAsia="Calibri" w:hAnsi="Times New Roman" w:cs="Times New Roman"/>
                <w:spacing w:val="27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пола</w:t>
            </w:r>
            <w:r w:rsidRPr="00D97C44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D97C4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возраста,</w:t>
            </w:r>
            <w:r w:rsidRPr="00D97C44">
              <w:rPr>
                <w:rFonts w:ascii="Times New Roman" w:eastAsia="Calibri" w:hAnsi="Times New Roman" w:cs="Times New Roman"/>
                <w:spacing w:val="28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нозологических</w:t>
            </w:r>
            <w:r w:rsidRPr="00D97C44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форм</w:t>
            </w:r>
            <w:r w:rsidRPr="00D97C44">
              <w:rPr>
                <w:rFonts w:ascii="Times New Roman" w:eastAsia="Calibri" w:hAnsi="Times New Roman" w:cs="Times New Roman"/>
                <w:spacing w:val="25"/>
                <w:w w:val="99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заболеваний</w:t>
            </w:r>
            <w:r w:rsidRPr="00D97C44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D97C4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занимающихся.</w:t>
            </w:r>
          </w:p>
          <w:p w:rsidR="00576CA2" w:rsidRPr="00C12AEE" w:rsidRDefault="00576CA2" w:rsidP="00D72FD0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76CA2" w:rsidRDefault="00576CA2" w:rsidP="00D72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pacing w:val="-1"/>
                <w:sz w:val="24"/>
                <w:szCs w:val="24"/>
                <w:lang w:eastAsia="ru-RU"/>
              </w:rPr>
              <w:lastRenderedPageBreak/>
              <w:t xml:space="preserve">ПС </w:t>
            </w:r>
            <w:r w:rsidRPr="00D97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05.002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97E">
              <w:rPr>
                <w:rFonts w:ascii="Times New Roman" w:eastAsia="Times New Roman" w:hAnsi="Times New Roman"/>
                <w:b/>
                <w:color w:val="000000" w:themeColor="text1"/>
                <w:spacing w:val="-1"/>
                <w:sz w:val="24"/>
                <w:szCs w:val="24"/>
                <w:lang w:eastAsia="ru-RU"/>
              </w:rPr>
              <w:t>Т АФК</w:t>
            </w:r>
            <w:r w:rsidRPr="004A397E">
              <w:rPr>
                <w:rFonts w:ascii="Times New Roman" w:eastAsia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:</w:t>
            </w:r>
            <w:r w:rsidRPr="004A39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76CA2" w:rsidRPr="00260AB3" w:rsidRDefault="00576CA2" w:rsidP="00D72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260AB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С/02.6 </w:t>
            </w:r>
          </w:p>
          <w:p w:rsidR="00576CA2" w:rsidRPr="004A397E" w:rsidRDefault="00576CA2" w:rsidP="00D72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A39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Планирование и контроль результатов спортивной подготовки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  <w:p w:rsidR="00576CA2" w:rsidRPr="00260AB3" w:rsidRDefault="00576CA2" w:rsidP="00D72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60AB3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D</w:t>
            </w:r>
            <w:r w:rsidRPr="00260AB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/02.6</w:t>
            </w:r>
            <w:r w:rsidRPr="00260AB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576CA2" w:rsidRDefault="00576CA2" w:rsidP="00D72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97E">
              <w:rPr>
                <w:rFonts w:ascii="Times New Roman" w:hAnsi="Times New Roman"/>
                <w:sz w:val="24"/>
                <w:szCs w:val="24"/>
              </w:rPr>
              <w:t>Планирование и кон</w:t>
            </w:r>
            <w:r w:rsidRPr="004A397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троль результатов тренировочного процесса занимающихся на этапе совершенствования спортивного мастерства, этапе высшего спортивного мастерства </w:t>
            </w:r>
          </w:p>
          <w:p w:rsidR="00576CA2" w:rsidRPr="00C12AEE" w:rsidRDefault="00576CA2" w:rsidP="00D72FD0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2" w:type="dxa"/>
          </w:tcPr>
          <w:p w:rsidR="00576CA2" w:rsidRPr="009404CA" w:rsidRDefault="00576CA2" w:rsidP="00C2301D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576CA2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lastRenderedPageBreak/>
              <w:t>Знает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анатомо-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морфологические особенности организма человека различного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пола 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возраста (системы исполнения движений, системы обеспечения и регуляции движений человека), показатели физического развития, определяющие подход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планированию характера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уровня физиче</w:t>
            </w:r>
            <w:r w:rsidR="00361934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ских нагрузок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;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влияние нагрузок разной направленности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изменение морфофункционального </w:t>
            </w:r>
            <w:r w:rsidR="00361934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статуса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занимающегося физической культурой в зависимости от пола и</w:t>
            </w:r>
            <w:r w:rsidR="00361934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возраста.</w:t>
            </w:r>
          </w:p>
          <w:p w:rsidR="00576CA2" w:rsidRPr="009404CA" w:rsidRDefault="00576CA2" w:rsidP="00C2301D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361934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>Уме</w:t>
            </w:r>
            <w:r w:rsidR="00361934" w:rsidRPr="00361934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>ет</w:t>
            </w:r>
            <w:r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о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пределять морфофункциональные особенности организма человека в различные периоды возрастного развития;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дифференцировать обучающихся, тренирующихся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степени физического развития </w:t>
            </w:r>
            <w:r w:rsidRPr="009404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пределах возрастно-половых групп </w:t>
            </w:r>
            <w:r w:rsidRPr="009404C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для </w:t>
            </w:r>
            <w:r w:rsidRPr="009404C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подбора величин тренировочных нагрузок.</w:t>
            </w:r>
          </w:p>
          <w:p w:rsidR="00576CA2" w:rsidRPr="009404CA" w:rsidRDefault="00361934" w:rsidP="00C2301D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61934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>Имеет</w:t>
            </w:r>
            <w:r w:rsidR="00576CA2" w:rsidRPr="00361934">
              <w:rPr>
                <w:rFonts w:ascii="Times New Roman" w:eastAsia="Times New Roman" w:hAnsi="Times New Roman"/>
                <w:b/>
                <w:i/>
                <w:spacing w:val="-1"/>
                <w:sz w:val="24"/>
                <w:szCs w:val="24"/>
                <w:lang w:eastAsia="ru-RU"/>
              </w:rPr>
              <w:t xml:space="preserve"> опыт</w:t>
            </w:r>
            <w:r w:rsidR="00576CA2" w:rsidRPr="009404C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использования анатомической терминологии, адекватно отражающей морфофункциональные характеристики занимающихся, виды их двигательной деятельности. </w:t>
            </w:r>
          </w:p>
        </w:tc>
        <w:tc>
          <w:tcPr>
            <w:tcW w:w="2729" w:type="dxa"/>
          </w:tcPr>
          <w:p w:rsidR="00576CA2" w:rsidRPr="00156FCA" w:rsidRDefault="00576CA2" w:rsidP="00C31F99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32" w:lineRule="auto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60AB3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Рассматривает </w:t>
            </w:r>
            <w:r w:rsidRPr="00156FCA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="004308F9">
              <w:rPr>
                <w:rFonts w:ascii="Times New Roman" w:eastAsia="Calibri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и оценивает </w:t>
            </w:r>
            <w:r w:rsidRPr="00156FCA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анатомо-морфологические особенности организма человека различного пола и возраста, показатели физического развития,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определяющие подход 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планированию характера 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уровня физических нагрузок, анализу результатов 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их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применения; влияние нагрузок разной направленности </w:t>
            </w:r>
            <w:r w:rsidRPr="00156F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изменение морфофункционального ста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туса занимающегося физической культурой в зависимости от пола и возраста.</w:t>
            </w:r>
          </w:p>
          <w:p w:rsidR="00576CA2" w:rsidRPr="00156FCA" w:rsidRDefault="00576CA2" w:rsidP="00C31F99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32" w:lineRule="auto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  <w:lang w:eastAsia="ru-RU"/>
              </w:rPr>
              <w:t>Определяет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морфофункциональные особенности организма человека в различные периоды возрастного развития.</w:t>
            </w:r>
          </w:p>
          <w:p w:rsidR="00576CA2" w:rsidRPr="00156FCA" w:rsidRDefault="00576CA2" w:rsidP="00C31F99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32" w:lineRule="auto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56FCA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  <w:lang w:eastAsia="ru-RU"/>
              </w:rPr>
              <w:t>Владеет</w:t>
            </w:r>
            <w:r w:rsidRPr="00156FC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анатомической терминологией.</w:t>
            </w:r>
          </w:p>
          <w:p w:rsidR="00576CA2" w:rsidRPr="00260AB3" w:rsidRDefault="00576CA2" w:rsidP="00C31F99">
            <w:pPr>
              <w:widowControl w:val="0"/>
              <w:tabs>
                <w:tab w:val="left" w:pos="22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32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576CA2" w:rsidRPr="00260AB3" w:rsidRDefault="00576CA2" w:rsidP="00D72FD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E155A9" w:rsidRPr="00156FCA" w:rsidRDefault="00E155A9" w:rsidP="0083694B">
      <w:pPr>
        <w:shd w:val="clear" w:color="auto" w:fill="FFFFFF"/>
        <w:spacing w:after="0" w:line="24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155A9" w:rsidRPr="00156FCA" w:rsidRDefault="00E155A9" w:rsidP="00E155A9">
      <w:pPr>
        <w:shd w:val="clear" w:color="auto" w:fill="FFFFFF"/>
        <w:spacing w:after="0" w:line="240" w:lineRule="auto"/>
        <w:ind w:left="1069" w:hanging="360"/>
        <w:contextualSpacing/>
        <w:jc w:val="both"/>
        <w:rPr>
          <w:rFonts w:ascii="Times New Roman" w:eastAsia="Calibri" w:hAnsi="Times New Roman" w:cs="Times New Roman"/>
          <w:i/>
          <w:color w:val="000000"/>
          <w:spacing w:val="-1"/>
          <w:sz w:val="24"/>
          <w:szCs w:val="24"/>
          <w:lang w:eastAsia="ru-RU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color w:val="000000"/>
          <w:spacing w:val="-1"/>
          <w:sz w:val="32"/>
          <w:szCs w:val="32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32"/>
          <w:szCs w:val="32"/>
        </w:rPr>
        <w:t>1. Типовые контрольные задания:</w:t>
      </w:r>
    </w:p>
    <w:p w:rsidR="00BE2A8F" w:rsidRPr="00BE2A8F" w:rsidRDefault="00BE2A8F" w:rsidP="00BE2A8F">
      <w:pPr>
        <w:pStyle w:val="af5"/>
        <w:shd w:val="clear" w:color="auto" w:fill="FFFFFF"/>
        <w:ind w:left="1134"/>
        <w:rPr>
          <w:b/>
          <w:color w:val="000000"/>
          <w:spacing w:val="-1"/>
          <w:sz w:val="32"/>
          <w:szCs w:val="32"/>
        </w:rPr>
      </w:pP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BE2A8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1.1 Вопросы для экзамена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2A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Опорно-двигательный аппарат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Понятие о скелете. Составные элементы, их строение. Функции скелета.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длинной трубчатой кости. Надкостница. Зоны роста.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губчатых костей. Красный костный мозг.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Окостенение. Рост костей в длину и толщину.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Непрерывные соединения костей, их виды. Примеры.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Классификация суставов. Оси вращения. Примеры.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Общий план строения сустава. Составные элементы, их предназначение.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Вспомогательный аппарат суставов. Строение. Функции. Примеры.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Анатомические структуры, обеспечивающие подвижность и укрепление суставов. Ограничители движения в суставах. Примеры.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Общий план строения позвонков. Классификация, отличия.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Атланто-затылочный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и соединение первого и второго шейных позвонков.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и соединение 3 – 7-ого шейных позвонков.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Строение и соединение грудных позвонков.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и соединение поясничных позвонков.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Позвоночный столб, его отделы, изгибы, общие связки.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Крестец, его строение, соединения с поясничными позвонками.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Ребра и грудина, их строение. Соединение ребер с позвонками и грудиной.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Грудная клетка, кости ее образующие. Форма. Подгрудинный угол и реберные дуги. Движения ребер.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Кости мозгового черепа, их соединения между собой. Ямки. Отверстия.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Кости, образующие глазницу, носовую полость. Воздухоносные пазухи.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Кости лицевого черепа, их соединения. Височно-нижнечелюстной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Кости плечевого пояса, их строение, соединения между собой и с другими костями. Движения плечевого пояса.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Плечевая кость, ее строение и соединения. Плечевой сустав. Движения.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Лучевая и локтевая кости, их строение, соединения между собой. Движения.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Локтевой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Лучезапястный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Кисть, ее отделы, кости их образующие и соединения.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Тазовые кости, их строение и соединения.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Таз, кости его образующие, их соединения. Большой и малый таз. Половые и возрастные особенности таза.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Бедренная кость, ее строение, соединения с другими костями.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Тазобедренный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Кости голени, их строение, соединения.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Коленный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Голеностопный сустав.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Стопа, ее отделы, кости их образующие, их соединения. Своды стопы.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поперечнополосатого мышечного волокна. Части волокна, их значение.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Виды мышечных волокон, их характеристика. Значения в спорте.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Классификация мышц. Примеры.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мышцы. Форма. Части.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Костно-фиброзные каналы, мышечные блоки, синовиальные влагалища мышц. Примеры. Строение.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Виды работы мышц. Режим работы. Антагонизм и синергизм в работе мышц.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спины. Их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Места начала и прикрепления мышц. Анатомический и физиологический поперечник мышц. Сила мышц. Плечо силы мышц.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Двигательная единица скелетной мускулатуры. Составные части и их взаимодействие. Сильные и ловкие мышцы.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шейного отдела позвоночного столба.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поясничного отдела позвоночного столба,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головы и шеи, их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груди. Диафрагма. Функция мышц груди и диафрагмы.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живота, их функция. Слабые места передней брюшной стенки.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Мышцы, обеспечивающие вдох и выдох. Основные и вспомогательные.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плечевого пояса.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в грудино-ключичном суставе,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в плечевом суставе.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плеча, их функции.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Мышцы, осуществляющие подъем руки до вертикального положения.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в локтевом суставе.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Передняя группа мышц предплечья, их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Задняя группа мышц предплечья, их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Движения в лучезапястном суставе.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Мышцы, обеспечивающие движения пальца кисти.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тазового пояса, их функции.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бедра, их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в тазобедренном суставе,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в коленном суставе,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голени, их функция.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Движения в голеностопном суставе, мышцы их обеспечивающие.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Мышцы, обеспечивающие подъем стопы "на носки".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стопы. Мышцы, удерживающие своды стопы. </w:t>
      </w:r>
    </w:p>
    <w:p w:rsidR="00BE2A8F" w:rsidRPr="00BE2A8F" w:rsidRDefault="00BE2A8F" w:rsidP="00BE2A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Действующие силы (внешние и внутренние) при выполнении движения. Примеры. 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A8F">
        <w:rPr>
          <w:rFonts w:ascii="Times New Roman" w:hAnsi="Times New Roman" w:cs="Times New Roman"/>
          <w:b/>
          <w:sz w:val="28"/>
          <w:szCs w:val="28"/>
        </w:rPr>
        <w:t>Спланхнология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Общий план строения стенки внутренних полых органов на примерах.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Принципы строения паренхиматозных внутренних органов на примерах.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Серозные оболочки (сердечная сумка, плевра, брюшина), их пристеночный и органный листики. Отношение внутренних органов к брюшине (примеры).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Ротовая полость, стенки ее образующие. Зубы, их строение, формула молочных и постоянных зубов. Зубной возраст. Слюнные железы, их строение и функции.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Язык, его отделы, функция. Слизистая оболочка языка, его сосочки. Мышцы языка. Иннервация, кровоснабжение.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Глотка, пищевод, их местоположение, отделы, строение стенок, функция. Зев. Лимфоидное глоточное кольцо, его состав, строение миндалин, их функция.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Желудок, его местоположение. Отделы желудка, строение его стенок. Строение и функции желез желудка. Кровоснабжение и иннервация.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Двенадцатиперстная кишка, ее положение, части, строение, стенки. Функция. Кровоснабжение, иннервация.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Отделы тонкой кишки, их название, положение, строение стенки. Строение ворсинки. Механизм всасывания. Железы и лимфоидный аппарат тонкой кишки, их строение и функция, кровоснабжение, иннервация.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Толстая кишка, ее отделы, их местоположение. Строение стенки. Анатомические отличия толстой кишки от тонкой. Функция толстой кишки. Червеобразный отросток, его положение. Функция. Кровоснабжение. Иннервация.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Печень, ее местоположение, доли, ворота печени. Кровоснабжение, иннервация, функция печени.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печеночной дольки. Особенности кровообращения в печени.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Анатомия желчных путей. Желчь, образование, назначение. Пути оттока желчи. Желчный пузырь, его местоположение. Функция.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Поджелудочная железа, ее местоположение. Строение экскреторной и инкреторной частей, их функция. Выводные протоки. Кровоснабжение, иннервация.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Носовая полость, ее стенки. Средняя носовая перегородка, носовые раковины и ходы. Придаточные пазухи. Строение слизистой оболочки полости носа.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Гортань, ее местоположение, отделы. Хрящи гортани, их соединение между собой. Мышцы гортани, их функция. Голосовые связки, голосовая щель. Функция гортани. Механизм образования голоса.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Трахеи и бронхи, их местоположение, строение стенки. Бронхиальное дерево, его основные ветви. Функция трахеи и бронхов.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Легкие, их местоположение. Корни и ворота легких. Поверхности, края, доли легких. Строение ацинуса. Кровообращение. Механизм газообмена. Влияние физической нагрузки на дыхательную систему.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Выделительная система, органы ее образующие. Почки, их местоположение, форма. Ворота, синус почки. Фиксирующий аппарат почек.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Внутреннее строение почек. Нефрон. Механизм образования первичной и вторичной мочи. Особенности кровообращения в почках.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Анатомия мочевыводящих путей. Половые особенности.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Женские половые органы. Их строение, функция. Кровоснабжение, иннервация.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Матка, ее местоположение, части, строение стенки, функция. Изменение слизистой оболочки матки в различные фазы менструального цикла.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Придатки матки, их строение, функция. Стадии развития яйцеклетки. Эндокринная функция яичников. Возрастные особенности.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Мужские внутренние половые органы, их строение, функция. Механизм образования спермы. Эндокринная функция яичника.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Мужские наружные половые органы, их строение, функция. Механизм эрекции.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Система желез внутренней секреции. Особенности строения, кровоснабжения.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Гипоталамус, гипофиз и эпифиз, их местоположение, строение и функция.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Щитовидная и околощитовидная железы, их местоположение, строение, функция.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Надпочечники, их местоположение. Корковое и мозговое вещество надпочечников, их строение, функция. </w:t>
      </w:r>
    </w:p>
    <w:p w:rsidR="00BE2A8F" w:rsidRPr="00BE2A8F" w:rsidRDefault="00BE2A8F" w:rsidP="00BE2A8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Средостение, органы их образующие, их расположение, функция. </w:t>
      </w:r>
    </w:p>
    <w:p w:rsidR="00BE2A8F" w:rsidRPr="00BE2A8F" w:rsidRDefault="00BE2A8F" w:rsidP="00BE2A8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A8F">
        <w:rPr>
          <w:rFonts w:ascii="Times New Roman" w:hAnsi="Times New Roman" w:cs="Times New Roman"/>
          <w:b/>
          <w:sz w:val="28"/>
          <w:szCs w:val="28"/>
        </w:rPr>
        <w:t>Сердечно-сосудистая и иммунная системы.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Структурно-функциональная классификация сердечно-сосудистой системы, общая характеристика ее составных элементов. Влияние физической нагрузки на сердечно-сосудистую систему.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Сердце, его форма, топография, отделы, отверстия, клапанный аппарат. Возрастные изменения. Адаптационные изменения в сердце под влиянием физической нагрузки разной направленности.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Иннервация и кровоснабжение сердца.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стенки различных отделов сердца в связи с их функцией.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Большой круг кровообращения, отделы сердца и магистральные сосуды, его образующие. Кровоснабжение сердца.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Малый круг кровообращения, отделы сердца и магистральные сосуды его образующие, вегетативные нервы сердца, их функция.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Ток крови в сердце, роль клапанного аппарата, сосочковых мышц.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Сосуды, выносящие кровь от сердца и приносящие кровь к сердцу.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Миокард. Особенности строения в желудочках и предсердиях. Кардиомиоцит как структурно-функциональная единица мышечной ткани сердца. Адаптационные изменения миокарда при физической нагрузке.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Проводящая система сердца, ее локализация, строение и функция.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Общий план и особенности строения стенок артерий и вен разного калибра. Иннервация. Механизм кровотока по венам.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Аорта, ее отделы, основные ветви, зоны их кровоснабжения.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Парные и непарные ветви брюшной аорты, зоны кровоснабжения.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Образование системы верхней и нижней полых вен, зоны оттока крови по ним.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Система воротной вены, ее основные притоки, функция.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Кровоснабжение головного мозга. Особенности.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Кровоснабжение органов шеи, мягких тканей головы.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Кровоснабжение стенок грудной клетки, органов грудной полости.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Артерии и вены верхней конечности, их основные ветви. Зоны кровоснабжения.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Артерии и вены пояса нижней конечности и органов малого таза.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Артерии и вены свободной нижней конечности, их основные ветви, зоны кровоснабжения.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Система микроциркуляции, структуры ее образующие, их строение и функции. Особенности микроциркуляции при физических нагрузках.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Капилляры, их виды, микро и ультрамикроскопическое строение, функция.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Особенности микроциркуляторного русла почек и печени.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Понятие об анастомозах и коллатеральном кровообращении, виды анастомозов, назначение, примеры.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Органы иммунной системы: центральные и периферические. Строение, топография, функция. Влияние занятий физической культурой и спортом на иммунную систему.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Лимфатическая система, сосуды и органы ее образующие, их функция.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стенок лимфатических капилляров, сосудов, стволов, протоков. Зоны сбора лимфы. Лимфатические узлы, их локализация, строение, функция.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Анатомические основы спортивного массажа верхних и нижних конечностей (пути оттока лимфы). Противопоказания массажа. </w:t>
      </w:r>
    </w:p>
    <w:p w:rsidR="00BE2A8F" w:rsidRPr="00BE2A8F" w:rsidRDefault="00BE2A8F" w:rsidP="00BE2A8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Вилочковая железа как центральный орган иммунной системы, топография, строение, функция. Возрастные особенности. </w:t>
      </w:r>
    </w:p>
    <w:p w:rsidR="00BE2A8F" w:rsidRPr="00BE2A8F" w:rsidRDefault="00BE2A8F" w:rsidP="00BE2A8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A8F">
        <w:rPr>
          <w:rFonts w:ascii="Times New Roman" w:hAnsi="Times New Roman" w:cs="Times New Roman"/>
          <w:b/>
          <w:sz w:val="28"/>
          <w:szCs w:val="28"/>
        </w:rPr>
        <w:t>Нервная система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Классификация нервной системы. Морфологические структуры их образующие.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Спинной мозг, его положение, форма; серое и белое вещество,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Сегмент спинного мозга (количество в различных отделах); его состав, функция. Простая рефлекторная дуга.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Формирование корешков спинного мозга и спинномозговых нервов, их ветви, состав волокон и зоны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Ствол головного мозга, его части, основные функции.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Продолговатый мозг, его положение, внешнее и внутреннее строение, ядра.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Мост, его положение, внешнее и внутреннее строение, ядра,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Мозжечок, его положение, части, серое вещество, белое вещество, связи с другими отделами мозга, функция мозжечка.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Средний мозг, его положение, части, серое вещество, белое вещество, связи с другими отделами мозга, ядра,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Промежуточный мозг, его положение, части, их строение, ядра,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Узлы основания (базальные ядра) большого мозга, их функция. Понятие об экстрапирамидной системе, ее роль в двигательной деятельности человека.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Эффекторная часть рефлекторной дуги безусловного рефлекса (экстрапирамидная система).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Полушария большого мозга, их связь между собой, серое и белое вещество. Доли, борозды, извилины, локализация в них концов основных корковых анализаторов.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Локализация основных корковых чувствительных и двигательных центров устной и письменной речи.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Эффекторная часть рефлекторной дуги условного рефлекса (пирамидная система).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Гипоталамус, его положение, связь с другими отделами мозга и железами внутренней секреции, особенности строения клеток,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Глазодвигательный, блоковой и отводящий нервы, их ядра, зоны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Тройничный и лицевой нервы, их ядра, зоны иннервации,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Языкоглоточный и блуждающий нервы, их ядра, основные ветви, зоны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Добавочный и подъязычный нервы, их ядра, зоны иннервации,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Вегетативная нервная система, ее центральные отделы, их локализация, связь с гормональной системой.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Особенности строения рефлекторной дуги соматического и вегетативного (симпатического и парасимпатического) отделов вегетативной нервной системы.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Симпатическая нервная система, ее центральные и периферические части, их локализация, основные нервы, зоны их иннервации,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Парасимпатическая нервная система, ее центральные и периферические части, их локализация, основные нервы, зоны их иннервации, функция.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Шейное сплетение, его формирование, основные нервы, зоны их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Плечевое сплетение, его формирование, основные нервы, зоны их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Грудные сегменты спинного мозга, нервы и зоны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Поясничное сплетение, его формирование, основные нервы, зоны их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Крестцовое и копчиковое сплетение, их формирование, основные нервы, зоны их иннервации.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Глаз, строение, функция, иннервация вспомогательного аппарата.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Рефлекторные дуги зрительного анализатора и его части. Взаимосвязь с другими анализаторами.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наружного среднего и внутреннего уха. Рецепторы слухового анализатора.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Рефлекторные дуги слухового анализатора и их части.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вестибулярного анализатора. Рецепторы вестибулярного анализатора.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Рефлекторные дуги вестибулярного анализатора. Взаимосвязь с другими анализаторами.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Проприоцептивная чувствительность. Локализация рецепторов. Рефлекторные дуги. Значимость в спорте. </w:t>
      </w:r>
    </w:p>
    <w:p w:rsidR="00BE2A8F" w:rsidRPr="00BE2A8F" w:rsidRDefault="00BE2A8F" w:rsidP="00BE2A8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Болевая и температурная чувствительность. Локализация рецепторов. Рефлекторные дуги. </w:t>
      </w:r>
    </w:p>
    <w:p w:rsidR="00BE2A8F" w:rsidRPr="00BE2A8F" w:rsidRDefault="00BE2A8F" w:rsidP="00BE2A8F">
      <w:pPr>
        <w:pStyle w:val="af5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0"/>
          <w:szCs w:val="20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  <w:u w:val="single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  <w:u w:val="single"/>
        </w:rPr>
        <w:t>1.2  Тестирование. (</w:t>
      </w:r>
      <w:r w:rsidRPr="00BE2A8F">
        <w:rPr>
          <w:rFonts w:ascii="Times New Roman" w:hAnsi="Times New Roman" w:cs="Times New Roman"/>
          <w:b/>
          <w:i/>
          <w:color w:val="000000"/>
          <w:spacing w:val="-1"/>
          <w:sz w:val="28"/>
          <w:szCs w:val="28"/>
          <w:u w:val="single"/>
        </w:rPr>
        <w:t>Примеры тестовых заданий</w:t>
      </w: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  <w:u w:val="single"/>
        </w:rPr>
        <w:t>).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2A8F">
        <w:rPr>
          <w:rFonts w:ascii="Times New Roman" w:hAnsi="Times New Roman" w:cs="Times New Roman"/>
          <w:b/>
          <w:i/>
          <w:sz w:val="28"/>
          <w:szCs w:val="28"/>
        </w:rPr>
        <w:t>1-ый уровень</w:t>
      </w:r>
    </w:p>
    <w:p w:rsidR="00BE2A8F" w:rsidRPr="00BE2A8F" w:rsidRDefault="00BE2A8F" w:rsidP="00BE2A8F">
      <w:pPr>
        <w:pStyle w:val="2"/>
        <w:numPr>
          <w:ilvl w:val="0"/>
          <w:numId w:val="7"/>
        </w:numPr>
        <w:spacing w:after="0"/>
        <w:rPr>
          <w:rFonts w:ascii="Times New Roman" w:hAnsi="Times New Roman"/>
          <w:b w:val="0"/>
          <w:i w:val="0"/>
          <w:sz w:val="24"/>
          <w:szCs w:val="24"/>
        </w:rPr>
      </w:pPr>
      <w:r w:rsidRPr="00BE2A8F">
        <w:rPr>
          <w:rFonts w:ascii="Times New Roman" w:hAnsi="Times New Roman"/>
          <w:b w:val="0"/>
          <w:i w:val="0"/>
          <w:sz w:val="24"/>
          <w:szCs w:val="24"/>
        </w:rPr>
        <w:t>Какие суставы (по форме) относят к одноосным?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а – седловидный сустав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б – цилиндрический сустав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в – эллипсовидный сустав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г – блоковидный сустав</w:t>
      </w:r>
    </w:p>
    <w:p w:rsidR="00BE2A8F" w:rsidRPr="00BE2A8F" w:rsidRDefault="00BE2A8F" w:rsidP="00BE2A8F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2. Какие из перечисленных показателей можно отнести к генетическим маркерам при спортивном отборе?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1) тип мышечных волокон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2) формула крови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3) размеры сердца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4) масса тела</w:t>
      </w:r>
    </w:p>
    <w:p w:rsidR="00BE2A8F" w:rsidRPr="00BE2A8F" w:rsidRDefault="00BE2A8F" w:rsidP="00BE2A8F">
      <w:pPr>
        <w:pStyle w:val="2"/>
        <w:spacing w:after="0"/>
        <w:ind w:left="360"/>
        <w:rPr>
          <w:rFonts w:ascii="Times New Roman" w:hAnsi="Times New Roman"/>
          <w:sz w:val="24"/>
          <w:szCs w:val="24"/>
        </w:rPr>
      </w:pPr>
      <w:bookmarkStart w:id="1" w:name="_Toc406344174"/>
      <w:r w:rsidRPr="00BE2A8F">
        <w:rPr>
          <w:rFonts w:ascii="Times New Roman" w:hAnsi="Times New Roman"/>
          <w:b w:val="0"/>
          <w:i w:val="0"/>
          <w:sz w:val="24"/>
          <w:szCs w:val="24"/>
        </w:rPr>
        <w:t>3. Какое анатомическое образование находится на проксимальном эпифизе лучевой кости и является одной из антропометрических точек для измерения длины предплечья?</w:t>
      </w:r>
      <w:bookmarkEnd w:id="1"/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а – головка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б – шиловидный отросток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в – шейка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   г – лучевая вырезка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2A8F">
        <w:rPr>
          <w:rFonts w:ascii="Times New Roman" w:hAnsi="Times New Roman" w:cs="Times New Roman"/>
          <w:b/>
          <w:i/>
          <w:sz w:val="28"/>
          <w:szCs w:val="28"/>
        </w:rPr>
        <w:t>2-ой уровень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1. Укажите сегмент тела человека – плечо.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8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283449" wp14:editId="7B6A8751">
            <wp:extent cx="1447800" cy="1917700"/>
            <wp:effectExtent l="0" t="0" r="0" b="6350"/>
            <wp:docPr id="23" name="Рисунок 23" descr="20230212_20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20230212_20413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r w:rsidRPr="00BE2A8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Соотнесите признаки индивидуального развития с возрастным периодом: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535"/>
        <w:gridCol w:w="841"/>
        <w:gridCol w:w="7195"/>
      </w:tblGrid>
      <w:tr w:rsidR="00BE2A8F" w:rsidRPr="00BE2A8F" w:rsidTr="00BE2A8F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Период первого детства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Появление первых молочных зубов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Нчинается смена молочных зубов на постоянные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Ростовой скачок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Развитие вторичных половых признаков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 xml:space="preserve">Формирование сводов стопы 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Выраженная диспропорциональность частей тела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Повышенный гормональный фон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 xml:space="preserve">Полное созревание скелета 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Развитие моторики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Развитие фразовой речи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Максимальная интенсивность ростовых процессов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Начало речевого развития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Завершение процесса прорезывания молочных зубов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Снижение интенсивности ростовых процессов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Активная смена молочных зубов на постоянные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Эмоциональная нестабильность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Окончание интенсивного роста и созревание организма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Стабилизация деятельности эндокринных желез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Окончательное формирование типа высшей нервной деятельности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Формирование изгибов позвоночного столба</w:t>
            </w:r>
          </w:p>
        </w:tc>
      </w:tr>
    </w:tbl>
    <w:p w:rsidR="00BE2A8F" w:rsidRPr="00BE2A8F" w:rsidRDefault="00BE2A8F" w:rsidP="00BE2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r w:rsidRPr="00BE2A8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Какой из представленных типов телосложения характеризуется, как эктоморфный (укажите номер фото)?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329"/>
        <w:gridCol w:w="3121"/>
        <w:gridCol w:w="3121"/>
      </w:tblGrid>
      <w:tr w:rsidR="00BE2A8F" w:rsidRPr="00BE2A8F" w:rsidTr="00BE2A8F"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6813E7" wp14:editId="5CD069B2">
                  <wp:extent cx="2082800" cy="2400300"/>
                  <wp:effectExtent l="0" t="0" r="0" b="0"/>
                  <wp:docPr id="22" name="Рисунок 22" descr="20230128_220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20230128_220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8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4A913B" wp14:editId="03B262FF">
                  <wp:extent cx="1936750" cy="2381250"/>
                  <wp:effectExtent l="0" t="0" r="6350" b="0"/>
                  <wp:docPr id="21" name="Рисунок 21" descr="20230128_220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20230128_2208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0E0EB0" wp14:editId="6A5653AC">
                  <wp:extent cx="1943100" cy="2406650"/>
                  <wp:effectExtent l="0" t="0" r="0" b="0"/>
                  <wp:docPr id="20" name="Рисунок 20" descr="20230128_220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20230128_220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A8F" w:rsidRPr="00BE2A8F" w:rsidTr="00BE2A8F"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BE2A8F" w:rsidRPr="00BE2A8F" w:rsidRDefault="00BE2A8F" w:rsidP="00BE2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lastRenderedPageBreak/>
        <w:t>4. Определите по фото  соматотип ребенка, используя схему  В.Б.Штефко  и  А.Д.Островского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8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413F991" wp14:editId="7D59FCC6">
            <wp:extent cx="2349500" cy="19113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A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5. Укажите орган эндокринной системы, гормоны которого регулируют ростовые процессы (на рисунке органы с названиями).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7D48B5" wp14:editId="1C5B391F">
            <wp:extent cx="2343150" cy="1993900"/>
            <wp:effectExtent l="0" t="0" r="0" b="6350"/>
            <wp:docPr id="18" name="Рисунок 18" descr="20230213_18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230213_18105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6. Укажите номера антропометрических точек на теле человека, используемых для измерения длины руки.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2A8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5C6D20" wp14:editId="54D35DDC">
            <wp:extent cx="2012950" cy="2298700"/>
            <wp:effectExtent l="0" t="0" r="6350" b="6350"/>
            <wp:docPr id="17" name="Рисунок 17" descr="20230128_22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230128_22091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2A8F">
        <w:rPr>
          <w:rFonts w:ascii="Times New Roman" w:hAnsi="Times New Roman" w:cs="Times New Roman"/>
          <w:b/>
          <w:i/>
          <w:sz w:val="28"/>
          <w:szCs w:val="28"/>
        </w:rPr>
        <w:t>3-ий уровень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Задание 1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1. Как называется сустав, представленный  на фото 1?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2. Назовите форму этого сустава.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3. Как называется движение бедра на фото 2?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4. Укажите номера мышц, представленные  на фото 3, которые участвуют в выполнении данного движения?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5. Какая из представленных на фото 3 мышц  обеспечивает поддержание вертикального положения тела человека? (укажите название)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6. Какие из предложенных упражнений (фото 4, 5, 6) будут способствовать укреплению этой мышцы  (укажите номер фото)?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85"/>
        <w:gridCol w:w="3311"/>
        <w:gridCol w:w="31"/>
        <w:gridCol w:w="3047"/>
      </w:tblGrid>
      <w:tr w:rsidR="00BE2A8F" w:rsidRPr="00BE2A8F" w:rsidTr="00BE2A8F">
        <w:trPr>
          <w:jc w:val="center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03D3E9" wp14:editId="2CE53B88">
                  <wp:extent cx="1758950" cy="2019300"/>
                  <wp:effectExtent l="0" t="0" r="0" b="0"/>
                  <wp:docPr id="16" name="Рисунок 16" descr="т-б суста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т-б суста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</w:p>
          <w:p w:rsidR="00BE2A8F" w:rsidRPr="00BE2A8F" w:rsidRDefault="00BE2A8F" w:rsidP="00BE2A8F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4866A5" wp14:editId="6196AC92">
                  <wp:extent cx="1898650" cy="971550"/>
                  <wp:effectExtent l="0" t="0" r="6350" b="0"/>
                  <wp:docPr id="15" name="Рисунок 15" descr="20230121_21533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20230121_215330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5DCB29" wp14:editId="7F47C1C7">
                  <wp:extent cx="1168400" cy="2159000"/>
                  <wp:effectExtent l="0" t="0" r="0" b="0"/>
                  <wp:docPr id="14" name="Рисунок 14" descr="20230121_220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20230121_220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215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A8F" w:rsidRPr="00BE2A8F" w:rsidTr="00BE2A8F">
        <w:trPr>
          <w:jc w:val="center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BE2A8F" w:rsidRPr="00BE2A8F" w:rsidTr="00BE2A8F">
        <w:trPr>
          <w:jc w:val="center"/>
        </w:trPr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4F2A0C" wp14:editId="2C0CEBF2">
                  <wp:extent cx="1987550" cy="2089150"/>
                  <wp:effectExtent l="0" t="0" r="0" b="6350"/>
                  <wp:docPr id="13" name="Рисунок 13" descr="20230127_204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20230127_204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323273" wp14:editId="32C646BC">
                  <wp:extent cx="2089150" cy="2190750"/>
                  <wp:effectExtent l="0" t="0" r="6350" b="0"/>
                  <wp:docPr id="9" name="Рисунок 9" descr="20230127_21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20230127_21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77718C" wp14:editId="464BACF3">
                  <wp:extent cx="1898650" cy="1289050"/>
                  <wp:effectExtent l="0" t="0" r="6350" b="6350"/>
                  <wp:docPr id="8" name="Рисунок 8" descr="20230127_210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20230127_210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A8F" w:rsidRPr="00BE2A8F" w:rsidTr="00BE2A8F">
        <w:trPr>
          <w:jc w:val="center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E2A8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</w:tbl>
    <w:p w:rsidR="00BE2A8F" w:rsidRPr="00BE2A8F" w:rsidRDefault="00BE2A8F" w:rsidP="00BE2A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2A8F" w:rsidRPr="00BE2A8F" w:rsidRDefault="00BE2A8F" w:rsidP="00BE2A8F">
      <w:pPr>
        <w:spacing w:after="0" w:line="240" w:lineRule="auto"/>
        <w:ind w:firstLine="851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Задание 2.</w:t>
      </w:r>
    </w:p>
    <w:p w:rsidR="00BE2A8F" w:rsidRPr="00BE2A8F" w:rsidRDefault="00BE2A8F" w:rsidP="00BE2A8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Определите пригодность обследуемого  на этапе перспективного отбора к дальнейшему продолжению тренировочного процесса в учебно-тренировочных группах на основании оценки костного компонента, если   представитель данной специализации в своей возрастно-половой группе должен иметь значение костной массы не менее 18%.</w:t>
      </w:r>
    </w:p>
    <w:p w:rsidR="00BE2A8F" w:rsidRPr="00BE2A8F" w:rsidRDefault="00BE2A8F" w:rsidP="00BE2A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1. На основании данных антропометрического обследования определите содержание костного компонента обследуемого по формулам.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BE2A8F" w:rsidRPr="00BE2A8F" w:rsidTr="00BE2A8F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Антропометрические показатели</w:t>
            </w:r>
          </w:p>
        </w:tc>
      </w:tr>
      <w:tr w:rsidR="00BE2A8F" w:rsidRPr="00BE2A8F" w:rsidTr="00BE2A8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Диаметр нижней части плеча (см)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5,8</w:t>
            </w:r>
          </w:p>
        </w:tc>
      </w:tr>
      <w:tr w:rsidR="00BE2A8F" w:rsidRPr="00BE2A8F" w:rsidTr="00BE2A8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Диаметр нижней части предплечья (см)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4,9</w:t>
            </w:r>
          </w:p>
        </w:tc>
      </w:tr>
      <w:tr w:rsidR="00BE2A8F" w:rsidRPr="00BE2A8F" w:rsidTr="00BE2A8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Диаметр нижней части бедра (см)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BE2A8F" w:rsidRPr="00BE2A8F" w:rsidTr="00BE2A8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Диаметр нижней части голени (см)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7,9</w:t>
            </w:r>
          </w:p>
        </w:tc>
      </w:tr>
      <w:tr w:rsidR="00BE2A8F" w:rsidRPr="00BE2A8F" w:rsidTr="00BE2A8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Длина тела (см)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</w:tr>
      <w:tr w:rsidR="00BE2A8F" w:rsidRPr="00BE2A8F" w:rsidTr="00BE2A8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Масса тела (кг)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BE2A8F" w:rsidRPr="00BE2A8F" w:rsidRDefault="00BE2A8F" w:rsidP="00BE2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E2A8F">
        <w:rPr>
          <w:rFonts w:ascii="Times New Roman" w:hAnsi="Times New Roman" w:cs="Times New Roman"/>
          <w:b/>
          <w:sz w:val="24"/>
          <w:szCs w:val="24"/>
          <w:u w:val="single"/>
        </w:rPr>
        <w:t>Вычисление абсолютной костной массы (кг).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 xml:space="preserve">О (кг) = 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BE2A8F">
        <w:rPr>
          <w:rFonts w:ascii="Times New Roman" w:hAnsi="Times New Roman" w:cs="Times New Roman"/>
          <w:b/>
          <w:sz w:val="24"/>
          <w:szCs w:val="24"/>
        </w:rPr>
        <w:t>×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BE2A8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BE2A8F">
        <w:rPr>
          <w:rFonts w:ascii="Times New Roman" w:hAnsi="Times New Roman" w:cs="Times New Roman"/>
          <w:b/>
          <w:sz w:val="24"/>
          <w:szCs w:val="24"/>
        </w:rPr>
        <w:t>×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Pr="00BE2A8F">
        <w:rPr>
          <w:rFonts w:ascii="Times New Roman" w:hAnsi="Times New Roman" w:cs="Times New Roman"/>
          <w:b/>
          <w:sz w:val="24"/>
          <w:szCs w:val="24"/>
        </w:rPr>
        <w:t xml:space="preserve"> : 1000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 – абсолютная костная масса (кг)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BE2A8F">
        <w:rPr>
          <w:rFonts w:ascii="Times New Roman" w:hAnsi="Times New Roman" w:cs="Times New Roman"/>
          <w:sz w:val="24"/>
          <w:szCs w:val="24"/>
        </w:rPr>
        <w:t>- длина тела (см)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BE2A8F">
        <w:rPr>
          <w:rFonts w:ascii="Times New Roman" w:hAnsi="Times New Roman" w:cs="Times New Roman"/>
          <w:sz w:val="24"/>
          <w:szCs w:val="24"/>
        </w:rPr>
        <w:t xml:space="preserve"> – коэффициент  равный 1,2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E2A8F">
        <w:rPr>
          <w:rFonts w:ascii="Times New Roman" w:hAnsi="Times New Roman" w:cs="Times New Roman"/>
          <w:sz w:val="24"/>
          <w:szCs w:val="24"/>
        </w:rPr>
        <w:t xml:space="preserve"> – средняя величина диаметров (см)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</w:t>
      </w:r>
      <w:r w:rsidRPr="00BE2A8F">
        <w:rPr>
          <w:rFonts w:ascii="Times New Roman" w:hAnsi="Times New Roman" w:cs="Times New Roman"/>
          <w:b/>
          <w:sz w:val="24"/>
          <w:szCs w:val="24"/>
        </w:rPr>
        <w:t xml:space="preserve"> = (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BE2A8F">
        <w:rPr>
          <w:rFonts w:ascii="Times New Roman" w:hAnsi="Times New Roman" w:cs="Times New Roman"/>
          <w:b/>
          <w:sz w:val="24"/>
          <w:szCs w:val="24"/>
          <w:vertAlign w:val="subscript"/>
        </w:rPr>
        <w:t>1+</w:t>
      </w:r>
      <w:r w:rsidRPr="00BE2A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BE2A8F">
        <w:rPr>
          <w:rFonts w:ascii="Times New Roman" w:hAnsi="Times New Roman" w:cs="Times New Roman"/>
          <w:b/>
          <w:sz w:val="24"/>
          <w:szCs w:val="24"/>
          <w:vertAlign w:val="subscript"/>
        </w:rPr>
        <w:t>2+</w:t>
      </w:r>
      <w:r w:rsidRPr="00BE2A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BE2A8F">
        <w:rPr>
          <w:rFonts w:ascii="Times New Roman" w:hAnsi="Times New Roman" w:cs="Times New Roman"/>
          <w:b/>
          <w:sz w:val="24"/>
          <w:szCs w:val="24"/>
          <w:vertAlign w:val="subscript"/>
        </w:rPr>
        <w:t>3+</w:t>
      </w:r>
      <w:r w:rsidRPr="00BE2A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BE2A8F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BE2A8F">
        <w:rPr>
          <w:rFonts w:ascii="Times New Roman" w:hAnsi="Times New Roman" w:cs="Times New Roman"/>
          <w:b/>
          <w:sz w:val="24"/>
          <w:szCs w:val="24"/>
        </w:rPr>
        <w:t>) : 4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2A8F">
        <w:rPr>
          <w:rFonts w:ascii="Times New Roman" w:hAnsi="Times New Roman" w:cs="Times New Roman"/>
          <w:b/>
          <w:sz w:val="24"/>
          <w:szCs w:val="24"/>
          <w:u w:val="single"/>
        </w:rPr>
        <w:t>Вычисление относительной костной массы (%)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О</w:t>
      </w:r>
      <w:r w:rsidRPr="00BE2A8F">
        <w:rPr>
          <w:rFonts w:ascii="Times New Roman" w:hAnsi="Times New Roman" w:cs="Times New Roman"/>
          <w:b/>
          <w:sz w:val="24"/>
          <w:szCs w:val="24"/>
          <w:vertAlign w:val="subscript"/>
        </w:rPr>
        <w:t>отн.</w:t>
      </w:r>
      <w:r w:rsidRPr="00BE2A8F">
        <w:rPr>
          <w:rFonts w:ascii="Times New Roman" w:hAnsi="Times New Roman" w:cs="Times New Roman"/>
          <w:b/>
          <w:sz w:val="24"/>
          <w:szCs w:val="24"/>
        </w:rPr>
        <w:t>=О</w:t>
      </w:r>
      <w:r w:rsidRPr="00BE2A8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абс (кг) </w:t>
      </w:r>
      <w:r w:rsidRPr="00BE2A8F">
        <w:rPr>
          <w:rFonts w:ascii="Times New Roman" w:hAnsi="Times New Roman" w:cs="Times New Roman"/>
          <w:b/>
          <w:sz w:val="24"/>
          <w:szCs w:val="24"/>
        </w:rPr>
        <w:t>: Р (кг) ×100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Где Р – масса тела (кг)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sz w:val="24"/>
          <w:szCs w:val="24"/>
        </w:rPr>
        <w:t>Ответ запишите в виде целого числа. (до запятой).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2. Оцените соответствие полученного результата модельным характеристикам представителя данного вида спорта. </w:t>
      </w:r>
    </w:p>
    <w:p w:rsidR="00BE2A8F" w:rsidRPr="00BE2A8F" w:rsidRDefault="00BE2A8F" w:rsidP="00BE2A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3. Определите степень пригодности обследуемого к дальнейшей тренировочной деятельности по данному морфологическому критерию на этапе перспективного отбора (в учебно-тренировочные группы). Ответ запишите, как </w:t>
      </w:r>
      <w:r w:rsidRPr="00BE2A8F">
        <w:rPr>
          <w:rFonts w:ascii="Times New Roman" w:hAnsi="Times New Roman" w:cs="Times New Roman"/>
          <w:b/>
          <w:i/>
          <w:sz w:val="24"/>
          <w:szCs w:val="24"/>
        </w:rPr>
        <w:t>пригоден</w:t>
      </w:r>
      <w:r w:rsidRPr="00BE2A8F">
        <w:rPr>
          <w:rFonts w:ascii="Times New Roman" w:hAnsi="Times New Roman" w:cs="Times New Roman"/>
          <w:sz w:val="24"/>
          <w:szCs w:val="24"/>
        </w:rPr>
        <w:t xml:space="preserve"> или </w:t>
      </w:r>
      <w:r w:rsidRPr="00BE2A8F">
        <w:rPr>
          <w:rFonts w:ascii="Times New Roman" w:hAnsi="Times New Roman" w:cs="Times New Roman"/>
          <w:b/>
          <w:i/>
          <w:sz w:val="24"/>
          <w:szCs w:val="24"/>
        </w:rPr>
        <w:t>не пригоден</w:t>
      </w:r>
      <w:r w:rsidRPr="00BE2A8F">
        <w:rPr>
          <w:rFonts w:ascii="Times New Roman" w:hAnsi="Times New Roman" w:cs="Times New Roman"/>
          <w:sz w:val="24"/>
          <w:szCs w:val="24"/>
        </w:rPr>
        <w:t>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Задание 3.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Проведите  оценку физического развития ребенка по длине тела, занимающегося физкультурно-спортивной деятельностью, в возрасте 10 лет мужского пола ростом 151 см.</w:t>
      </w:r>
    </w:p>
    <w:p w:rsidR="00BE2A8F" w:rsidRPr="00BE2A8F" w:rsidRDefault="00BE2A8F" w:rsidP="00BE2A8F">
      <w:pPr>
        <w:spacing w:before="150" w:after="0" w:line="240" w:lineRule="auto"/>
        <w:ind w:left="150" w:right="15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1. Найти величину сигмальных отклонений по формуле: М =  (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BE2A8F">
        <w:rPr>
          <w:rFonts w:ascii="Times New Roman" w:hAnsi="Times New Roman" w:cs="Times New Roman"/>
          <w:b/>
          <w:sz w:val="24"/>
          <w:szCs w:val="24"/>
        </w:rPr>
        <w:t>-</w:t>
      </w:r>
      <w:r w:rsidRPr="00BE2A8F">
        <w:rPr>
          <w:rFonts w:ascii="Times New Roman" w:hAnsi="Times New Roman" w:cs="Times New Roman"/>
          <w:b/>
          <w:bCs/>
          <w:sz w:val="24"/>
          <w:szCs w:val="24"/>
        </w:rPr>
        <w:t xml:space="preserve"> Х</w:t>
      </w:r>
      <w:r w:rsidRPr="00BE2A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1 </w:t>
      </w:r>
      <w:r w:rsidRPr="00BE2A8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E2A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  <w:r w:rsidRPr="00BE2A8F">
        <w:rPr>
          <w:rFonts w:ascii="Times New Roman" w:hAnsi="Times New Roman" w:cs="Times New Roman"/>
          <w:b/>
          <w:sz w:val="24"/>
          <w:szCs w:val="24"/>
        </w:rPr>
        <w:t xml:space="preserve">: s, </w:t>
      </w: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где </w:t>
      </w:r>
    </w:p>
    <w:p w:rsidR="00BE2A8F" w:rsidRPr="00BE2A8F" w:rsidRDefault="00BE2A8F" w:rsidP="00BE2A8F">
      <w:pPr>
        <w:spacing w:before="150" w:after="0" w:line="240" w:lineRule="auto"/>
        <w:ind w:right="150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Х – показатели физического развития обследуемого ребенка, </w:t>
      </w:r>
    </w:p>
    <w:p w:rsidR="00BE2A8F" w:rsidRPr="00BE2A8F" w:rsidRDefault="00BE2A8F" w:rsidP="00BE2A8F">
      <w:pPr>
        <w:spacing w:before="150" w:after="0" w:line="240" w:lineRule="auto"/>
        <w:ind w:right="150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Cs/>
          <w:sz w:val="24"/>
          <w:szCs w:val="24"/>
        </w:rPr>
        <w:t>Х</w:t>
      </w:r>
      <w:r w:rsidRPr="00BE2A8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1 </w:t>
      </w:r>
      <w:r w:rsidRPr="00BE2A8F">
        <w:rPr>
          <w:rFonts w:ascii="Times New Roman" w:hAnsi="Times New Roman" w:cs="Times New Roman"/>
          <w:bCs/>
          <w:sz w:val="24"/>
          <w:szCs w:val="24"/>
        </w:rPr>
        <w:t>- средние показатели физического развития (таблица 1)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s – среднее квадратическое отклонение для данного показателя (таблица 1)</w:t>
      </w:r>
    </w:p>
    <w:p w:rsidR="00BE2A8F" w:rsidRPr="00BE2A8F" w:rsidRDefault="00BE2A8F" w:rsidP="00BE2A8F">
      <w:pPr>
        <w:spacing w:after="0" w:line="240" w:lineRule="auto"/>
        <w:ind w:left="150" w:right="15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sz w:val="24"/>
          <w:szCs w:val="24"/>
        </w:rPr>
        <w:t>Таблица 1. Средние показатели длины тела человека (Л. Ф. Кобзев, 1971; К. П. Дорожнова и др., 1975)</w:t>
      </w:r>
    </w:p>
    <w:tbl>
      <w:tblPr>
        <w:tblStyle w:val="afe"/>
        <w:tblW w:w="8889" w:type="dxa"/>
        <w:tblInd w:w="150" w:type="dxa"/>
        <w:tblLook w:val="04A0" w:firstRow="1" w:lastRow="0" w:firstColumn="1" w:lastColumn="0" w:noHBand="0" w:noVBand="1"/>
      </w:tblPr>
      <w:tblGrid>
        <w:gridCol w:w="1741"/>
        <w:gridCol w:w="1385"/>
        <w:gridCol w:w="1368"/>
        <w:gridCol w:w="1418"/>
        <w:gridCol w:w="1559"/>
        <w:gridCol w:w="1418"/>
      </w:tblGrid>
      <w:tr w:rsidR="00BE2A8F" w:rsidRPr="00BE2A8F" w:rsidTr="00BE2A8F"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Возраст, лет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Девочки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BE2A8F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BE2A8F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Рост, см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115,23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4,40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123,40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123,95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5,70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126,66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5,76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136,78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136,08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6,54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140,16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142,18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6,76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148,60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8,90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151,88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154,22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7,56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159,56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6,58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167,08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161,76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5,56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171,66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161,06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5,44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161,74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5,74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162,14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5,68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163,20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5,82</w:t>
            </w:r>
          </w:p>
        </w:tc>
      </w:tr>
    </w:tbl>
    <w:p w:rsidR="00BE2A8F" w:rsidRPr="00BE2A8F" w:rsidRDefault="00BE2A8F" w:rsidP="00BE2A8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2. Сопоставьте полученные результаты со среднестатистическими показателями данной возрастно-половой группы (таблица 2).</w:t>
      </w:r>
    </w:p>
    <w:p w:rsidR="00BE2A8F" w:rsidRPr="00BE2A8F" w:rsidRDefault="00BE2A8F" w:rsidP="00BE2A8F">
      <w:pPr>
        <w:spacing w:before="150" w:after="0" w:line="240" w:lineRule="auto"/>
        <w:ind w:left="150" w:right="15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sz w:val="24"/>
          <w:szCs w:val="24"/>
        </w:rPr>
        <w:t>Таблица 2. Группы физического развития</w:t>
      </w:r>
    </w:p>
    <w:tbl>
      <w:tblPr>
        <w:tblStyle w:val="afe"/>
        <w:tblW w:w="0" w:type="auto"/>
        <w:tblInd w:w="959" w:type="dxa"/>
        <w:tblLook w:val="04A0" w:firstRow="1" w:lastRow="0" w:firstColumn="1" w:lastColumn="0" w:noHBand="0" w:noVBand="1"/>
      </w:tblPr>
      <w:tblGrid>
        <w:gridCol w:w="1872"/>
        <w:gridCol w:w="2668"/>
        <w:gridCol w:w="3114"/>
      </w:tblGrid>
      <w:tr w:rsidR="00BE2A8F" w:rsidRPr="00BE2A8F" w:rsidTr="00BE2A8F"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Группа физического развития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Сигмальные отклонения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Среднее развитие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-1 ≤ М ≤+1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Выше среднего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+1 </w:t>
            </w:r>
            <w:r w:rsidRPr="00BE2A8F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BE2A8F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+2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Высокое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 М ≥ +2 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Ниже среднего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 -1 </w:t>
            </w:r>
            <w:r w:rsidRPr="00BE2A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&lt; </w:t>
            </w:r>
            <w:r w:rsidRPr="00BE2A8F">
              <w:rPr>
                <w:rFonts w:ascii="Times New Roman" w:hAnsi="Times New Roman"/>
                <w:sz w:val="24"/>
                <w:szCs w:val="24"/>
              </w:rPr>
              <w:t>М</w:t>
            </w:r>
            <w:r w:rsidRPr="00BE2A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&lt;</w:t>
            </w: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- 2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Низкое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 xml:space="preserve"> М </w:t>
            </w:r>
            <w:r w:rsidRPr="00BE2A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≤ </w:t>
            </w:r>
            <w:r w:rsidRPr="00BE2A8F">
              <w:rPr>
                <w:rFonts w:ascii="Times New Roman" w:hAnsi="Times New Roman"/>
                <w:sz w:val="24"/>
                <w:szCs w:val="24"/>
              </w:rPr>
              <w:t xml:space="preserve">-2 </w:t>
            </w:r>
          </w:p>
        </w:tc>
      </w:tr>
    </w:tbl>
    <w:p w:rsidR="00BE2A8F" w:rsidRPr="00BE2A8F" w:rsidRDefault="00BE2A8F" w:rsidP="00BE2A8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Оцените физическое развитие ребенка и запишите ответ, характеризующий его развитие как </w:t>
      </w:r>
      <w:r w:rsidRPr="00BE2A8F">
        <w:rPr>
          <w:rFonts w:ascii="Times New Roman" w:hAnsi="Times New Roman" w:cs="Times New Roman"/>
          <w:b/>
          <w:i/>
          <w:sz w:val="24"/>
          <w:szCs w:val="24"/>
        </w:rPr>
        <w:t>среднее, выше среднего, высокое, низкое, ниже среднего.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Критерии оценки: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- оценка «зачтено» ставится при положительных ответах на тестовые задания не менее 60%;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- оценка «не зачтено» ставится, если положительные ответы на тестовые задания составляют менее 60%.</w:t>
      </w:r>
    </w:p>
    <w:p w:rsidR="00BE2A8F" w:rsidRPr="00BE2A8F" w:rsidRDefault="00BE2A8F" w:rsidP="00BE2A8F">
      <w:pPr>
        <w:pStyle w:val="af5"/>
        <w:shd w:val="clear" w:color="auto" w:fill="FFFFFF"/>
        <w:ind w:left="1789"/>
        <w:rPr>
          <w:b/>
          <w:color w:val="000000"/>
          <w:spacing w:val="-1"/>
          <w:sz w:val="20"/>
          <w:szCs w:val="20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ind w:left="1789"/>
        <w:contextualSpacing/>
        <w:rPr>
          <w:rFonts w:ascii="Times New Roman" w:eastAsia="Calibri" w:hAnsi="Times New Roman" w:cs="Times New Roman"/>
          <w:b/>
          <w:i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pStyle w:val="af5"/>
        <w:shd w:val="clear" w:color="auto" w:fill="FFFFFF"/>
        <w:ind w:left="1429"/>
        <w:jc w:val="center"/>
        <w:rPr>
          <w:rFonts w:eastAsia="Times New Roman"/>
          <w:b/>
          <w:color w:val="000000"/>
          <w:spacing w:val="-1"/>
          <w:sz w:val="28"/>
          <w:szCs w:val="28"/>
          <w:u w:val="single"/>
        </w:rPr>
      </w:pPr>
      <w:r w:rsidRPr="00BE2A8F">
        <w:rPr>
          <w:b/>
          <w:color w:val="000000"/>
          <w:spacing w:val="-1"/>
          <w:sz w:val="28"/>
          <w:szCs w:val="28"/>
          <w:u w:val="single"/>
        </w:rPr>
        <w:t>1.3 Практические задания.</w:t>
      </w:r>
    </w:p>
    <w:p w:rsidR="00BE2A8F" w:rsidRPr="00BE2A8F" w:rsidRDefault="00BE2A8F" w:rsidP="00BE2A8F">
      <w:pPr>
        <w:pStyle w:val="af5"/>
        <w:shd w:val="clear" w:color="auto" w:fill="FFFFFF"/>
        <w:ind w:left="1429"/>
        <w:jc w:val="both"/>
        <w:rPr>
          <w:b/>
          <w:i/>
          <w:color w:val="000000"/>
          <w:spacing w:val="-1"/>
          <w:sz w:val="20"/>
          <w:szCs w:val="20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1.3.1 Провести анатомический анализ положения или движения тела человека (1 семестр </w:t>
      </w:r>
      <w:r w:rsidRPr="00BE2A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очной формы обучения, 2 семестр заочной формы обучения</w:t>
      </w: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)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(При проведении анатомического анализа движения (или положения) студент должен проанализировать все анатомические образования, обеспечивающие выполнение данного движения (или положения) тела человека, а также структуры, ограничивающие его. Студент может провести анатомический анализ движения из избранного вида спорта или выбрать из предложенных ниже.)</w:t>
      </w:r>
    </w:p>
    <w:tbl>
      <w:tblPr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6044"/>
      </w:tblGrid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Движение или положение тела человека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Приседание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2.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Вис на перекладине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3.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Отжимание от пола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4.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Прыжок в длину с места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5.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Прыжок в высоту с места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6.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Махи ногами вперед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7.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Махи ногами в сторону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8.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Махи ногами назад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9.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Наклоны туловища вперед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10.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Наклоны туловища назад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11.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Наклоны туловища в сторону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12.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Выпады вперед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13.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Выпады в сторону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14.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Подтягивание на перекладине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15.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«Уголок» на шведской стенке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16.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Подъем туловища из положения лежа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17.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Ходьба на месте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18.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Отжимание на брусьях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19.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Стойка на руках</w:t>
            </w:r>
          </w:p>
        </w:tc>
      </w:tr>
      <w:tr w:rsidR="00BE2A8F" w:rsidRPr="00BE2A8F" w:rsidTr="00BE2A8F">
        <w:trPr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20.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«Ласточка»</w:t>
            </w:r>
          </w:p>
        </w:tc>
      </w:tr>
    </w:tbl>
    <w:p w:rsidR="00BE2A8F" w:rsidRPr="00BE2A8F" w:rsidRDefault="00BE2A8F" w:rsidP="00BE2A8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План проведения анатомического анализа движения или положения тела человека.</w:t>
      </w:r>
    </w:p>
    <w:p w:rsidR="00BE2A8F" w:rsidRPr="00BE2A8F" w:rsidRDefault="00BE2A8F" w:rsidP="00BE2A8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Общая характеристика движения</w:t>
      </w:r>
      <w:r w:rsidRPr="00BE2A8F">
        <w:rPr>
          <w:rFonts w:ascii="Times New Roman" w:hAnsi="Times New Roman" w:cs="Times New Roman"/>
          <w:sz w:val="24"/>
          <w:szCs w:val="24"/>
        </w:rPr>
        <w:t>: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(циклическое – ациклическое, с передвижением - на месте, симметричное – ассиметричное, статическое – динамическое).</w:t>
      </w:r>
    </w:p>
    <w:p w:rsidR="00BE2A8F" w:rsidRPr="00BE2A8F" w:rsidRDefault="00BE2A8F" w:rsidP="00BE2A8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Фазы движения (рисунки).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И.п.                 1 фаза                     2 фаза</w:t>
      </w:r>
    </w:p>
    <w:p w:rsidR="00BE2A8F" w:rsidRPr="00BE2A8F" w:rsidRDefault="00BE2A8F" w:rsidP="00BE2A8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Положение звеньев тела в данной фазе.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Голова (нейтрально, с поворотом, с наклоном и т.д.)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Туловище (нейтрально, согнуто – разогнуто, скручено и т.д.)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Плечо (согнуто-разогнуто, отведено – приведено, пронировано – супинировано)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Предплечье (так же)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Кисть (так же)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Бедро (так же)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Голень (так же)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Стопа (так же)</w:t>
      </w:r>
    </w:p>
    <w:p w:rsidR="00BE2A8F" w:rsidRPr="00BE2A8F" w:rsidRDefault="00BE2A8F" w:rsidP="00BE2A8F">
      <w:pPr>
        <w:numPr>
          <w:ilvl w:val="0"/>
          <w:numId w:val="12"/>
        </w:numPr>
        <w:tabs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Положение ОЦТ (общего центра тяжести) в данной фазе движения и проекция его на площадь опоры (рисунок). Вид равновесия (устойчивое – неустойчивое)</w:t>
      </w:r>
      <w:r w:rsidRPr="00BE2A8F">
        <w:rPr>
          <w:rFonts w:ascii="Times New Roman" w:hAnsi="Times New Roman" w:cs="Times New Roman"/>
          <w:sz w:val="24"/>
          <w:szCs w:val="24"/>
        </w:rPr>
        <w:t xml:space="preserve"> (если ОЦТ проецируется в площадь опоры, то равновесие устойчивое).</w:t>
      </w:r>
    </w:p>
    <w:p w:rsidR="00BE2A8F" w:rsidRPr="00BE2A8F" w:rsidRDefault="00BE2A8F" w:rsidP="00BE2A8F">
      <w:pPr>
        <w:numPr>
          <w:ilvl w:val="0"/>
          <w:numId w:val="13"/>
        </w:numPr>
        <w:tabs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Режим работы мышц (преодолевающий и уступающий) в данной фазе движения в указанном суставе.</w:t>
      </w:r>
      <w:r w:rsidRPr="00BE2A8F">
        <w:rPr>
          <w:rFonts w:ascii="Times New Roman" w:hAnsi="Times New Roman" w:cs="Times New Roman"/>
          <w:sz w:val="24"/>
          <w:szCs w:val="24"/>
        </w:rPr>
        <w:t xml:space="preserve"> При сокращении мышца работает в преодолевающем режиме, при растяжении – в уступающем, при статическом напряжении – в удерживающем. (Перечислить работающие мышцы и указать режим их работы.)</w:t>
      </w:r>
    </w:p>
    <w:p w:rsidR="00BE2A8F" w:rsidRPr="00BE2A8F" w:rsidRDefault="00BE2A8F" w:rsidP="00BE2A8F">
      <w:pPr>
        <w:numPr>
          <w:ilvl w:val="0"/>
          <w:numId w:val="13"/>
        </w:numPr>
        <w:tabs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 xml:space="preserve">Ограничители подвижности в указанном суставе в данной фазе движения. </w:t>
      </w:r>
      <w:r w:rsidRPr="00BE2A8F">
        <w:rPr>
          <w:rFonts w:ascii="Times New Roman" w:hAnsi="Times New Roman" w:cs="Times New Roman"/>
          <w:sz w:val="24"/>
          <w:szCs w:val="24"/>
        </w:rPr>
        <w:t>(К ограничителям подвижности в суставе относят наличие выростов, суставных губ и т.п.; связки и мышцы-антагонисты).</w:t>
      </w:r>
    </w:p>
    <w:p w:rsidR="00BE2A8F" w:rsidRPr="00BE2A8F" w:rsidRDefault="00BE2A8F" w:rsidP="00BE2A8F">
      <w:pPr>
        <w:numPr>
          <w:ilvl w:val="0"/>
          <w:numId w:val="13"/>
        </w:numPr>
        <w:tabs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 xml:space="preserve">Упражнения на развитие подвижности в данном суставе и укрепление мышц, осуществляющих это движение. </w:t>
      </w:r>
      <w:r w:rsidRPr="00BE2A8F">
        <w:rPr>
          <w:rFonts w:ascii="Times New Roman" w:hAnsi="Times New Roman" w:cs="Times New Roman"/>
          <w:sz w:val="24"/>
          <w:szCs w:val="24"/>
        </w:rPr>
        <w:t>(3 упражнения)</w:t>
      </w:r>
    </w:p>
    <w:p w:rsidR="00BE2A8F" w:rsidRPr="00BE2A8F" w:rsidRDefault="00BE2A8F" w:rsidP="00BE2A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Критерии оценки: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color w:val="000000"/>
          <w:sz w:val="24"/>
          <w:szCs w:val="24"/>
        </w:rPr>
        <w:t>«зачтено»</w:t>
      </w: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 выставляется обучающемуся, если он выполнил практическое задание и способен правильно провести анатомический анализ движения (или положения) тела, применяя теоретические знания по анатомии в практической деятельности.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«не зачтено» </w:t>
      </w: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ставится, если студент не способен выполнить практическое задание или сделал его с ошибками. </w:t>
      </w:r>
    </w:p>
    <w:p w:rsidR="00BE2A8F" w:rsidRPr="00BE2A8F" w:rsidRDefault="00BE2A8F" w:rsidP="00BE2A8F">
      <w:pPr>
        <w:pStyle w:val="af5"/>
        <w:shd w:val="clear" w:color="auto" w:fill="FFFFFF"/>
        <w:ind w:left="1429"/>
        <w:rPr>
          <w:i/>
          <w:color w:val="000000"/>
          <w:spacing w:val="-1"/>
          <w:sz w:val="20"/>
          <w:szCs w:val="20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E2A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1.3.2 Составление словаря анатомических терминов.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Составление словаря терминов осуществляется по мере освоения учебного материала по разделам: 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Раздел: АНАТОМИЯ СИСТЕМ ИСПОЛНЕНИЯ ДВИЖЕНИЙ </w:t>
      </w: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BE2A8F">
        <w:rPr>
          <w:rFonts w:ascii="Times New Roman" w:hAnsi="Times New Roman" w:cs="Times New Roman"/>
          <w:b/>
          <w:i/>
          <w:color w:val="000000"/>
          <w:sz w:val="24"/>
          <w:szCs w:val="24"/>
        </w:rPr>
        <w:t>1 семестр</w:t>
      </w: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очной формы обучения, 2 семестр заочной формы обучения)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>Составление словаря по данному разделу предполагает владение анатомической терминологией по остеологии, артросиндесмологии и миологии.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Например: 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Остеология</w:t>
      </w:r>
      <w:r w:rsidRPr="00BE2A8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– раздел анатомии, изучающий кости.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Раздел: АНАТОМИЯ СИСТЕМ ОБЕСПЕЧЕНИЯ И РЕГУЛЯЦИИ ДВИЖЕНИЙ (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2 семестр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очной формы обучения, 3 семестр заочной формы обучения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>Составление словаря по данному разделу предполагает владение анатомической терминологией по спланхнологии, сердечно-сосудистой и иммунной системам, нервной и эндокринной системам, органам чувств.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i/>
          <w:color w:val="000000"/>
          <w:sz w:val="24"/>
          <w:szCs w:val="24"/>
        </w:rPr>
        <w:t>Например: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Артерии</w:t>
      </w:r>
      <w:r w:rsidRPr="00BE2A8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– сосуды, несущие кровь от сердца.</w:t>
      </w:r>
    </w:p>
    <w:p w:rsidR="00BE2A8F" w:rsidRPr="00BE2A8F" w:rsidRDefault="00BE2A8F" w:rsidP="00BE2A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Критерии оценки: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«зачтено»</w:t>
      </w: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выставляется студенту, если он составил словарь в рукописном виде объемом не менее 200 терминов по каждому разделу и продемонстрировал навык владения анатомической терминологией.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«не зачтено» </w:t>
      </w: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>- ставится при отсутствии выполненного задания.</w:t>
      </w:r>
    </w:p>
    <w:p w:rsidR="00BE2A8F" w:rsidRPr="00BE2A8F" w:rsidRDefault="00BE2A8F" w:rsidP="00BE2A8F">
      <w:pPr>
        <w:pStyle w:val="af5"/>
        <w:shd w:val="clear" w:color="auto" w:fill="FFFFFF"/>
        <w:ind w:left="2148"/>
        <w:rPr>
          <w:i/>
          <w:color w:val="000000"/>
          <w:spacing w:val="-1"/>
          <w:sz w:val="20"/>
          <w:szCs w:val="20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E2A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1.3.3.Оформление  альбома анатомических рисунков</w:t>
      </w:r>
    </w:p>
    <w:p w:rsidR="00BE2A8F" w:rsidRPr="00BE2A8F" w:rsidRDefault="00BE2A8F" w:rsidP="00BE2A8F">
      <w:pPr>
        <w:pStyle w:val="BodyText21"/>
        <w:tabs>
          <w:tab w:val="clear" w:pos="432"/>
          <w:tab w:val="clear" w:pos="576"/>
        </w:tabs>
        <w:spacing w:after="0"/>
        <w:ind w:left="0" w:firstLine="709"/>
        <w:rPr>
          <w:sz w:val="24"/>
          <w:szCs w:val="24"/>
        </w:rPr>
      </w:pPr>
      <w:r w:rsidRPr="00BE2A8F">
        <w:rPr>
          <w:sz w:val="24"/>
          <w:szCs w:val="24"/>
        </w:rPr>
        <w:t>По мере изучения отдельных тем студент в рабочей тетради подготавливает рисунки, схемы и таблицы, в соответствии с приведенным ниже перечнем. (Допускается выпол</w:t>
      </w:r>
      <w:r w:rsidRPr="00BE2A8F">
        <w:rPr>
          <w:sz w:val="24"/>
          <w:szCs w:val="24"/>
        </w:rPr>
        <w:lastRenderedPageBreak/>
        <w:t>нение ксерокопии рисунка из анатомического атласа, но подписи к рисунку выполняются от руки).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Раздел: АНАТОМИЯ СИСТЕМ ИСПОЛНЕНИЯ ДВИЖЕНИЙ (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1 семестр очной формы обучения, 2 семестр заочной формы обучения )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остеона. 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позвонка. 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крестца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ребра.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грудины.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костей плечевого пояса (ключица, лопатка).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костей свободной верхней конечности (плечевой, локтевой и лучевой, кисти).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тазовой кости.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костей свободной нижней конечности (бедренной, большой и малой берцовых, стопы).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костей черепа (клиновидной, височной, затылочной, решетчатой).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Соединения костей туловища (таблица с указанием вида соединения, особенностей, возможных движений, связочного аппарата). 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Соединения костей черепа (таблица с указанием вида соединения, особенностей, возможных движений, связочного аппарата). 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Соединения костей верхней конечности (таблица с указанием вида соединения, особенностей, возможных движений, связочного аппарата). 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Соединения костей нижней конечности (таблица с указанием вида соединения, особенностей, возможных движений, связочного аппарата). 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Мышцы туловища- спины, груди, живота (таблица с указанием названия мышцы, ее начала, места прикрепления и функции).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Мышцы головы и шеи (таблица с указанием названия мышцы, ее начала, места прикрепления и функции)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Мышцы верхней конечности (таблица с указанием названия мышцы, ее начала, места прикрепления и функции)</w:t>
      </w:r>
    </w:p>
    <w:p w:rsidR="00BE2A8F" w:rsidRPr="00BE2A8F" w:rsidRDefault="00BE2A8F" w:rsidP="00BE2A8F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Мышцы нижней конечности (таблица с указанием названия мышцы, ее начала, места прикрепления и функции). </w:t>
      </w: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Раздел: АНАТОМИЯ СИСТЕМ ОБЕСПЕЧЕНИЯ И РЕГУЛЯЦИИ ДВИЖЕНИЙ (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2 семестр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очной формы обучения, 3 семестр заочной формы обучения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зуба.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желудка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ворсинки тонкой кишки.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Строение дольки печени.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гортани.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бронхиального дерева,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ацинуса легкого.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Внутреннее строение почки.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нефрона.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Схема строения женских внутренних  половых органов.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Схема строения мужских внутренних половых органов.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кругов (малого и большого) кровообращения.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организации лимфатической системы.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камер, клапанного аппарата и стенок сердца.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проводящей системы сердца.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лимфатического узла.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микроциркуляторного кровеносного русла.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Артериальная часть сердечно-сосудистой системы (схема кровоснабжения головы и шеи, головного мозга, органов и стенок грудной, брюшной и тазовой полости, верхней и нижней конечности).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Схема система верхней полой вены.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Схема система нижней полой вены.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Система воротной вены.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Схема венозных синусов головного мозга.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внутреннего строения спинного мозга (топография серого и белого вещества) на уровне шейных, грудных и поясничных сегментов.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внутреннего строения отделов ствола головного мозга (продолговатого мозга; моста; среднего мозга) и мозжечка. Топография серого и белого вещества на поперечном разрезе.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полушарий головного мозга (доли, борозды, извилины).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Черепные нервы (таблица с указанием номера, названия, функции, локализации ядер и области иннервации)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Образования сплетений передних ветвей спинномозговых нервов (таблица с указанием названия, формирования, топографии, основных нервов и области иннервации шейного, плечевого, поясничного, крестцового и копчикового сплетений).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Схема строения глазного яблока на сагиттальном разрезе. 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Схема строения органа слуха и равновесия.</w:t>
      </w:r>
    </w:p>
    <w:p w:rsidR="00BE2A8F" w:rsidRPr="00BE2A8F" w:rsidRDefault="00BE2A8F" w:rsidP="00BE2A8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Строение слоев кожи.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Критерии оценки: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color w:val="000000"/>
          <w:sz w:val="24"/>
          <w:szCs w:val="24"/>
        </w:rPr>
        <w:t>«зачтено»</w:t>
      </w: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 выставляется обучающемуся, если он выполнил рисунки в соответствии с приведенным перечнем и способен правильно назвать и показать анатомические образования, представленные в них.                                                                                                                                                                          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«не зачтено» </w:t>
      </w: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>- ставится при отсутствии выполненной работы.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1.3.4 Кейс-задание «Оценка физического развития лиц,  занимающихся ФКиС» (1 семестр </w:t>
      </w:r>
      <w:r w:rsidRPr="00BE2A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очной формы обучения, 2 семестр заочной формы обучения</w:t>
      </w: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)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1. Изучить показатели, характеризующие физическое развитие лиц, занимающихся</w:t>
      </w: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физической культурой и спортом.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ЗАДАНИЕ: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 данным литературных источников (в том числе примерной учебной программы по виду спорта) определить показатели физического развития, лиц занимающихся ФКиС в зависимости от пола. Возраста и спортивной квалификации. 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2. Изучить методику антропометрических измерений.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Для овладения данным методом необходимо знать антропометрические инструменты и точки (места измерения показателей).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АНТРОПОМЕТРИЧЕСКИЕ ИНСТРУМЕНТЫ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Металлический штанговый антропометр. (прибор для измерения продольных размеров тела)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Деревянный станковый ростомер. (прибор для измерения длины тела и длины корпуса)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Толстотный циркуль. (прибор для измерения поперечных размеров тела)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Скользящий циркуль. (прибор для измерения диаметров различных частей верхней и нижней конечности)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Сантиметровая лента. (для измерения обхватных и продольных размеров тела)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Калипер. (прибор для измерения кожно-жировых складок)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Динамометры. (прибор для измерения силы различных групп мышц)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Гониометры. (приборы для измерения подвижности в суставах, углов наклона таза, изгибов позвоночного столба)</w:t>
      </w:r>
    </w:p>
    <w:p w:rsidR="00BE2A8F" w:rsidRPr="00BE2A8F" w:rsidRDefault="00BE2A8F" w:rsidP="00BE2A8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Стопомер. (прибор для измерения длины и высоты стопы)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10. Весы медицинские (для измерения массы тела).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АНТРОПОМЕТРИЧЕСКИЕ ТОЧКИ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Верхушечная – самая высокая точка темени при положении головы в глазнично-ушной горизонтали.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Верхнегрудинная – наиболее глубокая точка яремной вырезки грудины по срединной линии тела.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Нижнегрудинная – точка в области основания мечевидного отростка по средней линии тела.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Акромиальная – наиболее выступающая кнаружи точка на нижнем крае акромиального отростка лопатки при свободно опущенной руке.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Лучевая – самая верхняя точка головки лучевой кости с наружно-передней стороны предплечья, в области щели плече-лучевого сустава (в ямке красоты).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Шиловидная – самая нижняя точка на шиловидном отростке лучевой кости.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Пальцевая – самая нижняя точка на мякоти дистальной фаланги третьего пальца.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Передняя подвздошно-остистая – наиболее выступающая точка на передней верхней подвздошной ости.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Лобковая – самая верхняя точка на лобковом симфизе по срединной линии тела.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Подвздошно-гребневая – наиболее выступающая кнаружи точка подвздошного гребня.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Верхнеберцовая (внутренняя) – самая верхняя точка внутреннего края проксимального эпифиза большеберцовой кости.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Нижнеберцовая (внутренняя) – самая нижняя точка медиальной лодыжки.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Ладьевидная – наиболее выступающая точка ладьевидной кости предплюсны.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Пяточная – самая выступающая точка пяточной кости.</w:t>
      </w:r>
    </w:p>
    <w:p w:rsidR="00BE2A8F" w:rsidRPr="00BE2A8F" w:rsidRDefault="00BE2A8F" w:rsidP="00BE2A8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Конечная – наиболее выступающая вперед точка стопы на мякоти дистальной фаланги первого, второго или третьего пальцев.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АНТРОПОМЕТРИЧЕСКИЕ ПОКАЗАТЕЛИ</w:t>
      </w:r>
    </w:p>
    <w:p w:rsidR="00BE2A8F" w:rsidRPr="00BE2A8F" w:rsidRDefault="00BE2A8F" w:rsidP="00BE2A8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Масса тела. (весы)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ПРОДОЛЬНЫЕ РАЗМЕРЫ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 тела – высота верхушечной точки над площадью опоры. (антропометр, ростомер)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туловища – расстояние между верхнегрудинной и лобковой точками.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корпуса – длина тела за вычетом длины нижней конечности (рост сидя). (ростомер)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верхней конечности – расстояние между акромиальной и пальцевой точками.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плеча – расстояние между акромиальной и лучевой точками.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предплечья – расстояние между лучевой и шиловидной точками.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кисти – расстояние между шиловидной и пальцевой точками.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нижней конечности – полусумма высот над полом передней подвздошно-остистой и лобковой точек.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бедра – длина нижней конечности за вычетом высоты над полом верхнеберцовой точки.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Длина голени – расстояние между верхней и нижней                берцовыми точками. (сантиметр)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Длина стопы – расстояние между пяточной и конечной точками. (стопомер)</w:t>
      </w:r>
    </w:p>
    <w:p w:rsidR="00BE2A8F" w:rsidRPr="00BE2A8F" w:rsidRDefault="00BE2A8F" w:rsidP="00BE2A8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Высота стопы – расстояние от пола до ладьевидной точки. (стопомер)</w:t>
      </w: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ПОПЕРЕЧНЫЕ РАЗМЕРЫ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Ширина плеч – расстояние между акромиальными точками. (толстотный циркуль)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Дуга спины (расстояние между акромиальными точками (сантиметр)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Ширина таза – расстояние между подвздошно-гребневыми точками. (толстотный циркуль)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Поперечный диаметр груди – расстояние между наиболее выступающими боковыми частями ребер. (толстотный циркуль)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Передне-задний диаметр груди – расстояние между нижнегрудинной точкой и остистым отростком позвонка лежащего в этой плоскости. (толстотный циркуль)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Диаметр нижней части плеча – расстояние между надмыщелками плечевой кости. (скользящий циркуль)</w:t>
      </w:r>
      <w:r w:rsidRPr="00BE2A8F">
        <w:rPr>
          <w:rFonts w:ascii="Times New Roman" w:hAnsi="Times New Roman" w:cs="Times New Roman"/>
          <w:vanish/>
          <w:sz w:val="24"/>
          <w:szCs w:val="24"/>
        </w:rPr>
        <w:t>(га спины ( расстояние между акромиальными точками (сантиметр)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Диаметр нижней части предплечья – расстояние между шиловидными отростками лучевой и локтевой кости. (скользящий циркуль)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Диаметр нижней части бедра – расстояние между надмыщелками бедренной кости. (скользящий циркуль)</w:t>
      </w:r>
    </w:p>
    <w:p w:rsidR="00BE2A8F" w:rsidRPr="00BE2A8F" w:rsidRDefault="00BE2A8F" w:rsidP="00BE2A8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Диаметр нижней части голени – расстояние между медиальной и латеральной лодыжками берцовых костей. (скользящий циркуль)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ОБХВАТНЫЕ РАЗМЕРЫ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груди в спокойном состоянии – измеряется на уровне нижних углов лопаток сзади и нижнего края околососковых кружков спереди (у женщин над грудными железами).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грудной клетки (при вдохе) – измеряется также при максимальном вдохе (при этом испытуемый не должен поднимать плечи).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грудной клетки при выдохе – также при максимальном выдохе.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плеча (верхний) – измеряется на уровне прикрепления дельтовидной мышцы и максимального развития двуглавой мышцы плеча.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плеча (нижний) – над локтевым суставом в самом узком месте нижней части плеча.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предплечья – на уровне максимального развития мышц предплечья.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бедра (верхний)  - на уровне ягодичной складки.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бедра (нижний) – над коленным суставом в самом узком месте. (сантиметр)</w:t>
      </w:r>
    </w:p>
    <w:p w:rsidR="00BE2A8F" w:rsidRPr="00BE2A8F" w:rsidRDefault="00BE2A8F" w:rsidP="00BE2A8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Обхват голени – на уровне максимального развития трехглавой мышцы голени. (сантиметр)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ОПРЕДЕЛЕНИЕ КОЖНО-ЖИРОВЫХ СКЛАДОК.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(Все КЖС измеряются калипером)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КЖС спины – под нижним углом лопатки.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КЖС груди – по нижнему краю большой грудной мышцы. (измеряется только у мужчин)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КЖС живота – вертикально на </w:t>
      </w:r>
      <w:smartTag w:uri="urn:schemas-microsoft-com:office:smarttags" w:element="metricconverter">
        <w:smartTagPr>
          <w:attr w:name="ProductID" w:val="2 см"/>
        </w:smartTagPr>
        <w:r w:rsidRPr="00BE2A8F">
          <w:rPr>
            <w:rFonts w:ascii="Times New Roman" w:hAnsi="Times New Roman" w:cs="Times New Roman"/>
            <w:sz w:val="24"/>
            <w:szCs w:val="24"/>
          </w:rPr>
          <w:t>2 см</w:t>
        </w:r>
      </w:smartTag>
      <w:r w:rsidRPr="00BE2A8F">
        <w:rPr>
          <w:rFonts w:ascii="Times New Roman" w:hAnsi="Times New Roman" w:cs="Times New Roman"/>
          <w:sz w:val="24"/>
          <w:szCs w:val="24"/>
        </w:rPr>
        <w:t xml:space="preserve"> в сторону от пупка.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КЖС плеча (передняя) – над двуглавой мышцей плеча вертикально.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КЖС плеча (задняя) – над трехглавой мышцей плеча вертикально.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КЖС предплечья – на передне-наружной поверхности предплечья.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КЖС бедра (верхняя) – ниже паховой складки над прямой мышцей бедра наискосок при слегка согнутой нижней конечности.</w:t>
      </w:r>
    </w:p>
    <w:p w:rsidR="00BE2A8F" w:rsidRPr="00BE2A8F" w:rsidRDefault="00BE2A8F" w:rsidP="00BE2A8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КЖС бедра (нижняя) – над коленным суставом поперечно при выпрямленной конечности.</w:t>
      </w:r>
    </w:p>
    <w:p w:rsidR="00BE2A8F" w:rsidRPr="00BE2A8F" w:rsidRDefault="00BE2A8F" w:rsidP="00BE2A8F">
      <w:pPr>
        <w:pStyle w:val="af5"/>
        <w:shd w:val="clear" w:color="auto" w:fill="FFFFFF"/>
        <w:ind w:left="1429"/>
        <w:rPr>
          <w:b/>
          <w:color w:val="000000"/>
          <w:spacing w:val="-1"/>
          <w:sz w:val="28"/>
          <w:szCs w:val="28"/>
        </w:rPr>
      </w:pPr>
      <w:r w:rsidRPr="00BE2A8F">
        <w:t>10.КЖС голени – на задней поверхности на уровне      латеральной головки икроножной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3. Провести антропометрические измерения показателей для оценки физического развития.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ЗАДАНИЕ: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На основании знаний анатомических образований, являющихся ориентирами для проведения антропометрических измерений провести обследование контингента лиц, занимающихся ФКиС определенного возраста и п пола.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4. Провести оценку физического развития обследуемого контингента </w:t>
      </w: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 сравнить </w:t>
      </w: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полученные результаты с контрольными показателями.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Внести данные антропометрических измерений в таблицу 1.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Таблица 1. Показатели физического развития.</w:t>
      </w:r>
    </w:p>
    <w:tbl>
      <w:tblPr>
        <w:tblStyle w:val="afe"/>
        <w:tblW w:w="936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1702"/>
        <w:gridCol w:w="1702"/>
        <w:gridCol w:w="1560"/>
        <w:gridCol w:w="1526"/>
        <w:gridCol w:w="35"/>
      </w:tblGrid>
      <w:tr w:rsidR="00BE2A8F" w:rsidRPr="00BE2A8F" w:rsidTr="00BE2A8F">
        <w:trPr>
          <w:gridAfter w:val="1"/>
          <w:wAfter w:w="35" w:type="dxa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>Соматометрические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>Собственные показатели</w:t>
            </w:r>
          </w:p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left="150"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>Средние арифметические данные</w:t>
            </w:r>
          </w:p>
          <w:p w:rsidR="00BE2A8F" w:rsidRPr="00BE2A8F" w:rsidRDefault="00BE2A8F" w:rsidP="00BE2A8F">
            <w:pPr>
              <w:ind w:left="150" w:right="1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>(из табл. 2)</w:t>
            </w:r>
          </w:p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  <w:r w:rsidRPr="00BE2A8F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left="150"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>Средние квадратические отклонения</w:t>
            </w:r>
          </w:p>
          <w:p w:rsidR="00BE2A8F" w:rsidRPr="00BE2A8F" w:rsidRDefault="00BE2A8F" w:rsidP="00BE2A8F">
            <w:pPr>
              <w:ind w:left="150" w:right="1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>(из табл. 2)</w:t>
            </w:r>
          </w:p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b/>
                <w:sz w:val="20"/>
                <w:szCs w:val="20"/>
              </w:rPr>
              <w:t>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left="150" w:right="1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2A8F">
              <w:rPr>
                <w:rFonts w:ascii="Times New Roman" w:hAnsi="Times New Roman"/>
                <w:sz w:val="20"/>
                <w:szCs w:val="20"/>
              </w:rPr>
              <w:t xml:space="preserve">Сигмальное отклонение </w:t>
            </w:r>
            <w:r w:rsidRPr="00BE2A8F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</w:tr>
      <w:tr w:rsidR="00BE2A8F" w:rsidRPr="00BE2A8F" w:rsidTr="00BE2A8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E2A8F" w:rsidRPr="00BE2A8F" w:rsidTr="00BE2A8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Рост стоя, 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E2A8F" w:rsidRPr="00BE2A8F" w:rsidTr="00BE2A8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Масса тела,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E2A8F" w:rsidRPr="00BE2A8F" w:rsidTr="00BE2A8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ОГК в паузе, 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ind w:left="150" w:right="15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sz w:val="24"/>
          <w:szCs w:val="24"/>
        </w:rPr>
        <w:t>Таблица 2. Средние соматометрические показатели человека (Л. Ф. Кобзев, 1971; К. П. Дорожнова и др., 1975)</w:t>
      </w:r>
    </w:p>
    <w:tbl>
      <w:tblPr>
        <w:tblStyle w:val="afe"/>
        <w:tblW w:w="8889" w:type="dxa"/>
        <w:tblInd w:w="150" w:type="dxa"/>
        <w:tblLook w:val="04A0" w:firstRow="1" w:lastRow="0" w:firstColumn="1" w:lastColumn="0" w:noHBand="0" w:noVBand="1"/>
      </w:tblPr>
      <w:tblGrid>
        <w:gridCol w:w="1741"/>
        <w:gridCol w:w="1385"/>
        <w:gridCol w:w="1368"/>
        <w:gridCol w:w="1418"/>
        <w:gridCol w:w="1559"/>
        <w:gridCol w:w="1418"/>
      </w:tblGrid>
      <w:tr w:rsidR="00BE2A8F" w:rsidRPr="00BE2A8F" w:rsidTr="00BE2A8F"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Возраст, лет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Девочки</w:t>
            </w:r>
          </w:p>
        </w:tc>
      </w:tr>
      <w:tr w:rsidR="00BE2A8F" w:rsidRPr="00BE2A8F" w:rsidTr="00BE2A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BE2A8F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BE2A8F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Рост, см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115,23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4,40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123,40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123,95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5,70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126,66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5,76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136,78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136,08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6,54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140,16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142,18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6,76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148,60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8,90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151,88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154,22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7,56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159,56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6,58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167,08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161,76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5,56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171,66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161,06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5,44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161,74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5,74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162,14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5,68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163,20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5,82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Масса тела, кг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20,56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20,55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2,02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23,88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24,40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4,58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25,88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4,50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27,76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4,68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33,06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6,44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37,36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39,08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7,94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41,66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45,94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8,56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47,82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47,54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7,80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55,56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53,88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7,42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60,26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55,98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7,06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63,26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58,30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7,12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65,90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7,10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65,50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59,10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7,02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/>
                <w:sz w:val="24"/>
                <w:szCs w:val="24"/>
              </w:rPr>
              <w:t>ОГК, см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57,10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56,63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3,02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59,34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57,88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4,10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60,96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59,14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3,76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62,30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61,22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4,20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65,03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63,08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4,06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66,90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4,86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69,48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69,66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6,20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72,64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74,48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76,44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77,46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5,32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81,68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4,40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84,66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80,94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5,90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86,12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82,18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6,38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88,20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84,28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6,09</w:t>
            </w:r>
          </w:p>
        </w:tc>
      </w:tr>
      <w:tr w:rsidR="00BE2A8F" w:rsidRPr="00BE2A8F" w:rsidTr="00BE2A8F"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90,20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84,93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6,38</w:t>
            </w:r>
          </w:p>
        </w:tc>
      </w:tr>
    </w:tbl>
    <w:p w:rsidR="00BE2A8F" w:rsidRPr="00BE2A8F" w:rsidRDefault="00BE2A8F" w:rsidP="00BE2A8F">
      <w:pPr>
        <w:spacing w:before="150" w:after="0" w:line="240" w:lineRule="auto"/>
        <w:ind w:left="150" w:right="15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Найти величину сигмальных отклонений по формуле: М =  (</w:t>
      </w:r>
      <w:r w:rsidRPr="00BE2A8F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BE2A8F">
        <w:rPr>
          <w:rFonts w:ascii="Times New Roman" w:hAnsi="Times New Roman" w:cs="Times New Roman"/>
          <w:b/>
          <w:sz w:val="24"/>
          <w:szCs w:val="24"/>
        </w:rPr>
        <w:t>-</w:t>
      </w:r>
      <w:r w:rsidRPr="00BE2A8F">
        <w:rPr>
          <w:rFonts w:ascii="Times New Roman" w:hAnsi="Times New Roman" w:cs="Times New Roman"/>
          <w:b/>
          <w:bCs/>
          <w:sz w:val="24"/>
          <w:szCs w:val="24"/>
        </w:rPr>
        <w:t xml:space="preserve"> Х</w:t>
      </w:r>
      <w:r w:rsidRPr="00BE2A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1 </w:t>
      </w:r>
      <w:r w:rsidRPr="00BE2A8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E2A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  <w:r w:rsidRPr="00BE2A8F">
        <w:rPr>
          <w:rFonts w:ascii="Times New Roman" w:hAnsi="Times New Roman" w:cs="Times New Roman"/>
          <w:b/>
          <w:sz w:val="24"/>
          <w:szCs w:val="24"/>
        </w:rPr>
        <w:t>: s</w:t>
      </w:r>
    </w:p>
    <w:p w:rsidR="00BE2A8F" w:rsidRPr="00BE2A8F" w:rsidRDefault="00BE2A8F" w:rsidP="00BE2A8F">
      <w:pPr>
        <w:spacing w:before="150" w:after="0" w:line="240" w:lineRule="auto"/>
        <w:ind w:right="15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Если  величина какого-либо показателя </w:t>
      </w:r>
      <w:r w:rsidRPr="00BE2A8F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BE2A8F">
        <w:rPr>
          <w:rFonts w:ascii="Times New Roman" w:hAnsi="Times New Roman" w:cs="Times New Roman"/>
          <w:sz w:val="24"/>
          <w:szCs w:val="24"/>
        </w:rPr>
        <w:t> превысит среднее арифметическое - </w:t>
      </w:r>
      <w:r w:rsidRPr="00BE2A8F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BE2A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BE2A8F">
        <w:rPr>
          <w:rFonts w:ascii="Times New Roman" w:hAnsi="Times New Roman" w:cs="Times New Roman"/>
          <w:sz w:val="24"/>
          <w:szCs w:val="24"/>
        </w:rPr>
        <w:t>, полученная разность будет иметь поло</w:t>
      </w:r>
      <w:r w:rsidRPr="00BE2A8F">
        <w:rPr>
          <w:rFonts w:ascii="Times New Roman" w:hAnsi="Times New Roman" w:cs="Times New Roman"/>
          <w:sz w:val="24"/>
          <w:szCs w:val="24"/>
        </w:rPr>
        <w:softHyphen/>
        <w:t>жительное значение, если же она окажется меньше, то полученная разность отрицательная. Соответствующий знак приобретает и ве</w:t>
      </w:r>
      <w:r w:rsidRPr="00BE2A8F">
        <w:rPr>
          <w:rFonts w:ascii="Times New Roman" w:hAnsi="Times New Roman" w:cs="Times New Roman"/>
          <w:sz w:val="24"/>
          <w:szCs w:val="24"/>
        </w:rPr>
        <w:softHyphen/>
        <w:t>личина сигмального отклонения.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Сопоставить полученные результаты с контрольными показателями, характерными для представителей конкретного вида спорта или среднестатистическими показателями данной возрастно-половой группы (таблица 3).</w:t>
      </w:r>
    </w:p>
    <w:p w:rsidR="00BE2A8F" w:rsidRPr="00BE2A8F" w:rsidRDefault="00BE2A8F" w:rsidP="00BE2A8F">
      <w:pPr>
        <w:spacing w:before="150" w:after="0" w:line="240" w:lineRule="auto"/>
        <w:ind w:left="150" w:right="15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sz w:val="24"/>
          <w:szCs w:val="24"/>
        </w:rPr>
        <w:t>Таблица 3. Группы физического развития</w:t>
      </w:r>
    </w:p>
    <w:tbl>
      <w:tblPr>
        <w:tblStyle w:val="afe"/>
        <w:tblW w:w="0" w:type="auto"/>
        <w:tblInd w:w="959" w:type="dxa"/>
        <w:tblLook w:val="04A0" w:firstRow="1" w:lastRow="0" w:firstColumn="1" w:lastColumn="0" w:noHBand="0" w:noVBand="1"/>
      </w:tblPr>
      <w:tblGrid>
        <w:gridCol w:w="1872"/>
        <w:gridCol w:w="2668"/>
        <w:gridCol w:w="3114"/>
      </w:tblGrid>
      <w:tr w:rsidR="00BE2A8F" w:rsidRPr="00BE2A8F" w:rsidTr="00BE2A8F"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Группа физического развития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Сигмальные отклонения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Среднее развитие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от М -1s до М +1s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Выше среднего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от М +1s до М +2s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Высокое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от М +2s до М +3s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Ниже среднего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от М -1s до М - 2s</w:t>
            </w:r>
          </w:p>
        </w:tc>
      </w:tr>
      <w:tr w:rsidR="00BE2A8F" w:rsidRPr="00BE2A8F" w:rsidTr="00BE2A8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Низкое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ind w:right="1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от М -2s до М -3s</w:t>
            </w:r>
          </w:p>
        </w:tc>
      </w:tr>
    </w:tbl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5. Результаты работы</w:t>
      </w: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представить для обсуждения в группе с целью определения показателей физического развития, характерных для данной возрастно-половой группы, являющихся критериями спортивного отбора в конкретном виде физкультурно-спортивной деятельности.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2A8F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.</w:t>
      </w: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Критерии оценки: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color w:val="000000"/>
          <w:sz w:val="24"/>
          <w:szCs w:val="24"/>
        </w:rPr>
        <w:t>«зачтено»</w:t>
      </w: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 выставляется обучающемуся, если он выполнил практическое задание и способен провести  оценку физического развития лиц, занимающихся ФКиС различного пола и возраста.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«не зачтено» </w:t>
      </w: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ставится, если студент не способен выполнить практическое задание или сделал его с ошибками. 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E2A8F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1.3.5 Перечень практических навыков.</w:t>
      </w:r>
    </w:p>
    <w:p w:rsidR="00BE2A8F" w:rsidRPr="00BE2A8F" w:rsidRDefault="00BE2A8F" w:rsidP="00BE2A8F">
      <w:pPr>
        <w:pStyle w:val="Default"/>
        <w:jc w:val="center"/>
        <w:rPr>
          <w:b/>
          <w:bCs/>
          <w:i/>
          <w:color w:val="auto"/>
        </w:rPr>
      </w:pPr>
      <w:r w:rsidRPr="00BE2A8F">
        <w:rPr>
          <w:b/>
          <w:bCs/>
          <w:i/>
          <w:color w:val="auto"/>
        </w:rPr>
        <w:t>Перечень практических навыков по разделу «</w:t>
      </w:r>
      <w:r w:rsidRPr="00BE2A8F">
        <w:rPr>
          <w:b/>
          <w:i/>
          <w:color w:val="auto"/>
          <w:spacing w:val="-1"/>
        </w:rPr>
        <w:t>Анатомия систем исполнения движений</w:t>
      </w:r>
      <w:r w:rsidRPr="00BE2A8F">
        <w:rPr>
          <w:b/>
          <w:bCs/>
          <w:i/>
          <w:color w:val="auto"/>
        </w:rPr>
        <w:t>» (1 семестр)</w:t>
      </w:r>
    </w:p>
    <w:p w:rsidR="00BE2A8F" w:rsidRPr="00BE2A8F" w:rsidRDefault="00BE2A8F" w:rsidP="00BE2A8F">
      <w:pPr>
        <w:pStyle w:val="Default"/>
        <w:ind w:firstLine="708"/>
        <w:rPr>
          <w:sz w:val="22"/>
          <w:szCs w:val="22"/>
        </w:rPr>
      </w:pPr>
      <w:r w:rsidRPr="00BE2A8F">
        <w:rPr>
          <w:iCs/>
          <w:sz w:val="22"/>
          <w:szCs w:val="22"/>
        </w:rPr>
        <w:t xml:space="preserve">Студент должен уметь правильно называть и показывать на муляжах и анатомических препаратах следующие образования: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Остеология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1. Головка плечевой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2. Остистый отросток грудного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3. Яремная вырезка грудины.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4. Шиловидный отросток лучевой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5. Основание проксимальной фаланги большого пальца кисти.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6. Запирательное отверстие.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7. Большой вертел правой бедренной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8. Медиальная лодыжка левая.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9. Кубовидная кость.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10.Большие и малые крылья клиновидной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11. Латеральные массы атланта.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12. Грудинный конец ключицы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13. Бугорок ребра правого.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14. Хирургическая шейка плеча левого.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15. Головка лучевой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16. Дистальный ряд костей запястья.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17. Передняя верхняя и нижняя ость подвздошной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18. Шейка бедренной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19. Латеральная лодыжка левая.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20.Скуловой отросток височной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21. Зуб осевого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22. Клювовидный отросток лопатки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23. Мечевидный отросток грудины.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24. Латеральный надмыщелок плечевой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25. Блоковидная вырезка локтевой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26. Проксимальный ряд костей запястья. 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27. Седалищный бугор.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28. Большой и малый вертел бедренной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29. Ладьевидная кость стопы.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30.Пирамида височной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31. Остистый отросток VII-го шейного позвонка.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32. Ключичные вырезки грудины.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33. Акромиальный отросток лопатки правой.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34. Блок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35. Венечный отросток локтевой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36. Головки пястных костей.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37. Вертлужная впадина тазовой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38. Надмыщелки бедренной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39. Клиновидные кости стопы.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40.Мыщелки затылочной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41. Поперечные отростки грудного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42. Суставная впадина лопатки.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43. Акромиальный конец ключицы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44. Головка мыщелка плечевой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45. Локтевой отросток локтевой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46. Основание дистальной фаланги большого пальца.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47. Ветви лобковой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48. Межвертельный гребень правой бедренной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49. Межмыщелковое возвышение большеберцовой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50.Большое затылочное отверстие.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51. Основание крестца.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52. Ость лопатки правой.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53. Верхние суставные отростки грудного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54. Дельтовидная бугристость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55. Лучевая вырезка локтевой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56. Седалищная ость тазовой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57. Межвертельная линия бедренной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58. Головка малоберцовой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59. Бугор пяточной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60. Шиловидный отросток височной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61. Отверстия в поперечных отростках VII-ого шейного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62. Рукоятка грудины.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63. Угол ребра.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64. Венечная ямка плечевой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65. Локтевая вырезка лучевой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66. Основание средней фаланги указательного пальца.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67. Ущковидная поверхность крыла подвздошной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68. Межмыщелковая ямка бедренной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69. Скуловой отросток височной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70.Спинка турецкого седла клиновидной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71. Передняя дуга атланта.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72. Надсуставной бугорок лопатки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73. Реберные вырезки грудины.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74. Локтевая ямка плечевой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75. Шиловидный отросток локтевой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76. Кость-трапеция.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77. Гребень крыла подвздошной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78. Медиальный мыщелок бедренной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79. Основание 1-ой плюсневой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80.Малые крылья клиновидной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81. Тело поясничного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82. Шейка ребра.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83. Надостная ямка лопатки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84. Большой бугорок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85. Бугристость лучевой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86. Большая седалищная вырезка тазовой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87. Головка бедренной кости. 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88. Надколенник.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89. Сосцевидный отросток височной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90.Гайморовы пазухи верхней челюсти.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91. Дуга грудного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92. Подостная ямка лопатки.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93. Верхушка крестца.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94. Бугристость акромиального конца ключицы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95. Медиальный надмыщелок плечевой кости левой.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96. Малая седалищная вырезка тазовой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97. Латеральный мыщелок бедренной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 xml:space="preserve">98. Бугристость большеберцовой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99. Основание проксимальной фаланги большого пальца стопы.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100.Затылочный бугор.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101. Позвонковое отверстие шейного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102. Ушковидные поверхности крестца.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103. Тело грудины.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104. Медиальный край лопатки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105. Анатомическая шейка плечевой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106. Межкостный край локтевой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107. Задняя верхняя ость подвздошной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108. Латеральный надмыщелок бедренной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109. Линия камбаловидной мышцы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110. Горизонтальная пластинка решетчатой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111. Нижние суставные отростки грудного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112. Шейка лопатки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113. Тазовая поверхность крестца.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114. Малый бугорок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115. Межкостный край лучевой кости левой.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116. Гороховидная кость.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117. Лобковый бугорок тазовой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118. Медиальный надмыщелок бедренной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119. Основание дистальной фаланги большого пальца стопы.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120.Венечный отросток нижней челюсти.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121. Поперечные отростки поясничного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122. Реберная ямка на грудном позвонке.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123. Реберная поверхность лопатки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124. Борозда ребра правого.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125. Латеральный надмыщелок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126. Крючковидная кость.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127. Ветвь седалищной кости правой.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128. Передний край большеберцовой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129. Головка I-ой плюсневой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130.Большие крылья клиновидной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131. Задняя дуга атланта.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132. Тело ребра левого.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133. Вырезка лопатки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134. Проксимальный эпифиз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135. Головчатая кость левой кисти.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136. Передняя нижняя ость подвздошной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137. Ямка головки бедренной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138. Медиальная клиновидная кость.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139. Суставной отросток нижней челюсти.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140.Чешуя височной кости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141. Поперечные отростки II-шейного позвонка.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142. Тело ключицы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143. Латеральный край лопатки правой.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144. Межбугорковая борозда плечевой кости левой.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145. Дистальный эпифиз лучевой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146. Полулунная кость левой кисти.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147. Крыло подвздошной кости правой.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148. Шероховатая линия бедра правого.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149. Носовые раковины решетчатой кости.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150.Верхняя выйная линия затылочной кости.</w:t>
      </w:r>
    </w:p>
    <w:p w:rsidR="00BE2A8F" w:rsidRPr="00BE2A8F" w:rsidRDefault="00BE2A8F" w:rsidP="00BE2A8F">
      <w:pPr>
        <w:pStyle w:val="Default"/>
        <w:jc w:val="center"/>
        <w:rPr>
          <w:b/>
          <w:bCs/>
        </w:rPr>
      </w:pPr>
    </w:p>
    <w:p w:rsidR="00BE2A8F" w:rsidRPr="00BE2A8F" w:rsidRDefault="00BE2A8F" w:rsidP="00BE2A8F">
      <w:pPr>
        <w:pStyle w:val="Default"/>
      </w:pPr>
      <w:r w:rsidRPr="00BE2A8F">
        <w:rPr>
          <w:b/>
          <w:bCs/>
        </w:rPr>
        <w:t>Артросиндесмология</w:t>
      </w:r>
    </w:p>
    <w:p w:rsidR="00BE2A8F" w:rsidRPr="00BE2A8F" w:rsidRDefault="00BE2A8F" w:rsidP="00BE2A8F">
      <w:pPr>
        <w:pStyle w:val="Default"/>
      </w:pPr>
    </w:p>
    <w:p w:rsidR="00BE2A8F" w:rsidRPr="00BE2A8F" w:rsidRDefault="00BE2A8F" w:rsidP="00BE2A8F">
      <w:pPr>
        <w:pStyle w:val="Default"/>
      </w:pPr>
      <w:r w:rsidRPr="00BE2A8F">
        <w:t xml:space="preserve">1. Переднюю продольную связку позвоночного столба. </w:t>
      </w:r>
    </w:p>
    <w:p w:rsidR="00BE2A8F" w:rsidRPr="00BE2A8F" w:rsidRDefault="00BE2A8F" w:rsidP="00BE2A8F">
      <w:pPr>
        <w:pStyle w:val="Default"/>
      </w:pPr>
      <w:r w:rsidRPr="00BE2A8F">
        <w:t xml:space="preserve">2. Суставную поверхность ребра для соединения с телом позвонка. </w:t>
      </w:r>
    </w:p>
    <w:p w:rsidR="00BE2A8F" w:rsidRPr="00BE2A8F" w:rsidRDefault="00BE2A8F" w:rsidP="00BE2A8F">
      <w:pPr>
        <w:pStyle w:val="Default"/>
      </w:pPr>
      <w:r w:rsidRPr="00BE2A8F">
        <w:t xml:space="preserve">3. Межключичную связку. </w:t>
      </w:r>
    </w:p>
    <w:p w:rsidR="00BE2A8F" w:rsidRPr="00BE2A8F" w:rsidRDefault="00BE2A8F" w:rsidP="00BE2A8F">
      <w:pPr>
        <w:pStyle w:val="Default"/>
      </w:pPr>
      <w:r w:rsidRPr="00BE2A8F">
        <w:t xml:space="preserve">4. Суставную поверхность плечевой кости для соединения с лопаткой. </w:t>
      </w:r>
    </w:p>
    <w:p w:rsidR="00BE2A8F" w:rsidRPr="00BE2A8F" w:rsidRDefault="00BE2A8F" w:rsidP="00BE2A8F">
      <w:pPr>
        <w:pStyle w:val="Default"/>
      </w:pPr>
      <w:r w:rsidRPr="00BE2A8F">
        <w:t xml:space="preserve">5. Кольцевую связку локтевого сустава. </w:t>
      </w:r>
    </w:p>
    <w:p w:rsidR="00BE2A8F" w:rsidRPr="00BE2A8F" w:rsidRDefault="00BE2A8F" w:rsidP="00BE2A8F">
      <w:pPr>
        <w:pStyle w:val="Default"/>
      </w:pPr>
      <w:r w:rsidRPr="00BE2A8F">
        <w:t xml:space="preserve">6. Суставную поверхность малоберцовой кости для соединения с больщеберцовой костью. </w:t>
      </w:r>
    </w:p>
    <w:p w:rsidR="00BE2A8F" w:rsidRPr="00BE2A8F" w:rsidRDefault="00BE2A8F" w:rsidP="00BE2A8F">
      <w:pPr>
        <w:pStyle w:val="Default"/>
      </w:pPr>
      <w:r w:rsidRPr="00BE2A8F">
        <w:t xml:space="preserve">7. Крестцово-бугорную связку. </w:t>
      </w:r>
    </w:p>
    <w:p w:rsidR="00BE2A8F" w:rsidRPr="00BE2A8F" w:rsidRDefault="00BE2A8F" w:rsidP="00BE2A8F">
      <w:pPr>
        <w:pStyle w:val="Default"/>
      </w:pPr>
      <w:r w:rsidRPr="00BE2A8F">
        <w:t xml:space="preserve">8. Заднюю крестообразную связку. </w:t>
      </w:r>
    </w:p>
    <w:p w:rsidR="00BE2A8F" w:rsidRPr="00BE2A8F" w:rsidRDefault="00BE2A8F" w:rsidP="00BE2A8F">
      <w:pPr>
        <w:pStyle w:val="Default"/>
      </w:pPr>
      <w:r w:rsidRPr="00BE2A8F">
        <w:t xml:space="preserve">9. Крыльные связки. </w:t>
      </w:r>
    </w:p>
    <w:p w:rsidR="00BE2A8F" w:rsidRPr="00BE2A8F" w:rsidRDefault="00BE2A8F" w:rsidP="00BE2A8F">
      <w:pPr>
        <w:pStyle w:val="Default"/>
      </w:pPr>
      <w:r w:rsidRPr="00BE2A8F">
        <w:t xml:space="preserve">10.Заднюю черепную ямку. </w:t>
      </w:r>
    </w:p>
    <w:p w:rsidR="00BE2A8F" w:rsidRPr="00BE2A8F" w:rsidRDefault="00BE2A8F" w:rsidP="00BE2A8F">
      <w:pPr>
        <w:pStyle w:val="Default"/>
      </w:pPr>
      <w:r w:rsidRPr="00BE2A8F">
        <w:t xml:space="preserve">11. Заднюю продольную связку позвоночного столба. </w:t>
      </w:r>
    </w:p>
    <w:p w:rsidR="00BE2A8F" w:rsidRPr="00BE2A8F" w:rsidRDefault="00BE2A8F" w:rsidP="00BE2A8F">
      <w:pPr>
        <w:pStyle w:val="Default"/>
      </w:pPr>
      <w:r w:rsidRPr="00BE2A8F">
        <w:t xml:space="preserve">12. Суставную поверхность ребра для соединения с поперечным отростком позвонка. </w:t>
      </w:r>
    </w:p>
    <w:p w:rsidR="00BE2A8F" w:rsidRPr="00BE2A8F" w:rsidRDefault="00BE2A8F" w:rsidP="00BE2A8F">
      <w:pPr>
        <w:pStyle w:val="Default"/>
      </w:pPr>
      <w:r w:rsidRPr="00BE2A8F">
        <w:t xml:space="preserve">13. Переднюю грудинно-ключичную связку. </w:t>
      </w:r>
    </w:p>
    <w:p w:rsidR="00BE2A8F" w:rsidRPr="00BE2A8F" w:rsidRDefault="00BE2A8F" w:rsidP="00BE2A8F">
      <w:pPr>
        <w:pStyle w:val="Default"/>
      </w:pPr>
      <w:r w:rsidRPr="00BE2A8F">
        <w:t xml:space="preserve">14. Суставные поверхности пястных костей для соединения с проксимальными фалангами пальцев. </w:t>
      </w:r>
    </w:p>
    <w:p w:rsidR="00BE2A8F" w:rsidRPr="00BE2A8F" w:rsidRDefault="00BE2A8F" w:rsidP="00BE2A8F">
      <w:pPr>
        <w:pStyle w:val="Default"/>
      </w:pPr>
      <w:r w:rsidRPr="00BE2A8F">
        <w:t xml:space="preserve">15. Суставную поверхность лучевой кости для соединения с плечевой костью. </w:t>
      </w:r>
    </w:p>
    <w:p w:rsidR="00BE2A8F" w:rsidRPr="00BE2A8F" w:rsidRDefault="00BE2A8F" w:rsidP="00BE2A8F">
      <w:pPr>
        <w:pStyle w:val="Default"/>
      </w:pPr>
      <w:r w:rsidRPr="00BE2A8F">
        <w:t xml:space="preserve">16. Крестцово-остистую связку. </w:t>
      </w:r>
    </w:p>
    <w:p w:rsidR="00BE2A8F" w:rsidRPr="00BE2A8F" w:rsidRDefault="00BE2A8F" w:rsidP="00BE2A8F">
      <w:pPr>
        <w:pStyle w:val="Default"/>
      </w:pPr>
      <w:r w:rsidRPr="00BE2A8F">
        <w:t xml:space="preserve">17. Суставную поверхность крестца для соединения с тазовой костью. </w:t>
      </w:r>
    </w:p>
    <w:p w:rsidR="00BE2A8F" w:rsidRPr="00BE2A8F" w:rsidRDefault="00BE2A8F" w:rsidP="00BE2A8F">
      <w:pPr>
        <w:pStyle w:val="Default"/>
      </w:pPr>
      <w:r w:rsidRPr="00BE2A8F">
        <w:t>18. Межкостную мембрану костей голени.</w:t>
      </w:r>
    </w:p>
    <w:p w:rsidR="00BE2A8F" w:rsidRPr="00BE2A8F" w:rsidRDefault="00BE2A8F" w:rsidP="00BE2A8F">
      <w:pPr>
        <w:pStyle w:val="Default"/>
      </w:pPr>
      <w:r w:rsidRPr="00BE2A8F">
        <w:t xml:space="preserve">19. Суставные поверхности затылочной кости для соединения с атлантом. </w:t>
      </w:r>
    </w:p>
    <w:p w:rsidR="00BE2A8F" w:rsidRPr="00BE2A8F" w:rsidRDefault="00BE2A8F" w:rsidP="00BE2A8F">
      <w:pPr>
        <w:pStyle w:val="Default"/>
      </w:pPr>
      <w:r w:rsidRPr="00BE2A8F">
        <w:t xml:space="preserve">20. Среднюю черепную ямку. </w:t>
      </w:r>
    </w:p>
    <w:p w:rsidR="00BE2A8F" w:rsidRPr="00BE2A8F" w:rsidRDefault="00BE2A8F" w:rsidP="00BE2A8F">
      <w:pPr>
        <w:pStyle w:val="Default"/>
      </w:pPr>
      <w:r w:rsidRPr="00BE2A8F">
        <w:t xml:space="preserve">21. Желтые связки позвоночного столба. </w:t>
      </w:r>
    </w:p>
    <w:p w:rsidR="00BE2A8F" w:rsidRPr="00BE2A8F" w:rsidRDefault="00BE2A8F" w:rsidP="00BE2A8F">
      <w:pPr>
        <w:pStyle w:val="Default"/>
      </w:pPr>
      <w:r w:rsidRPr="00BE2A8F">
        <w:t xml:space="preserve">22. Суставные поверхности костей грудинно-реберного сустава. </w:t>
      </w:r>
    </w:p>
    <w:p w:rsidR="00BE2A8F" w:rsidRPr="00BE2A8F" w:rsidRDefault="00BE2A8F" w:rsidP="00BE2A8F">
      <w:pPr>
        <w:pStyle w:val="Default"/>
      </w:pPr>
      <w:r w:rsidRPr="00BE2A8F">
        <w:t xml:space="preserve">23. Акромиально-ключичную связку. </w:t>
      </w:r>
    </w:p>
    <w:p w:rsidR="00BE2A8F" w:rsidRPr="00BE2A8F" w:rsidRDefault="00BE2A8F" w:rsidP="00BE2A8F">
      <w:pPr>
        <w:pStyle w:val="Default"/>
      </w:pPr>
      <w:r w:rsidRPr="00BE2A8F">
        <w:t xml:space="preserve">24. Суставную поверхность локтевой кости для соединения с плечевой костью. </w:t>
      </w:r>
    </w:p>
    <w:p w:rsidR="00BE2A8F" w:rsidRPr="00BE2A8F" w:rsidRDefault="00BE2A8F" w:rsidP="00BE2A8F">
      <w:pPr>
        <w:pStyle w:val="Default"/>
      </w:pPr>
      <w:r w:rsidRPr="00BE2A8F">
        <w:t xml:space="preserve">25. Медиальную луче-запястную связку. </w:t>
      </w:r>
    </w:p>
    <w:p w:rsidR="00BE2A8F" w:rsidRPr="00BE2A8F" w:rsidRDefault="00BE2A8F" w:rsidP="00BE2A8F">
      <w:pPr>
        <w:pStyle w:val="Default"/>
      </w:pPr>
      <w:r w:rsidRPr="00BE2A8F">
        <w:t xml:space="preserve">26. Суставную поверхность малоберцовой кости для соединения со стопой. </w:t>
      </w:r>
    </w:p>
    <w:p w:rsidR="00BE2A8F" w:rsidRPr="00BE2A8F" w:rsidRDefault="00BE2A8F" w:rsidP="00BE2A8F">
      <w:pPr>
        <w:pStyle w:val="Default"/>
      </w:pPr>
      <w:r w:rsidRPr="00BE2A8F">
        <w:t xml:space="preserve">27. Передние крестцово-подвздошные связки. </w:t>
      </w:r>
    </w:p>
    <w:p w:rsidR="00BE2A8F" w:rsidRPr="00BE2A8F" w:rsidRDefault="00BE2A8F" w:rsidP="00BE2A8F">
      <w:pPr>
        <w:pStyle w:val="Default"/>
      </w:pPr>
      <w:r w:rsidRPr="00BE2A8F">
        <w:t xml:space="preserve">28. Мениски коленного сустава. </w:t>
      </w:r>
    </w:p>
    <w:p w:rsidR="00BE2A8F" w:rsidRPr="00BE2A8F" w:rsidRDefault="00BE2A8F" w:rsidP="00BE2A8F">
      <w:pPr>
        <w:pStyle w:val="Default"/>
      </w:pPr>
      <w:r w:rsidRPr="00BE2A8F">
        <w:t xml:space="preserve">29. Суставную поверхность атланта для соединения с черепом. </w:t>
      </w:r>
    </w:p>
    <w:p w:rsidR="00BE2A8F" w:rsidRPr="00BE2A8F" w:rsidRDefault="00BE2A8F" w:rsidP="00BE2A8F">
      <w:pPr>
        <w:pStyle w:val="Default"/>
      </w:pPr>
      <w:r w:rsidRPr="00BE2A8F">
        <w:t xml:space="preserve">30. Височную ямку. </w:t>
      </w:r>
    </w:p>
    <w:p w:rsidR="00BE2A8F" w:rsidRPr="00BE2A8F" w:rsidRDefault="00BE2A8F" w:rsidP="00BE2A8F">
      <w:pPr>
        <w:pStyle w:val="Default"/>
      </w:pPr>
      <w:r w:rsidRPr="00BE2A8F">
        <w:t xml:space="preserve">31. Межпозвоночные диски. </w:t>
      </w:r>
    </w:p>
    <w:p w:rsidR="00BE2A8F" w:rsidRPr="00BE2A8F" w:rsidRDefault="00BE2A8F" w:rsidP="00BE2A8F">
      <w:pPr>
        <w:pStyle w:val="Default"/>
      </w:pPr>
      <w:r w:rsidRPr="00BE2A8F">
        <w:t xml:space="preserve">32. Синхондроз 1 ребра. </w:t>
      </w:r>
    </w:p>
    <w:p w:rsidR="00BE2A8F" w:rsidRPr="00BE2A8F" w:rsidRDefault="00BE2A8F" w:rsidP="00BE2A8F">
      <w:pPr>
        <w:pStyle w:val="Default"/>
      </w:pPr>
      <w:r w:rsidRPr="00BE2A8F">
        <w:t xml:space="preserve">33. Суставную поверхность грудины для соединения с ключицей. </w:t>
      </w:r>
    </w:p>
    <w:p w:rsidR="00BE2A8F" w:rsidRPr="00BE2A8F" w:rsidRDefault="00BE2A8F" w:rsidP="00BE2A8F">
      <w:pPr>
        <w:pStyle w:val="Default"/>
      </w:pPr>
      <w:r w:rsidRPr="00BE2A8F">
        <w:t xml:space="preserve">34. Клювовидно-плечевую связку. </w:t>
      </w:r>
    </w:p>
    <w:p w:rsidR="00BE2A8F" w:rsidRPr="00BE2A8F" w:rsidRDefault="00BE2A8F" w:rsidP="00BE2A8F">
      <w:pPr>
        <w:pStyle w:val="Default"/>
      </w:pPr>
      <w:r w:rsidRPr="00BE2A8F">
        <w:t xml:space="preserve">35. Суставную поверхность плечевой кости для соединения с локтевой костью. </w:t>
      </w:r>
    </w:p>
    <w:p w:rsidR="00BE2A8F" w:rsidRPr="00BE2A8F" w:rsidRDefault="00BE2A8F" w:rsidP="00BE2A8F">
      <w:pPr>
        <w:pStyle w:val="Default"/>
      </w:pPr>
      <w:r w:rsidRPr="00BE2A8F">
        <w:t xml:space="preserve">36. Задние крестцово-подвздошные связки. </w:t>
      </w:r>
    </w:p>
    <w:p w:rsidR="00BE2A8F" w:rsidRPr="00BE2A8F" w:rsidRDefault="00BE2A8F" w:rsidP="00BE2A8F">
      <w:pPr>
        <w:pStyle w:val="Default"/>
      </w:pPr>
      <w:r w:rsidRPr="00BE2A8F">
        <w:t xml:space="preserve">37. Суставную поверхность таранной кости для соединения с костями голени. </w:t>
      </w:r>
    </w:p>
    <w:p w:rsidR="00BE2A8F" w:rsidRPr="00BE2A8F" w:rsidRDefault="00BE2A8F" w:rsidP="00BE2A8F">
      <w:pPr>
        <w:pStyle w:val="Default"/>
      </w:pPr>
      <w:r w:rsidRPr="00BE2A8F">
        <w:t xml:space="preserve">38. Переднюю крестообразную связку. </w:t>
      </w:r>
    </w:p>
    <w:p w:rsidR="00BE2A8F" w:rsidRPr="00BE2A8F" w:rsidRDefault="00BE2A8F" w:rsidP="00BE2A8F">
      <w:pPr>
        <w:pStyle w:val="Default"/>
      </w:pPr>
      <w:r w:rsidRPr="00BE2A8F">
        <w:t xml:space="preserve">39. Суставную поверхность атланта для соединения с осевым позвонком. </w:t>
      </w:r>
    </w:p>
    <w:p w:rsidR="00BE2A8F" w:rsidRPr="00BE2A8F" w:rsidRDefault="00BE2A8F" w:rsidP="00BE2A8F">
      <w:pPr>
        <w:pStyle w:val="Default"/>
      </w:pPr>
      <w:r w:rsidRPr="00BE2A8F">
        <w:t xml:space="preserve">40. Сагиттальный шов. </w:t>
      </w:r>
    </w:p>
    <w:p w:rsidR="00BE2A8F" w:rsidRPr="00BE2A8F" w:rsidRDefault="00BE2A8F" w:rsidP="00BE2A8F">
      <w:pPr>
        <w:pStyle w:val="Default"/>
      </w:pPr>
      <w:r w:rsidRPr="00BE2A8F">
        <w:t xml:space="preserve">41. Межостистые связки позвоночного столба. </w:t>
      </w:r>
    </w:p>
    <w:p w:rsidR="00BE2A8F" w:rsidRPr="00BE2A8F" w:rsidRDefault="00BE2A8F" w:rsidP="00BE2A8F">
      <w:pPr>
        <w:pStyle w:val="Default"/>
      </w:pPr>
      <w:r w:rsidRPr="00BE2A8F">
        <w:t>42. Истинные ребра.</w:t>
      </w:r>
    </w:p>
    <w:p w:rsidR="00BE2A8F" w:rsidRPr="00BE2A8F" w:rsidRDefault="00BE2A8F" w:rsidP="00BE2A8F">
      <w:pPr>
        <w:pStyle w:val="Default"/>
      </w:pPr>
      <w:r w:rsidRPr="00BE2A8F">
        <w:t xml:space="preserve">43. Суставную поверхность грудины для соединения с ключицей. </w:t>
      </w:r>
    </w:p>
    <w:p w:rsidR="00BE2A8F" w:rsidRPr="00BE2A8F" w:rsidRDefault="00BE2A8F" w:rsidP="00BE2A8F">
      <w:pPr>
        <w:pStyle w:val="Default"/>
      </w:pPr>
      <w:r w:rsidRPr="00BE2A8F">
        <w:t xml:space="preserve">44. Суставную хрящевую губу плечевого сустава. </w:t>
      </w:r>
    </w:p>
    <w:p w:rsidR="00BE2A8F" w:rsidRPr="00BE2A8F" w:rsidRDefault="00BE2A8F" w:rsidP="00BE2A8F">
      <w:pPr>
        <w:pStyle w:val="Default"/>
      </w:pPr>
      <w:r w:rsidRPr="00BE2A8F">
        <w:t xml:space="preserve">45. Суставные поверхности пястных костей для соединения с проксимальными фалангами пальцев. </w:t>
      </w:r>
    </w:p>
    <w:p w:rsidR="00BE2A8F" w:rsidRPr="00BE2A8F" w:rsidRDefault="00BE2A8F" w:rsidP="00BE2A8F">
      <w:pPr>
        <w:pStyle w:val="Default"/>
      </w:pPr>
      <w:r w:rsidRPr="00BE2A8F">
        <w:t xml:space="preserve">46. Суставные поверхности большеберцовой кости для соединения со стопой  </w:t>
      </w:r>
    </w:p>
    <w:p w:rsidR="00BE2A8F" w:rsidRPr="00BE2A8F" w:rsidRDefault="00BE2A8F" w:rsidP="00BE2A8F">
      <w:pPr>
        <w:pStyle w:val="Default"/>
      </w:pPr>
      <w:r w:rsidRPr="00BE2A8F">
        <w:lastRenderedPageBreak/>
        <w:t xml:space="preserve">47. Связку головки бедра. </w:t>
      </w:r>
    </w:p>
    <w:p w:rsidR="00BE2A8F" w:rsidRPr="00BE2A8F" w:rsidRDefault="00BE2A8F" w:rsidP="00BE2A8F">
      <w:pPr>
        <w:pStyle w:val="Default"/>
      </w:pPr>
      <w:r w:rsidRPr="00BE2A8F">
        <w:t xml:space="preserve">48. Суставную поверхность надколенника. </w:t>
      </w:r>
    </w:p>
    <w:p w:rsidR="00BE2A8F" w:rsidRPr="00BE2A8F" w:rsidRDefault="00BE2A8F" w:rsidP="00BE2A8F">
      <w:pPr>
        <w:pStyle w:val="Default"/>
      </w:pPr>
      <w:r w:rsidRPr="00BE2A8F">
        <w:t xml:space="preserve">49. Переднюю черепную ямку. </w:t>
      </w:r>
    </w:p>
    <w:p w:rsidR="00BE2A8F" w:rsidRPr="00BE2A8F" w:rsidRDefault="00BE2A8F" w:rsidP="00BE2A8F">
      <w:pPr>
        <w:pStyle w:val="Default"/>
      </w:pPr>
      <w:r w:rsidRPr="00BE2A8F">
        <w:t xml:space="preserve">50.Суставную поверхность височной кости для соединения с нижней челюстью. </w:t>
      </w:r>
    </w:p>
    <w:p w:rsidR="00BE2A8F" w:rsidRPr="00BE2A8F" w:rsidRDefault="00BE2A8F" w:rsidP="00BE2A8F">
      <w:pPr>
        <w:pStyle w:val="Default"/>
      </w:pPr>
      <w:r w:rsidRPr="00BE2A8F">
        <w:t xml:space="preserve">51. Межпоперечные связки позвоночного столба. </w:t>
      </w:r>
    </w:p>
    <w:p w:rsidR="00BE2A8F" w:rsidRPr="00BE2A8F" w:rsidRDefault="00BE2A8F" w:rsidP="00BE2A8F">
      <w:pPr>
        <w:pStyle w:val="Default"/>
      </w:pPr>
      <w:r w:rsidRPr="00BE2A8F">
        <w:t xml:space="preserve">52. Ложные ребра. </w:t>
      </w:r>
    </w:p>
    <w:p w:rsidR="00BE2A8F" w:rsidRPr="00BE2A8F" w:rsidRDefault="00BE2A8F" w:rsidP="00BE2A8F">
      <w:pPr>
        <w:pStyle w:val="Default"/>
      </w:pPr>
      <w:r w:rsidRPr="00BE2A8F">
        <w:t xml:space="preserve">53. Суставную поверхность лопатки для соединения с ключицей. </w:t>
      </w:r>
    </w:p>
    <w:p w:rsidR="00BE2A8F" w:rsidRPr="00BE2A8F" w:rsidRDefault="00BE2A8F" w:rsidP="00BE2A8F">
      <w:pPr>
        <w:pStyle w:val="Default"/>
      </w:pPr>
      <w:r w:rsidRPr="00BE2A8F">
        <w:t xml:space="preserve">54. Суставную поверхность плечевой кости для соединения с лучевой. </w:t>
      </w:r>
    </w:p>
    <w:p w:rsidR="00BE2A8F" w:rsidRPr="00BE2A8F" w:rsidRDefault="00BE2A8F" w:rsidP="00BE2A8F">
      <w:pPr>
        <w:pStyle w:val="Default"/>
      </w:pPr>
      <w:r w:rsidRPr="00BE2A8F">
        <w:t xml:space="preserve">55. Межкостную мембрану костей предплечья. </w:t>
      </w:r>
    </w:p>
    <w:p w:rsidR="00BE2A8F" w:rsidRPr="00BE2A8F" w:rsidRDefault="00BE2A8F" w:rsidP="00BE2A8F">
      <w:pPr>
        <w:pStyle w:val="Default"/>
      </w:pPr>
      <w:r w:rsidRPr="00BE2A8F">
        <w:t xml:space="preserve">56. Суставные поверхности большеберцовой кости для соединения с бедром. </w:t>
      </w:r>
    </w:p>
    <w:p w:rsidR="00BE2A8F" w:rsidRPr="00BE2A8F" w:rsidRDefault="00BE2A8F" w:rsidP="00BE2A8F">
      <w:pPr>
        <w:pStyle w:val="Default"/>
      </w:pPr>
      <w:r w:rsidRPr="00BE2A8F">
        <w:t xml:space="preserve">57. Лобковый симфиз. </w:t>
      </w:r>
    </w:p>
    <w:p w:rsidR="00BE2A8F" w:rsidRPr="00BE2A8F" w:rsidRDefault="00BE2A8F" w:rsidP="00BE2A8F">
      <w:pPr>
        <w:pStyle w:val="Default"/>
      </w:pPr>
      <w:r w:rsidRPr="00BE2A8F">
        <w:t xml:space="preserve">58. Связку надколенника. </w:t>
      </w:r>
    </w:p>
    <w:p w:rsidR="00BE2A8F" w:rsidRPr="00BE2A8F" w:rsidRDefault="00BE2A8F" w:rsidP="00BE2A8F">
      <w:pPr>
        <w:pStyle w:val="Default"/>
      </w:pPr>
      <w:r w:rsidRPr="00BE2A8F">
        <w:t xml:space="preserve">59. Овальное отверстие. </w:t>
      </w:r>
    </w:p>
    <w:p w:rsidR="00BE2A8F" w:rsidRPr="00BE2A8F" w:rsidRDefault="00BE2A8F" w:rsidP="00BE2A8F">
      <w:pPr>
        <w:pStyle w:val="Default"/>
      </w:pPr>
      <w:r w:rsidRPr="00BE2A8F">
        <w:t xml:space="preserve">60. Суставную поверхность нижней челюсти для соединения с черепом. </w:t>
      </w:r>
    </w:p>
    <w:p w:rsidR="00BE2A8F" w:rsidRPr="00BE2A8F" w:rsidRDefault="00BE2A8F" w:rsidP="00BE2A8F">
      <w:pPr>
        <w:pStyle w:val="Default"/>
      </w:pPr>
      <w:r w:rsidRPr="00BE2A8F">
        <w:t xml:space="preserve">61. Выйную связку. </w:t>
      </w:r>
    </w:p>
    <w:p w:rsidR="00BE2A8F" w:rsidRPr="00BE2A8F" w:rsidRDefault="00BE2A8F" w:rsidP="00BE2A8F">
      <w:pPr>
        <w:pStyle w:val="Default"/>
      </w:pPr>
      <w:r w:rsidRPr="00BE2A8F">
        <w:t xml:space="preserve">62. Блуждающие ребра. </w:t>
      </w:r>
    </w:p>
    <w:p w:rsidR="00BE2A8F" w:rsidRPr="00BE2A8F" w:rsidRDefault="00BE2A8F" w:rsidP="00BE2A8F">
      <w:pPr>
        <w:pStyle w:val="Default"/>
      </w:pPr>
      <w:r w:rsidRPr="00BE2A8F">
        <w:t xml:space="preserve">63. Суставную поверхность ключицы для соединения с лопаткой. </w:t>
      </w:r>
    </w:p>
    <w:p w:rsidR="00BE2A8F" w:rsidRPr="00BE2A8F" w:rsidRDefault="00BE2A8F" w:rsidP="00BE2A8F">
      <w:pPr>
        <w:pStyle w:val="Default"/>
      </w:pPr>
      <w:r w:rsidRPr="00BE2A8F">
        <w:t xml:space="preserve">64. Коллатеральные связки межфаланговых суставов кисти. </w:t>
      </w:r>
    </w:p>
    <w:p w:rsidR="00BE2A8F" w:rsidRPr="00BE2A8F" w:rsidRDefault="00BE2A8F" w:rsidP="00BE2A8F">
      <w:pPr>
        <w:pStyle w:val="Default"/>
      </w:pPr>
      <w:r w:rsidRPr="00BE2A8F">
        <w:t xml:space="preserve">65. Суставные поверхности костей лучелоктевого сустава (проксимального). </w:t>
      </w:r>
    </w:p>
    <w:p w:rsidR="00BE2A8F" w:rsidRPr="00BE2A8F" w:rsidRDefault="00BE2A8F" w:rsidP="00BE2A8F">
      <w:pPr>
        <w:pStyle w:val="Default"/>
      </w:pPr>
      <w:r w:rsidRPr="00BE2A8F">
        <w:t>66. Лобково-бедренную связку.</w:t>
      </w:r>
    </w:p>
    <w:p w:rsidR="00BE2A8F" w:rsidRPr="00BE2A8F" w:rsidRDefault="00BE2A8F" w:rsidP="00BE2A8F">
      <w:pPr>
        <w:pStyle w:val="Default"/>
      </w:pPr>
      <w:r w:rsidRPr="00BE2A8F">
        <w:t xml:space="preserve">67. Суставные поверхности тазовой кости для соединения с крестцом. </w:t>
      </w:r>
    </w:p>
    <w:p w:rsidR="00BE2A8F" w:rsidRPr="00BE2A8F" w:rsidRDefault="00BE2A8F" w:rsidP="00BE2A8F">
      <w:pPr>
        <w:pStyle w:val="Default"/>
      </w:pPr>
      <w:r w:rsidRPr="00BE2A8F">
        <w:t xml:space="preserve">68. Коллатеральные межфаланговые связки стопы. </w:t>
      </w:r>
    </w:p>
    <w:p w:rsidR="00BE2A8F" w:rsidRPr="00BE2A8F" w:rsidRDefault="00BE2A8F" w:rsidP="00BE2A8F">
      <w:pPr>
        <w:pStyle w:val="Default"/>
      </w:pPr>
      <w:r w:rsidRPr="00BE2A8F">
        <w:t xml:space="preserve">69. Венечный шов. </w:t>
      </w:r>
    </w:p>
    <w:p w:rsidR="00BE2A8F" w:rsidRPr="00BE2A8F" w:rsidRDefault="00BE2A8F" w:rsidP="00BE2A8F">
      <w:pPr>
        <w:pStyle w:val="Default"/>
      </w:pPr>
      <w:r w:rsidRPr="00BE2A8F">
        <w:t xml:space="preserve">70. Рваное отверстие. </w:t>
      </w:r>
    </w:p>
    <w:p w:rsidR="00BE2A8F" w:rsidRPr="00BE2A8F" w:rsidRDefault="00BE2A8F" w:rsidP="00BE2A8F">
      <w:pPr>
        <w:pStyle w:val="Default"/>
      </w:pPr>
      <w:r w:rsidRPr="00BE2A8F">
        <w:t xml:space="preserve">71. Суставные поверхности межпозвонковых суставов. </w:t>
      </w:r>
    </w:p>
    <w:p w:rsidR="00BE2A8F" w:rsidRPr="00BE2A8F" w:rsidRDefault="00BE2A8F" w:rsidP="00BE2A8F">
      <w:pPr>
        <w:pStyle w:val="Default"/>
      </w:pPr>
      <w:r w:rsidRPr="00BE2A8F">
        <w:t xml:space="preserve">72. Поперечно-реберные связки. </w:t>
      </w:r>
    </w:p>
    <w:p w:rsidR="00BE2A8F" w:rsidRPr="00BE2A8F" w:rsidRDefault="00BE2A8F" w:rsidP="00BE2A8F">
      <w:pPr>
        <w:pStyle w:val="Default"/>
      </w:pPr>
      <w:r w:rsidRPr="00BE2A8F">
        <w:t xml:space="preserve">73. Внутрисуставной диск грудинно-ключичного сустава. </w:t>
      </w:r>
    </w:p>
    <w:p w:rsidR="00BE2A8F" w:rsidRPr="00BE2A8F" w:rsidRDefault="00BE2A8F" w:rsidP="00BE2A8F">
      <w:pPr>
        <w:pStyle w:val="Default"/>
      </w:pPr>
      <w:r w:rsidRPr="00BE2A8F">
        <w:t xml:space="preserve">74. Суставные поверхности костей лучелоктевого сустава (дистального). </w:t>
      </w:r>
    </w:p>
    <w:p w:rsidR="00BE2A8F" w:rsidRPr="00BE2A8F" w:rsidRDefault="00BE2A8F" w:rsidP="00BE2A8F">
      <w:pPr>
        <w:pStyle w:val="Default"/>
      </w:pPr>
      <w:r w:rsidRPr="00BE2A8F">
        <w:t xml:space="preserve">75. Запястно-пястные связки II-V пальцев кисти. </w:t>
      </w:r>
    </w:p>
    <w:p w:rsidR="00BE2A8F" w:rsidRPr="00BE2A8F" w:rsidRDefault="00BE2A8F" w:rsidP="00BE2A8F">
      <w:pPr>
        <w:pStyle w:val="Default"/>
      </w:pPr>
      <w:r w:rsidRPr="00BE2A8F">
        <w:t xml:space="preserve">76. Суставные поверхности тазовой кости для соединения с бедром. </w:t>
      </w:r>
    </w:p>
    <w:p w:rsidR="00BE2A8F" w:rsidRPr="00BE2A8F" w:rsidRDefault="00BE2A8F" w:rsidP="00BE2A8F">
      <w:pPr>
        <w:pStyle w:val="Default"/>
      </w:pPr>
      <w:r w:rsidRPr="00BE2A8F">
        <w:t xml:space="preserve">77. Подвздошно-бедренную связку. </w:t>
      </w:r>
    </w:p>
    <w:p w:rsidR="00BE2A8F" w:rsidRPr="00BE2A8F" w:rsidRDefault="00BE2A8F" w:rsidP="00BE2A8F">
      <w:pPr>
        <w:pStyle w:val="Default"/>
      </w:pPr>
      <w:r w:rsidRPr="00BE2A8F">
        <w:t xml:space="preserve">78. Суставные поверхности плюсневых костей для соединения с проксимальными фалангами пальцев. </w:t>
      </w:r>
    </w:p>
    <w:p w:rsidR="00BE2A8F" w:rsidRPr="00BE2A8F" w:rsidRDefault="00BE2A8F" w:rsidP="00BE2A8F">
      <w:pPr>
        <w:pStyle w:val="Default"/>
      </w:pPr>
      <w:r w:rsidRPr="00BE2A8F">
        <w:t xml:space="preserve">79. Лямбдовидный шов. </w:t>
      </w:r>
    </w:p>
    <w:p w:rsidR="00BE2A8F" w:rsidRPr="00BE2A8F" w:rsidRDefault="00BE2A8F" w:rsidP="00BE2A8F">
      <w:pPr>
        <w:pStyle w:val="Default"/>
      </w:pPr>
      <w:r w:rsidRPr="00BE2A8F">
        <w:t xml:space="preserve">80.Остистое отверстие. </w:t>
      </w:r>
    </w:p>
    <w:p w:rsidR="00BE2A8F" w:rsidRPr="00BE2A8F" w:rsidRDefault="00BE2A8F" w:rsidP="00BE2A8F">
      <w:pPr>
        <w:pStyle w:val="Default"/>
      </w:pPr>
      <w:r w:rsidRPr="00BE2A8F">
        <w:t xml:space="preserve">81. Лордозы позвоночного столба. </w:t>
      </w:r>
    </w:p>
    <w:p w:rsidR="00BE2A8F" w:rsidRPr="00BE2A8F" w:rsidRDefault="00BE2A8F" w:rsidP="00BE2A8F">
      <w:pPr>
        <w:pStyle w:val="Default"/>
      </w:pPr>
      <w:r w:rsidRPr="00BE2A8F">
        <w:t xml:space="preserve">82. Лучистые связки. </w:t>
      </w:r>
    </w:p>
    <w:p w:rsidR="00BE2A8F" w:rsidRPr="00BE2A8F" w:rsidRDefault="00BE2A8F" w:rsidP="00BE2A8F">
      <w:pPr>
        <w:pStyle w:val="Default"/>
      </w:pPr>
      <w:r w:rsidRPr="00BE2A8F">
        <w:t xml:space="preserve">83. Заднюю грудинно-ключичную связку. </w:t>
      </w:r>
    </w:p>
    <w:p w:rsidR="00BE2A8F" w:rsidRPr="00BE2A8F" w:rsidRDefault="00BE2A8F" w:rsidP="00BE2A8F">
      <w:pPr>
        <w:pStyle w:val="Default"/>
      </w:pPr>
      <w:r w:rsidRPr="00BE2A8F">
        <w:t xml:space="preserve">84. Суставную поверхность лучевой кости для соединения с запястьем. </w:t>
      </w:r>
    </w:p>
    <w:p w:rsidR="00BE2A8F" w:rsidRPr="00BE2A8F" w:rsidRDefault="00BE2A8F" w:rsidP="00BE2A8F">
      <w:pPr>
        <w:pStyle w:val="Default"/>
      </w:pPr>
      <w:r w:rsidRPr="00BE2A8F">
        <w:t xml:space="preserve">85. Плече-локтевую коллатеральную связку. </w:t>
      </w:r>
    </w:p>
    <w:p w:rsidR="00BE2A8F" w:rsidRPr="00BE2A8F" w:rsidRDefault="00BE2A8F" w:rsidP="00BE2A8F">
      <w:pPr>
        <w:pStyle w:val="Default"/>
      </w:pPr>
      <w:r w:rsidRPr="00BE2A8F">
        <w:t xml:space="preserve">86. Суставные поверхности бедренной кости для соединения с голенью. </w:t>
      </w:r>
    </w:p>
    <w:p w:rsidR="00BE2A8F" w:rsidRPr="00BE2A8F" w:rsidRDefault="00BE2A8F" w:rsidP="00BE2A8F">
      <w:pPr>
        <w:pStyle w:val="Default"/>
      </w:pPr>
      <w:r w:rsidRPr="00BE2A8F">
        <w:t xml:space="preserve">87. Седалищно-бедренную связку. </w:t>
      </w:r>
    </w:p>
    <w:p w:rsidR="00BE2A8F" w:rsidRPr="00BE2A8F" w:rsidRDefault="00BE2A8F" w:rsidP="00BE2A8F">
      <w:pPr>
        <w:pStyle w:val="Default"/>
      </w:pPr>
      <w:r w:rsidRPr="00BE2A8F">
        <w:t xml:space="preserve">88. Суставную поверхность плюсневой кости для соединения с костями предплюсны. </w:t>
      </w:r>
    </w:p>
    <w:p w:rsidR="00BE2A8F" w:rsidRPr="00BE2A8F" w:rsidRDefault="00BE2A8F" w:rsidP="00BE2A8F">
      <w:pPr>
        <w:pStyle w:val="Default"/>
      </w:pPr>
      <w:r w:rsidRPr="00BE2A8F">
        <w:t xml:space="preserve">89. Чешуйчатый шов. </w:t>
      </w:r>
    </w:p>
    <w:p w:rsidR="00BE2A8F" w:rsidRPr="00BE2A8F" w:rsidRDefault="00BE2A8F" w:rsidP="00BE2A8F">
      <w:pPr>
        <w:pStyle w:val="Default"/>
      </w:pPr>
      <w:r w:rsidRPr="00BE2A8F">
        <w:t>90. Суставную поверхность осевого позвонка для соединения с атлантом.</w:t>
      </w:r>
    </w:p>
    <w:p w:rsidR="00BE2A8F" w:rsidRPr="00BE2A8F" w:rsidRDefault="00BE2A8F" w:rsidP="00BE2A8F">
      <w:pPr>
        <w:pStyle w:val="Default"/>
      </w:pPr>
      <w:r w:rsidRPr="00BE2A8F">
        <w:t xml:space="preserve">91. Кифозы позвоночного столба. </w:t>
      </w:r>
    </w:p>
    <w:p w:rsidR="00BE2A8F" w:rsidRPr="00BE2A8F" w:rsidRDefault="00BE2A8F" w:rsidP="00BE2A8F">
      <w:pPr>
        <w:pStyle w:val="Default"/>
      </w:pPr>
      <w:r w:rsidRPr="00BE2A8F">
        <w:t xml:space="preserve">92. Суставную поверхность позвонка для соединения с головкой ребра.. </w:t>
      </w:r>
    </w:p>
    <w:p w:rsidR="00BE2A8F" w:rsidRPr="00BE2A8F" w:rsidRDefault="00BE2A8F" w:rsidP="00BE2A8F">
      <w:pPr>
        <w:pStyle w:val="Default"/>
      </w:pPr>
      <w:r w:rsidRPr="00BE2A8F">
        <w:t xml:space="preserve">93. Грудинно-реберные связки. </w:t>
      </w:r>
    </w:p>
    <w:p w:rsidR="00BE2A8F" w:rsidRPr="00BE2A8F" w:rsidRDefault="00BE2A8F" w:rsidP="00BE2A8F">
      <w:pPr>
        <w:pStyle w:val="Default"/>
      </w:pPr>
      <w:r w:rsidRPr="00BE2A8F">
        <w:t xml:space="preserve">94. Суставные поверхности костей запястья для соединения с предплечьем. </w:t>
      </w:r>
    </w:p>
    <w:p w:rsidR="00BE2A8F" w:rsidRPr="00BE2A8F" w:rsidRDefault="00BE2A8F" w:rsidP="00BE2A8F">
      <w:pPr>
        <w:pStyle w:val="Default"/>
      </w:pPr>
      <w:r w:rsidRPr="00BE2A8F">
        <w:t xml:space="preserve">95. Плече-лучевую коллатеральную связку. </w:t>
      </w:r>
    </w:p>
    <w:p w:rsidR="00BE2A8F" w:rsidRPr="00BE2A8F" w:rsidRDefault="00BE2A8F" w:rsidP="00BE2A8F">
      <w:pPr>
        <w:pStyle w:val="Default"/>
      </w:pPr>
      <w:r w:rsidRPr="00BE2A8F">
        <w:t>96. Суставные поверхности бедренной кости для соединения с тазом.</w:t>
      </w:r>
    </w:p>
    <w:p w:rsidR="00BE2A8F" w:rsidRPr="00BE2A8F" w:rsidRDefault="00BE2A8F" w:rsidP="00BE2A8F">
      <w:pPr>
        <w:pStyle w:val="Default"/>
      </w:pPr>
      <w:r w:rsidRPr="00BE2A8F">
        <w:t xml:space="preserve">97. Межберцовый синдесмоз. </w:t>
      </w:r>
    </w:p>
    <w:p w:rsidR="00BE2A8F" w:rsidRPr="00BE2A8F" w:rsidRDefault="00BE2A8F" w:rsidP="00BE2A8F">
      <w:pPr>
        <w:pStyle w:val="Default"/>
      </w:pPr>
      <w:r w:rsidRPr="00BE2A8F">
        <w:lastRenderedPageBreak/>
        <w:t xml:space="preserve">98. Запирательную мембрану. </w:t>
      </w:r>
    </w:p>
    <w:p w:rsidR="00BE2A8F" w:rsidRPr="00BE2A8F" w:rsidRDefault="00BE2A8F" w:rsidP="00BE2A8F">
      <w:pPr>
        <w:pStyle w:val="Default"/>
      </w:pPr>
      <w:r w:rsidRPr="00BE2A8F">
        <w:t xml:space="preserve">99. Внутрисуставной диск височно-нижнечелюстного сустава. </w:t>
      </w:r>
    </w:p>
    <w:p w:rsidR="00BE2A8F" w:rsidRPr="00BE2A8F" w:rsidRDefault="00BE2A8F" w:rsidP="00BE2A8F">
      <w:pPr>
        <w:pStyle w:val="Default"/>
      </w:pPr>
      <w:r w:rsidRPr="00BE2A8F">
        <w:t xml:space="preserve">100. Скуловую дугу.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Миология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896"/>
      </w:tblGrid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Широчайшую мышцу спины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Поперечную мышцу груди.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Внутреннюю косую мышцу живота.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Переднюю лестничную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Место прикрепления дельтовидной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Заднюю группу мышц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Круглый пронатор.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Длинную мышцу, отводящую большой палец.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Гребешковую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Короткий сгибатель пальцев стопы.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Трапециевидную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Наружные межреберные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Прямую мышцу живота.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Среднюю лестничную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Место прикрепления подлопаточной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Переднюю группу мышц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Квадратный пронатор.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Мышцы возвышения большого пальца.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Большую приводящую мышцу бедра.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Квадратную мышцу подошвы.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Большую и малую ромбовидные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Большую грудную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Пирамидальную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Заднюю лестничную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Средние пучки дельтовидной мышцы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Место прикрепления двуглавой мышцы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Мышцу-супинатор.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Мышцы возвышения мизинца.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Полусухожильную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Трехглавую мышцу голени.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Верхнюю заднюю зубчатую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Малую грудную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Наружную косую мышцу живота.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Грудино-ключично-сосцевидную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Передние пучки дельтовидной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Клювовидно-плечевую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Поверхностный сгибатель пальцев кисти.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Тыльные межкостные мышцы кисти.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Двуглавую мышцу бедра.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Длинную подошвенную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Нижнюю заднюю зубчатую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Внутренние межреберные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Поперечную мышцу живота.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Подкожную мышцу шеи.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Подлопаточную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Локтевую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Глубокий сгибатель пальцев кисти.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Ладонные межкостные мышцы кисти.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Четырехглавую мышцу бедра.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Длинный разгибатель пальцев стопы.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Ременную мышцу головы.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Подключичную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Квадратную мышцу поясницы.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Надподъязычные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Подостную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Плечевую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Общий разгибатель пальцев кисти.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Червеобразные мышцы кисти.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Портняжную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Длинный сгибатель пальцев стопы.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Ременную мышцу шеи.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Подреберные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Белую линию живота.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Подподъязычные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Надостную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Короткие головки трехглавой мышцы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Плече-лучевую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Длинную ладонную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Квадратную мышцу бедра.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Короткую малоберцовую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Мышцу, выпрямляющую позвоночник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Диафрагму.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Влагалище прямой мышцы живота.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Переднюю прямую мышцу головы.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Большую круглую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Длинную головку трехглавой мышцы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Лучевой сгибатель запястья.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Удерживатель сухожилий запястья.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Грушевидную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Длинную малоберцовую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Межостистые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Мышцы, поднимающие ребра.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Наружное отверстие пахового канала.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Заднюю прямую мышцу головы.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Малую круглую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Короткую головку двуглавой мышцы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Локтевой сгибатель запястья.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Разгибатель мизинца.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Внутреннюю запирательную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Заднюю большеберцовую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Межпоперечные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Переднюю зубчатую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Паховый канал.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Верхнюю и нижнюю косые мышцы головы.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Задние пучки дельтовидной мышцы.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Длинную головку двуглавой мышцы плеча.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Локтевой разгибатель запястья.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Длинный сгибатель большого пальца.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lastRenderedPageBreak/>
              <w:t>99.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Подвздошно-поясничную мышцу.</w:t>
            </w:r>
          </w:p>
        </w:tc>
      </w:tr>
      <w:tr w:rsidR="00BE2A8F" w:rsidRPr="00BE2A8F" w:rsidTr="00BE2A8F">
        <w:tc>
          <w:tcPr>
            <w:tcW w:w="675" w:type="dxa"/>
            <w:hideMark/>
          </w:tcPr>
          <w:p w:rsidR="00BE2A8F" w:rsidRPr="00BE2A8F" w:rsidRDefault="00BE2A8F" w:rsidP="00BE2A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A8F"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8896" w:type="dxa"/>
            <w:hideMark/>
          </w:tcPr>
          <w:p w:rsidR="00BE2A8F" w:rsidRPr="00BE2A8F" w:rsidRDefault="00BE2A8F" w:rsidP="00BE2A8F">
            <w:pPr>
              <w:spacing w:before="100" w:before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E2A8F">
              <w:rPr>
                <w:rFonts w:ascii="Times New Roman" w:hAnsi="Times New Roman"/>
                <w:bCs/>
                <w:sz w:val="24"/>
                <w:szCs w:val="24"/>
              </w:rPr>
              <w:t>Переднюю большеберцовую мышцу.</w:t>
            </w:r>
          </w:p>
        </w:tc>
      </w:tr>
    </w:tbl>
    <w:p w:rsidR="00BE2A8F" w:rsidRPr="00BE2A8F" w:rsidRDefault="00BE2A8F" w:rsidP="00BE2A8F">
      <w:pPr>
        <w:pStyle w:val="Default"/>
        <w:jc w:val="center"/>
        <w:rPr>
          <w:b/>
          <w:bCs/>
          <w:i/>
          <w:color w:val="auto"/>
        </w:rPr>
      </w:pPr>
    </w:p>
    <w:p w:rsidR="00BE2A8F" w:rsidRPr="00BE2A8F" w:rsidRDefault="00BE2A8F" w:rsidP="00BE2A8F">
      <w:pPr>
        <w:pStyle w:val="Default"/>
        <w:jc w:val="center"/>
        <w:rPr>
          <w:b/>
          <w:bCs/>
          <w:i/>
          <w:color w:val="auto"/>
        </w:rPr>
      </w:pPr>
      <w:r w:rsidRPr="00BE2A8F">
        <w:rPr>
          <w:b/>
          <w:bCs/>
          <w:i/>
          <w:color w:val="auto"/>
        </w:rPr>
        <w:t>Перечень практических навыков по разделу «</w:t>
      </w:r>
      <w:r w:rsidRPr="00BE2A8F">
        <w:rPr>
          <w:b/>
          <w:i/>
          <w:color w:val="auto"/>
          <w:spacing w:val="-1"/>
        </w:rPr>
        <w:t>Анатомия систем обеспечения и регуляции движений» (2-ой семестр)</w:t>
      </w:r>
    </w:p>
    <w:p w:rsidR="00BE2A8F" w:rsidRPr="00BE2A8F" w:rsidRDefault="00BE2A8F" w:rsidP="00BE2A8F">
      <w:pPr>
        <w:pStyle w:val="Default"/>
        <w:ind w:firstLine="708"/>
        <w:rPr>
          <w:iCs/>
          <w:sz w:val="22"/>
          <w:szCs w:val="22"/>
        </w:rPr>
      </w:pPr>
      <w:r w:rsidRPr="00BE2A8F">
        <w:rPr>
          <w:iCs/>
          <w:sz w:val="22"/>
          <w:szCs w:val="22"/>
        </w:rPr>
        <w:t xml:space="preserve"> </w:t>
      </w:r>
    </w:p>
    <w:p w:rsidR="00BE2A8F" w:rsidRPr="00BE2A8F" w:rsidRDefault="00BE2A8F" w:rsidP="00BE2A8F">
      <w:pPr>
        <w:pStyle w:val="Default"/>
        <w:ind w:firstLine="708"/>
        <w:rPr>
          <w:sz w:val="22"/>
          <w:szCs w:val="22"/>
        </w:rPr>
      </w:pPr>
      <w:r w:rsidRPr="00BE2A8F">
        <w:rPr>
          <w:iCs/>
          <w:sz w:val="22"/>
          <w:szCs w:val="22"/>
        </w:rPr>
        <w:t xml:space="preserve">Студент должен уметь правильно называть и показывать на муляжах и анатомических препаратах следующие образования: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Спланхнология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8"/>
          <w:szCs w:val="28"/>
        </w:rPr>
        <w:t>1.</w:t>
      </w:r>
      <w:r w:rsidRPr="00BE2A8F">
        <w:rPr>
          <w:rFonts w:ascii="Times New Roman" w:hAnsi="Times New Roman" w:cs="Times New Roman"/>
          <w:sz w:val="24"/>
          <w:szCs w:val="24"/>
        </w:rPr>
        <w:tab/>
        <w:t>Корень языка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2.</w:t>
      </w:r>
      <w:r w:rsidRPr="00BE2A8F">
        <w:rPr>
          <w:rFonts w:ascii="Times New Roman" w:hAnsi="Times New Roman" w:cs="Times New Roman"/>
          <w:sz w:val="24"/>
          <w:szCs w:val="24"/>
        </w:rPr>
        <w:tab/>
        <w:t>Околоушная слюнная железа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3.</w:t>
      </w:r>
      <w:r w:rsidRPr="00BE2A8F">
        <w:rPr>
          <w:rFonts w:ascii="Times New Roman" w:hAnsi="Times New Roman" w:cs="Times New Roman"/>
          <w:sz w:val="24"/>
          <w:szCs w:val="24"/>
        </w:rPr>
        <w:tab/>
        <w:t>Большая кривизна желудка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4.</w:t>
      </w:r>
      <w:r w:rsidRPr="00BE2A8F">
        <w:rPr>
          <w:rFonts w:ascii="Times New Roman" w:hAnsi="Times New Roman" w:cs="Times New Roman"/>
          <w:sz w:val="24"/>
          <w:szCs w:val="24"/>
        </w:rPr>
        <w:tab/>
        <w:t>Диафрагмальная поверхность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Верхняя носовая раковина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6.</w:t>
      </w:r>
      <w:r w:rsidRPr="00BE2A8F">
        <w:rPr>
          <w:rFonts w:ascii="Times New Roman" w:hAnsi="Times New Roman" w:cs="Times New Roman"/>
          <w:sz w:val="24"/>
          <w:szCs w:val="24"/>
        </w:rPr>
        <w:tab/>
        <w:t>Средостенная поверхность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7.</w:t>
      </w:r>
      <w:r w:rsidRPr="00BE2A8F">
        <w:rPr>
          <w:rFonts w:ascii="Times New Roman" w:hAnsi="Times New Roman" w:cs="Times New Roman"/>
          <w:sz w:val="24"/>
          <w:szCs w:val="24"/>
        </w:rPr>
        <w:tab/>
        <w:t>Семявыносящий проток яичка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8.</w:t>
      </w:r>
      <w:r w:rsidRPr="00BE2A8F">
        <w:rPr>
          <w:rFonts w:ascii="Times New Roman" w:hAnsi="Times New Roman" w:cs="Times New Roman"/>
          <w:sz w:val="24"/>
          <w:szCs w:val="24"/>
        </w:rPr>
        <w:tab/>
        <w:t>Правый главный бронх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9.</w:t>
      </w:r>
      <w:r w:rsidRPr="00BE2A8F">
        <w:rPr>
          <w:rFonts w:ascii="Times New Roman" w:hAnsi="Times New Roman" w:cs="Times New Roman"/>
          <w:sz w:val="24"/>
          <w:szCs w:val="24"/>
        </w:rPr>
        <w:tab/>
        <w:t>Большие чашечки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10.</w:t>
      </w:r>
      <w:r w:rsidRPr="00BE2A8F">
        <w:rPr>
          <w:rFonts w:ascii="Times New Roman" w:hAnsi="Times New Roman" w:cs="Times New Roman"/>
          <w:sz w:val="24"/>
          <w:szCs w:val="24"/>
        </w:rPr>
        <w:tab/>
        <w:t>Дно матки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11.</w:t>
      </w:r>
      <w:r w:rsidRPr="00BE2A8F">
        <w:rPr>
          <w:rFonts w:ascii="Times New Roman" w:hAnsi="Times New Roman" w:cs="Times New Roman"/>
          <w:sz w:val="24"/>
          <w:szCs w:val="24"/>
        </w:rPr>
        <w:tab/>
        <w:t>Поднижнечелюстная слюнная железа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12.</w:t>
      </w:r>
      <w:r w:rsidRPr="00BE2A8F">
        <w:rPr>
          <w:rFonts w:ascii="Times New Roman" w:hAnsi="Times New Roman" w:cs="Times New Roman"/>
          <w:sz w:val="24"/>
          <w:szCs w:val="24"/>
        </w:rPr>
        <w:tab/>
        <w:t>Прямая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13.</w:t>
      </w:r>
      <w:r w:rsidRPr="00BE2A8F">
        <w:rPr>
          <w:rFonts w:ascii="Times New Roman" w:hAnsi="Times New Roman" w:cs="Times New Roman"/>
          <w:sz w:val="24"/>
          <w:szCs w:val="24"/>
        </w:rPr>
        <w:tab/>
        <w:t>Спинка языка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14.</w:t>
      </w:r>
      <w:r w:rsidRPr="00BE2A8F">
        <w:rPr>
          <w:rFonts w:ascii="Times New Roman" w:hAnsi="Times New Roman" w:cs="Times New Roman"/>
          <w:sz w:val="24"/>
          <w:szCs w:val="24"/>
        </w:rPr>
        <w:tab/>
        <w:t>Средняя носовая раковина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15.</w:t>
      </w:r>
      <w:r w:rsidRPr="00BE2A8F">
        <w:rPr>
          <w:rFonts w:ascii="Times New Roman" w:hAnsi="Times New Roman" w:cs="Times New Roman"/>
          <w:sz w:val="24"/>
          <w:szCs w:val="24"/>
        </w:rPr>
        <w:tab/>
        <w:t>Правая доля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16.</w:t>
      </w:r>
      <w:r w:rsidRPr="00BE2A8F">
        <w:rPr>
          <w:rFonts w:ascii="Times New Roman" w:hAnsi="Times New Roman" w:cs="Times New Roman"/>
          <w:sz w:val="24"/>
          <w:szCs w:val="24"/>
        </w:rPr>
        <w:tab/>
        <w:t>Диафрагмальная поверхность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17.</w:t>
      </w:r>
      <w:r w:rsidRPr="00BE2A8F">
        <w:rPr>
          <w:rFonts w:ascii="Times New Roman" w:hAnsi="Times New Roman" w:cs="Times New Roman"/>
          <w:sz w:val="24"/>
          <w:szCs w:val="24"/>
        </w:rPr>
        <w:tab/>
        <w:t>Тело матки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18.</w:t>
      </w:r>
      <w:r w:rsidRPr="00BE2A8F">
        <w:rPr>
          <w:rFonts w:ascii="Times New Roman" w:hAnsi="Times New Roman" w:cs="Times New Roman"/>
          <w:sz w:val="24"/>
          <w:szCs w:val="24"/>
        </w:rPr>
        <w:tab/>
        <w:t>Дно мочевого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19.</w:t>
      </w:r>
      <w:r w:rsidRPr="00BE2A8F">
        <w:rPr>
          <w:rFonts w:ascii="Times New Roman" w:hAnsi="Times New Roman" w:cs="Times New Roman"/>
          <w:sz w:val="24"/>
          <w:szCs w:val="24"/>
        </w:rPr>
        <w:tab/>
        <w:t>Ворота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20.</w:t>
      </w:r>
      <w:r w:rsidRPr="00BE2A8F">
        <w:rPr>
          <w:rFonts w:ascii="Times New Roman" w:hAnsi="Times New Roman" w:cs="Times New Roman"/>
          <w:sz w:val="24"/>
          <w:szCs w:val="24"/>
        </w:rPr>
        <w:tab/>
        <w:t>Придаток яичка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21.</w:t>
      </w:r>
      <w:r w:rsidRPr="00BE2A8F">
        <w:rPr>
          <w:rFonts w:ascii="Times New Roman" w:hAnsi="Times New Roman" w:cs="Times New Roman"/>
          <w:sz w:val="24"/>
          <w:szCs w:val="24"/>
        </w:rPr>
        <w:tab/>
        <w:t>Корень зуба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22.</w:t>
      </w:r>
      <w:r w:rsidRPr="00BE2A8F">
        <w:rPr>
          <w:rFonts w:ascii="Times New Roman" w:hAnsi="Times New Roman" w:cs="Times New Roman"/>
          <w:sz w:val="24"/>
          <w:szCs w:val="24"/>
        </w:rPr>
        <w:tab/>
        <w:t xml:space="preserve">Двенадцатиперстная кишка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23.</w:t>
      </w:r>
      <w:r w:rsidRPr="00BE2A8F">
        <w:rPr>
          <w:rFonts w:ascii="Times New Roman" w:hAnsi="Times New Roman" w:cs="Times New Roman"/>
          <w:sz w:val="24"/>
          <w:szCs w:val="24"/>
        </w:rPr>
        <w:tab/>
        <w:t>Головка поджелудочной железы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24.</w:t>
      </w:r>
      <w:r w:rsidRPr="00BE2A8F">
        <w:rPr>
          <w:rFonts w:ascii="Times New Roman" w:hAnsi="Times New Roman" w:cs="Times New Roman"/>
          <w:sz w:val="24"/>
          <w:szCs w:val="24"/>
        </w:rPr>
        <w:tab/>
        <w:t>Квадратная доля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25.</w:t>
      </w:r>
      <w:r w:rsidRPr="00BE2A8F">
        <w:rPr>
          <w:rFonts w:ascii="Times New Roman" w:hAnsi="Times New Roman" w:cs="Times New Roman"/>
          <w:sz w:val="24"/>
          <w:szCs w:val="24"/>
        </w:rPr>
        <w:tab/>
        <w:t>Нижняя носовая раковина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26.</w:t>
      </w:r>
      <w:r w:rsidRPr="00BE2A8F">
        <w:rPr>
          <w:rFonts w:ascii="Times New Roman" w:hAnsi="Times New Roman" w:cs="Times New Roman"/>
          <w:sz w:val="24"/>
          <w:szCs w:val="24"/>
        </w:rPr>
        <w:tab/>
        <w:t>Перстневидный хрящ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27.</w:t>
      </w:r>
      <w:r w:rsidRPr="00BE2A8F">
        <w:rPr>
          <w:rFonts w:ascii="Times New Roman" w:hAnsi="Times New Roman" w:cs="Times New Roman"/>
          <w:sz w:val="24"/>
          <w:szCs w:val="24"/>
        </w:rPr>
        <w:tab/>
        <w:t>Средняя доля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28.</w:t>
      </w:r>
      <w:r w:rsidRPr="00BE2A8F">
        <w:rPr>
          <w:rFonts w:ascii="Times New Roman" w:hAnsi="Times New Roman" w:cs="Times New Roman"/>
          <w:sz w:val="24"/>
          <w:szCs w:val="24"/>
        </w:rPr>
        <w:tab/>
        <w:t>Сфинктер мочевого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29.</w:t>
      </w:r>
      <w:r w:rsidRPr="00BE2A8F">
        <w:rPr>
          <w:rFonts w:ascii="Times New Roman" w:hAnsi="Times New Roman" w:cs="Times New Roman"/>
          <w:sz w:val="24"/>
          <w:szCs w:val="24"/>
        </w:rPr>
        <w:tab/>
        <w:t>Мозговое вещество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30.</w:t>
      </w:r>
      <w:r w:rsidRPr="00BE2A8F">
        <w:rPr>
          <w:rFonts w:ascii="Times New Roman" w:hAnsi="Times New Roman" w:cs="Times New Roman"/>
          <w:sz w:val="24"/>
          <w:szCs w:val="24"/>
        </w:rPr>
        <w:tab/>
        <w:t>Бахромка маточной трубы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31.</w:t>
      </w:r>
      <w:r w:rsidRPr="00BE2A8F">
        <w:rPr>
          <w:rFonts w:ascii="Times New Roman" w:hAnsi="Times New Roman" w:cs="Times New Roman"/>
          <w:sz w:val="24"/>
          <w:szCs w:val="24"/>
        </w:rPr>
        <w:tab/>
        <w:t>Подъязычная слюнная железа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32.</w:t>
      </w:r>
      <w:r w:rsidRPr="00BE2A8F">
        <w:rPr>
          <w:rFonts w:ascii="Times New Roman" w:hAnsi="Times New Roman" w:cs="Times New Roman"/>
          <w:sz w:val="24"/>
          <w:szCs w:val="24"/>
        </w:rPr>
        <w:tab/>
        <w:t>Шейка зуба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33.</w:t>
      </w:r>
      <w:r w:rsidRPr="00BE2A8F">
        <w:rPr>
          <w:rFonts w:ascii="Times New Roman" w:hAnsi="Times New Roman" w:cs="Times New Roman"/>
          <w:sz w:val="24"/>
          <w:szCs w:val="24"/>
        </w:rPr>
        <w:tab/>
        <w:t>Тощая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34.</w:t>
      </w:r>
      <w:r w:rsidRPr="00BE2A8F">
        <w:rPr>
          <w:rFonts w:ascii="Times New Roman" w:hAnsi="Times New Roman" w:cs="Times New Roman"/>
          <w:sz w:val="24"/>
          <w:szCs w:val="24"/>
        </w:rPr>
        <w:tab/>
        <w:t>Грудная часть пищевода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35.</w:t>
      </w:r>
      <w:r w:rsidRPr="00BE2A8F">
        <w:rPr>
          <w:rFonts w:ascii="Times New Roman" w:hAnsi="Times New Roman" w:cs="Times New Roman"/>
          <w:sz w:val="24"/>
          <w:szCs w:val="24"/>
        </w:rPr>
        <w:tab/>
        <w:t>Хоаны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36.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Верхняя доля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37.</w:t>
      </w:r>
      <w:r w:rsidRPr="00BE2A8F">
        <w:rPr>
          <w:rFonts w:ascii="Times New Roman" w:hAnsi="Times New Roman" w:cs="Times New Roman"/>
          <w:sz w:val="24"/>
          <w:szCs w:val="24"/>
        </w:rPr>
        <w:tab/>
        <w:t>Корковое вещество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38.</w:t>
      </w:r>
      <w:r w:rsidRPr="00BE2A8F">
        <w:rPr>
          <w:rFonts w:ascii="Times New Roman" w:hAnsi="Times New Roman" w:cs="Times New Roman"/>
          <w:sz w:val="24"/>
          <w:szCs w:val="24"/>
        </w:rPr>
        <w:tab/>
        <w:t>Мочеточник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39.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Верхний конец яичка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40.</w:t>
      </w:r>
      <w:r w:rsidRPr="00BE2A8F">
        <w:rPr>
          <w:rFonts w:ascii="Times New Roman" w:hAnsi="Times New Roman" w:cs="Times New Roman"/>
          <w:sz w:val="24"/>
          <w:szCs w:val="24"/>
        </w:rPr>
        <w:tab/>
        <w:t>Свод влагалища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41.</w:t>
      </w:r>
      <w:r w:rsidRPr="00BE2A8F">
        <w:rPr>
          <w:rFonts w:ascii="Times New Roman" w:hAnsi="Times New Roman" w:cs="Times New Roman"/>
          <w:sz w:val="24"/>
          <w:szCs w:val="24"/>
        </w:rPr>
        <w:tab/>
        <w:t>Нижний носовой ход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42.</w:t>
      </w:r>
      <w:r w:rsidRPr="00BE2A8F">
        <w:rPr>
          <w:rFonts w:ascii="Times New Roman" w:hAnsi="Times New Roman" w:cs="Times New Roman"/>
          <w:sz w:val="24"/>
          <w:szCs w:val="24"/>
        </w:rPr>
        <w:tab/>
        <w:t>Коронка зуба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43.</w:t>
      </w:r>
      <w:r w:rsidRPr="00BE2A8F">
        <w:rPr>
          <w:rFonts w:ascii="Times New Roman" w:hAnsi="Times New Roman" w:cs="Times New Roman"/>
          <w:sz w:val="24"/>
          <w:szCs w:val="24"/>
        </w:rPr>
        <w:tab/>
        <w:t>Подвздошная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44.</w:t>
      </w:r>
      <w:r w:rsidRPr="00BE2A8F">
        <w:rPr>
          <w:rFonts w:ascii="Times New Roman" w:hAnsi="Times New Roman" w:cs="Times New Roman"/>
          <w:sz w:val="24"/>
          <w:szCs w:val="24"/>
        </w:rPr>
        <w:tab/>
        <w:t>Тело желчного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45.</w:t>
      </w:r>
      <w:r w:rsidRPr="00BE2A8F">
        <w:rPr>
          <w:rFonts w:ascii="Times New Roman" w:hAnsi="Times New Roman" w:cs="Times New Roman"/>
          <w:sz w:val="24"/>
          <w:szCs w:val="24"/>
        </w:rPr>
        <w:tab/>
        <w:t>Висцеральная поверхность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46.</w:t>
      </w:r>
      <w:r w:rsidRPr="00BE2A8F">
        <w:rPr>
          <w:rFonts w:ascii="Times New Roman" w:hAnsi="Times New Roman" w:cs="Times New Roman"/>
          <w:sz w:val="24"/>
          <w:szCs w:val="24"/>
        </w:rPr>
        <w:tab/>
        <w:t>Реберная поверхность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47.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Верхушка мочевого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48.</w:t>
      </w:r>
      <w:r w:rsidRPr="00BE2A8F">
        <w:rPr>
          <w:rFonts w:ascii="Times New Roman" w:hAnsi="Times New Roman" w:cs="Times New Roman"/>
          <w:sz w:val="24"/>
          <w:szCs w:val="24"/>
        </w:rPr>
        <w:tab/>
        <w:t>Почечная лоханка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49.</w:t>
      </w:r>
      <w:r w:rsidRPr="00BE2A8F">
        <w:rPr>
          <w:rFonts w:ascii="Times New Roman" w:hAnsi="Times New Roman" w:cs="Times New Roman"/>
          <w:sz w:val="24"/>
          <w:szCs w:val="24"/>
        </w:rPr>
        <w:tab/>
        <w:t>Мужской мочеиспускательный канал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50.</w:t>
      </w:r>
      <w:r w:rsidRPr="00BE2A8F">
        <w:rPr>
          <w:rFonts w:ascii="Times New Roman" w:hAnsi="Times New Roman" w:cs="Times New Roman"/>
          <w:sz w:val="24"/>
          <w:szCs w:val="24"/>
        </w:rPr>
        <w:tab/>
        <w:t>Трубный конец яичника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51.</w:t>
      </w:r>
      <w:r w:rsidRPr="00BE2A8F">
        <w:rPr>
          <w:rFonts w:ascii="Times New Roman" w:hAnsi="Times New Roman" w:cs="Times New Roman"/>
          <w:sz w:val="24"/>
          <w:szCs w:val="24"/>
        </w:rPr>
        <w:tab/>
        <w:t>Пилорическая часть желудка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52.</w:t>
      </w:r>
      <w:r w:rsidRPr="00BE2A8F">
        <w:rPr>
          <w:rFonts w:ascii="Times New Roman" w:hAnsi="Times New Roman" w:cs="Times New Roman"/>
          <w:sz w:val="24"/>
          <w:szCs w:val="24"/>
        </w:rPr>
        <w:tab/>
        <w:t>Слепая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53.</w:t>
      </w:r>
      <w:r w:rsidRPr="00BE2A8F">
        <w:rPr>
          <w:rFonts w:ascii="Times New Roman" w:hAnsi="Times New Roman" w:cs="Times New Roman"/>
          <w:sz w:val="24"/>
          <w:szCs w:val="24"/>
        </w:rPr>
        <w:tab/>
        <w:t>Серповидная связка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54.</w:t>
      </w:r>
      <w:r w:rsidRPr="00BE2A8F">
        <w:rPr>
          <w:rFonts w:ascii="Times New Roman" w:hAnsi="Times New Roman" w:cs="Times New Roman"/>
          <w:sz w:val="24"/>
          <w:szCs w:val="24"/>
        </w:rPr>
        <w:tab/>
        <w:t>Дно желчного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55.</w:t>
      </w:r>
      <w:r w:rsidRPr="00BE2A8F">
        <w:rPr>
          <w:rFonts w:ascii="Times New Roman" w:hAnsi="Times New Roman" w:cs="Times New Roman"/>
          <w:sz w:val="24"/>
          <w:szCs w:val="24"/>
        </w:rPr>
        <w:tab/>
        <w:t>Левый главный бронх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56.</w:t>
      </w:r>
      <w:r w:rsidRPr="00BE2A8F">
        <w:rPr>
          <w:rFonts w:ascii="Times New Roman" w:hAnsi="Times New Roman" w:cs="Times New Roman"/>
          <w:sz w:val="24"/>
          <w:szCs w:val="24"/>
        </w:rPr>
        <w:tab/>
        <w:t>Нижняя доля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57.</w:t>
      </w:r>
      <w:r w:rsidRPr="00BE2A8F">
        <w:rPr>
          <w:rFonts w:ascii="Times New Roman" w:hAnsi="Times New Roman" w:cs="Times New Roman"/>
          <w:sz w:val="24"/>
          <w:szCs w:val="24"/>
        </w:rPr>
        <w:tab/>
        <w:t>Семенной пузырек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58.</w:t>
      </w:r>
      <w:r w:rsidRPr="00BE2A8F">
        <w:rPr>
          <w:rFonts w:ascii="Times New Roman" w:hAnsi="Times New Roman" w:cs="Times New Roman"/>
          <w:sz w:val="24"/>
          <w:szCs w:val="24"/>
        </w:rPr>
        <w:tab/>
        <w:t>Маточный конец яичника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59.</w:t>
      </w:r>
      <w:r w:rsidRPr="00BE2A8F">
        <w:rPr>
          <w:rFonts w:ascii="Times New Roman" w:hAnsi="Times New Roman" w:cs="Times New Roman"/>
          <w:sz w:val="24"/>
          <w:szCs w:val="24"/>
        </w:rPr>
        <w:tab/>
        <w:t>Почечная пазуха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60.</w:t>
      </w:r>
      <w:r w:rsidRPr="00BE2A8F">
        <w:rPr>
          <w:rFonts w:ascii="Times New Roman" w:hAnsi="Times New Roman" w:cs="Times New Roman"/>
          <w:sz w:val="24"/>
          <w:szCs w:val="24"/>
        </w:rPr>
        <w:tab/>
        <w:t>Нижний конец яичка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61.</w:t>
      </w:r>
      <w:r w:rsidRPr="00BE2A8F">
        <w:rPr>
          <w:rFonts w:ascii="Times New Roman" w:hAnsi="Times New Roman" w:cs="Times New Roman"/>
          <w:sz w:val="24"/>
          <w:szCs w:val="24"/>
        </w:rPr>
        <w:tab/>
        <w:t>Средний носовой ход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62.</w:t>
      </w:r>
      <w:r w:rsidRPr="00BE2A8F">
        <w:rPr>
          <w:rFonts w:ascii="Times New Roman" w:hAnsi="Times New Roman" w:cs="Times New Roman"/>
          <w:sz w:val="24"/>
          <w:szCs w:val="24"/>
        </w:rPr>
        <w:tab/>
        <w:t>Восходящая ободочная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63.</w:t>
      </w:r>
      <w:r w:rsidRPr="00BE2A8F">
        <w:rPr>
          <w:rFonts w:ascii="Times New Roman" w:hAnsi="Times New Roman" w:cs="Times New Roman"/>
          <w:sz w:val="24"/>
          <w:szCs w:val="24"/>
        </w:rPr>
        <w:tab/>
        <w:t>Хвост поджелудочной железы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64.</w:t>
      </w:r>
      <w:r w:rsidRPr="00BE2A8F">
        <w:rPr>
          <w:rFonts w:ascii="Times New Roman" w:hAnsi="Times New Roman" w:cs="Times New Roman"/>
          <w:sz w:val="24"/>
          <w:szCs w:val="24"/>
        </w:rPr>
        <w:tab/>
        <w:t>Шейка желчного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65.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Верхний конец (полюс)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66.</w:t>
      </w:r>
      <w:r w:rsidRPr="00BE2A8F">
        <w:rPr>
          <w:rFonts w:ascii="Times New Roman" w:hAnsi="Times New Roman" w:cs="Times New Roman"/>
          <w:sz w:val="24"/>
          <w:szCs w:val="24"/>
        </w:rPr>
        <w:tab/>
        <w:t>Надгортанник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67.</w:t>
      </w:r>
      <w:r w:rsidRPr="00BE2A8F">
        <w:rPr>
          <w:rFonts w:ascii="Times New Roman" w:hAnsi="Times New Roman" w:cs="Times New Roman"/>
          <w:sz w:val="24"/>
          <w:szCs w:val="24"/>
        </w:rPr>
        <w:tab/>
        <w:t>Основание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68.</w:t>
      </w:r>
      <w:r w:rsidRPr="00BE2A8F">
        <w:rPr>
          <w:rFonts w:ascii="Times New Roman" w:hAnsi="Times New Roman" w:cs="Times New Roman"/>
          <w:sz w:val="24"/>
          <w:szCs w:val="24"/>
        </w:rPr>
        <w:tab/>
        <w:t>Долевой бронх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69.</w:t>
      </w:r>
      <w:r w:rsidRPr="00BE2A8F">
        <w:rPr>
          <w:rFonts w:ascii="Times New Roman" w:hAnsi="Times New Roman" w:cs="Times New Roman"/>
          <w:sz w:val="24"/>
          <w:szCs w:val="24"/>
        </w:rPr>
        <w:tab/>
        <w:t>Бульбоуретральная железа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70.</w:t>
      </w:r>
      <w:r w:rsidRPr="00BE2A8F">
        <w:rPr>
          <w:rFonts w:ascii="Times New Roman" w:hAnsi="Times New Roman" w:cs="Times New Roman"/>
          <w:sz w:val="24"/>
          <w:szCs w:val="24"/>
        </w:rPr>
        <w:tab/>
        <w:t>Маточная труба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71.</w:t>
      </w:r>
      <w:r w:rsidRPr="00BE2A8F">
        <w:rPr>
          <w:rFonts w:ascii="Times New Roman" w:hAnsi="Times New Roman" w:cs="Times New Roman"/>
          <w:sz w:val="24"/>
          <w:szCs w:val="24"/>
        </w:rPr>
        <w:tab/>
        <w:t>Брюшная часть пищевода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72.</w:t>
      </w:r>
      <w:r w:rsidRPr="00BE2A8F">
        <w:rPr>
          <w:rFonts w:ascii="Times New Roman" w:hAnsi="Times New Roman" w:cs="Times New Roman"/>
          <w:sz w:val="24"/>
          <w:szCs w:val="24"/>
        </w:rPr>
        <w:tab/>
        <w:t>Малая кривизна желудка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73.</w:t>
      </w:r>
      <w:r w:rsidRPr="00BE2A8F">
        <w:rPr>
          <w:rFonts w:ascii="Times New Roman" w:hAnsi="Times New Roman" w:cs="Times New Roman"/>
          <w:sz w:val="24"/>
          <w:szCs w:val="24"/>
        </w:rPr>
        <w:tab/>
        <w:t>Поперечная ободочная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74.</w:t>
      </w:r>
      <w:r w:rsidRPr="00BE2A8F">
        <w:rPr>
          <w:rFonts w:ascii="Times New Roman" w:hAnsi="Times New Roman" w:cs="Times New Roman"/>
          <w:sz w:val="24"/>
          <w:szCs w:val="24"/>
        </w:rPr>
        <w:tab/>
        <w:t>Хвостатая доля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75.</w:t>
      </w:r>
      <w:r w:rsidRPr="00BE2A8F">
        <w:rPr>
          <w:rFonts w:ascii="Times New Roman" w:hAnsi="Times New Roman" w:cs="Times New Roman"/>
          <w:sz w:val="24"/>
          <w:szCs w:val="24"/>
        </w:rPr>
        <w:tab/>
        <w:t>Щитовидный хрящ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76.</w:t>
      </w:r>
      <w:r w:rsidRPr="00BE2A8F">
        <w:rPr>
          <w:rFonts w:ascii="Times New Roman" w:hAnsi="Times New Roman" w:cs="Times New Roman"/>
          <w:sz w:val="24"/>
          <w:szCs w:val="24"/>
        </w:rPr>
        <w:tab/>
        <w:t>Сердечная вырезка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77.</w:t>
      </w:r>
      <w:r w:rsidRPr="00BE2A8F">
        <w:rPr>
          <w:rFonts w:ascii="Times New Roman" w:hAnsi="Times New Roman" w:cs="Times New Roman"/>
          <w:sz w:val="24"/>
          <w:szCs w:val="24"/>
        </w:rPr>
        <w:tab/>
        <w:t>Альвеолы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78.</w:t>
      </w:r>
      <w:r w:rsidRPr="00BE2A8F">
        <w:rPr>
          <w:rFonts w:ascii="Times New Roman" w:hAnsi="Times New Roman" w:cs="Times New Roman"/>
          <w:sz w:val="24"/>
          <w:szCs w:val="24"/>
        </w:rPr>
        <w:tab/>
        <w:t>Нижний конец (полюс)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79.</w:t>
      </w:r>
      <w:r w:rsidRPr="00BE2A8F">
        <w:rPr>
          <w:rFonts w:ascii="Times New Roman" w:hAnsi="Times New Roman" w:cs="Times New Roman"/>
          <w:sz w:val="24"/>
          <w:szCs w:val="24"/>
        </w:rPr>
        <w:tab/>
        <w:t>Женский мочеиспускательный канал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80.</w:t>
      </w:r>
      <w:r w:rsidRPr="00BE2A8F">
        <w:rPr>
          <w:rFonts w:ascii="Times New Roman" w:hAnsi="Times New Roman" w:cs="Times New Roman"/>
          <w:sz w:val="24"/>
          <w:szCs w:val="24"/>
        </w:rPr>
        <w:tab/>
        <w:t>Шейка матки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81.</w:t>
      </w:r>
      <w:r w:rsidRPr="00BE2A8F">
        <w:rPr>
          <w:rFonts w:ascii="Times New Roman" w:hAnsi="Times New Roman" w:cs="Times New Roman"/>
          <w:sz w:val="24"/>
          <w:szCs w:val="24"/>
        </w:rPr>
        <w:tab/>
        <w:t>Нисходящая ободочная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82.</w:t>
      </w:r>
      <w:r w:rsidRPr="00BE2A8F">
        <w:rPr>
          <w:rFonts w:ascii="Times New Roman" w:hAnsi="Times New Roman" w:cs="Times New Roman"/>
          <w:sz w:val="24"/>
          <w:szCs w:val="24"/>
        </w:rPr>
        <w:tab/>
        <w:t>Ворота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83.</w:t>
      </w:r>
      <w:r w:rsidRPr="00BE2A8F">
        <w:rPr>
          <w:rFonts w:ascii="Times New Roman" w:hAnsi="Times New Roman" w:cs="Times New Roman"/>
          <w:sz w:val="24"/>
          <w:szCs w:val="24"/>
        </w:rPr>
        <w:tab/>
        <w:t>Проток поджелудочной железы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84.</w:t>
      </w:r>
      <w:r w:rsidRPr="00BE2A8F">
        <w:rPr>
          <w:rFonts w:ascii="Times New Roman" w:hAnsi="Times New Roman" w:cs="Times New Roman"/>
          <w:sz w:val="24"/>
          <w:szCs w:val="24"/>
        </w:rPr>
        <w:tab/>
        <w:t>Хрящи трахеи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85.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Верхушка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86.</w:t>
      </w:r>
      <w:r w:rsidRPr="00BE2A8F">
        <w:rPr>
          <w:rFonts w:ascii="Times New Roman" w:hAnsi="Times New Roman" w:cs="Times New Roman"/>
          <w:sz w:val="24"/>
          <w:szCs w:val="24"/>
        </w:rPr>
        <w:tab/>
        <w:t>Корень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87.</w:t>
      </w:r>
      <w:r w:rsidRPr="00BE2A8F">
        <w:rPr>
          <w:rFonts w:ascii="Times New Roman" w:hAnsi="Times New Roman" w:cs="Times New Roman"/>
          <w:sz w:val="24"/>
          <w:szCs w:val="24"/>
        </w:rPr>
        <w:tab/>
        <w:t>Тело мочевого пузыря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88.</w:t>
      </w:r>
      <w:r w:rsidRPr="00BE2A8F">
        <w:rPr>
          <w:rFonts w:ascii="Times New Roman" w:hAnsi="Times New Roman" w:cs="Times New Roman"/>
          <w:sz w:val="24"/>
          <w:szCs w:val="24"/>
        </w:rPr>
        <w:tab/>
        <w:t>Латеральный край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89.</w:t>
      </w:r>
      <w:r w:rsidRPr="00BE2A8F">
        <w:rPr>
          <w:rFonts w:ascii="Times New Roman" w:hAnsi="Times New Roman" w:cs="Times New Roman"/>
          <w:sz w:val="24"/>
          <w:szCs w:val="24"/>
        </w:rPr>
        <w:tab/>
        <w:t>Предстательная железа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90.</w:t>
      </w:r>
      <w:r w:rsidRPr="00BE2A8F">
        <w:rPr>
          <w:rFonts w:ascii="Times New Roman" w:hAnsi="Times New Roman" w:cs="Times New Roman"/>
          <w:sz w:val="24"/>
          <w:szCs w:val="24"/>
        </w:rPr>
        <w:tab/>
        <w:t>Воронка маточной трубы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91.</w:t>
      </w:r>
      <w:r w:rsidRPr="00BE2A8F">
        <w:rPr>
          <w:rFonts w:ascii="Times New Roman" w:hAnsi="Times New Roman" w:cs="Times New Roman"/>
          <w:sz w:val="24"/>
          <w:szCs w:val="24"/>
        </w:rPr>
        <w:tab/>
        <w:t>Кардиальная часть желудка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92.</w:t>
      </w:r>
      <w:r w:rsidRPr="00BE2A8F">
        <w:rPr>
          <w:rFonts w:ascii="Times New Roman" w:hAnsi="Times New Roman" w:cs="Times New Roman"/>
          <w:sz w:val="24"/>
          <w:szCs w:val="24"/>
        </w:rPr>
        <w:tab/>
        <w:t>Сигмовидная кишка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93.</w:t>
      </w:r>
      <w:r w:rsidRPr="00BE2A8F">
        <w:rPr>
          <w:rFonts w:ascii="Times New Roman" w:hAnsi="Times New Roman" w:cs="Times New Roman"/>
          <w:sz w:val="24"/>
          <w:szCs w:val="24"/>
        </w:rPr>
        <w:tab/>
        <w:t>Верхний носовой ход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94.</w:t>
      </w:r>
      <w:r w:rsidRPr="00BE2A8F">
        <w:rPr>
          <w:rFonts w:ascii="Times New Roman" w:hAnsi="Times New Roman" w:cs="Times New Roman"/>
          <w:sz w:val="24"/>
          <w:szCs w:val="24"/>
        </w:rPr>
        <w:tab/>
        <w:t>Ворота легкого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95.</w:t>
      </w:r>
      <w:r w:rsidRPr="00BE2A8F">
        <w:rPr>
          <w:rFonts w:ascii="Times New Roman" w:hAnsi="Times New Roman" w:cs="Times New Roman"/>
          <w:sz w:val="24"/>
          <w:szCs w:val="24"/>
        </w:rPr>
        <w:tab/>
        <w:t>Дно желудка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96.</w:t>
      </w:r>
      <w:r w:rsidRPr="00BE2A8F">
        <w:rPr>
          <w:rFonts w:ascii="Times New Roman" w:hAnsi="Times New Roman" w:cs="Times New Roman"/>
          <w:sz w:val="24"/>
          <w:szCs w:val="24"/>
        </w:rPr>
        <w:tab/>
        <w:t>Левая доля печени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97.</w:t>
      </w:r>
      <w:r w:rsidRPr="00BE2A8F">
        <w:rPr>
          <w:rFonts w:ascii="Times New Roman" w:hAnsi="Times New Roman" w:cs="Times New Roman"/>
          <w:sz w:val="24"/>
          <w:szCs w:val="24"/>
        </w:rPr>
        <w:tab/>
        <w:t>Общий желчный проток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98.</w:t>
      </w:r>
      <w:r w:rsidRPr="00BE2A8F">
        <w:rPr>
          <w:rFonts w:ascii="Times New Roman" w:hAnsi="Times New Roman" w:cs="Times New Roman"/>
          <w:sz w:val="24"/>
          <w:szCs w:val="24"/>
        </w:rPr>
        <w:tab/>
        <w:t>Медиальный край почки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99.</w:t>
      </w:r>
      <w:r w:rsidRPr="00BE2A8F">
        <w:rPr>
          <w:rFonts w:ascii="Times New Roman" w:hAnsi="Times New Roman" w:cs="Times New Roman"/>
          <w:sz w:val="24"/>
          <w:szCs w:val="24"/>
        </w:rPr>
        <w:tab/>
        <w:t xml:space="preserve">Шейка мочевого пузыря            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8F">
        <w:rPr>
          <w:rFonts w:ascii="Times New Roman" w:hAnsi="Times New Roman" w:cs="Times New Roman"/>
          <w:sz w:val="24"/>
          <w:szCs w:val="24"/>
        </w:rPr>
        <w:t>100.</w:t>
      </w:r>
      <w:r w:rsidRPr="00BE2A8F">
        <w:rPr>
          <w:rFonts w:ascii="Times New Roman" w:hAnsi="Times New Roman" w:cs="Times New Roman"/>
          <w:sz w:val="24"/>
          <w:szCs w:val="24"/>
        </w:rPr>
        <w:tab/>
        <w:t>Семенной канатик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Ангиология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1.  Основание сердца.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2.  Левое предсердно-желудочковое отверстие.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3.  Полулунные клапаны легочного ствола.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4.  Грудная часть нисходящей аорты.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5.  Верхняя  полая 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6.  Левая подключичная артерия.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7.  Почечная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8.  Места локализации подкожных лимфатических узлов нижней конечности.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9.  Селезенка.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10 Левый венозный угол.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11.  Верхушку сердца.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12.  Правое предсердно-желудочковое отверстие.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13.  Полулунные клапаны аорты.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14.  Брюшная часть нисходящей аорты.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15.  Нижняя полая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16.  Плече-головной ствол.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17.  Бедренная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18.  Места локализации подкожных лимфатических узлов верней конечности.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19.  Тимус (вилочковую железу).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20.  Правый венозный угол.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21.  Левое предсердие.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22.  Сосочковые мышцы.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23.  Двустворчатый клапан сердца.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24.  Восходящая часть аорты.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25.  Легочные вены.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26.  Общая сонная артерия.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27.  Наружная подвздошная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28.  Мозговое вещество лимфатического узла.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29.  Шейные лимфатические узлы.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30.  Место локализации синусно-предсердного узла.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31.  Левое предсердие.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32.  Хорды правого желудочка.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33.  Межжелудочковая перегородка.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34.  Дуга аорты.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35.  Общая подвздошная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36.  Почечная артерия.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37.  Подключичная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38.  Корковое вещество лимфатического узла.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39.  Места локализации красного костного мозга (на скелете).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40.  Место локализации предсердно-желудочкового узла.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41.  Правый желудочек.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42.  Проекцию основания сердца на скелете.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43.  Межпредсердная перегородка.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44.  Устье аорты.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45.  Плече-головная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46.  Наружная подвздошная артерия.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47.  Внутренняя яремная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48.  Правый лимфатический проток.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49.  Места локализации Пейеровых бляшек.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50.  Пучок Гиса (топография).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51.  Левый желудочек.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52.  Проекция верхушки сердца на скелете.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53.  Трехстворчатый клапан сердца.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54.  Устье легочного ствола.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55.  Воротная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56.  Венозный синус сердца.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57.  Плечевая артерия.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58.  Грудной лимфатический проток.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59.  Миндалины.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60.  Волокна Пуркинье (топография).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61.  Диафрагмальная поверхность сердца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62.  Правое ушко сердца.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63.  Задняя межжелудочковая борозда.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64.  Межреберные артерии.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65.  Непарная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66.  Лучевая артерия.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67.  Подколенная вена.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68.  Поднижнечелюстные лимфатические узлы.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69. Поверхностная ладонная дуга.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70.  Мякотные тяжи лимфатического узла.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Нервная и эндокринная системы.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1. Терминальная нить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2. Передний канатик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3. Задний корешок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4. Продолговатый мозг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5. Пластинка четверохолмия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6. </w:t>
      </w:r>
      <w:r w:rsidRPr="00BE2A8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E2A8F">
        <w:rPr>
          <w:rFonts w:ascii="Times New Roman" w:hAnsi="Times New Roman" w:cs="Times New Roman"/>
          <w:sz w:val="24"/>
          <w:szCs w:val="24"/>
        </w:rPr>
        <w:t>-ый желудочек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7.Лобная доля головного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8.  Затылочная борозда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9. Постцентральная борозда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10. Нижняя височная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11. Конский хвост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12. Спинно-мозговой нерв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13. Центральный канал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14. Варолиев мост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15. Таламус (зрительный бугор)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16. </w:t>
      </w:r>
      <w:r w:rsidRPr="00BE2A8F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E2A8F">
        <w:rPr>
          <w:rFonts w:ascii="Times New Roman" w:hAnsi="Times New Roman" w:cs="Times New Roman"/>
          <w:sz w:val="24"/>
          <w:szCs w:val="24"/>
        </w:rPr>
        <w:t>-ий желудочек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17. Височная доля головного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18. Нижняя лобная борозда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19. Теменно-затылочная борозда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20. Средняя височная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lastRenderedPageBreak/>
        <w:t>21. Шейное утолщение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22. Передняя латеральная борозда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23. Задний канатик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24. Мозжечок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25. Водопровод среднего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26. Затылочная доля головного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27. Верхняя лобная борозда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28. Верхняя височная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29. Нижняя лобная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30. Постцентральная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31. Пояснично-крестцовое утолщение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32. Задняя срединная борозда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33. Передний корешок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34. Средний мозг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35. Оливы продолговатого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36. Теменная доля головного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37. Шпорная борозда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38. Центральная борозда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39. Предцентральная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40. Средняя лобная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41. Мозговой конус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42. Передняя срединная щель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43. Боковой канатик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44. Задний корешок спинного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45. Промежуточный мозг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46. Пирамиды продолговатого мозга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 xml:space="preserve">47. Латеральная борозда 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48. Поясная извилина.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49. Верхняя лобная извилина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50. Парагиппокампальная   извилина.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51. Серый бугор.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52. Воронка.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53. Базальные ядра.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54. Мозолистое тело.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55. Соковые тела.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56. Гипофиз.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57. Эпифиз.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58. Медиальные коленчатые тела.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59. Латеральные коленчатые тела.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60. Перекрест зрительных нервов.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61. Обонятельные луковицы.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62. Обонятельный тракт.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63. Обонятельные треугольники.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64. Ножки мозга.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65. Боковые желудочки мозга.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66. Червь мозжечка.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67. Нижние ножки мозжечка.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68. Надпочечники.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69. Щитовидная железа.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A8F">
        <w:rPr>
          <w:rFonts w:ascii="Times New Roman" w:hAnsi="Times New Roman" w:cs="Times New Roman"/>
          <w:sz w:val="24"/>
          <w:szCs w:val="24"/>
        </w:rPr>
        <w:t>70. Паращитовидная  железа.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Критерии оценки: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- оценка «</w:t>
      </w: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зачтено</w:t>
      </w: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» выставляется студенту, если он способен правильно показать не менее 70% анатомических образований из представленного перечня.</w:t>
      </w:r>
    </w:p>
    <w:p w:rsidR="00BE2A8F" w:rsidRPr="00BE2A8F" w:rsidRDefault="00BE2A8F" w:rsidP="00BE2A8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- оценка «</w:t>
      </w:r>
      <w:r w:rsidRPr="00BE2A8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не зачтено</w:t>
      </w: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» выставляется студенту, если он не способен правильно показать 70% и более анатомических образований из представленного перечня.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ind w:left="1428"/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28"/>
          <w:szCs w:val="28"/>
          <w:u w:val="single"/>
        </w:rPr>
        <w:t>1.4 Контрольная работа</w:t>
      </w:r>
    </w:p>
    <w:p w:rsidR="00BE2A8F" w:rsidRPr="00BE2A8F" w:rsidRDefault="00BE2A8F" w:rsidP="00BE2A8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z w:val="24"/>
          <w:szCs w:val="24"/>
        </w:rPr>
        <w:t>Контрольная работа должна быть выполнена в форме реферата (не менее 6  листов)  или презентации (8-12 слайдов), иметь титульный лист (или слайд) с указанием дисциплины, темы, Ф.И.О. студента, группы, специализации, плана (содержания) работы, заключения. В конце работы указать источники литературы или ссылки на интернет-ресурсы, используемые для выполнения данной работы.</w:t>
      </w:r>
    </w:p>
    <w:p w:rsidR="00BE2A8F" w:rsidRPr="00BE2A8F" w:rsidRDefault="00BE2A8F" w:rsidP="00BE2A8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z w:val="24"/>
          <w:szCs w:val="24"/>
        </w:rPr>
        <w:t>Студенту необходимо владеть всей информацией, представленной в контрольной работе и ответить на вопросы преподавателя.</w:t>
      </w:r>
    </w:p>
    <w:p w:rsidR="00BE2A8F" w:rsidRPr="00BE2A8F" w:rsidRDefault="00BE2A8F" w:rsidP="00BE2A8F">
      <w:pPr>
        <w:pStyle w:val="a5"/>
        <w:spacing w:before="0" w:beforeAutospacing="0" w:after="0" w:afterAutospacing="0"/>
        <w:rPr>
          <w:b/>
        </w:rPr>
      </w:pPr>
    </w:p>
    <w:p w:rsidR="00BE2A8F" w:rsidRPr="00BE2A8F" w:rsidRDefault="00BE2A8F" w:rsidP="00BE2A8F">
      <w:pPr>
        <w:pStyle w:val="a5"/>
        <w:spacing w:before="0" w:beforeAutospacing="0" w:after="0" w:afterAutospacing="0"/>
        <w:ind w:firstLine="709"/>
        <w:rPr>
          <w:b/>
          <w:i/>
        </w:rPr>
      </w:pPr>
      <w:r w:rsidRPr="00BE2A8F">
        <w:rPr>
          <w:b/>
          <w:i/>
        </w:rPr>
        <w:t>Тема «Анатомия систем исполнения движений» (1 семестр)</w:t>
      </w:r>
    </w:p>
    <w:p w:rsidR="00BE2A8F" w:rsidRPr="00BE2A8F" w:rsidRDefault="00BE2A8F" w:rsidP="00BE2A8F">
      <w:pPr>
        <w:pStyle w:val="a5"/>
        <w:spacing w:before="0" w:beforeAutospacing="0" w:after="0" w:afterAutospacing="0"/>
        <w:ind w:firstLine="709"/>
        <w:rPr>
          <w:i/>
        </w:rPr>
      </w:pPr>
      <w:r w:rsidRPr="00BE2A8F">
        <w:rPr>
          <w:i/>
        </w:rPr>
        <w:t>(Контрольная работа должна включать сведения о костях, соединениях костей данного образования, а также всех возможных движениях и мышцах, их осуществляющих)</w:t>
      </w:r>
    </w:p>
    <w:p w:rsidR="00BE2A8F" w:rsidRPr="00BE2A8F" w:rsidRDefault="00BE2A8F" w:rsidP="00BE2A8F">
      <w:pPr>
        <w:pStyle w:val="a5"/>
        <w:spacing w:before="0" w:beforeAutospacing="0" w:after="0" w:afterAutospacing="0"/>
        <w:ind w:firstLine="709"/>
        <w:rPr>
          <w:rFonts w:eastAsia="Times New Roman"/>
        </w:rPr>
      </w:pP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5503"/>
        <w:gridCol w:w="2551"/>
      </w:tblGrid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№ п/п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Тематика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Начальная буква фамилии студента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Позвоночный столб (шейный отдел).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А    Х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2.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Позвоночный столб (грудной отдел).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Б     Ц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3.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Позвоночный столб (поясничный отдел).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В     Ч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4.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Позвоночный столб (крестцовый и копчиковый отдел).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Г      Ш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5.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 xml:space="preserve">Череп.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Д     Щ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6.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Атланто-затылочный и атланто-осевые суставы.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Е   Ж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7.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Грудная клетка.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З    И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8.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Грудино-ключичный и акромиально-ключичный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К      Э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9.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Плечевой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Л     Ю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10.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Локтевой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М      Я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11.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Лучезапястный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Н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12.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Кисть.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О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13.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Таз в целом.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П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lastRenderedPageBreak/>
              <w:t>14.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Тазобедренный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Р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15.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Коленный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С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16.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Голеностопный сустав.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Т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17.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rPr>
                <w:rFonts w:eastAsia="Times New Roman"/>
                <w:lang w:eastAsia="en-US"/>
              </w:rPr>
            </w:pPr>
            <w:r w:rsidRPr="00BE2A8F">
              <w:rPr>
                <w:rFonts w:eastAsia="Times New Roman"/>
                <w:lang w:eastAsia="en-US"/>
              </w:rPr>
              <w:t>Стопа. Возрастные и адаптационные изменения в связи с занятиями ФКиС.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E2A8F">
              <w:rPr>
                <w:lang w:eastAsia="en-US"/>
              </w:rPr>
              <w:t>У   Ф</w:t>
            </w:r>
          </w:p>
        </w:tc>
      </w:tr>
    </w:tbl>
    <w:p w:rsidR="00BE2A8F" w:rsidRPr="00BE2A8F" w:rsidRDefault="00BE2A8F" w:rsidP="00BE2A8F">
      <w:pPr>
        <w:pStyle w:val="3"/>
        <w:spacing w:before="0" w:after="0"/>
        <w:rPr>
          <w:rFonts w:ascii="Times New Roman" w:eastAsia="Calibri" w:hAnsi="Times New Roman"/>
          <w:i/>
          <w:iCs/>
          <w:sz w:val="24"/>
          <w:szCs w:val="24"/>
        </w:rPr>
      </w:pPr>
    </w:p>
    <w:p w:rsidR="00BE2A8F" w:rsidRPr="00BE2A8F" w:rsidRDefault="00BE2A8F" w:rsidP="00BE2A8F">
      <w:pPr>
        <w:pStyle w:val="2"/>
        <w:spacing w:before="0" w:after="0"/>
        <w:ind w:firstLine="709"/>
        <w:jc w:val="both"/>
        <w:rPr>
          <w:rFonts w:ascii="Times New Roman" w:eastAsia="Calibri" w:hAnsi="Times New Roman"/>
          <w:bCs w:val="0"/>
          <w:i w:val="0"/>
          <w:iCs w:val="0"/>
          <w:sz w:val="24"/>
          <w:szCs w:val="24"/>
        </w:rPr>
      </w:pPr>
      <w:r w:rsidRPr="00BE2A8F">
        <w:rPr>
          <w:rFonts w:ascii="Times New Roman" w:eastAsia="Calibri" w:hAnsi="Times New Roman"/>
          <w:b w:val="0"/>
          <w:i w:val="0"/>
          <w:sz w:val="24"/>
          <w:szCs w:val="24"/>
        </w:rPr>
        <w:t>Тема «Анатомия систем обеспечения и регуляции движений» (2 семестр)</w:t>
      </w:r>
    </w:p>
    <w:p w:rsidR="00BE2A8F" w:rsidRPr="00BE2A8F" w:rsidRDefault="00BE2A8F" w:rsidP="00BE2A8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2A8F">
        <w:rPr>
          <w:rFonts w:ascii="Times New Roman" w:hAnsi="Times New Roman" w:cs="Times New Roman"/>
          <w:i/>
          <w:sz w:val="24"/>
          <w:szCs w:val="24"/>
        </w:rPr>
        <w:t>(Контрольная работа включает сведения об органах, входящих в данную систему, их строении и функции)</w:t>
      </w:r>
    </w:p>
    <w:p w:rsidR="00BE2A8F" w:rsidRPr="00BE2A8F" w:rsidRDefault="00BE2A8F" w:rsidP="00BE2A8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6229"/>
        <w:gridCol w:w="1825"/>
      </w:tblGrid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Тематика работ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буква фамилии студента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пищеварительной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дыхательной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мочевыделительной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 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кровеносной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  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сердца.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иммунной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лимфатической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эндокринной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 органов женской половой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 логанов мужской половой системы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центральной нервной системы (спинной мозг).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центральной нервной системы (продолговатый мозг).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центральной нервной системы (задний мозг).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центральной нервной системы (средний мозг).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центральной нервной системы (промежуточный мозг).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центральной нервной системы (конечный мозг).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периферической нервной системы (черепные нервы)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периферической нервной системы (спинно-мозговые нервы)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вегетативной нервной системы (симпатический отдел)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анатомия вегетативной нервной системы (парасимпатический отдел)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органов зрения. Зрительный анализатор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слухового отдела уха. Слуховой анализатор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статокинетического отдела уха. Статокинетиче</w:t>
            </w: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ский анализатор (равновесия)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Строение рецепторов языка. Анализатор вкуса.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Ш  Щ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рецепторов  верхних носовых ходов. Анализатор обоняния.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и рецепторы кожи. Анализатор болевой, температурной и тактильной чувствительности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</w:p>
        </w:tc>
      </w:tr>
      <w:tr w:rsidR="00BE2A8F" w:rsidRPr="00BE2A8F" w:rsidTr="00BE2A8F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рецепторов сухожилий, капсулы суставов, мышц. Анализатор мышечно-суставного чувства (проприоцептивный анализатор)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</w:tc>
      </w:tr>
    </w:tbl>
    <w:p w:rsidR="00BE2A8F" w:rsidRPr="00BE2A8F" w:rsidRDefault="00BE2A8F" w:rsidP="00BE2A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2A8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Критерии оценки:</w:t>
      </w:r>
    </w:p>
    <w:p w:rsidR="00BE2A8F" w:rsidRPr="00BE2A8F" w:rsidRDefault="00BE2A8F" w:rsidP="00BE2A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color w:val="000000"/>
          <w:sz w:val="24"/>
          <w:szCs w:val="24"/>
        </w:rPr>
        <w:t>«зачтено»</w:t>
      </w:r>
      <w:r w:rsidRPr="00BE2A8F">
        <w:rPr>
          <w:rFonts w:ascii="Times New Roman" w:hAnsi="Times New Roman" w:cs="Times New Roman"/>
          <w:color w:val="000000"/>
          <w:sz w:val="24"/>
          <w:szCs w:val="24"/>
        </w:rPr>
        <w:t xml:space="preserve"> ставится студенту, если контрольная работа выполнена в соответствии с требованиями; студент способен показать хорошие знания по представленной теме.</w:t>
      </w:r>
    </w:p>
    <w:p w:rsidR="00BE2A8F" w:rsidRPr="00BE2A8F" w:rsidRDefault="00BE2A8F" w:rsidP="00BE2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</w:t>
      </w:r>
      <w:r w:rsidRPr="00BE2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«не зачтено» </w:t>
      </w:r>
      <w:r w:rsidRPr="00BE2A8F">
        <w:rPr>
          <w:rFonts w:ascii="Times New Roman" w:hAnsi="Times New Roman" w:cs="Times New Roman"/>
          <w:bCs/>
          <w:color w:val="000000"/>
          <w:sz w:val="24"/>
          <w:szCs w:val="24"/>
        </w:rPr>
        <w:t>- ставится при отсутствии выполненной в соответствии с требованиями работы или неспособности студента показать знания по представленной теме.</w:t>
      </w:r>
    </w:p>
    <w:p w:rsidR="00BE2A8F" w:rsidRPr="00BE2A8F" w:rsidRDefault="00BE2A8F" w:rsidP="00BE2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A8F" w:rsidRPr="00BE2A8F" w:rsidRDefault="00BE2A8F" w:rsidP="00BE2A8F">
      <w:pPr>
        <w:shd w:val="clear" w:color="auto" w:fill="FFFFFF"/>
        <w:spacing w:after="0" w:line="240" w:lineRule="auto"/>
        <w:ind w:left="714"/>
        <w:jc w:val="center"/>
        <w:rPr>
          <w:rFonts w:ascii="Times New Roman" w:hAnsi="Times New Roman" w:cs="Times New Roman"/>
          <w:b/>
          <w:color w:val="000000"/>
          <w:spacing w:val="-1"/>
          <w:sz w:val="32"/>
          <w:szCs w:val="32"/>
        </w:rPr>
      </w:pPr>
      <w:r w:rsidRPr="00BE2A8F">
        <w:rPr>
          <w:rFonts w:ascii="Times New Roman" w:hAnsi="Times New Roman" w:cs="Times New Roman"/>
          <w:b/>
          <w:color w:val="000000"/>
          <w:spacing w:val="-1"/>
          <w:sz w:val="32"/>
          <w:szCs w:val="32"/>
        </w:rPr>
        <w:t>2. Рекомендации по оцениванию результатов достижения компетенций.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Оценка достижения компетенций производится при проведении текущего внутри семестрового и промежуточного итогового в семестре контроля. </w:t>
      </w:r>
    </w:p>
    <w:p w:rsidR="00BE2A8F" w:rsidRPr="00BE2A8F" w:rsidRDefault="00BE2A8F" w:rsidP="00BE2A8F">
      <w:pPr>
        <w:pStyle w:val="af5"/>
        <w:shd w:val="clear" w:color="auto" w:fill="FFFFFF"/>
        <w:ind w:left="0" w:firstLine="708"/>
        <w:jc w:val="both"/>
        <w:rPr>
          <w:color w:val="000000"/>
          <w:spacing w:val="-1"/>
        </w:rPr>
      </w:pPr>
      <w:r w:rsidRPr="00BE2A8F">
        <w:rPr>
          <w:color w:val="000000"/>
          <w:spacing w:val="-1"/>
        </w:rPr>
        <w:t xml:space="preserve">По дисциплине предусмотрен экзамен во 2-ом семестре для студентов очной и заочной формы обучения. К экзамену допускаются студенты, освоившие в полном объеме программу дисциплины, выполнившие самостоятельную работу и защитившие контрольную работу. Требования к экзамену представлены в разделе 1.1 настоящего ФОС. Перед экзаменом для студентов ДФО обязательно проводится тестирование. К экзамену допускаются студенты, ответившие положительно не менее, чем на 60% тестовых заданий. Примеры тестовых заданий приведены в разделе 1.2 настоящего ФОС. 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>В течение семестра на практических занятиях предусмотрены практические задания, направленные на закрепление необходимых умений и навыков. Практические задания представлены в разделе 1.3 настоящего ФОС.  Для закрепления знаний по дисциплине предусмотрены контрольные работы в форме реферата или презентации и являются обязательными в соответствии с утвержденным в образовательной организации порядком промежуточной аттестации. Темы контрольных работ представлены в разделе 1.4 настоящего ФОС.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E2A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Демонстрационный билет для экзамена редставлен ниже.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426"/>
        <w:gridCol w:w="2052"/>
      </w:tblGrid>
      <w:tr w:rsidR="00BE2A8F" w:rsidRPr="00BE2A8F" w:rsidTr="00BE2A8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b/>
                <w:sz w:val="24"/>
                <w:szCs w:val="24"/>
              </w:rPr>
              <w:t>МГАФК</w:t>
            </w:r>
          </w:p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b/>
                <w:sz w:val="24"/>
                <w:szCs w:val="24"/>
              </w:rPr>
              <w:t>20__ - 20__  уч. год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билет для экзамена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Утверждаю. </w:t>
            </w:r>
          </w:p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b/>
                <w:sz w:val="24"/>
                <w:szCs w:val="24"/>
              </w:rPr>
              <w:t>Зав. кафедрой</w:t>
            </w:r>
          </w:p>
        </w:tc>
      </w:tr>
      <w:tr w:rsidR="00BE2A8F" w:rsidRPr="00BE2A8F" w:rsidTr="00BE2A8F"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Дисциплина: АНАТОМИЯ ЧЕЛОВЕКА</w:t>
            </w:r>
          </w:p>
        </w:tc>
      </w:tr>
      <w:tr w:rsidR="00BE2A8F" w:rsidRPr="00BE2A8F" w:rsidTr="00BE2A8F"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A8F" w:rsidRPr="00BE2A8F" w:rsidRDefault="00BE2A8F" w:rsidP="00BE2A8F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Коленный сустав: строение, движения и мышцы их производящие.</w:t>
            </w:r>
          </w:p>
          <w:p w:rsidR="00BE2A8F" w:rsidRPr="00BE2A8F" w:rsidRDefault="00BE2A8F" w:rsidP="00BE2A8F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 xml:space="preserve">Общий план строения стенки внутренних полых органов. </w:t>
            </w:r>
          </w:p>
          <w:p w:rsidR="00BE2A8F" w:rsidRPr="00BE2A8F" w:rsidRDefault="00BE2A8F" w:rsidP="00BE2A8F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 xml:space="preserve">Артерии и вены свободной нижней конечности, их основные ветви, области кровоснабжения. </w:t>
            </w:r>
          </w:p>
          <w:p w:rsidR="00BE2A8F" w:rsidRPr="00BE2A8F" w:rsidRDefault="00BE2A8F" w:rsidP="00BE2A8F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A8F">
              <w:rPr>
                <w:rFonts w:ascii="Times New Roman" w:hAnsi="Times New Roman" w:cs="Times New Roman"/>
                <w:sz w:val="24"/>
                <w:szCs w:val="24"/>
              </w:rPr>
              <w:t>Орган зрения. Зрительный анализатор.</w:t>
            </w:r>
          </w:p>
        </w:tc>
      </w:tr>
    </w:tbl>
    <w:p w:rsidR="00BE2A8F" w:rsidRPr="00BE2A8F" w:rsidRDefault="00BE2A8F" w:rsidP="00BE2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2A8F" w:rsidRPr="00BE2A8F" w:rsidRDefault="00BE2A8F" w:rsidP="00BE2A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2A8F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- оценка </w:t>
      </w:r>
      <w:r w:rsidRPr="00BE2A8F">
        <w:rPr>
          <w:rFonts w:ascii="Times New Roman" w:hAnsi="Times New Roman" w:cs="Times New Roman"/>
          <w:b/>
          <w:sz w:val="24"/>
          <w:szCs w:val="24"/>
          <w:lang w:eastAsia="ar-SA"/>
        </w:rPr>
        <w:t>«отлично»</w:t>
      </w: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 выставляется студенту, если:</w:t>
      </w:r>
    </w:p>
    <w:p w:rsidR="00BE2A8F" w:rsidRPr="00BE2A8F" w:rsidRDefault="00BE2A8F" w:rsidP="00BE2A8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t>• по всем вопросам билета студент даёт верный, чёткий, ясный ответ, показывает и правильно называет анатомические образования на препаратах, муляжах, планшетах.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- оценка </w:t>
      </w:r>
      <w:r w:rsidRPr="00BE2A8F">
        <w:rPr>
          <w:rFonts w:ascii="Times New Roman" w:hAnsi="Times New Roman" w:cs="Times New Roman"/>
          <w:b/>
          <w:sz w:val="24"/>
          <w:szCs w:val="24"/>
          <w:lang w:eastAsia="ar-SA"/>
        </w:rPr>
        <w:t>«хорошо»</w:t>
      </w: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 выставляется студенту, если:</w:t>
      </w:r>
    </w:p>
    <w:p w:rsidR="00BE2A8F" w:rsidRPr="00BE2A8F" w:rsidRDefault="00BE2A8F" w:rsidP="00BE2A8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• по вопросам билета студент даёт недостаточно верный, чёткий, ясный ответ, допускает незначительные ошибки при демонстрации анатомических образований на препаратах, муляжах, планшетах.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- оценка </w:t>
      </w:r>
      <w:r w:rsidRPr="00BE2A8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«удовлетворительно» </w:t>
      </w:r>
      <w:r w:rsidRPr="00BE2A8F">
        <w:rPr>
          <w:rFonts w:ascii="Times New Roman" w:hAnsi="Times New Roman" w:cs="Times New Roman"/>
          <w:sz w:val="24"/>
          <w:szCs w:val="24"/>
          <w:lang w:eastAsia="ar-SA"/>
        </w:rPr>
        <w:t>выставляется студенту, если:</w:t>
      </w:r>
    </w:p>
    <w:p w:rsidR="00BE2A8F" w:rsidRPr="00BE2A8F" w:rsidRDefault="00BE2A8F" w:rsidP="00BE2A8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t>• по вопросам билета студент не может дать верный, чёткий, ясный ответ, допускает ошибки, не способен показать и правильно назвать анатомические образования на препаратах, муляжах, планшетах.</w:t>
      </w:r>
    </w:p>
    <w:p w:rsidR="00BE2A8F" w:rsidRPr="00BE2A8F" w:rsidRDefault="00BE2A8F" w:rsidP="00BE2A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- оценка </w:t>
      </w:r>
      <w:r w:rsidRPr="00BE2A8F">
        <w:rPr>
          <w:rFonts w:ascii="Times New Roman" w:hAnsi="Times New Roman" w:cs="Times New Roman"/>
          <w:b/>
          <w:sz w:val="24"/>
          <w:szCs w:val="24"/>
          <w:lang w:eastAsia="ar-SA"/>
        </w:rPr>
        <w:t>«неудовлетворительно»</w:t>
      </w:r>
      <w:r w:rsidRPr="00BE2A8F">
        <w:rPr>
          <w:rFonts w:ascii="Times New Roman" w:hAnsi="Times New Roman" w:cs="Times New Roman"/>
          <w:sz w:val="24"/>
          <w:szCs w:val="24"/>
          <w:lang w:eastAsia="ar-SA"/>
        </w:rPr>
        <w:t xml:space="preserve"> выставляется студенту при отсутствии положительного ответа на вопросы билета и способности правильно назвать и показать анатомические образования на препаратах и муляжах.</w:t>
      </w:r>
    </w:p>
    <w:p w:rsidR="00BE2A8F" w:rsidRDefault="00BE2A8F" w:rsidP="00BE2A8F">
      <w:pPr>
        <w:pStyle w:val="af5"/>
        <w:shd w:val="clear" w:color="auto" w:fill="FFFFFF"/>
        <w:ind w:left="1068"/>
        <w:jc w:val="both"/>
        <w:rPr>
          <w:color w:val="000000"/>
          <w:spacing w:val="-1"/>
        </w:rPr>
      </w:pPr>
    </w:p>
    <w:p w:rsidR="0088289A" w:rsidRPr="00156FCA" w:rsidRDefault="0088289A" w:rsidP="00E155A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88289A" w:rsidRPr="00156FCA" w:rsidRDefault="0088289A" w:rsidP="00E155A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125382" w:rsidRDefault="00125382" w:rsidP="004F085C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sectPr w:rsidR="00125382" w:rsidSect="007D5A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04CA" w:rsidRPr="009404CA" w:rsidRDefault="009404CA" w:rsidP="004F085C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9404CA" w:rsidRPr="009404CA" w:rsidSect="004F085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534" w:rsidRDefault="006C4534" w:rsidP="009F48B9">
      <w:pPr>
        <w:spacing w:after="0" w:line="240" w:lineRule="auto"/>
      </w:pPr>
      <w:r>
        <w:separator/>
      </w:r>
    </w:p>
  </w:endnote>
  <w:endnote w:type="continuationSeparator" w:id="0">
    <w:p w:rsidR="006C4534" w:rsidRDefault="006C4534" w:rsidP="009F4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hit Devanagari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534" w:rsidRDefault="006C4534" w:rsidP="009F48B9">
      <w:pPr>
        <w:spacing w:after="0" w:line="240" w:lineRule="auto"/>
      </w:pPr>
      <w:r>
        <w:separator/>
      </w:r>
    </w:p>
  </w:footnote>
  <w:footnote w:type="continuationSeparator" w:id="0">
    <w:p w:rsidR="006C4534" w:rsidRDefault="006C4534" w:rsidP="009F4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0E2A"/>
    <w:multiLevelType w:val="hybridMultilevel"/>
    <w:tmpl w:val="F800BE9C"/>
    <w:lvl w:ilvl="0" w:tplc="27A2EF3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14EA2"/>
    <w:multiLevelType w:val="hybridMultilevel"/>
    <w:tmpl w:val="A72CDD44"/>
    <w:lvl w:ilvl="0" w:tplc="E59663E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F73F3B"/>
    <w:multiLevelType w:val="hybridMultilevel"/>
    <w:tmpl w:val="F15A8ACA"/>
    <w:lvl w:ilvl="0" w:tplc="F80EBF42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63414E"/>
    <w:multiLevelType w:val="multilevel"/>
    <w:tmpl w:val="F5B6D76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11E71"/>
    <w:multiLevelType w:val="hybridMultilevel"/>
    <w:tmpl w:val="36748E4E"/>
    <w:lvl w:ilvl="0" w:tplc="629EE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EB1096"/>
    <w:multiLevelType w:val="hybridMultilevel"/>
    <w:tmpl w:val="EC4CA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DE1801"/>
    <w:multiLevelType w:val="hybridMultilevel"/>
    <w:tmpl w:val="402E769E"/>
    <w:lvl w:ilvl="0" w:tplc="629EE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7C5940"/>
    <w:multiLevelType w:val="hybridMultilevel"/>
    <w:tmpl w:val="696A8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54A0C"/>
    <w:multiLevelType w:val="multilevel"/>
    <w:tmpl w:val="29FE5CF4"/>
    <w:lvl w:ilvl="0">
      <w:start w:val="8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b/>
      </w:rPr>
    </w:lvl>
  </w:abstractNum>
  <w:abstractNum w:abstractNumId="9" w15:restartNumberingAfterBreak="0">
    <w:nsid w:val="2CAD1F4B"/>
    <w:multiLevelType w:val="multilevel"/>
    <w:tmpl w:val="F5B6D76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212FE2"/>
    <w:multiLevelType w:val="multilevel"/>
    <w:tmpl w:val="F5B6D76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067643"/>
    <w:multiLevelType w:val="hybridMultilevel"/>
    <w:tmpl w:val="7C3810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E14CA9"/>
    <w:multiLevelType w:val="hybridMultilevel"/>
    <w:tmpl w:val="078CF8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D82A12"/>
    <w:multiLevelType w:val="multilevel"/>
    <w:tmpl w:val="F604A4A0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F55022"/>
    <w:multiLevelType w:val="hybridMultilevel"/>
    <w:tmpl w:val="B666D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rFonts w:cs="Times New Roman"/>
        <w:sz w:val="2"/>
        <w:szCs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0120DDA"/>
    <w:multiLevelType w:val="multilevel"/>
    <w:tmpl w:val="1F94D7C2"/>
    <w:lvl w:ilvl="0">
      <w:start w:val="6"/>
      <w:numFmt w:val="decimal"/>
      <w:lvlText w:val="%1."/>
      <w:lvlJc w:val="left"/>
      <w:pPr>
        <w:ind w:left="1069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7" w15:restartNumberingAfterBreak="0">
    <w:nsid w:val="55BB203B"/>
    <w:multiLevelType w:val="hybridMultilevel"/>
    <w:tmpl w:val="BCCEB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B52E12"/>
    <w:multiLevelType w:val="hybridMultilevel"/>
    <w:tmpl w:val="64C8A9B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DBC1EC5"/>
    <w:multiLevelType w:val="hybridMultilevel"/>
    <w:tmpl w:val="7AA6A2F8"/>
    <w:lvl w:ilvl="0" w:tplc="D5AA70A2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DF0144"/>
    <w:multiLevelType w:val="hybridMultilevel"/>
    <w:tmpl w:val="B666D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16762"/>
    <w:multiLevelType w:val="hybridMultilevel"/>
    <w:tmpl w:val="19460B7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E25C8F"/>
    <w:multiLevelType w:val="hybridMultilevel"/>
    <w:tmpl w:val="87CAED1E"/>
    <w:lvl w:ilvl="0" w:tplc="6D4EC52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5A9"/>
    <w:rsid w:val="00036FFC"/>
    <w:rsid w:val="00092887"/>
    <w:rsid w:val="000E5FAE"/>
    <w:rsid w:val="000F48A0"/>
    <w:rsid w:val="0010117A"/>
    <w:rsid w:val="00125382"/>
    <w:rsid w:val="00156FCA"/>
    <w:rsid w:val="001E4B54"/>
    <w:rsid w:val="00211C06"/>
    <w:rsid w:val="0023524B"/>
    <w:rsid w:val="00297772"/>
    <w:rsid w:val="002E5A0C"/>
    <w:rsid w:val="00306239"/>
    <w:rsid w:val="0032652E"/>
    <w:rsid w:val="00343602"/>
    <w:rsid w:val="00350BA2"/>
    <w:rsid w:val="003523F1"/>
    <w:rsid w:val="00361934"/>
    <w:rsid w:val="0038390A"/>
    <w:rsid w:val="003C0C87"/>
    <w:rsid w:val="003C7C0D"/>
    <w:rsid w:val="003D4340"/>
    <w:rsid w:val="003F52A1"/>
    <w:rsid w:val="00427409"/>
    <w:rsid w:val="004308F9"/>
    <w:rsid w:val="00440BE0"/>
    <w:rsid w:val="004628C8"/>
    <w:rsid w:val="00473FC9"/>
    <w:rsid w:val="0049336F"/>
    <w:rsid w:val="004C0FF7"/>
    <w:rsid w:val="004F085C"/>
    <w:rsid w:val="0052354A"/>
    <w:rsid w:val="00576CA2"/>
    <w:rsid w:val="005C25FA"/>
    <w:rsid w:val="00624442"/>
    <w:rsid w:val="00637044"/>
    <w:rsid w:val="00640010"/>
    <w:rsid w:val="00664988"/>
    <w:rsid w:val="00665965"/>
    <w:rsid w:val="00680607"/>
    <w:rsid w:val="0068623B"/>
    <w:rsid w:val="00693A38"/>
    <w:rsid w:val="00694F88"/>
    <w:rsid w:val="006C4534"/>
    <w:rsid w:val="006C55E4"/>
    <w:rsid w:val="006E6EAE"/>
    <w:rsid w:val="006F5198"/>
    <w:rsid w:val="00726E80"/>
    <w:rsid w:val="00752CE1"/>
    <w:rsid w:val="00760ED0"/>
    <w:rsid w:val="007700AD"/>
    <w:rsid w:val="0077695A"/>
    <w:rsid w:val="007A4CF3"/>
    <w:rsid w:val="007D0F48"/>
    <w:rsid w:val="007D2D38"/>
    <w:rsid w:val="007D4FBC"/>
    <w:rsid w:val="007D5A4B"/>
    <w:rsid w:val="00805E32"/>
    <w:rsid w:val="00806EB9"/>
    <w:rsid w:val="008324A0"/>
    <w:rsid w:val="0083694B"/>
    <w:rsid w:val="0088289A"/>
    <w:rsid w:val="008B6747"/>
    <w:rsid w:val="008F38EB"/>
    <w:rsid w:val="0093370B"/>
    <w:rsid w:val="0093457E"/>
    <w:rsid w:val="009404CA"/>
    <w:rsid w:val="009A21FA"/>
    <w:rsid w:val="009B088F"/>
    <w:rsid w:val="009B5ACC"/>
    <w:rsid w:val="009E4463"/>
    <w:rsid w:val="009E4758"/>
    <w:rsid w:val="009F48B9"/>
    <w:rsid w:val="00A30952"/>
    <w:rsid w:val="00A312CD"/>
    <w:rsid w:val="00A577F4"/>
    <w:rsid w:val="00A74CBB"/>
    <w:rsid w:val="00A85465"/>
    <w:rsid w:val="00AB50D2"/>
    <w:rsid w:val="00AD0D81"/>
    <w:rsid w:val="00B57368"/>
    <w:rsid w:val="00B66E06"/>
    <w:rsid w:val="00BA3CBD"/>
    <w:rsid w:val="00BE2A8F"/>
    <w:rsid w:val="00C02D23"/>
    <w:rsid w:val="00C2301D"/>
    <w:rsid w:val="00C31F99"/>
    <w:rsid w:val="00C3454C"/>
    <w:rsid w:val="00C36FB3"/>
    <w:rsid w:val="00C43EBA"/>
    <w:rsid w:val="00C83461"/>
    <w:rsid w:val="00C92C75"/>
    <w:rsid w:val="00C93E9E"/>
    <w:rsid w:val="00CE5F53"/>
    <w:rsid w:val="00D134A6"/>
    <w:rsid w:val="00D5348E"/>
    <w:rsid w:val="00D72FD0"/>
    <w:rsid w:val="00D77DDE"/>
    <w:rsid w:val="00D85803"/>
    <w:rsid w:val="00DB581B"/>
    <w:rsid w:val="00DC2AC6"/>
    <w:rsid w:val="00DF35B7"/>
    <w:rsid w:val="00E155A9"/>
    <w:rsid w:val="00E24BB4"/>
    <w:rsid w:val="00E26DE2"/>
    <w:rsid w:val="00E2784B"/>
    <w:rsid w:val="00E57403"/>
    <w:rsid w:val="00E7122A"/>
    <w:rsid w:val="00E87C8C"/>
    <w:rsid w:val="00E9654B"/>
    <w:rsid w:val="00EE3AC9"/>
    <w:rsid w:val="00F37BA5"/>
    <w:rsid w:val="00F37C02"/>
    <w:rsid w:val="00F412FE"/>
    <w:rsid w:val="00F45508"/>
    <w:rsid w:val="00F93632"/>
    <w:rsid w:val="00FA010D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6E88DC9-B819-46E7-99E0-74887DC1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E155A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155A9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155A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155A9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lang w:eastAsia="ru-RU"/>
    </w:rPr>
  </w:style>
  <w:style w:type="paragraph" w:styleId="5">
    <w:name w:val="heading 5"/>
    <w:basedOn w:val="a"/>
    <w:link w:val="50"/>
    <w:uiPriority w:val="9"/>
    <w:unhideWhenUsed/>
    <w:qFormat/>
    <w:rsid w:val="00E155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qFormat/>
    <w:rsid w:val="00E15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E155A9"/>
    <w:rPr>
      <w:rFonts w:ascii="Arial" w:eastAsia="Times New Roman" w:hAnsi="Arial" w:cs="Times New Roman"/>
      <w:b/>
      <w:bCs/>
      <w:i/>
      <w:i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E155A9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E155A9"/>
    <w:rPr>
      <w:rFonts w:ascii="Calibri Light" w:eastAsia="Times New Roman" w:hAnsi="Calibri Light" w:cs="Times New Roman"/>
      <w:b/>
      <w:bCs/>
      <w:i/>
      <w:iCs/>
      <w:color w:val="5B9BD5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E15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2">
    <w:name w:val="Нет списка1"/>
    <w:next w:val="a2"/>
    <w:semiHidden/>
    <w:unhideWhenUsed/>
    <w:qFormat/>
    <w:rsid w:val="00E155A9"/>
  </w:style>
  <w:style w:type="character" w:styleId="a3">
    <w:name w:val="Hyperlink"/>
    <w:link w:val="31"/>
    <w:uiPriority w:val="99"/>
    <w:unhideWhenUsed/>
    <w:rsid w:val="00E155A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55A9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uiPriority w:val="99"/>
    <w:unhideWhenUsed/>
    <w:qFormat/>
    <w:rsid w:val="00E155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qFormat/>
    <w:rsid w:val="00E155A9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qFormat/>
    <w:rsid w:val="00E155A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E155A9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14">
    <w:name w:val="toc 1"/>
    <w:basedOn w:val="a"/>
    <w:next w:val="a"/>
    <w:autoRedefine/>
    <w:uiPriority w:val="39"/>
    <w:unhideWhenUsed/>
    <w:qFormat/>
    <w:rsid w:val="00E155A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E155A9"/>
    <w:pPr>
      <w:spacing w:after="0" w:line="240" w:lineRule="auto"/>
      <w:ind w:left="200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39"/>
    <w:unhideWhenUsed/>
    <w:qFormat/>
    <w:rsid w:val="00E155A9"/>
    <w:pPr>
      <w:spacing w:after="100"/>
      <w:ind w:left="440"/>
    </w:pPr>
    <w:rPr>
      <w:rFonts w:ascii="Calibri" w:eastAsia="Times New Roman" w:hAnsi="Calibri" w:cs="Times New Roman"/>
      <w:lang w:eastAsia="ru-RU"/>
    </w:rPr>
  </w:style>
  <w:style w:type="paragraph" w:styleId="41">
    <w:name w:val="toc 4"/>
    <w:basedOn w:val="a"/>
    <w:next w:val="a"/>
    <w:autoRedefine/>
    <w:uiPriority w:val="39"/>
    <w:unhideWhenUsed/>
    <w:qFormat/>
    <w:rsid w:val="00E155A9"/>
    <w:pPr>
      <w:spacing w:after="100"/>
      <w:ind w:left="660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qFormat/>
    <w:rsid w:val="00E155A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E155A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qFormat/>
    <w:rsid w:val="00E155A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E155A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index heading"/>
    <w:basedOn w:val="a"/>
    <w:next w:val="13"/>
    <w:uiPriority w:val="99"/>
    <w:unhideWhenUsed/>
    <w:qFormat/>
    <w:rsid w:val="00E155A9"/>
    <w:rPr>
      <w:rFonts w:ascii="Cambria" w:eastAsia="Times New Roman" w:hAnsi="Cambria" w:cs="Times New Roman"/>
      <w:b/>
      <w:bCs/>
    </w:rPr>
  </w:style>
  <w:style w:type="paragraph" w:styleId="ab">
    <w:name w:val="caption"/>
    <w:basedOn w:val="a"/>
    <w:next w:val="a"/>
    <w:uiPriority w:val="99"/>
    <w:unhideWhenUsed/>
    <w:qFormat/>
    <w:rsid w:val="00E155A9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</w:rPr>
  </w:style>
  <w:style w:type="paragraph" w:styleId="ac">
    <w:name w:val="Body Text"/>
    <w:basedOn w:val="a"/>
    <w:link w:val="ad"/>
    <w:uiPriority w:val="99"/>
    <w:unhideWhenUsed/>
    <w:qFormat/>
    <w:rsid w:val="00E155A9"/>
    <w:pPr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uiPriority w:val="99"/>
    <w:qFormat/>
    <w:rsid w:val="00E155A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e">
    <w:name w:val="List"/>
    <w:basedOn w:val="ac"/>
    <w:uiPriority w:val="99"/>
    <w:unhideWhenUsed/>
    <w:qFormat/>
    <w:rsid w:val="00E155A9"/>
    <w:pPr>
      <w:spacing w:after="120"/>
      <w:jc w:val="left"/>
      <w:outlineLvl w:val="9"/>
    </w:pPr>
    <w:rPr>
      <w:rFonts w:eastAsia="Times New Roman" w:cs="Lohit Devanagari"/>
      <w:b w:val="0"/>
      <w:bCs w:val="0"/>
      <w:szCs w:val="20"/>
    </w:rPr>
  </w:style>
  <w:style w:type="paragraph" w:styleId="af">
    <w:name w:val="Title"/>
    <w:basedOn w:val="a"/>
    <w:next w:val="a"/>
    <w:link w:val="15"/>
    <w:uiPriority w:val="99"/>
    <w:qFormat/>
    <w:rsid w:val="00E155A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16"/>
    <w:uiPriority w:val="99"/>
    <w:rsid w:val="00E155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Body Text Indent"/>
    <w:basedOn w:val="a"/>
    <w:link w:val="af2"/>
    <w:uiPriority w:val="99"/>
    <w:unhideWhenUsed/>
    <w:qFormat/>
    <w:rsid w:val="00E155A9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E155A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E155A9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0"/>
    <w:link w:val="24"/>
    <w:qFormat/>
    <w:rsid w:val="00E155A9"/>
  </w:style>
  <w:style w:type="paragraph" w:styleId="25">
    <w:name w:val="Body Text Indent 2"/>
    <w:basedOn w:val="a"/>
    <w:link w:val="26"/>
    <w:uiPriority w:val="99"/>
    <w:semiHidden/>
    <w:unhideWhenUsed/>
    <w:qFormat/>
    <w:rsid w:val="00E155A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E155A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qFormat/>
    <w:rsid w:val="00E155A9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qFormat/>
    <w:rsid w:val="00E155A9"/>
    <w:rPr>
      <w:rFonts w:ascii="Segoe UI" w:eastAsia="Calibri" w:hAnsi="Segoe UI" w:cs="Segoe UI"/>
      <w:sz w:val="18"/>
      <w:szCs w:val="18"/>
      <w:lang w:eastAsia="ru-RU"/>
    </w:rPr>
  </w:style>
  <w:style w:type="paragraph" w:styleId="af5">
    <w:name w:val="List Paragraph"/>
    <w:basedOn w:val="a"/>
    <w:link w:val="17"/>
    <w:uiPriority w:val="34"/>
    <w:qFormat/>
    <w:rsid w:val="00E155A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6">
    <w:name w:val="TOC Heading"/>
    <w:basedOn w:val="1"/>
    <w:next w:val="a"/>
    <w:uiPriority w:val="39"/>
    <w:semiHidden/>
    <w:unhideWhenUsed/>
    <w:qFormat/>
    <w:rsid w:val="00E155A9"/>
    <w:pPr>
      <w:outlineLvl w:val="9"/>
    </w:pPr>
    <w:rPr>
      <w:color w:val="365F91"/>
    </w:rPr>
  </w:style>
  <w:style w:type="paragraph" w:customStyle="1" w:styleId="110">
    <w:name w:val="Заголовок 11"/>
    <w:basedOn w:val="a"/>
    <w:next w:val="a"/>
    <w:link w:val="10"/>
    <w:uiPriority w:val="99"/>
    <w:qFormat/>
    <w:rsid w:val="00E155A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410">
    <w:name w:val="Заголовок 41"/>
    <w:basedOn w:val="a"/>
    <w:next w:val="a"/>
    <w:uiPriority w:val="9"/>
    <w:qFormat/>
    <w:rsid w:val="00E155A9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lang w:eastAsia="ru-RU"/>
    </w:rPr>
  </w:style>
  <w:style w:type="paragraph" w:customStyle="1" w:styleId="msonormal0">
    <w:name w:val="msonormal"/>
    <w:basedOn w:val="a"/>
    <w:uiPriority w:val="99"/>
    <w:qFormat/>
    <w:rsid w:val="00E155A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qFormat/>
    <w:rsid w:val="00E155A9"/>
    <w:pPr>
      <w:ind w:left="720"/>
    </w:pPr>
    <w:rPr>
      <w:rFonts w:ascii="Calibri" w:eastAsia="Calibri" w:hAnsi="Calibri" w:cs="Calibri"/>
    </w:rPr>
  </w:style>
  <w:style w:type="paragraph" w:customStyle="1" w:styleId="af7">
    <w:name w:val="Для таблиц"/>
    <w:basedOn w:val="a"/>
    <w:uiPriority w:val="99"/>
    <w:qFormat/>
    <w:rsid w:val="00E155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qFormat/>
    <w:rsid w:val="00E155A9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8">
    <w:name w:val="Абзац"/>
    <w:basedOn w:val="a"/>
    <w:uiPriority w:val="99"/>
    <w:qFormat/>
    <w:rsid w:val="00E155A9"/>
    <w:pPr>
      <w:spacing w:after="0" w:line="312" w:lineRule="auto"/>
      <w:ind w:firstLine="567"/>
      <w:jc w:val="both"/>
    </w:pPr>
    <w:rPr>
      <w:rFonts w:ascii="Times New Roman" w:eastAsia="Calibri" w:hAnsi="Times New Roman" w:cs="Times New Roman"/>
      <w:spacing w:val="-4"/>
      <w:sz w:val="24"/>
      <w:szCs w:val="24"/>
      <w:lang w:eastAsia="ru-RU"/>
    </w:rPr>
  </w:style>
  <w:style w:type="paragraph" w:customStyle="1" w:styleId="19">
    <w:name w:val="Обычный1"/>
    <w:uiPriority w:val="99"/>
    <w:qFormat/>
    <w:rsid w:val="00E155A9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7">
    <w:name w:val="Обычный2"/>
    <w:uiPriority w:val="99"/>
    <w:qFormat/>
    <w:rsid w:val="00E155A9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initionList">
    <w:name w:val="Definition List"/>
    <w:basedOn w:val="27"/>
    <w:next w:val="a"/>
    <w:uiPriority w:val="99"/>
    <w:qFormat/>
    <w:rsid w:val="00E155A9"/>
    <w:pPr>
      <w:spacing w:before="0" w:after="0"/>
      <w:ind w:left="360"/>
    </w:pPr>
  </w:style>
  <w:style w:type="paragraph" w:customStyle="1" w:styleId="af9">
    <w:name w:val="Прижатый влево"/>
    <w:basedOn w:val="a"/>
    <w:next w:val="a"/>
    <w:uiPriority w:val="99"/>
    <w:qFormat/>
    <w:rsid w:val="00E155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rsid w:val="00E155A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24"/>
      <w:szCs w:val="24"/>
      <w:lang w:eastAsia="ru-RU"/>
    </w:rPr>
  </w:style>
  <w:style w:type="paragraph" w:customStyle="1" w:styleId="afa">
    <w:name w:val="Информация об изменениях"/>
    <w:basedOn w:val="a"/>
    <w:next w:val="a"/>
    <w:uiPriority w:val="99"/>
    <w:qFormat/>
    <w:rsid w:val="00E155A9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qFormat/>
    <w:rsid w:val="00E155A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E155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a">
    <w:name w:val="Заголовок1"/>
    <w:basedOn w:val="a"/>
    <w:next w:val="ac"/>
    <w:uiPriority w:val="99"/>
    <w:qFormat/>
    <w:rsid w:val="00E155A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b">
    <w:name w:val="Название объекта1"/>
    <w:basedOn w:val="a"/>
    <w:next w:val="ab"/>
    <w:uiPriority w:val="99"/>
    <w:qFormat/>
    <w:rsid w:val="00E155A9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</w:rPr>
  </w:style>
  <w:style w:type="paragraph" w:customStyle="1" w:styleId="111">
    <w:name w:val="Указатель 11"/>
    <w:basedOn w:val="a"/>
    <w:next w:val="a"/>
    <w:autoRedefine/>
    <w:uiPriority w:val="99"/>
    <w:semiHidden/>
    <w:qFormat/>
    <w:rsid w:val="00E155A9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customStyle="1" w:styleId="1c">
    <w:name w:val="Указатель1"/>
    <w:basedOn w:val="a"/>
    <w:next w:val="aa"/>
    <w:uiPriority w:val="99"/>
    <w:qFormat/>
    <w:rsid w:val="00E155A9"/>
    <w:pPr>
      <w:suppressLineNumbers/>
    </w:pPr>
    <w:rPr>
      <w:rFonts w:ascii="Calibri" w:eastAsia="Calibri" w:hAnsi="Calibri" w:cs="Lohit Devanagari"/>
    </w:rPr>
  </w:style>
  <w:style w:type="paragraph" w:customStyle="1" w:styleId="16">
    <w:name w:val="Название1"/>
    <w:basedOn w:val="a"/>
    <w:next w:val="af"/>
    <w:link w:val="af0"/>
    <w:uiPriority w:val="99"/>
    <w:qFormat/>
    <w:rsid w:val="00E155A9"/>
    <w:pPr>
      <w:suppressLineNumbers/>
      <w:spacing w:before="120" w:after="12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24">
    <w:name w:val="Абзац списка2"/>
    <w:basedOn w:val="a"/>
    <w:link w:val="23"/>
    <w:qFormat/>
    <w:rsid w:val="00E155A9"/>
    <w:pPr>
      <w:spacing w:after="0" w:line="240" w:lineRule="auto"/>
      <w:ind w:left="720"/>
    </w:pPr>
  </w:style>
  <w:style w:type="paragraph" w:customStyle="1" w:styleId="ConsPlusNormal">
    <w:name w:val="ConsPlusNormal"/>
    <w:uiPriority w:val="99"/>
    <w:qFormat/>
    <w:rsid w:val="00E155A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uiPriority w:val="99"/>
    <w:qFormat/>
    <w:rsid w:val="00E1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cxdrob">
    <w:name w:val="rmcxdrob"/>
    <w:basedOn w:val="a"/>
    <w:uiPriority w:val="99"/>
    <w:qFormat/>
    <w:rsid w:val="00E1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Основной текст (3)"/>
    <w:basedOn w:val="a"/>
    <w:uiPriority w:val="99"/>
    <w:qFormat/>
    <w:rsid w:val="00E155A9"/>
    <w:pPr>
      <w:widowControl w:val="0"/>
      <w:shd w:val="clear" w:color="auto" w:fill="FFFFFF"/>
      <w:spacing w:after="0" w:line="274" w:lineRule="exact"/>
      <w:jc w:val="center"/>
    </w:pPr>
    <w:rPr>
      <w:rFonts w:ascii="Calibri" w:eastAsia="Calibri" w:hAnsi="Calibri" w:cs="Times New Roman"/>
      <w:b/>
      <w:bCs/>
    </w:rPr>
  </w:style>
  <w:style w:type="paragraph" w:customStyle="1" w:styleId="txt">
    <w:name w:val="txt"/>
    <w:basedOn w:val="a"/>
    <w:uiPriority w:val="99"/>
    <w:qFormat/>
    <w:rsid w:val="00E1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Нижний колонтитул Знак1"/>
    <w:basedOn w:val="a0"/>
    <w:rsid w:val="00E155A9"/>
  </w:style>
  <w:style w:type="character" w:customStyle="1" w:styleId="afc">
    <w:name w:val="Гипертекстовая ссылка"/>
    <w:basedOn w:val="a0"/>
    <w:uiPriority w:val="99"/>
    <w:rsid w:val="00E155A9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e">
    <w:name w:val="Просмотренная гиперссылка1"/>
    <w:basedOn w:val="a0"/>
    <w:uiPriority w:val="99"/>
    <w:semiHidden/>
    <w:rsid w:val="00E155A9"/>
    <w:rPr>
      <w:color w:val="954F72"/>
      <w:u w:val="single"/>
    </w:rPr>
  </w:style>
  <w:style w:type="character" w:customStyle="1" w:styleId="-">
    <w:name w:val="Интернет-ссылка"/>
    <w:uiPriority w:val="99"/>
    <w:rsid w:val="00E155A9"/>
    <w:rPr>
      <w:color w:val="0071BC"/>
      <w:sz w:val="15"/>
      <w:szCs w:val="15"/>
      <w:u w:val="single"/>
    </w:rPr>
  </w:style>
  <w:style w:type="character" w:customStyle="1" w:styleId="12pt">
    <w:name w:val="Основной текст + 12 pt"/>
    <w:qFormat/>
    <w:rsid w:val="00E155A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34">
    <w:name w:val="Основной текст (3)_"/>
    <w:qFormat/>
    <w:locked/>
    <w:rsid w:val="00E155A9"/>
    <w:rPr>
      <w:shd w:val="clear" w:color="auto" w:fill="FFFFFF"/>
    </w:rPr>
  </w:style>
  <w:style w:type="character" w:customStyle="1" w:styleId="mw-headline">
    <w:name w:val="mw-headline"/>
    <w:basedOn w:val="a0"/>
    <w:qFormat/>
    <w:rsid w:val="00E155A9"/>
  </w:style>
  <w:style w:type="character" w:customStyle="1" w:styleId="mw-editsection">
    <w:name w:val="mw-editsection"/>
    <w:basedOn w:val="a0"/>
    <w:qFormat/>
    <w:rsid w:val="00E155A9"/>
  </w:style>
  <w:style w:type="character" w:customStyle="1" w:styleId="mw-editsection-bracket">
    <w:name w:val="mw-editsection-bracket"/>
    <w:basedOn w:val="a0"/>
    <w:qFormat/>
    <w:rsid w:val="00E155A9"/>
  </w:style>
  <w:style w:type="character" w:customStyle="1" w:styleId="mw-editsection-divider">
    <w:name w:val="mw-editsection-divider"/>
    <w:basedOn w:val="a0"/>
    <w:qFormat/>
    <w:rsid w:val="00E155A9"/>
  </w:style>
  <w:style w:type="character" w:customStyle="1" w:styleId="afd">
    <w:name w:val="Абзац списка Знак"/>
    <w:uiPriority w:val="34"/>
    <w:qFormat/>
    <w:rsid w:val="00E155A9"/>
    <w:rPr>
      <w:rFonts w:ascii="Calibri" w:eastAsia="Calibri" w:hAnsi="Calibri" w:cs="Times New Roman" w:hint="default"/>
    </w:rPr>
  </w:style>
  <w:style w:type="character" w:customStyle="1" w:styleId="ListLabel1">
    <w:name w:val="ListLabel 1"/>
    <w:qFormat/>
    <w:rsid w:val="00E155A9"/>
    <w:rPr>
      <w:rFonts w:ascii="Times New Roman" w:hAnsi="Times New Roman" w:cs="Times New Roman" w:hint="default"/>
    </w:rPr>
  </w:style>
  <w:style w:type="character" w:customStyle="1" w:styleId="ListLabel2">
    <w:name w:val="ListLabel 2"/>
    <w:qFormat/>
    <w:rsid w:val="00E155A9"/>
    <w:rPr>
      <w:rFonts w:ascii="Times New Roman" w:hAnsi="Times New Roman" w:cs="Times New Roman" w:hint="default"/>
      <w:b/>
      <w:bCs w:val="0"/>
    </w:rPr>
  </w:style>
  <w:style w:type="character" w:customStyle="1" w:styleId="ListLabel3">
    <w:name w:val="ListLabel 3"/>
    <w:qFormat/>
    <w:rsid w:val="00E155A9"/>
    <w:rPr>
      <w:rFonts w:ascii="Times New Roman" w:hAnsi="Times New Roman" w:cs="Times New Roman" w:hint="default"/>
      <w:b/>
      <w:bCs w:val="0"/>
    </w:rPr>
  </w:style>
  <w:style w:type="character" w:customStyle="1" w:styleId="ListLabel4">
    <w:name w:val="ListLabel 4"/>
    <w:qFormat/>
    <w:rsid w:val="00E155A9"/>
    <w:rPr>
      <w:rFonts w:ascii="Times New Roman" w:hAnsi="Times New Roman" w:cs="Times New Roman" w:hint="default"/>
    </w:rPr>
  </w:style>
  <w:style w:type="character" w:customStyle="1" w:styleId="ListLabel5">
    <w:name w:val="ListLabel 5"/>
    <w:qFormat/>
    <w:rsid w:val="00E155A9"/>
    <w:rPr>
      <w:rFonts w:ascii="Times New Roman" w:eastAsia="Times New Roman" w:hAnsi="Times New Roman" w:cs="Times New Roman" w:hint="default"/>
      <w:color w:val="auto"/>
      <w:lang w:eastAsia="ru-RU"/>
    </w:rPr>
  </w:style>
  <w:style w:type="character" w:customStyle="1" w:styleId="1f">
    <w:name w:val="Основной текст Знак1"/>
    <w:basedOn w:val="a0"/>
    <w:rsid w:val="00E155A9"/>
    <w:rPr>
      <w:rFonts w:ascii="Times New Roman" w:eastAsia="Times New Roman" w:hAnsi="Times New Roman" w:cs="Times New Roman" w:hint="default"/>
      <w:sz w:val="28"/>
      <w:szCs w:val="20"/>
      <w:lang w:eastAsia="ru-RU"/>
    </w:rPr>
  </w:style>
  <w:style w:type="character" w:customStyle="1" w:styleId="1f0">
    <w:name w:val="Верхний колонтитул Знак1"/>
    <w:basedOn w:val="a0"/>
    <w:uiPriority w:val="99"/>
    <w:rsid w:val="00E155A9"/>
    <w:rPr>
      <w:rFonts w:ascii="Calibri" w:eastAsia="Calibri" w:hAnsi="Calibri" w:cs="Times New Roman" w:hint="default"/>
    </w:rPr>
  </w:style>
  <w:style w:type="character" w:customStyle="1" w:styleId="1f1">
    <w:name w:val="Текст выноски Знак1"/>
    <w:basedOn w:val="a0"/>
    <w:uiPriority w:val="99"/>
    <w:semiHidden/>
    <w:rsid w:val="00E155A9"/>
    <w:rPr>
      <w:rFonts w:ascii="Tahoma" w:hAnsi="Tahoma" w:cs="Tahoma" w:hint="default"/>
      <w:sz w:val="16"/>
      <w:szCs w:val="16"/>
    </w:rPr>
  </w:style>
  <w:style w:type="character" w:customStyle="1" w:styleId="HTML1">
    <w:name w:val="Стандартный HTML Знак1"/>
    <w:basedOn w:val="a0"/>
    <w:link w:val="HTML"/>
    <w:uiPriority w:val="99"/>
    <w:locked/>
    <w:rsid w:val="00E155A9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210">
    <w:name w:val="Основной текст 2 Знак1"/>
    <w:basedOn w:val="a0"/>
    <w:link w:val="22"/>
    <w:uiPriority w:val="99"/>
    <w:locked/>
    <w:rsid w:val="00E155A9"/>
    <w:rPr>
      <w:rFonts w:ascii="Calibri" w:eastAsia="Calibri" w:hAnsi="Calibri" w:cs="Times New Roman"/>
    </w:rPr>
  </w:style>
  <w:style w:type="character" w:customStyle="1" w:styleId="11">
    <w:name w:val="Заголовок 1 Знак1"/>
    <w:basedOn w:val="a0"/>
    <w:link w:val="1"/>
    <w:locked/>
    <w:rsid w:val="00E155A9"/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character" w:customStyle="1" w:styleId="411">
    <w:name w:val="Заголовок 4 Знак1"/>
    <w:basedOn w:val="a0"/>
    <w:uiPriority w:val="9"/>
    <w:semiHidden/>
    <w:rsid w:val="00E155A9"/>
    <w:rPr>
      <w:rFonts w:ascii="Cambria" w:eastAsia="Times New Roman" w:hAnsi="Cambria" w:cs="Times New Roman" w:hint="default"/>
      <w:b/>
      <w:bCs/>
      <w:i/>
      <w:iCs/>
      <w:color w:val="4F81BD" w:themeColor="accent1"/>
    </w:rPr>
  </w:style>
  <w:style w:type="character" w:customStyle="1" w:styleId="15">
    <w:name w:val="Название Знак1"/>
    <w:basedOn w:val="a0"/>
    <w:link w:val="af"/>
    <w:locked/>
    <w:rsid w:val="00E155A9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</w:rPr>
  </w:style>
  <w:style w:type="table" w:styleId="afe">
    <w:name w:val="Table Grid"/>
    <w:basedOn w:val="a1"/>
    <w:uiPriority w:val="59"/>
    <w:rsid w:val="00E155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basedOn w:val="a1"/>
    <w:uiPriority w:val="59"/>
    <w:rsid w:val="00E155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uiPriority w:val="59"/>
    <w:rsid w:val="00E155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E155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59"/>
    <w:rsid w:val="00E155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E155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Strong"/>
    <w:uiPriority w:val="22"/>
    <w:qFormat/>
    <w:rsid w:val="009A21FA"/>
    <w:rPr>
      <w:b/>
      <w:bCs/>
    </w:rPr>
  </w:style>
  <w:style w:type="character" w:styleId="aff0">
    <w:name w:val="page number"/>
    <w:basedOn w:val="a0"/>
    <w:rsid w:val="009A21FA"/>
  </w:style>
  <w:style w:type="paragraph" w:customStyle="1" w:styleId="Standard">
    <w:name w:val="Standard"/>
    <w:uiPriority w:val="99"/>
    <w:qFormat/>
    <w:rsid w:val="007D0F48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17">
    <w:name w:val="Абзац списка Знак1"/>
    <w:link w:val="af5"/>
    <w:uiPriority w:val="34"/>
    <w:rsid w:val="00BA3CB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1">
    <w:name w:val="Гиперссылка3"/>
    <w:link w:val="a3"/>
    <w:uiPriority w:val="99"/>
    <w:rsid w:val="00BA3CBD"/>
    <w:pPr>
      <w:spacing w:after="0" w:line="240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URL:%20http://lib.mgafk.ru" TargetMode="External"/><Relationship Id="rId26" Type="http://schemas.openxmlformats.org/officeDocument/2006/relationships/hyperlink" Target="https://urait.ru/bcode/489565" TargetMode="External"/><Relationship Id="rId39" Type="http://schemas.openxmlformats.org/officeDocument/2006/relationships/hyperlink" Target="URL:%20http://lib.mgafk.ru%20" TargetMode="External"/><Relationship Id="rId21" Type="http://schemas.openxmlformats.org/officeDocument/2006/relationships/hyperlink" Target="https://www.iprbookshop.ru/116355.html" TargetMode="External"/><Relationship Id="rId34" Type="http://schemas.openxmlformats.org/officeDocument/2006/relationships/hyperlink" Target="http://www.iprbookshop.ru/72485.html%20" TargetMode="External"/><Relationship Id="rId42" Type="http://schemas.openxmlformats.org/officeDocument/2006/relationships/hyperlink" Target="https://antiplagiat.ru/" TargetMode="External"/><Relationship Id="rId47" Type="http://schemas.openxmlformats.org/officeDocument/2006/relationships/hyperlink" Target="https://vks.mgafk.ru/" TargetMode="External"/><Relationship Id="rId50" Type="http://schemas.openxmlformats.org/officeDocument/2006/relationships/hyperlink" Target="http://lib.mgafk.ru/" TargetMode="External"/><Relationship Id="rId55" Type="http://schemas.openxmlformats.org/officeDocument/2006/relationships/hyperlink" Target="https://lib.rucont.ru/" TargetMode="External"/><Relationship Id="rId63" Type="http://schemas.openxmlformats.org/officeDocument/2006/relationships/image" Target="media/image8.jpeg"/><Relationship Id="rId68" Type="http://schemas.openxmlformats.org/officeDocument/2006/relationships/image" Target="media/image1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URL:%20http://lib.mgafk.ru%20" TargetMode="External"/><Relationship Id="rId29" Type="http://schemas.openxmlformats.org/officeDocument/2006/relationships/hyperlink" Target="http://www.iprbookshop.ru/72795.html%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69385" TargetMode="External"/><Relationship Id="rId24" Type="http://schemas.openxmlformats.org/officeDocument/2006/relationships/hyperlink" Target="https://urait.ru/bcode/475020" TargetMode="External"/><Relationship Id="rId32" Type="http://schemas.openxmlformats.org/officeDocument/2006/relationships/hyperlink" Target="http://www.iprbookshop.ru/57763.html%20" TargetMode="External"/><Relationship Id="rId37" Type="http://schemas.openxmlformats.org/officeDocument/2006/relationships/hyperlink" Target="URL:%20http://lib.mgafk.ru%20" TargetMode="External"/><Relationship Id="rId40" Type="http://schemas.openxmlformats.org/officeDocument/2006/relationships/hyperlink" Target="http://www.iprbookshop.ru/36732.html%20" TargetMode="External"/><Relationship Id="rId45" Type="http://schemas.openxmlformats.org/officeDocument/2006/relationships/hyperlink" Target="https://mgafk.ru/" TargetMode="External"/><Relationship Id="rId53" Type="http://schemas.openxmlformats.org/officeDocument/2006/relationships/hyperlink" Target="https://elibrary.ru/" TargetMode="External"/><Relationship Id="rId58" Type="http://schemas.openxmlformats.org/officeDocument/2006/relationships/image" Target="media/image3.jpeg"/><Relationship Id="rId66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hyperlink" Target="URL:%20http://lib.mgafk.ru%20" TargetMode="External"/><Relationship Id="rId23" Type="http://schemas.openxmlformats.org/officeDocument/2006/relationships/hyperlink" Target="https://urait.ru/bcode/491438" TargetMode="External"/><Relationship Id="rId28" Type="http://schemas.openxmlformats.org/officeDocument/2006/relationships/hyperlink" Target="http://lib.mgafk.ru" TargetMode="External"/><Relationship Id="rId36" Type="http://schemas.openxmlformats.org/officeDocument/2006/relationships/hyperlink" Target="URL:%20http://lib.mgafk.ru%20" TargetMode="External"/><Relationship Id="rId49" Type="http://schemas.openxmlformats.org/officeDocument/2006/relationships/hyperlink" Target="http://www.edu.ru/" TargetMode="External"/><Relationship Id="rId57" Type="http://schemas.openxmlformats.org/officeDocument/2006/relationships/image" Target="media/image2.jpeg"/><Relationship Id="rId61" Type="http://schemas.openxmlformats.org/officeDocument/2006/relationships/image" Target="media/image6.jpeg"/><Relationship Id="rId10" Type="http://schemas.openxmlformats.org/officeDocument/2006/relationships/hyperlink" Target="http://www.iprbookshop.ru/65272.html%20" TargetMode="External"/><Relationship Id="rId19" Type="http://schemas.openxmlformats.org/officeDocument/2006/relationships/hyperlink" Target="URL:%20http://lib.mgafk.ru%20" TargetMode="External"/><Relationship Id="rId31" Type="http://schemas.openxmlformats.org/officeDocument/2006/relationships/hyperlink" Target="http://www.iprbookshop.ru/21795.html%20" TargetMode="External"/><Relationship Id="rId44" Type="http://schemas.openxmlformats.org/officeDocument/2006/relationships/hyperlink" Target="http://www.minsport.gov.ru/" TargetMode="External"/><Relationship Id="rId52" Type="http://schemas.openxmlformats.org/officeDocument/2006/relationships/hyperlink" Target="https://urait.ru/" TargetMode="External"/><Relationship Id="rId60" Type="http://schemas.openxmlformats.org/officeDocument/2006/relationships/image" Target="media/image5.png"/><Relationship Id="rId65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URL:%20http://lib.mgafk.ru" TargetMode="External"/><Relationship Id="rId14" Type="http://schemas.openxmlformats.org/officeDocument/2006/relationships/hyperlink" Target="URL:%20http://lib.mgafk.ru%20" TargetMode="External"/><Relationship Id="rId22" Type="http://schemas.openxmlformats.org/officeDocument/2006/relationships/hyperlink" Target="https://www.iprbookshop.ru/119959.html" TargetMode="External"/><Relationship Id="rId27" Type="http://schemas.openxmlformats.org/officeDocument/2006/relationships/hyperlink" Target="https://lib.rucont.ru/efd/713607" TargetMode="External"/><Relationship Id="rId30" Type="http://schemas.openxmlformats.org/officeDocument/2006/relationships/hyperlink" Target="http://www.iprbookshop.ru/68421.html%20" TargetMode="External"/><Relationship Id="rId35" Type="http://schemas.openxmlformats.org/officeDocument/2006/relationships/hyperlink" Target="URL:%20http://lib.mgafk.ru%20" TargetMode="External"/><Relationship Id="rId43" Type="http://schemas.openxmlformats.org/officeDocument/2006/relationships/hyperlink" Target="https://minobrnauki.gov.ru/" TargetMode="External"/><Relationship Id="rId48" Type="http://schemas.openxmlformats.org/officeDocument/2006/relationships/hyperlink" Target="http://obrnadzor.gov.ru/ru/" TargetMode="External"/><Relationship Id="rId56" Type="http://schemas.openxmlformats.org/officeDocument/2006/relationships/image" Target="media/image1.jpeg"/><Relationship Id="rId64" Type="http://schemas.openxmlformats.org/officeDocument/2006/relationships/image" Target="media/image9.jpeg"/><Relationship Id="rId69" Type="http://schemas.openxmlformats.org/officeDocument/2006/relationships/fontTable" Target="fontTable.xml"/><Relationship Id="rId8" Type="http://schemas.openxmlformats.org/officeDocument/2006/relationships/hyperlink" Target="http://internet.garant.ru/document/redirect/72232870/0" TargetMode="External"/><Relationship Id="rId51" Type="http://schemas.openxmlformats.org/officeDocument/2006/relationships/hyperlink" Target="http://lib.mgafk.ru/" TargetMode="External"/><Relationship Id="rId3" Type="http://schemas.openxmlformats.org/officeDocument/2006/relationships/styles" Target="styles.xml"/><Relationship Id="rId12" Type="http://schemas.openxmlformats.org/officeDocument/2006/relationships/hyperlink" Target="URL:%20http://lib.mgafk.ru%20" TargetMode="External"/><Relationship Id="rId17" Type="http://schemas.openxmlformats.org/officeDocument/2006/relationships/hyperlink" Target="http://www.iprbookshop.ru/74306.html" TargetMode="External"/><Relationship Id="rId25" Type="http://schemas.openxmlformats.org/officeDocument/2006/relationships/hyperlink" Target="https://urait.ru/bcode/485732" TargetMode="External"/><Relationship Id="rId33" Type="http://schemas.openxmlformats.org/officeDocument/2006/relationships/hyperlink" Target="https://urait.ru/bcode/468502" TargetMode="External"/><Relationship Id="rId38" Type="http://schemas.openxmlformats.org/officeDocument/2006/relationships/hyperlink" Target="URL:%20http://lib.mgafk.ru%20" TargetMode="External"/><Relationship Id="rId46" Type="http://schemas.openxmlformats.org/officeDocument/2006/relationships/hyperlink" Target="https://edu.mgafk.ru/portal" TargetMode="External"/><Relationship Id="rId59" Type="http://schemas.openxmlformats.org/officeDocument/2006/relationships/image" Target="media/image4.jpeg"/><Relationship Id="rId67" Type="http://schemas.openxmlformats.org/officeDocument/2006/relationships/image" Target="media/image12.jpeg"/><Relationship Id="rId20" Type="http://schemas.openxmlformats.org/officeDocument/2006/relationships/hyperlink" Target="URL:%20http://lib.mgafk.ru%20" TargetMode="External"/><Relationship Id="rId41" Type="http://schemas.openxmlformats.org/officeDocument/2006/relationships/hyperlink" Target="URL:%20http://lib.mgafk.ru%20" TargetMode="External"/><Relationship Id="rId54" Type="http://schemas.openxmlformats.org/officeDocument/2006/relationships/hyperlink" Target="http://www.iprbookshop.ru/" TargetMode="External"/><Relationship Id="rId62" Type="http://schemas.openxmlformats.org/officeDocument/2006/relationships/image" Target="media/image7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33CB1-8B2A-4937-91A4-C43791141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50</Pages>
  <Words>14944</Words>
  <Characters>85183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M9104443065@outlook.com</dc:creator>
  <cp:lastModifiedBy>Пользователь Windows</cp:lastModifiedBy>
  <cp:revision>9</cp:revision>
  <dcterms:created xsi:type="dcterms:W3CDTF">2024-05-27T10:48:00Z</dcterms:created>
  <dcterms:modified xsi:type="dcterms:W3CDTF">2026-09-07T07:55:00Z</dcterms:modified>
</cp:coreProperties>
</file>