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084" w:rsidRPr="000A5C95" w:rsidRDefault="00545084" w:rsidP="00545084">
      <w:pPr>
        <w:jc w:val="center"/>
        <w:rPr>
          <w:rFonts w:ascii="Arial" w:hAnsi="Arial" w:cs="Arial"/>
          <w:sz w:val="20"/>
          <w:szCs w:val="20"/>
        </w:rPr>
      </w:pPr>
      <w:r>
        <w:t xml:space="preserve">                                                              </w:t>
      </w:r>
    </w:p>
    <w:p w:rsidR="00545084" w:rsidRPr="00B55F84" w:rsidRDefault="00545084" w:rsidP="00545084">
      <w:pPr>
        <w:jc w:val="center"/>
      </w:pPr>
      <w:r w:rsidRPr="00B55F84">
        <w:t>Министерство спорта Российской Федерации</w:t>
      </w:r>
    </w:p>
    <w:p w:rsidR="00545084" w:rsidRPr="00B55F84" w:rsidRDefault="00545084" w:rsidP="00545084">
      <w:pPr>
        <w:jc w:val="center"/>
      </w:pPr>
      <w:r w:rsidRPr="00B55F84">
        <w:t xml:space="preserve">Федеральное государственное бюджетное образовательное учреждение </w:t>
      </w:r>
    </w:p>
    <w:p w:rsidR="00545084" w:rsidRPr="00B55F84" w:rsidRDefault="00545084" w:rsidP="00545084">
      <w:pPr>
        <w:jc w:val="center"/>
      </w:pPr>
      <w:r w:rsidRPr="00B55F84">
        <w:t xml:space="preserve">высшего образования </w:t>
      </w:r>
    </w:p>
    <w:p w:rsidR="00545084" w:rsidRPr="00B55F84" w:rsidRDefault="00545084" w:rsidP="00545084">
      <w:pPr>
        <w:tabs>
          <w:tab w:val="center" w:pos="4677"/>
          <w:tab w:val="left" w:pos="8370"/>
        </w:tabs>
      </w:pPr>
      <w:r w:rsidRPr="00B55F84">
        <w:tab/>
        <w:t xml:space="preserve">«Московская государственная академия физической культуры» </w:t>
      </w:r>
    </w:p>
    <w:p w:rsidR="00545084" w:rsidRPr="00B55F84" w:rsidRDefault="00545084" w:rsidP="00545084">
      <w:pPr>
        <w:tabs>
          <w:tab w:val="center" w:pos="4677"/>
          <w:tab w:val="left" w:pos="8370"/>
        </w:tabs>
      </w:pPr>
      <w:r w:rsidRPr="00B55F84">
        <w:tab/>
      </w:r>
    </w:p>
    <w:p w:rsidR="00545084" w:rsidRPr="00B55F84" w:rsidRDefault="00545084" w:rsidP="00545084">
      <w:pPr>
        <w:jc w:val="center"/>
      </w:pPr>
      <w:r w:rsidRPr="00B55F84">
        <w:t>Кафедра педагогики и психологии</w:t>
      </w:r>
    </w:p>
    <w:p w:rsidR="00545084" w:rsidRPr="00F85CD8" w:rsidRDefault="00545084" w:rsidP="00545084">
      <w:pPr>
        <w:numPr>
          <w:ilvl w:val="0"/>
          <w:numId w:val="9"/>
        </w:numPr>
        <w:ind w:firstLine="707"/>
        <w:jc w:val="center"/>
      </w:pPr>
    </w:p>
    <w:tbl>
      <w:tblPr>
        <w:tblW w:w="0" w:type="auto"/>
        <w:tblLook w:val="04A0" w:firstRow="1" w:lastRow="0" w:firstColumn="1" w:lastColumn="0" w:noHBand="0" w:noVBand="1"/>
      </w:tblPr>
      <w:tblGrid>
        <w:gridCol w:w="4744"/>
        <w:gridCol w:w="4611"/>
      </w:tblGrid>
      <w:tr w:rsidR="004558BE" w:rsidRPr="00F85CD8" w:rsidTr="00C03601">
        <w:tc>
          <w:tcPr>
            <w:tcW w:w="4744" w:type="dxa"/>
          </w:tcPr>
          <w:p w:rsidR="004558BE" w:rsidRPr="009C422B" w:rsidRDefault="004558BE" w:rsidP="004558BE">
            <w:pPr>
              <w:jc w:val="center"/>
            </w:pPr>
            <w:r w:rsidRPr="009C422B">
              <w:t>СОГЛАСОВАНО</w:t>
            </w:r>
          </w:p>
          <w:p w:rsidR="004558BE" w:rsidRPr="009C422B" w:rsidRDefault="004558BE" w:rsidP="004558BE">
            <w:pPr>
              <w:jc w:val="center"/>
            </w:pPr>
            <w:r w:rsidRPr="009C422B">
              <w:t>Начальник Учебно-методического управления</w:t>
            </w:r>
          </w:p>
          <w:p w:rsidR="004558BE" w:rsidRPr="009C422B" w:rsidRDefault="004558BE" w:rsidP="004558BE">
            <w:pPr>
              <w:jc w:val="center"/>
            </w:pPr>
            <w:r w:rsidRPr="009C422B">
              <w:t xml:space="preserve">канд. биол. наук, доцент </w:t>
            </w:r>
          </w:p>
          <w:p w:rsidR="004558BE" w:rsidRPr="009C422B" w:rsidRDefault="004558BE" w:rsidP="004558BE">
            <w:pPr>
              <w:jc w:val="center"/>
            </w:pPr>
            <w:r w:rsidRPr="009C422B">
              <w:t>И.В. Осадченко</w:t>
            </w:r>
          </w:p>
          <w:p w:rsidR="004558BE" w:rsidRPr="009C422B" w:rsidRDefault="004558BE" w:rsidP="004558BE">
            <w:pPr>
              <w:jc w:val="center"/>
            </w:pPr>
            <w:r w:rsidRPr="009C422B">
              <w:t>____________________________</w:t>
            </w:r>
          </w:p>
          <w:p w:rsidR="004558BE" w:rsidRPr="009C422B" w:rsidRDefault="004558BE" w:rsidP="004558BE">
            <w:pPr>
              <w:jc w:val="center"/>
            </w:pPr>
            <w:r>
              <w:t>«19» мая 2025</w:t>
            </w:r>
            <w:r w:rsidRPr="009C422B">
              <w:t xml:space="preserve"> г.</w:t>
            </w:r>
          </w:p>
        </w:tc>
        <w:tc>
          <w:tcPr>
            <w:tcW w:w="4611" w:type="dxa"/>
          </w:tcPr>
          <w:p w:rsidR="004558BE" w:rsidRPr="009C422B" w:rsidRDefault="004558BE" w:rsidP="004558BE">
            <w:pPr>
              <w:jc w:val="center"/>
            </w:pPr>
            <w:r w:rsidRPr="009C422B">
              <w:t>УТВЕРЖДЕНО</w:t>
            </w:r>
          </w:p>
          <w:p w:rsidR="004558BE" w:rsidRPr="009C422B" w:rsidRDefault="004558BE" w:rsidP="004558BE">
            <w:pPr>
              <w:jc w:val="center"/>
            </w:pPr>
            <w:r w:rsidRPr="009C422B">
              <w:t>Председатель УМК</w:t>
            </w:r>
          </w:p>
          <w:p w:rsidR="004558BE" w:rsidRPr="009C422B" w:rsidRDefault="004558BE" w:rsidP="004558BE">
            <w:pPr>
              <w:jc w:val="center"/>
            </w:pPr>
            <w:r w:rsidRPr="009C422B">
              <w:t>проректор по учебной работе</w:t>
            </w:r>
          </w:p>
          <w:p w:rsidR="004558BE" w:rsidRPr="009C422B" w:rsidRDefault="004558BE" w:rsidP="004558BE">
            <w:pPr>
              <w:jc w:val="center"/>
            </w:pPr>
            <w:r w:rsidRPr="009C422B">
              <w:t xml:space="preserve">канд. </w:t>
            </w:r>
            <w:proofErr w:type="spellStart"/>
            <w:r w:rsidRPr="009C422B">
              <w:t>пед</w:t>
            </w:r>
            <w:proofErr w:type="spellEnd"/>
            <w:r w:rsidRPr="009C422B">
              <w:t xml:space="preserve">. наук, доцент </w:t>
            </w:r>
          </w:p>
          <w:p w:rsidR="004558BE" w:rsidRPr="009C422B" w:rsidRDefault="004558BE" w:rsidP="004558BE">
            <w:pPr>
              <w:jc w:val="center"/>
            </w:pPr>
            <w:r w:rsidRPr="009C422B">
              <w:t>А.П. Морозов ______________________________</w:t>
            </w:r>
          </w:p>
          <w:p w:rsidR="004558BE" w:rsidRPr="009C422B" w:rsidRDefault="004558BE" w:rsidP="004558BE">
            <w:pPr>
              <w:jc w:val="center"/>
              <w:rPr>
                <w:b/>
              </w:rPr>
            </w:pPr>
            <w:r>
              <w:t>«19» мая 2025</w:t>
            </w:r>
            <w:r w:rsidRPr="009C422B">
              <w:t xml:space="preserve"> г.</w:t>
            </w:r>
          </w:p>
        </w:tc>
      </w:tr>
    </w:tbl>
    <w:p w:rsidR="008C3BC5" w:rsidRPr="00143CC1" w:rsidRDefault="008C3BC5" w:rsidP="008C3BC5">
      <w:pPr>
        <w:rPr>
          <w:b/>
          <w:color w:val="000000"/>
        </w:rPr>
      </w:pPr>
    </w:p>
    <w:p w:rsidR="008C3BC5" w:rsidRDefault="008C3BC5" w:rsidP="008C3BC5">
      <w:pPr>
        <w:jc w:val="center"/>
        <w:rPr>
          <w:b/>
          <w:color w:val="000000"/>
        </w:rPr>
      </w:pPr>
    </w:p>
    <w:p w:rsidR="008C3BC5" w:rsidRPr="00143CC1" w:rsidRDefault="008C3BC5" w:rsidP="008C3BC5">
      <w:pPr>
        <w:jc w:val="center"/>
        <w:rPr>
          <w:b/>
          <w:color w:val="000000"/>
        </w:rPr>
      </w:pPr>
      <w:r w:rsidRPr="00143CC1">
        <w:rPr>
          <w:b/>
          <w:color w:val="000000"/>
        </w:rPr>
        <w:t>РАБОЧАЯ ПРОГРАММА</w:t>
      </w:r>
      <w:r w:rsidR="009A06FD">
        <w:rPr>
          <w:b/>
          <w:color w:val="000000"/>
        </w:rPr>
        <w:t xml:space="preserve"> </w:t>
      </w:r>
      <w:r w:rsidRPr="00143CC1">
        <w:rPr>
          <w:b/>
          <w:color w:val="000000"/>
        </w:rPr>
        <w:t>ДИСЦИПЛИНЫ</w:t>
      </w:r>
    </w:p>
    <w:p w:rsidR="008C3BC5" w:rsidRDefault="008C3BC5" w:rsidP="008C3BC5">
      <w:pPr>
        <w:jc w:val="center"/>
        <w:rPr>
          <w:b/>
          <w:color w:val="000000"/>
        </w:rPr>
      </w:pPr>
    </w:p>
    <w:p w:rsidR="008C3BC5" w:rsidRPr="00143CC1" w:rsidRDefault="008C3BC5" w:rsidP="008C3BC5">
      <w:pPr>
        <w:jc w:val="center"/>
        <w:rPr>
          <w:b/>
          <w:color w:val="000000"/>
        </w:rPr>
      </w:pPr>
      <w:r>
        <w:rPr>
          <w:b/>
          <w:color w:val="000000"/>
        </w:rPr>
        <w:t>«</w:t>
      </w:r>
      <w:r w:rsidRPr="00143CC1">
        <w:rPr>
          <w:b/>
          <w:color w:val="000000"/>
        </w:rPr>
        <w:t>СВЯЗИ С ОБЩЕСТВЕННОСТЬЮ</w:t>
      </w:r>
      <w:r>
        <w:rPr>
          <w:b/>
          <w:color w:val="000000"/>
        </w:rPr>
        <w:t>»</w:t>
      </w:r>
    </w:p>
    <w:p w:rsidR="008C3BC5" w:rsidRPr="00143CC1" w:rsidRDefault="009A06FD" w:rsidP="008C3BC5">
      <w:pPr>
        <w:jc w:val="center"/>
        <w:rPr>
          <w:b/>
          <w:color w:val="000000"/>
        </w:rPr>
      </w:pPr>
      <w:r w:rsidRPr="009A06FD">
        <w:rPr>
          <w:b/>
        </w:rPr>
        <w:t>Б1.В.02</w:t>
      </w:r>
    </w:p>
    <w:p w:rsidR="008C3BC5" w:rsidRPr="00143CC1" w:rsidRDefault="008C3BC5" w:rsidP="008C3BC5">
      <w:pPr>
        <w:jc w:val="center"/>
        <w:rPr>
          <w:b/>
          <w:color w:val="000000"/>
        </w:rPr>
      </w:pPr>
    </w:p>
    <w:p w:rsidR="00D753F5" w:rsidRPr="007353BC" w:rsidRDefault="00D753F5" w:rsidP="00D753F5">
      <w:pPr>
        <w:jc w:val="center"/>
        <w:rPr>
          <w:b/>
        </w:rPr>
      </w:pPr>
      <w:r w:rsidRPr="007353BC">
        <w:rPr>
          <w:b/>
          <w:color w:val="000000"/>
        </w:rPr>
        <w:t>Направление подготовки:</w:t>
      </w:r>
    </w:p>
    <w:p w:rsidR="00D753F5" w:rsidRPr="007353BC" w:rsidRDefault="00D753F5" w:rsidP="00D753F5">
      <w:pPr>
        <w:jc w:val="center"/>
        <w:rPr>
          <w:color w:val="000000"/>
        </w:rPr>
      </w:pPr>
      <w:r w:rsidRPr="007353BC">
        <w:rPr>
          <w:color w:val="000000"/>
        </w:rPr>
        <w:t>38.03.02 «Менеджмент»</w:t>
      </w:r>
    </w:p>
    <w:p w:rsidR="00D753F5" w:rsidRPr="007353BC" w:rsidRDefault="00D753F5" w:rsidP="00D753F5">
      <w:pPr>
        <w:jc w:val="center"/>
        <w:rPr>
          <w:b/>
          <w:i/>
        </w:rPr>
      </w:pPr>
    </w:p>
    <w:p w:rsidR="00D753F5" w:rsidRPr="00954D42" w:rsidRDefault="00D753F5" w:rsidP="00D753F5">
      <w:pPr>
        <w:jc w:val="center"/>
        <w:rPr>
          <w:bCs/>
          <w:color w:val="000000"/>
        </w:rPr>
      </w:pPr>
      <w:r w:rsidRPr="00954D42">
        <w:rPr>
          <w:b/>
        </w:rPr>
        <w:t>ОПОП «Менеджмент организации»</w:t>
      </w:r>
    </w:p>
    <w:p w:rsidR="00D753F5" w:rsidRPr="007353BC" w:rsidRDefault="00D753F5" w:rsidP="00D753F5">
      <w:pPr>
        <w:jc w:val="center"/>
        <w:rPr>
          <w:bCs/>
          <w:color w:val="000000"/>
        </w:rPr>
      </w:pPr>
    </w:p>
    <w:p w:rsidR="00D753F5" w:rsidRPr="007353BC" w:rsidRDefault="00D753F5" w:rsidP="00D753F5">
      <w:pPr>
        <w:jc w:val="center"/>
        <w:rPr>
          <w:bCs/>
          <w:color w:val="000000"/>
        </w:rPr>
      </w:pPr>
    </w:p>
    <w:p w:rsidR="00D753F5" w:rsidRPr="007353BC" w:rsidRDefault="00D753F5" w:rsidP="00D753F5">
      <w:pPr>
        <w:jc w:val="center"/>
        <w:rPr>
          <w:b/>
          <w:color w:val="000000"/>
        </w:rPr>
      </w:pPr>
      <w:r w:rsidRPr="007353BC">
        <w:rPr>
          <w:b/>
          <w:color w:val="000000"/>
        </w:rPr>
        <w:t xml:space="preserve">Форма обучения </w:t>
      </w:r>
    </w:p>
    <w:p w:rsidR="00D753F5" w:rsidRPr="007353BC" w:rsidRDefault="00D753F5" w:rsidP="00D753F5">
      <w:pPr>
        <w:jc w:val="center"/>
        <w:rPr>
          <w:color w:val="000000"/>
        </w:rPr>
      </w:pPr>
      <w:r w:rsidRPr="007353BC">
        <w:rPr>
          <w:color w:val="000000"/>
        </w:rPr>
        <w:t>очная</w:t>
      </w:r>
    </w:p>
    <w:p w:rsidR="00D753F5" w:rsidRPr="00C21C14" w:rsidRDefault="00D753F5" w:rsidP="00D753F5">
      <w:pPr>
        <w:jc w:val="center"/>
        <w:rPr>
          <w:b/>
          <w:i/>
        </w:rPr>
      </w:pPr>
    </w:p>
    <w:p w:rsidR="00D753F5" w:rsidRPr="00C21C14" w:rsidRDefault="00D753F5" w:rsidP="00D753F5">
      <w:pPr>
        <w:jc w:val="center"/>
        <w:rPr>
          <w:b/>
          <w:i/>
        </w:rPr>
      </w:pPr>
    </w:p>
    <w:p w:rsidR="00D753F5" w:rsidRPr="00C21C14" w:rsidRDefault="00D753F5" w:rsidP="00D753F5">
      <w:pPr>
        <w:jc w:val="center"/>
      </w:pPr>
    </w:p>
    <w:p w:rsidR="00D753F5" w:rsidRPr="00C21C14" w:rsidRDefault="00D753F5" w:rsidP="00D753F5">
      <w:pPr>
        <w:jc w:val="center"/>
      </w:pPr>
    </w:p>
    <w:tbl>
      <w:tblPr>
        <w:tblW w:w="10490" w:type="dxa"/>
        <w:tblInd w:w="-709" w:type="dxa"/>
        <w:tblLayout w:type="fixed"/>
        <w:tblLook w:val="04A0" w:firstRow="1" w:lastRow="0" w:firstColumn="1" w:lastColumn="0" w:noHBand="0" w:noVBand="1"/>
      </w:tblPr>
      <w:tblGrid>
        <w:gridCol w:w="3544"/>
        <w:gridCol w:w="3402"/>
        <w:gridCol w:w="3544"/>
      </w:tblGrid>
      <w:tr w:rsidR="004558BE" w:rsidRPr="00DD5A05" w:rsidTr="00A22085">
        <w:trPr>
          <w:trHeight w:val="1920"/>
        </w:trPr>
        <w:tc>
          <w:tcPr>
            <w:tcW w:w="3544" w:type="dxa"/>
          </w:tcPr>
          <w:p w:rsidR="004558BE" w:rsidRPr="00DB67EF" w:rsidRDefault="004558BE" w:rsidP="00A22085">
            <w:pPr>
              <w:jc w:val="center"/>
            </w:pPr>
            <w:r w:rsidRPr="00DB67EF">
              <w:t>СОГЛАСОВАНО</w:t>
            </w:r>
          </w:p>
          <w:p w:rsidR="004558BE" w:rsidRPr="00DD5A05" w:rsidRDefault="004558BE" w:rsidP="00A22085">
            <w:pPr>
              <w:jc w:val="center"/>
            </w:pPr>
            <w:r w:rsidRPr="00DD5A05">
              <w:t xml:space="preserve">Декан факультета </w:t>
            </w:r>
          </w:p>
          <w:p w:rsidR="004558BE" w:rsidRPr="00DD5A05" w:rsidRDefault="004558BE" w:rsidP="00A22085">
            <w:pPr>
              <w:jc w:val="center"/>
            </w:pPr>
            <w:r w:rsidRPr="00DD5A05">
              <w:t xml:space="preserve">физической культуры, </w:t>
            </w:r>
          </w:p>
          <w:p w:rsidR="004558BE" w:rsidRPr="00DD5A05" w:rsidRDefault="004558BE" w:rsidP="00A22085">
            <w:pPr>
              <w:jc w:val="center"/>
            </w:pPr>
            <w:r w:rsidRPr="00DD5A05">
              <w:t xml:space="preserve">канд. </w:t>
            </w:r>
            <w:proofErr w:type="spellStart"/>
            <w:r w:rsidRPr="00DD5A05">
              <w:t>юрид</w:t>
            </w:r>
            <w:proofErr w:type="spellEnd"/>
            <w:r w:rsidRPr="00DD5A05">
              <w:t>. наук, доцент</w:t>
            </w:r>
          </w:p>
          <w:p w:rsidR="004558BE" w:rsidRPr="00DD5A05" w:rsidRDefault="004558BE" w:rsidP="00A22085">
            <w:pPr>
              <w:jc w:val="center"/>
            </w:pPr>
            <w:r w:rsidRPr="00DD5A05">
              <w:t xml:space="preserve">И.С. Полянская </w:t>
            </w:r>
          </w:p>
          <w:p w:rsidR="004558BE" w:rsidRPr="00DD5A05" w:rsidRDefault="004558BE" w:rsidP="00A22085">
            <w:pPr>
              <w:jc w:val="center"/>
            </w:pPr>
            <w:r w:rsidRPr="00DD5A05">
              <w:t xml:space="preserve">_____________________ </w:t>
            </w:r>
          </w:p>
          <w:p w:rsidR="004558BE" w:rsidRPr="00DD5A05" w:rsidRDefault="004558BE" w:rsidP="00A22085">
            <w:pPr>
              <w:jc w:val="center"/>
            </w:pPr>
            <w:r>
              <w:t>«19» мая 2025</w:t>
            </w:r>
            <w:r w:rsidRPr="009C422B">
              <w:t xml:space="preserve"> г.</w:t>
            </w:r>
          </w:p>
        </w:tc>
        <w:tc>
          <w:tcPr>
            <w:tcW w:w="3402" w:type="dxa"/>
          </w:tcPr>
          <w:p w:rsidR="004558BE" w:rsidRPr="00DD5A05" w:rsidRDefault="004558BE" w:rsidP="00A22085">
            <w:pPr>
              <w:jc w:val="center"/>
            </w:pPr>
          </w:p>
          <w:p w:rsidR="004558BE" w:rsidRPr="00DD5A05" w:rsidRDefault="004558BE" w:rsidP="00A22085">
            <w:pPr>
              <w:jc w:val="center"/>
            </w:pPr>
          </w:p>
        </w:tc>
        <w:tc>
          <w:tcPr>
            <w:tcW w:w="3544" w:type="dxa"/>
            <w:hideMark/>
          </w:tcPr>
          <w:p w:rsidR="004558BE" w:rsidRPr="00DD5A05" w:rsidRDefault="004558BE" w:rsidP="00A22085">
            <w:pPr>
              <w:jc w:val="center"/>
            </w:pPr>
            <w:r w:rsidRPr="00DD5A05">
              <w:t>Программа рассмотрена и одобрена на</w:t>
            </w:r>
            <w:r>
              <w:t xml:space="preserve"> заседании кафедры (протокол № 4</w:t>
            </w:r>
            <w:r w:rsidRPr="00DD5A05">
              <w:t xml:space="preserve"> </w:t>
            </w:r>
          </w:p>
          <w:p w:rsidR="004558BE" w:rsidRPr="00DD5A05" w:rsidRDefault="004558BE" w:rsidP="00A22085">
            <w:pPr>
              <w:jc w:val="center"/>
            </w:pPr>
            <w:r>
              <w:t>от «28» апреля</w:t>
            </w:r>
            <w:r w:rsidRPr="00DD5A05">
              <w:t xml:space="preserve"> 2024 г.)</w:t>
            </w:r>
          </w:p>
          <w:p w:rsidR="004558BE" w:rsidRPr="00DD5A05" w:rsidRDefault="004558BE" w:rsidP="00A22085">
            <w:pPr>
              <w:jc w:val="center"/>
            </w:pPr>
            <w:r w:rsidRPr="00DD5A05">
              <w:t xml:space="preserve">Заведующий кафедрой, </w:t>
            </w:r>
          </w:p>
          <w:p w:rsidR="004558BE" w:rsidRPr="00DD5A05" w:rsidRDefault="004558BE" w:rsidP="00A22085">
            <w:pPr>
              <w:jc w:val="center"/>
            </w:pPr>
            <w:r w:rsidRPr="00DD5A05">
              <w:t xml:space="preserve">канд. </w:t>
            </w:r>
            <w:proofErr w:type="spellStart"/>
            <w:r w:rsidRPr="00DD5A05">
              <w:t>пед</w:t>
            </w:r>
            <w:proofErr w:type="spellEnd"/>
            <w:r w:rsidRPr="00DD5A05">
              <w:t xml:space="preserve">. наук, доцент </w:t>
            </w:r>
          </w:p>
          <w:p w:rsidR="004558BE" w:rsidRPr="00DD5A05" w:rsidRDefault="004558BE" w:rsidP="00A22085">
            <w:pPr>
              <w:jc w:val="center"/>
            </w:pPr>
            <w:r w:rsidRPr="00DD5A05">
              <w:t xml:space="preserve">В.В. </w:t>
            </w:r>
            <w:proofErr w:type="spellStart"/>
            <w:r w:rsidRPr="00DD5A05">
              <w:t>Буторин</w:t>
            </w:r>
            <w:proofErr w:type="spellEnd"/>
          </w:p>
          <w:p w:rsidR="004558BE" w:rsidRPr="00DD5A05" w:rsidRDefault="004558BE" w:rsidP="00A22085">
            <w:pPr>
              <w:jc w:val="center"/>
            </w:pPr>
            <w:r w:rsidRPr="00DD5A05">
              <w:t>____________________</w:t>
            </w:r>
          </w:p>
          <w:p w:rsidR="004558BE" w:rsidRPr="00DD5A05" w:rsidRDefault="004558BE" w:rsidP="00A22085">
            <w:pPr>
              <w:jc w:val="center"/>
            </w:pPr>
            <w:r>
              <w:t>«28» апреля</w:t>
            </w:r>
            <w:r w:rsidRPr="00DD5A05">
              <w:t xml:space="preserve"> 202</w:t>
            </w:r>
            <w:r>
              <w:t>5</w:t>
            </w:r>
            <w:r w:rsidRPr="00DD5A05">
              <w:t xml:space="preserve"> г.</w:t>
            </w:r>
          </w:p>
        </w:tc>
      </w:tr>
    </w:tbl>
    <w:p w:rsidR="004558BE" w:rsidRPr="00DD5A05" w:rsidRDefault="004558BE" w:rsidP="004558BE">
      <w:pPr>
        <w:autoSpaceDE w:val="0"/>
        <w:autoSpaceDN w:val="0"/>
        <w:adjustRightInd w:val="0"/>
        <w:jc w:val="center"/>
        <w:rPr>
          <w:b/>
        </w:rPr>
      </w:pPr>
      <w:proofErr w:type="spellStart"/>
      <w:r>
        <w:rPr>
          <w:b/>
        </w:rPr>
        <w:t>Малаховка</w:t>
      </w:r>
      <w:proofErr w:type="spellEnd"/>
      <w:r>
        <w:rPr>
          <w:b/>
        </w:rPr>
        <w:t xml:space="preserve"> 2025</w:t>
      </w:r>
    </w:p>
    <w:p w:rsidR="008E1140" w:rsidRPr="003B30AF" w:rsidRDefault="008E1140" w:rsidP="008E1140">
      <w:pPr>
        <w:jc w:val="center"/>
        <w:rPr>
          <w:color w:val="000000"/>
        </w:rPr>
      </w:pPr>
    </w:p>
    <w:p w:rsidR="009A06FD" w:rsidRDefault="009A06FD">
      <w:pPr>
        <w:spacing w:after="200" w:line="276" w:lineRule="auto"/>
      </w:pPr>
      <w:r>
        <w:br w:type="page"/>
      </w:r>
    </w:p>
    <w:p w:rsidR="0097695D" w:rsidRPr="00361E40" w:rsidRDefault="0097695D" w:rsidP="0097695D">
      <w:pPr>
        <w:ind w:firstLine="709"/>
        <w:jc w:val="both"/>
      </w:pPr>
      <w:r w:rsidRPr="00361E40">
        <w:lastRenderedPageBreak/>
        <w:t xml:space="preserve">Рабочая программа разработана в соответствии с ФГОС ВО - </w:t>
      </w:r>
      <w:proofErr w:type="spellStart"/>
      <w:r w:rsidRPr="00361E40">
        <w:t>бакалавриат</w:t>
      </w:r>
      <w:proofErr w:type="spellEnd"/>
      <w:r w:rsidRPr="00361E40">
        <w:t xml:space="preserve"> по направлению подготовки 38.03.02 Менеджмент, утвержденным приказом Министерства образования и науки Российской </w:t>
      </w:r>
      <w:proofErr w:type="gramStart"/>
      <w:r w:rsidRPr="00361E40">
        <w:t>Федерации  №</w:t>
      </w:r>
      <w:proofErr w:type="gramEnd"/>
      <w:r w:rsidRPr="00361E40">
        <w:t xml:space="preserve"> 970 от 12.08.2020. </w:t>
      </w:r>
    </w:p>
    <w:p w:rsidR="00D60325" w:rsidRDefault="00D60325" w:rsidP="00D60325">
      <w:pPr>
        <w:ind w:firstLine="567"/>
        <w:rPr>
          <w:rFonts w:cs="Tahoma"/>
          <w:color w:val="000000"/>
        </w:rPr>
      </w:pPr>
    </w:p>
    <w:p w:rsidR="00C03601" w:rsidRPr="00E870E8" w:rsidRDefault="00C03601" w:rsidP="00C03601">
      <w:pPr>
        <w:rPr>
          <w:b/>
        </w:rPr>
      </w:pPr>
      <w:r w:rsidRPr="00E870E8">
        <w:rPr>
          <w:b/>
        </w:rPr>
        <w:t>Составител</w:t>
      </w:r>
      <w:r>
        <w:rPr>
          <w:b/>
        </w:rPr>
        <w:t>ь</w:t>
      </w:r>
      <w:r w:rsidRPr="00E870E8">
        <w:rPr>
          <w:b/>
        </w:rPr>
        <w:t xml:space="preserve"> рабочей программы: </w:t>
      </w:r>
    </w:p>
    <w:p w:rsidR="008C3BC5" w:rsidRDefault="008C3BC5" w:rsidP="008C3BC5">
      <w:pPr>
        <w:rPr>
          <w:b/>
          <w:color w:val="000000"/>
        </w:rPr>
      </w:pPr>
    </w:p>
    <w:p w:rsidR="008C3BC5" w:rsidRDefault="008C3BC5" w:rsidP="008C3BC5">
      <w:pPr>
        <w:rPr>
          <w:b/>
          <w:color w:val="000000"/>
        </w:rPr>
      </w:pPr>
    </w:p>
    <w:p w:rsidR="00545084" w:rsidRPr="00C43D36" w:rsidRDefault="009A06FD" w:rsidP="00545084">
      <w:pPr>
        <w:tabs>
          <w:tab w:val="left" w:pos="5387"/>
        </w:tabs>
        <w:jc w:val="both"/>
      </w:pPr>
      <w:r w:rsidRPr="00C03601">
        <w:t>О</w:t>
      </w:r>
      <w:r w:rsidR="00545084" w:rsidRPr="00C03601">
        <w:t>.В.</w:t>
      </w:r>
      <w:r w:rsidRPr="00C03601">
        <w:t xml:space="preserve"> Натарова</w:t>
      </w:r>
      <w:r w:rsidR="00C03601" w:rsidRPr="00C03601">
        <w:t xml:space="preserve">, ст. преподаватель  </w:t>
      </w:r>
      <w:r w:rsidRPr="00C03601">
        <w:t xml:space="preserve">        </w:t>
      </w:r>
      <w:r w:rsidR="00545084">
        <w:t xml:space="preserve">                                       </w:t>
      </w:r>
      <w:r w:rsidR="00AE106C">
        <w:t>___</w:t>
      </w:r>
      <w:r w:rsidR="00545084">
        <w:t>__</w:t>
      </w:r>
      <w:r w:rsidR="00C03601">
        <w:t>_____________</w:t>
      </w:r>
    </w:p>
    <w:p w:rsidR="00545084" w:rsidRPr="00C43D36" w:rsidRDefault="00545084" w:rsidP="00545084">
      <w:pPr>
        <w:jc w:val="both"/>
      </w:pPr>
      <w:r>
        <w:rPr>
          <w:i/>
        </w:rPr>
        <w:t xml:space="preserve">  </w:t>
      </w:r>
    </w:p>
    <w:p w:rsidR="00545084" w:rsidRPr="00C43D36" w:rsidRDefault="00545084" w:rsidP="00545084">
      <w:pPr>
        <w:jc w:val="both"/>
        <w:rPr>
          <w:i/>
          <w:iCs/>
        </w:rPr>
      </w:pPr>
    </w:p>
    <w:p w:rsidR="00545084" w:rsidRDefault="00545084" w:rsidP="00545084">
      <w:pPr>
        <w:jc w:val="both"/>
        <w:rPr>
          <w:b/>
          <w:iCs/>
        </w:rPr>
      </w:pPr>
      <w:r w:rsidRPr="00C43D36">
        <w:rPr>
          <w:b/>
          <w:iCs/>
        </w:rPr>
        <w:t>Рецензенты:</w:t>
      </w:r>
    </w:p>
    <w:p w:rsidR="00545084" w:rsidRDefault="00545084" w:rsidP="00545084">
      <w:pPr>
        <w:jc w:val="both"/>
        <w:rPr>
          <w:b/>
          <w:iCs/>
        </w:rPr>
      </w:pPr>
    </w:p>
    <w:p w:rsidR="00C03601" w:rsidRPr="00033962" w:rsidRDefault="00C03601" w:rsidP="00C03601">
      <w:pPr>
        <w:jc w:val="both"/>
        <w:rPr>
          <w:u w:val="single"/>
        </w:rPr>
      </w:pPr>
      <w:r w:rsidRPr="00033962">
        <w:t xml:space="preserve">В.В. </w:t>
      </w:r>
      <w:proofErr w:type="spellStart"/>
      <w:r w:rsidRPr="00033962">
        <w:t>Буторин</w:t>
      </w:r>
      <w:proofErr w:type="spellEnd"/>
      <w:r w:rsidRPr="00033962">
        <w:t xml:space="preserve">, </w:t>
      </w:r>
      <w:r w:rsidRPr="008F0E15">
        <w:t xml:space="preserve">канд. </w:t>
      </w:r>
      <w:proofErr w:type="spellStart"/>
      <w:r w:rsidRPr="008F0E15">
        <w:t>пед</w:t>
      </w:r>
      <w:proofErr w:type="spellEnd"/>
      <w:r w:rsidRPr="008F0E15">
        <w:t>. наук</w:t>
      </w:r>
      <w:r w:rsidRPr="00033962">
        <w:t xml:space="preserve">, доцент                                        </w:t>
      </w:r>
      <w:r w:rsidRPr="00033962">
        <w:tab/>
        <w:t xml:space="preserve"> </w:t>
      </w:r>
      <w:r w:rsidRPr="00033962">
        <w:rPr>
          <w:u w:val="single"/>
        </w:rPr>
        <w:tab/>
      </w:r>
      <w:r w:rsidRPr="00033962">
        <w:rPr>
          <w:u w:val="single"/>
        </w:rPr>
        <w:tab/>
      </w:r>
      <w:r w:rsidRPr="00033962">
        <w:rPr>
          <w:u w:val="single"/>
        </w:rPr>
        <w:tab/>
        <w:t xml:space="preserve">        </w:t>
      </w:r>
    </w:p>
    <w:p w:rsidR="00C03601" w:rsidRPr="00033962" w:rsidRDefault="00C03601" w:rsidP="00C03601">
      <w:pPr>
        <w:rPr>
          <w:b/>
        </w:rPr>
      </w:pPr>
    </w:p>
    <w:p w:rsidR="00545084" w:rsidRPr="00C43D36" w:rsidRDefault="00545084" w:rsidP="00545084">
      <w:pPr>
        <w:jc w:val="both"/>
        <w:rPr>
          <w:i/>
        </w:rPr>
      </w:pPr>
      <w:r w:rsidRPr="00C43D36">
        <w:t xml:space="preserve"> </w:t>
      </w:r>
      <w:r w:rsidRPr="00C43D36">
        <w:rPr>
          <w:i/>
        </w:rPr>
        <w:t xml:space="preserve">     </w:t>
      </w:r>
      <w:r w:rsidRPr="00C43D36">
        <w:t xml:space="preserve">                                </w:t>
      </w:r>
      <w:r w:rsidRPr="00C43D36">
        <w:rPr>
          <w:i/>
        </w:rPr>
        <w:t xml:space="preserve">                                         </w:t>
      </w:r>
    </w:p>
    <w:p w:rsidR="008E1140" w:rsidRDefault="008E1140" w:rsidP="00545084">
      <w:pPr>
        <w:tabs>
          <w:tab w:val="left" w:pos="5387"/>
        </w:tabs>
        <w:jc w:val="both"/>
        <w:rPr>
          <w:u w:val="single"/>
        </w:rPr>
      </w:pPr>
    </w:p>
    <w:p w:rsidR="008E1140" w:rsidRDefault="008E1140" w:rsidP="00545084">
      <w:pPr>
        <w:tabs>
          <w:tab w:val="left" w:pos="5387"/>
        </w:tabs>
        <w:jc w:val="both"/>
        <w:rPr>
          <w:u w:val="single"/>
        </w:rPr>
      </w:pPr>
    </w:p>
    <w:p w:rsidR="00C03601" w:rsidRPr="008F0E15" w:rsidRDefault="00C03601" w:rsidP="00C03601">
      <w:pPr>
        <w:tabs>
          <w:tab w:val="left" w:pos="5387"/>
        </w:tabs>
        <w:jc w:val="both"/>
      </w:pPr>
      <w:r w:rsidRPr="008F0E15">
        <w:t>К.С. Дуна</w:t>
      </w:r>
      <w:r w:rsidR="00D753F5">
        <w:t>ев, д-р</w:t>
      </w:r>
      <w:r>
        <w:t xml:space="preserve"> </w:t>
      </w:r>
      <w:proofErr w:type="spellStart"/>
      <w:r>
        <w:t>пед</w:t>
      </w:r>
      <w:proofErr w:type="spellEnd"/>
      <w:r>
        <w:t xml:space="preserve">. наук, профессор </w:t>
      </w:r>
      <w:r>
        <w:tab/>
        <w:t xml:space="preserve">                __________________</w:t>
      </w:r>
    </w:p>
    <w:p w:rsidR="00545084" w:rsidRPr="00AF4C2A" w:rsidRDefault="00545084" w:rsidP="00545084">
      <w:pPr>
        <w:jc w:val="both"/>
        <w:rPr>
          <w:i/>
        </w:rPr>
      </w:pPr>
      <w:r w:rsidRPr="00C43D36">
        <w:rPr>
          <w:i/>
        </w:rPr>
        <w:t xml:space="preserve">                                                                   </w:t>
      </w:r>
    </w:p>
    <w:p w:rsidR="00536B96" w:rsidRPr="00143CC1" w:rsidRDefault="00536B96" w:rsidP="00143CC1">
      <w:pPr>
        <w:jc w:val="both"/>
      </w:pPr>
    </w:p>
    <w:p w:rsidR="00536B96" w:rsidRPr="00143CC1" w:rsidRDefault="00536B96" w:rsidP="00143CC1">
      <w:pPr>
        <w:jc w:val="both"/>
      </w:pPr>
    </w:p>
    <w:p w:rsidR="00536B96" w:rsidRPr="00143CC1" w:rsidRDefault="00536B96" w:rsidP="00143CC1">
      <w:pPr>
        <w:jc w:val="both"/>
      </w:pPr>
    </w:p>
    <w:p w:rsidR="00536B96" w:rsidRPr="00143CC1" w:rsidRDefault="00536B96" w:rsidP="00143CC1">
      <w:r w:rsidRPr="00143CC1">
        <w:br w:type="page"/>
      </w:r>
    </w:p>
    <w:p w:rsidR="001F7C48" w:rsidRPr="00E870E8" w:rsidRDefault="001F7C48" w:rsidP="001F7C48">
      <w:pPr>
        <w:pStyle w:val="aa"/>
        <w:ind w:left="0" w:firstLine="709"/>
        <w:jc w:val="both"/>
        <w:rPr>
          <w:b/>
          <w:color w:val="000000"/>
        </w:rPr>
      </w:pPr>
      <w:r w:rsidRPr="00E870E8">
        <w:rPr>
          <w:b/>
          <w:bCs/>
          <w:caps/>
          <w:color w:val="000000"/>
        </w:rPr>
        <w:lastRenderedPageBreak/>
        <w:t xml:space="preserve">1. </w:t>
      </w:r>
      <w:r w:rsidRPr="00E870E8">
        <w:rPr>
          <w:b/>
          <w:bCs/>
          <w:color w:val="000000"/>
        </w:rPr>
        <w:t>Изучение дисциплины направлено на формирование следующих компетенций:</w:t>
      </w:r>
      <w:r w:rsidRPr="00E870E8">
        <w:rPr>
          <w:b/>
          <w:bCs/>
          <w:caps/>
          <w:color w:val="000000"/>
        </w:rPr>
        <w:t xml:space="preserve"> </w:t>
      </w:r>
    </w:p>
    <w:p w:rsidR="001F7C48" w:rsidRPr="00E870E8" w:rsidRDefault="001F7C48" w:rsidP="001F7C48">
      <w:pPr>
        <w:shd w:val="clear" w:color="auto" w:fill="FFFFFF"/>
        <w:ind w:firstLine="709"/>
        <w:jc w:val="both"/>
        <w:rPr>
          <w:i/>
          <w:caps/>
          <w:color w:val="000000"/>
        </w:rPr>
      </w:pPr>
      <w:r w:rsidRPr="00E870E8">
        <w:rPr>
          <w:b/>
          <w:i/>
          <w:caps/>
          <w:color w:val="000000"/>
        </w:rPr>
        <w:t>УК- 3</w:t>
      </w:r>
      <w:r w:rsidRPr="00E870E8">
        <w:rPr>
          <w:i/>
          <w:caps/>
          <w:color w:val="000000"/>
        </w:rPr>
        <w:t xml:space="preserve"> – </w:t>
      </w:r>
      <w:r w:rsidRPr="00F64FA9">
        <w:rPr>
          <w:color w:val="000000"/>
          <w:spacing w:val="-1"/>
        </w:rPr>
        <w:t>Способен осуществлять социальное взаимодействие и реализовывать свою роль в команде</w:t>
      </w:r>
    </w:p>
    <w:p w:rsidR="001F7C48" w:rsidRPr="00E870E8" w:rsidRDefault="001F7C48" w:rsidP="001F7C48">
      <w:pPr>
        <w:shd w:val="clear" w:color="auto" w:fill="FFFFFF"/>
        <w:ind w:firstLine="708"/>
        <w:jc w:val="both"/>
        <w:rPr>
          <w:color w:val="000000"/>
        </w:rPr>
      </w:pPr>
      <w:r w:rsidRPr="00E870E8">
        <w:rPr>
          <w:caps/>
          <w:color w:val="000000"/>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7"/>
        <w:gridCol w:w="1843"/>
      </w:tblGrid>
      <w:tr w:rsidR="00AE106C" w:rsidRPr="00E870E8" w:rsidTr="00AE106C">
        <w:trPr>
          <w:jc w:val="center"/>
        </w:trPr>
        <w:tc>
          <w:tcPr>
            <w:tcW w:w="6947" w:type="dxa"/>
          </w:tcPr>
          <w:p w:rsidR="00AE106C" w:rsidRPr="00E870E8" w:rsidRDefault="0097695D" w:rsidP="0097695D">
            <w:pPr>
              <w:ind w:right="19"/>
              <w:jc w:val="center"/>
              <w:rPr>
                <w:color w:val="000000"/>
              </w:rPr>
            </w:pPr>
            <w:r>
              <w:rPr>
                <w:color w:val="000000"/>
              </w:rPr>
              <w:t>ЗУН</w:t>
            </w:r>
          </w:p>
        </w:tc>
        <w:tc>
          <w:tcPr>
            <w:tcW w:w="1843" w:type="dxa"/>
          </w:tcPr>
          <w:p w:rsidR="00AE106C" w:rsidRPr="00E870E8" w:rsidRDefault="00AE106C" w:rsidP="001F7C48">
            <w:pPr>
              <w:jc w:val="center"/>
              <w:rPr>
                <w:color w:val="000000"/>
              </w:rPr>
            </w:pPr>
            <w:r w:rsidRPr="00E870E8">
              <w:rPr>
                <w:color w:val="000000"/>
              </w:rPr>
              <w:t>Формируемые компетенции</w:t>
            </w:r>
          </w:p>
        </w:tc>
      </w:tr>
      <w:tr w:rsidR="00AE106C" w:rsidRPr="00E870E8" w:rsidTr="00AE106C">
        <w:trPr>
          <w:jc w:val="center"/>
        </w:trPr>
        <w:tc>
          <w:tcPr>
            <w:tcW w:w="6947" w:type="dxa"/>
          </w:tcPr>
          <w:p w:rsidR="00AE106C" w:rsidRPr="0037010B" w:rsidRDefault="00AE106C" w:rsidP="001F7C48">
            <w:pPr>
              <w:ind w:right="19"/>
              <w:jc w:val="both"/>
              <w:rPr>
                <w:b/>
                <w:color w:val="000000"/>
              </w:rPr>
            </w:pPr>
            <w:r w:rsidRPr="0037010B">
              <w:rPr>
                <w:b/>
                <w:color w:val="000000"/>
              </w:rPr>
              <w:t>Знания:</w:t>
            </w:r>
          </w:p>
          <w:p w:rsidR="00AE106C" w:rsidRPr="00E870E8" w:rsidRDefault="00AE106C" w:rsidP="001F7C48">
            <w:pPr>
              <w:ind w:right="19"/>
              <w:jc w:val="both"/>
              <w:rPr>
                <w:color w:val="000000"/>
              </w:rPr>
            </w:pPr>
            <w:r>
              <w:rPr>
                <w:color w:val="000000"/>
              </w:rPr>
              <w:t>Теоретических основ организации связей с общественностью</w:t>
            </w:r>
          </w:p>
        </w:tc>
        <w:tc>
          <w:tcPr>
            <w:tcW w:w="1843" w:type="dxa"/>
            <w:vMerge w:val="restart"/>
          </w:tcPr>
          <w:p w:rsidR="00AE106C" w:rsidRPr="00E870E8" w:rsidRDefault="00AE106C" w:rsidP="001F7C48">
            <w:pPr>
              <w:rPr>
                <w:i/>
                <w:color w:val="000000"/>
              </w:rPr>
            </w:pPr>
            <w:r>
              <w:rPr>
                <w:i/>
                <w:color w:val="000000"/>
              </w:rPr>
              <w:t>УК-3</w:t>
            </w:r>
          </w:p>
        </w:tc>
      </w:tr>
      <w:tr w:rsidR="00AE106C" w:rsidRPr="00E870E8" w:rsidTr="00AE106C">
        <w:trPr>
          <w:jc w:val="center"/>
        </w:trPr>
        <w:tc>
          <w:tcPr>
            <w:tcW w:w="6947" w:type="dxa"/>
          </w:tcPr>
          <w:p w:rsidR="00AE106C" w:rsidRPr="0037010B" w:rsidRDefault="00AE106C" w:rsidP="001F7C48">
            <w:pPr>
              <w:ind w:right="19"/>
              <w:jc w:val="both"/>
              <w:rPr>
                <w:b/>
                <w:color w:val="000000"/>
              </w:rPr>
            </w:pPr>
            <w:r w:rsidRPr="0037010B">
              <w:rPr>
                <w:b/>
                <w:color w:val="000000"/>
              </w:rPr>
              <w:t>Умения:</w:t>
            </w:r>
          </w:p>
          <w:p w:rsidR="00AE106C" w:rsidRPr="00E870E8" w:rsidRDefault="00AE106C" w:rsidP="00D47872">
            <w:pPr>
              <w:ind w:right="19"/>
              <w:jc w:val="both"/>
              <w:rPr>
                <w:color w:val="000000"/>
              </w:rPr>
            </w:pPr>
            <w:r>
              <w:t xml:space="preserve">Анализировать, интерпретировать информацию, относящуюся к работе по связям с общественностью и использовать полученные сведения для подготовки </w:t>
            </w:r>
            <w:r>
              <w:rPr>
                <w:lang w:val="en-US"/>
              </w:rPr>
              <w:t>PR</w:t>
            </w:r>
            <w:r w:rsidRPr="00D47872">
              <w:t>-</w:t>
            </w:r>
            <w:r>
              <w:t xml:space="preserve">кампании; </w:t>
            </w:r>
          </w:p>
        </w:tc>
        <w:tc>
          <w:tcPr>
            <w:tcW w:w="1843" w:type="dxa"/>
            <w:vMerge/>
          </w:tcPr>
          <w:p w:rsidR="00AE106C" w:rsidRPr="00E870E8" w:rsidRDefault="00AE106C" w:rsidP="001F7C48">
            <w:pPr>
              <w:jc w:val="both"/>
              <w:rPr>
                <w:color w:val="000000"/>
              </w:rPr>
            </w:pPr>
          </w:p>
        </w:tc>
      </w:tr>
      <w:tr w:rsidR="00AE106C" w:rsidRPr="00E870E8" w:rsidTr="00AE106C">
        <w:trPr>
          <w:trHeight w:val="286"/>
          <w:jc w:val="center"/>
        </w:trPr>
        <w:tc>
          <w:tcPr>
            <w:tcW w:w="6947" w:type="dxa"/>
          </w:tcPr>
          <w:p w:rsidR="00AE106C" w:rsidRPr="0037010B" w:rsidRDefault="00AE106C" w:rsidP="001F7C48">
            <w:pPr>
              <w:ind w:right="19"/>
              <w:rPr>
                <w:b/>
                <w:color w:val="000000"/>
              </w:rPr>
            </w:pPr>
            <w:r w:rsidRPr="0037010B">
              <w:rPr>
                <w:b/>
                <w:color w:val="000000"/>
              </w:rPr>
              <w:t xml:space="preserve">Навыки и/или опыт деятельности: </w:t>
            </w:r>
          </w:p>
          <w:p w:rsidR="00AE106C" w:rsidRPr="00E870E8" w:rsidRDefault="00AE106C" w:rsidP="001F7C48">
            <w:pPr>
              <w:ind w:right="19"/>
              <w:rPr>
                <w:color w:val="000000"/>
              </w:rPr>
            </w:pPr>
            <w:r>
              <w:rPr>
                <w:color w:val="000000"/>
              </w:rPr>
              <w:t>Современными средствами и методами установления связей с общественностью</w:t>
            </w:r>
          </w:p>
        </w:tc>
        <w:tc>
          <w:tcPr>
            <w:tcW w:w="1843" w:type="dxa"/>
            <w:vMerge/>
          </w:tcPr>
          <w:p w:rsidR="00AE106C" w:rsidRPr="00E870E8" w:rsidRDefault="00AE106C" w:rsidP="001F7C48">
            <w:pPr>
              <w:jc w:val="both"/>
              <w:rPr>
                <w:color w:val="000000"/>
              </w:rPr>
            </w:pPr>
          </w:p>
        </w:tc>
      </w:tr>
    </w:tbl>
    <w:p w:rsidR="001F7C48" w:rsidRPr="00E870E8" w:rsidRDefault="001F7C48" w:rsidP="001F7C48">
      <w:pPr>
        <w:pStyle w:val="aa"/>
        <w:ind w:left="1069"/>
        <w:jc w:val="both"/>
        <w:rPr>
          <w:i/>
          <w:color w:val="000000"/>
        </w:rPr>
      </w:pPr>
    </w:p>
    <w:p w:rsidR="001F7C48" w:rsidRPr="00E870E8" w:rsidRDefault="001F7C48" w:rsidP="001F7C48">
      <w:pPr>
        <w:pStyle w:val="aa"/>
        <w:numPr>
          <w:ilvl w:val="0"/>
          <w:numId w:val="20"/>
        </w:numPr>
        <w:tabs>
          <w:tab w:val="left" w:pos="1134"/>
        </w:tabs>
        <w:ind w:left="0" w:firstLine="709"/>
        <w:jc w:val="both"/>
        <w:rPr>
          <w:b/>
          <w:caps/>
          <w:color w:val="000000"/>
        </w:rPr>
      </w:pPr>
      <w:r w:rsidRPr="00E870E8">
        <w:rPr>
          <w:b/>
          <w:color w:val="000000"/>
        </w:rPr>
        <w:t>Место дисциплины в структуре образовательной программы:</w:t>
      </w:r>
    </w:p>
    <w:p w:rsidR="001F7C48" w:rsidRPr="00E870E8" w:rsidRDefault="001F7C48" w:rsidP="001F7C48">
      <w:pPr>
        <w:ind w:firstLine="709"/>
        <w:jc w:val="both"/>
        <w:rPr>
          <w:color w:val="000000"/>
        </w:rPr>
      </w:pPr>
      <w:r w:rsidRPr="00E870E8">
        <w:rPr>
          <w:color w:val="000000"/>
        </w:rPr>
        <w:t xml:space="preserve">Дисциплина в структуре образовательной программы относится </w:t>
      </w:r>
      <w:r w:rsidRPr="00E870E8">
        <w:rPr>
          <w:i/>
          <w:color w:val="000000"/>
        </w:rPr>
        <w:t xml:space="preserve">к </w:t>
      </w:r>
      <w:r w:rsidR="00CF5DCF">
        <w:rPr>
          <w:i/>
          <w:color w:val="000000"/>
        </w:rPr>
        <w:t>части, формируемой участниками образовательных отношений.</w:t>
      </w:r>
      <w:r w:rsidRPr="00E870E8">
        <w:rPr>
          <w:color w:val="000000"/>
        </w:rPr>
        <w:t xml:space="preserve"> </w:t>
      </w:r>
    </w:p>
    <w:p w:rsidR="001F7C48" w:rsidRPr="00E870E8" w:rsidRDefault="001F7C48" w:rsidP="001F7C48">
      <w:pPr>
        <w:ind w:firstLine="709"/>
        <w:jc w:val="both"/>
        <w:rPr>
          <w:color w:val="000000"/>
        </w:rPr>
      </w:pPr>
      <w:r w:rsidRPr="00E870E8">
        <w:rPr>
          <w:color w:val="000000"/>
        </w:rPr>
        <w:t xml:space="preserve">В соответствии с рабочим учебным планом дисциплина изучается в </w:t>
      </w:r>
      <w:r w:rsidR="00CF5DCF">
        <w:rPr>
          <w:color w:val="000000"/>
        </w:rPr>
        <w:t>1</w:t>
      </w:r>
      <w:r w:rsidRPr="00E870E8">
        <w:rPr>
          <w:color w:val="000000"/>
        </w:rPr>
        <w:t xml:space="preserve"> семестре.</w:t>
      </w:r>
      <w:r w:rsidR="00CF5DCF">
        <w:rPr>
          <w:color w:val="000000"/>
        </w:rPr>
        <w:t xml:space="preserve"> Объем дисциплины составляет 108 часов.</w:t>
      </w:r>
      <w:r w:rsidRPr="00E870E8">
        <w:rPr>
          <w:color w:val="000000"/>
        </w:rPr>
        <w:t xml:space="preserve"> Вид промежуточной аттестации: зачет. </w:t>
      </w:r>
    </w:p>
    <w:p w:rsidR="001F7C48" w:rsidRPr="00E870E8" w:rsidRDefault="001F7C48" w:rsidP="001F7C48">
      <w:pPr>
        <w:ind w:firstLine="709"/>
        <w:jc w:val="both"/>
        <w:rPr>
          <w:i/>
          <w:color w:val="000000"/>
        </w:rPr>
      </w:pPr>
    </w:p>
    <w:p w:rsidR="001F7C48" w:rsidRPr="00E870E8" w:rsidRDefault="001F7C48" w:rsidP="001F7C48">
      <w:pPr>
        <w:pStyle w:val="aa"/>
        <w:numPr>
          <w:ilvl w:val="0"/>
          <w:numId w:val="20"/>
        </w:numPr>
        <w:tabs>
          <w:tab w:val="left" w:pos="1134"/>
        </w:tabs>
        <w:ind w:left="0" w:firstLine="709"/>
        <w:jc w:val="both"/>
        <w:rPr>
          <w:b/>
          <w:caps/>
          <w:color w:val="000000"/>
        </w:rPr>
      </w:pPr>
      <w:r w:rsidRPr="00E870E8">
        <w:rPr>
          <w:b/>
          <w:color w:val="000000"/>
        </w:rPr>
        <w:t>Объем дисциплины и виды учебной работы:</w:t>
      </w:r>
    </w:p>
    <w:tbl>
      <w:tblPr>
        <w:tblStyle w:val="af6"/>
        <w:tblW w:w="9351" w:type="dxa"/>
        <w:tblLayout w:type="fixed"/>
        <w:tblLook w:val="04A0" w:firstRow="1" w:lastRow="0" w:firstColumn="1" w:lastColumn="0" w:noHBand="0" w:noVBand="1"/>
      </w:tblPr>
      <w:tblGrid>
        <w:gridCol w:w="1838"/>
        <w:gridCol w:w="4836"/>
        <w:gridCol w:w="1417"/>
        <w:gridCol w:w="1260"/>
      </w:tblGrid>
      <w:tr w:rsidR="001F7C48" w:rsidRPr="00E870E8" w:rsidTr="00A16D45">
        <w:tc>
          <w:tcPr>
            <w:tcW w:w="6674" w:type="dxa"/>
            <w:gridSpan w:val="2"/>
            <w:vMerge w:val="restart"/>
          </w:tcPr>
          <w:p w:rsidR="001F7C48" w:rsidRPr="00E870E8" w:rsidRDefault="001F7C48" w:rsidP="001F7C48">
            <w:pPr>
              <w:jc w:val="center"/>
              <w:rPr>
                <w:color w:val="000000"/>
              </w:rPr>
            </w:pPr>
            <w:r w:rsidRPr="00E870E8">
              <w:rPr>
                <w:color w:val="000000"/>
              </w:rPr>
              <w:t>Вид учебной работы</w:t>
            </w:r>
          </w:p>
        </w:tc>
        <w:tc>
          <w:tcPr>
            <w:tcW w:w="1417" w:type="dxa"/>
            <w:vMerge w:val="restart"/>
          </w:tcPr>
          <w:p w:rsidR="001F7C48" w:rsidRPr="00E870E8" w:rsidRDefault="001F7C48" w:rsidP="001F7C48">
            <w:pPr>
              <w:jc w:val="center"/>
              <w:rPr>
                <w:color w:val="000000"/>
              </w:rPr>
            </w:pPr>
            <w:r w:rsidRPr="00E870E8">
              <w:rPr>
                <w:color w:val="000000"/>
              </w:rPr>
              <w:t>Всего часов</w:t>
            </w:r>
          </w:p>
        </w:tc>
        <w:tc>
          <w:tcPr>
            <w:tcW w:w="1260" w:type="dxa"/>
          </w:tcPr>
          <w:p w:rsidR="001F7C48" w:rsidRPr="00E870E8" w:rsidRDefault="001F7C48" w:rsidP="001F7C48">
            <w:pPr>
              <w:jc w:val="center"/>
              <w:rPr>
                <w:color w:val="000000"/>
              </w:rPr>
            </w:pPr>
            <w:r w:rsidRPr="00E870E8">
              <w:rPr>
                <w:color w:val="000000"/>
              </w:rPr>
              <w:t>семестр</w:t>
            </w:r>
          </w:p>
        </w:tc>
      </w:tr>
      <w:tr w:rsidR="001F7C48" w:rsidRPr="00E870E8" w:rsidTr="00A16D45">
        <w:trPr>
          <w:trHeight w:val="183"/>
        </w:trPr>
        <w:tc>
          <w:tcPr>
            <w:tcW w:w="6674" w:type="dxa"/>
            <w:gridSpan w:val="2"/>
            <w:vMerge/>
          </w:tcPr>
          <w:p w:rsidR="001F7C48" w:rsidRPr="00E870E8" w:rsidRDefault="001F7C48" w:rsidP="001F7C48">
            <w:pPr>
              <w:jc w:val="center"/>
              <w:rPr>
                <w:color w:val="000000"/>
              </w:rPr>
            </w:pPr>
          </w:p>
        </w:tc>
        <w:tc>
          <w:tcPr>
            <w:tcW w:w="1417" w:type="dxa"/>
            <w:vMerge/>
          </w:tcPr>
          <w:p w:rsidR="001F7C48" w:rsidRPr="00E870E8" w:rsidRDefault="001F7C48" w:rsidP="001F7C48">
            <w:pPr>
              <w:jc w:val="center"/>
              <w:rPr>
                <w:color w:val="000000"/>
              </w:rPr>
            </w:pPr>
          </w:p>
        </w:tc>
        <w:tc>
          <w:tcPr>
            <w:tcW w:w="1260" w:type="dxa"/>
          </w:tcPr>
          <w:p w:rsidR="001F7C48" w:rsidRPr="00E870E8" w:rsidRDefault="00CF5DCF" w:rsidP="001F7C48">
            <w:pPr>
              <w:jc w:val="center"/>
              <w:rPr>
                <w:color w:val="000000"/>
              </w:rPr>
            </w:pPr>
            <w:r>
              <w:rPr>
                <w:color w:val="000000"/>
              </w:rPr>
              <w:t>1</w:t>
            </w:r>
          </w:p>
        </w:tc>
      </w:tr>
      <w:tr w:rsidR="001F7C48" w:rsidRPr="00E870E8" w:rsidTr="00A16D45">
        <w:tc>
          <w:tcPr>
            <w:tcW w:w="6674" w:type="dxa"/>
            <w:gridSpan w:val="2"/>
          </w:tcPr>
          <w:p w:rsidR="001F7C48" w:rsidRPr="00E870E8" w:rsidRDefault="001F7C48" w:rsidP="001F7C48">
            <w:pPr>
              <w:rPr>
                <w:b/>
                <w:color w:val="000000"/>
              </w:rPr>
            </w:pPr>
            <w:r w:rsidRPr="00E870E8">
              <w:rPr>
                <w:b/>
                <w:color w:val="000000"/>
              </w:rPr>
              <w:t xml:space="preserve">Контактная работа преподавателя с обучающимися </w:t>
            </w:r>
          </w:p>
        </w:tc>
        <w:tc>
          <w:tcPr>
            <w:tcW w:w="1417" w:type="dxa"/>
          </w:tcPr>
          <w:p w:rsidR="001F7C48" w:rsidRPr="00E870E8" w:rsidRDefault="00CF5DCF" w:rsidP="001F7C48">
            <w:pPr>
              <w:jc w:val="center"/>
              <w:rPr>
                <w:b/>
                <w:color w:val="000000"/>
              </w:rPr>
            </w:pPr>
            <w:r>
              <w:rPr>
                <w:b/>
                <w:color w:val="000000"/>
              </w:rPr>
              <w:t>52</w:t>
            </w:r>
          </w:p>
        </w:tc>
        <w:tc>
          <w:tcPr>
            <w:tcW w:w="1260" w:type="dxa"/>
          </w:tcPr>
          <w:p w:rsidR="001F7C48" w:rsidRPr="00E870E8" w:rsidRDefault="00CF5DCF" w:rsidP="001F7C48">
            <w:pPr>
              <w:jc w:val="center"/>
              <w:rPr>
                <w:b/>
                <w:color w:val="000000"/>
              </w:rPr>
            </w:pPr>
            <w:r>
              <w:rPr>
                <w:b/>
                <w:color w:val="000000"/>
              </w:rPr>
              <w:t>52</w:t>
            </w:r>
          </w:p>
        </w:tc>
      </w:tr>
      <w:tr w:rsidR="001F7C48" w:rsidRPr="00E870E8" w:rsidTr="00A16D45">
        <w:tc>
          <w:tcPr>
            <w:tcW w:w="6674" w:type="dxa"/>
            <w:gridSpan w:val="2"/>
          </w:tcPr>
          <w:p w:rsidR="001F7C48" w:rsidRPr="00E870E8" w:rsidRDefault="001F7C48" w:rsidP="001F7C48">
            <w:pPr>
              <w:rPr>
                <w:color w:val="000000"/>
              </w:rPr>
            </w:pPr>
            <w:r w:rsidRPr="00E870E8">
              <w:rPr>
                <w:color w:val="000000"/>
              </w:rPr>
              <w:t>В том числе:</w:t>
            </w:r>
          </w:p>
        </w:tc>
        <w:tc>
          <w:tcPr>
            <w:tcW w:w="1417" w:type="dxa"/>
          </w:tcPr>
          <w:p w:rsidR="001F7C48" w:rsidRPr="00E870E8" w:rsidRDefault="001F7C48" w:rsidP="001F7C48">
            <w:pPr>
              <w:jc w:val="center"/>
              <w:rPr>
                <w:color w:val="000000"/>
              </w:rPr>
            </w:pPr>
          </w:p>
        </w:tc>
        <w:tc>
          <w:tcPr>
            <w:tcW w:w="1260" w:type="dxa"/>
          </w:tcPr>
          <w:p w:rsidR="001F7C48" w:rsidRPr="00E870E8" w:rsidRDefault="001F7C48" w:rsidP="001F7C48">
            <w:pPr>
              <w:jc w:val="center"/>
              <w:rPr>
                <w:color w:val="000000"/>
              </w:rPr>
            </w:pPr>
          </w:p>
        </w:tc>
      </w:tr>
      <w:tr w:rsidR="001F7C48" w:rsidRPr="00E870E8" w:rsidTr="00A16D45">
        <w:tc>
          <w:tcPr>
            <w:tcW w:w="6674" w:type="dxa"/>
            <w:gridSpan w:val="2"/>
          </w:tcPr>
          <w:p w:rsidR="001F7C48" w:rsidRPr="00E870E8" w:rsidRDefault="001F7C48" w:rsidP="001F7C48">
            <w:pPr>
              <w:rPr>
                <w:color w:val="000000"/>
              </w:rPr>
            </w:pPr>
            <w:r w:rsidRPr="00E870E8">
              <w:rPr>
                <w:color w:val="000000"/>
              </w:rPr>
              <w:t>Лекции</w:t>
            </w:r>
          </w:p>
        </w:tc>
        <w:tc>
          <w:tcPr>
            <w:tcW w:w="1417" w:type="dxa"/>
          </w:tcPr>
          <w:p w:rsidR="001F7C48" w:rsidRPr="00E870E8" w:rsidRDefault="00CF5DCF" w:rsidP="001F7C48">
            <w:pPr>
              <w:jc w:val="center"/>
              <w:rPr>
                <w:color w:val="000000"/>
              </w:rPr>
            </w:pPr>
            <w:r>
              <w:rPr>
                <w:color w:val="000000"/>
              </w:rPr>
              <w:t>10</w:t>
            </w:r>
          </w:p>
        </w:tc>
        <w:tc>
          <w:tcPr>
            <w:tcW w:w="1260" w:type="dxa"/>
          </w:tcPr>
          <w:p w:rsidR="001F7C48" w:rsidRPr="00E870E8" w:rsidRDefault="00CF5DCF" w:rsidP="001F7C48">
            <w:pPr>
              <w:jc w:val="center"/>
              <w:rPr>
                <w:color w:val="000000"/>
              </w:rPr>
            </w:pPr>
            <w:r>
              <w:rPr>
                <w:color w:val="000000"/>
              </w:rPr>
              <w:t>10</w:t>
            </w:r>
          </w:p>
        </w:tc>
      </w:tr>
      <w:tr w:rsidR="001F7C48" w:rsidRPr="00E870E8" w:rsidTr="00A16D45">
        <w:tc>
          <w:tcPr>
            <w:tcW w:w="6674" w:type="dxa"/>
            <w:gridSpan w:val="2"/>
          </w:tcPr>
          <w:p w:rsidR="001F7C48" w:rsidRPr="00E870E8" w:rsidRDefault="001F7C48" w:rsidP="001F7C48">
            <w:pPr>
              <w:rPr>
                <w:color w:val="000000"/>
              </w:rPr>
            </w:pPr>
            <w:r w:rsidRPr="00E870E8">
              <w:rPr>
                <w:color w:val="000000"/>
              </w:rPr>
              <w:t xml:space="preserve">Семинары </w:t>
            </w:r>
          </w:p>
        </w:tc>
        <w:tc>
          <w:tcPr>
            <w:tcW w:w="1417" w:type="dxa"/>
          </w:tcPr>
          <w:p w:rsidR="001F7C48" w:rsidRPr="00E870E8" w:rsidRDefault="00CF5DCF" w:rsidP="001F7C48">
            <w:pPr>
              <w:jc w:val="center"/>
              <w:rPr>
                <w:color w:val="000000"/>
              </w:rPr>
            </w:pPr>
            <w:r>
              <w:rPr>
                <w:color w:val="000000"/>
              </w:rPr>
              <w:t>42</w:t>
            </w:r>
          </w:p>
        </w:tc>
        <w:tc>
          <w:tcPr>
            <w:tcW w:w="1260" w:type="dxa"/>
          </w:tcPr>
          <w:p w:rsidR="001F7C48" w:rsidRPr="00E870E8" w:rsidRDefault="00CF5DCF" w:rsidP="001F7C48">
            <w:pPr>
              <w:jc w:val="center"/>
              <w:rPr>
                <w:color w:val="000000"/>
              </w:rPr>
            </w:pPr>
            <w:r>
              <w:rPr>
                <w:color w:val="000000"/>
              </w:rPr>
              <w:t>42</w:t>
            </w:r>
          </w:p>
        </w:tc>
      </w:tr>
      <w:tr w:rsidR="001F7C48" w:rsidRPr="00E870E8" w:rsidTr="00A16D45">
        <w:tc>
          <w:tcPr>
            <w:tcW w:w="6674" w:type="dxa"/>
            <w:gridSpan w:val="2"/>
          </w:tcPr>
          <w:p w:rsidR="001F7C48" w:rsidRPr="00E870E8" w:rsidRDefault="001F7C48" w:rsidP="001F7C48">
            <w:pPr>
              <w:rPr>
                <w:color w:val="000000"/>
              </w:rPr>
            </w:pPr>
            <w:r w:rsidRPr="00E870E8">
              <w:rPr>
                <w:color w:val="000000"/>
              </w:rPr>
              <w:t xml:space="preserve">Промежуточная аттестация </w:t>
            </w:r>
          </w:p>
        </w:tc>
        <w:tc>
          <w:tcPr>
            <w:tcW w:w="1417" w:type="dxa"/>
          </w:tcPr>
          <w:p w:rsidR="001F7C48" w:rsidRPr="00E870E8" w:rsidRDefault="001F7C48" w:rsidP="001F7C48">
            <w:pPr>
              <w:jc w:val="center"/>
              <w:rPr>
                <w:color w:val="000000"/>
              </w:rPr>
            </w:pPr>
            <w:r w:rsidRPr="00E870E8">
              <w:rPr>
                <w:color w:val="000000"/>
              </w:rPr>
              <w:t>зачет</w:t>
            </w:r>
          </w:p>
        </w:tc>
        <w:tc>
          <w:tcPr>
            <w:tcW w:w="1260" w:type="dxa"/>
          </w:tcPr>
          <w:p w:rsidR="001F7C48" w:rsidRPr="00E870E8" w:rsidRDefault="001F7C48" w:rsidP="001F7C48">
            <w:pPr>
              <w:jc w:val="center"/>
              <w:rPr>
                <w:color w:val="000000"/>
              </w:rPr>
            </w:pPr>
            <w:r w:rsidRPr="00E870E8">
              <w:rPr>
                <w:color w:val="000000"/>
              </w:rPr>
              <w:t>+</w:t>
            </w:r>
          </w:p>
        </w:tc>
      </w:tr>
      <w:tr w:rsidR="001F7C48" w:rsidRPr="00E870E8" w:rsidTr="00A16D45">
        <w:tc>
          <w:tcPr>
            <w:tcW w:w="6674" w:type="dxa"/>
            <w:gridSpan w:val="2"/>
          </w:tcPr>
          <w:p w:rsidR="001F7C48" w:rsidRPr="00E870E8" w:rsidRDefault="001F7C48" w:rsidP="001F7C48">
            <w:pPr>
              <w:rPr>
                <w:b/>
                <w:color w:val="000000"/>
              </w:rPr>
            </w:pPr>
            <w:r w:rsidRPr="00E870E8">
              <w:rPr>
                <w:b/>
                <w:color w:val="000000"/>
              </w:rPr>
              <w:t xml:space="preserve">Самостоятельная работа студента </w:t>
            </w:r>
          </w:p>
        </w:tc>
        <w:tc>
          <w:tcPr>
            <w:tcW w:w="1417" w:type="dxa"/>
          </w:tcPr>
          <w:p w:rsidR="001F7C48" w:rsidRPr="00E870E8" w:rsidRDefault="00CF5DCF" w:rsidP="001F7C48">
            <w:pPr>
              <w:jc w:val="center"/>
              <w:rPr>
                <w:b/>
                <w:color w:val="000000"/>
              </w:rPr>
            </w:pPr>
            <w:r>
              <w:rPr>
                <w:b/>
                <w:color w:val="000000"/>
              </w:rPr>
              <w:t>56</w:t>
            </w:r>
          </w:p>
        </w:tc>
        <w:tc>
          <w:tcPr>
            <w:tcW w:w="1260" w:type="dxa"/>
          </w:tcPr>
          <w:p w:rsidR="001F7C48" w:rsidRPr="00E870E8" w:rsidRDefault="00CF5DCF" w:rsidP="001F7C48">
            <w:pPr>
              <w:jc w:val="center"/>
              <w:rPr>
                <w:b/>
                <w:color w:val="000000"/>
              </w:rPr>
            </w:pPr>
            <w:r>
              <w:rPr>
                <w:b/>
                <w:color w:val="000000"/>
              </w:rPr>
              <w:t>56</w:t>
            </w:r>
          </w:p>
        </w:tc>
      </w:tr>
      <w:tr w:rsidR="001F7C48" w:rsidRPr="00E870E8" w:rsidTr="00A16D45">
        <w:tc>
          <w:tcPr>
            <w:tcW w:w="1838" w:type="dxa"/>
            <w:vMerge w:val="restart"/>
          </w:tcPr>
          <w:p w:rsidR="001F7C48" w:rsidRPr="00E870E8" w:rsidRDefault="001F7C48" w:rsidP="001F7C48">
            <w:pPr>
              <w:jc w:val="center"/>
              <w:rPr>
                <w:b/>
                <w:color w:val="000000"/>
              </w:rPr>
            </w:pPr>
            <w:r w:rsidRPr="00E870E8">
              <w:rPr>
                <w:b/>
                <w:color w:val="000000"/>
              </w:rPr>
              <w:t>Общая трудоемкость</w:t>
            </w:r>
          </w:p>
        </w:tc>
        <w:tc>
          <w:tcPr>
            <w:tcW w:w="4836" w:type="dxa"/>
          </w:tcPr>
          <w:p w:rsidR="001F7C48" w:rsidRPr="00E870E8" w:rsidRDefault="001F7C48" w:rsidP="001F7C48">
            <w:pPr>
              <w:jc w:val="center"/>
              <w:rPr>
                <w:b/>
                <w:color w:val="000000"/>
              </w:rPr>
            </w:pPr>
            <w:r w:rsidRPr="00E870E8">
              <w:rPr>
                <w:b/>
                <w:color w:val="000000"/>
              </w:rPr>
              <w:t>часы</w:t>
            </w:r>
          </w:p>
        </w:tc>
        <w:tc>
          <w:tcPr>
            <w:tcW w:w="1417" w:type="dxa"/>
          </w:tcPr>
          <w:p w:rsidR="001F7C48" w:rsidRPr="00E870E8" w:rsidRDefault="00CF5DCF" w:rsidP="001F7C48">
            <w:pPr>
              <w:jc w:val="center"/>
              <w:rPr>
                <w:b/>
                <w:color w:val="000000"/>
              </w:rPr>
            </w:pPr>
            <w:r>
              <w:rPr>
                <w:b/>
                <w:color w:val="000000"/>
              </w:rPr>
              <w:t>108</w:t>
            </w:r>
          </w:p>
        </w:tc>
        <w:tc>
          <w:tcPr>
            <w:tcW w:w="1260" w:type="dxa"/>
          </w:tcPr>
          <w:p w:rsidR="001F7C48" w:rsidRPr="00E870E8" w:rsidRDefault="00CF5DCF" w:rsidP="001F7C48">
            <w:pPr>
              <w:jc w:val="center"/>
              <w:rPr>
                <w:b/>
                <w:color w:val="000000"/>
              </w:rPr>
            </w:pPr>
            <w:r>
              <w:rPr>
                <w:b/>
                <w:color w:val="000000"/>
              </w:rPr>
              <w:t>108</w:t>
            </w:r>
          </w:p>
        </w:tc>
      </w:tr>
      <w:tr w:rsidR="001F7C48" w:rsidRPr="00E870E8" w:rsidTr="00A16D45">
        <w:tc>
          <w:tcPr>
            <w:tcW w:w="1838" w:type="dxa"/>
            <w:vMerge/>
          </w:tcPr>
          <w:p w:rsidR="001F7C48" w:rsidRPr="00E870E8" w:rsidRDefault="001F7C48" w:rsidP="001F7C48">
            <w:pPr>
              <w:jc w:val="center"/>
              <w:rPr>
                <w:b/>
                <w:color w:val="000000"/>
              </w:rPr>
            </w:pPr>
          </w:p>
        </w:tc>
        <w:tc>
          <w:tcPr>
            <w:tcW w:w="4836" w:type="dxa"/>
          </w:tcPr>
          <w:p w:rsidR="001F7C48" w:rsidRPr="00E870E8" w:rsidRDefault="001F7C48" w:rsidP="001F7C48">
            <w:pPr>
              <w:jc w:val="center"/>
              <w:rPr>
                <w:b/>
                <w:color w:val="000000"/>
              </w:rPr>
            </w:pPr>
            <w:r w:rsidRPr="00E870E8">
              <w:rPr>
                <w:b/>
                <w:color w:val="000000"/>
              </w:rPr>
              <w:t>зачетные единицы</w:t>
            </w:r>
          </w:p>
        </w:tc>
        <w:tc>
          <w:tcPr>
            <w:tcW w:w="1417" w:type="dxa"/>
          </w:tcPr>
          <w:p w:rsidR="001F7C48" w:rsidRPr="00E870E8" w:rsidRDefault="00CF5DCF" w:rsidP="001F7C48">
            <w:pPr>
              <w:jc w:val="center"/>
              <w:rPr>
                <w:b/>
                <w:color w:val="000000"/>
              </w:rPr>
            </w:pPr>
            <w:r>
              <w:rPr>
                <w:b/>
                <w:color w:val="000000"/>
              </w:rPr>
              <w:t>3</w:t>
            </w:r>
          </w:p>
        </w:tc>
        <w:tc>
          <w:tcPr>
            <w:tcW w:w="1260" w:type="dxa"/>
          </w:tcPr>
          <w:p w:rsidR="001F7C48" w:rsidRPr="00E870E8" w:rsidRDefault="00CF5DCF" w:rsidP="001F7C48">
            <w:pPr>
              <w:jc w:val="center"/>
              <w:rPr>
                <w:b/>
                <w:color w:val="000000"/>
              </w:rPr>
            </w:pPr>
            <w:r>
              <w:rPr>
                <w:b/>
                <w:color w:val="000000"/>
              </w:rPr>
              <w:t>3</w:t>
            </w:r>
          </w:p>
        </w:tc>
      </w:tr>
    </w:tbl>
    <w:p w:rsidR="001F7C48" w:rsidRPr="00E870E8" w:rsidRDefault="001F7C48" w:rsidP="001F7C48">
      <w:pPr>
        <w:jc w:val="both"/>
        <w:rPr>
          <w:i/>
          <w:color w:val="000000"/>
        </w:rPr>
      </w:pPr>
    </w:p>
    <w:p w:rsidR="001F7C48" w:rsidRPr="00E870E8" w:rsidRDefault="001F7C48" w:rsidP="001F7C48">
      <w:pPr>
        <w:pStyle w:val="aa"/>
        <w:numPr>
          <w:ilvl w:val="0"/>
          <w:numId w:val="20"/>
        </w:numPr>
        <w:jc w:val="both"/>
        <w:rPr>
          <w:b/>
          <w:caps/>
          <w:color w:val="000000"/>
        </w:rPr>
      </w:pPr>
      <w:r w:rsidRPr="00E870E8">
        <w:rPr>
          <w:b/>
          <w:color w:val="000000"/>
        </w:rPr>
        <w:t>Содержание дисциплины:</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1984"/>
        <w:gridCol w:w="6559"/>
      </w:tblGrid>
      <w:tr w:rsidR="00C03601" w:rsidRPr="00E870E8" w:rsidTr="00C03601">
        <w:trPr>
          <w:cantSplit/>
          <w:trHeight w:val="373"/>
          <w:jc w:val="center"/>
        </w:trPr>
        <w:tc>
          <w:tcPr>
            <w:tcW w:w="666" w:type="dxa"/>
            <w:vAlign w:val="center"/>
          </w:tcPr>
          <w:p w:rsidR="00C03601" w:rsidRPr="00E870E8" w:rsidRDefault="00C03601" w:rsidP="001F7C48">
            <w:pPr>
              <w:jc w:val="center"/>
              <w:rPr>
                <w:color w:val="000000"/>
              </w:rPr>
            </w:pPr>
            <w:r w:rsidRPr="00E870E8">
              <w:rPr>
                <w:color w:val="000000"/>
              </w:rPr>
              <w:t>№ п/п</w:t>
            </w:r>
          </w:p>
        </w:tc>
        <w:tc>
          <w:tcPr>
            <w:tcW w:w="1984" w:type="dxa"/>
            <w:vAlign w:val="center"/>
          </w:tcPr>
          <w:p w:rsidR="00C03601" w:rsidRPr="00E870E8" w:rsidRDefault="00C03601" w:rsidP="001F7C48">
            <w:pPr>
              <w:jc w:val="center"/>
              <w:rPr>
                <w:i/>
                <w:color w:val="000000"/>
              </w:rPr>
            </w:pPr>
            <w:r w:rsidRPr="00E870E8">
              <w:rPr>
                <w:color w:val="000000"/>
              </w:rPr>
              <w:t>Тема (раздел)</w:t>
            </w:r>
          </w:p>
        </w:tc>
        <w:tc>
          <w:tcPr>
            <w:tcW w:w="6559" w:type="dxa"/>
            <w:vAlign w:val="center"/>
          </w:tcPr>
          <w:p w:rsidR="00C03601" w:rsidRPr="00E870E8" w:rsidRDefault="00C03601" w:rsidP="001F7C48">
            <w:pPr>
              <w:jc w:val="center"/>
              <w:rPr>
                <w:color w:val="000000"/>
              </w:rPr>
            </w:pPr>
            <w:r w:rsidRPr="00E870E8">
              <w:rPr>
                <w:color w:val="000000"/>
              </w:rPr>
              <w:t xml:space="preserve">Содержание раздела </w:t>
            </w:r>
          </w:p>
        </w:tc>
      </w:tr>
      <w:tr w:rsidR="00C03601" w:rsidRPr="00E870E8" w:rsidTr="00C03601">
        <w:trPr>
          <w:jc w:val="center"/>
        </w:trPr>
        <w:tc>
          <w:tcPr>
            <w:tcW w:w="666" w:type="dxa"/>
            <w:vAlign w:val="center"/>
          </w:tcPr>
          <w:p w:rsidR="00C03601" w:rsidRPr="00E870E8" w:rsidRDefault="00C03601" w:rsidP="001F7C48">
            <w:pPr>
              <w:jc w:val="center"/>
              <w:rPr>
                <w:color w:val="000000"/>
              </w:rPr>
            </w:pPr>
            <w:r w:rsidRPr="00E870E8">
              <w:rPr>
                <w:color w:val="000000"/>
              </w:rPr>
              <w:t>1</w:t>
            </w:r>
          </w:p>
        </w:tc>
        <w:tc>
          <w:tcPr>
            <w:tcW w:w="1984" w:type="dxa"/>
            <w:vAlign w:val="center"/>
          </w:tcPr>
          <w:p w:rsidR="00C03601" w:rsidRPr="00E870E8" w:rsidRDefault="00C03601" w:rsidP="001F7C48">
            <w:pPr>
              <w:jc w:val="center"/>
              <w:rPr>
                <w:color w:val="000000"/>
              </w:rPr>
            </w:pPr>
            <w:r>
              <w:rPr>
                <w:color w:val="000000"/>
              </w:rPr>
              <w:t>Введение в связи с общественностью</w:t>
            </w:r>
          </w:p>
        </w:tc>
        <w:tc>
          <w:tcPr>
            <w:tcW w:w="6559" w:type="dxa"/>
            <w:vAlign w:val="center"/>
          </w:tcPr>
          <w:p w:rsidR="00C03601" w:rsidRPr="00E870E8" w:rsidRDefault="00C03601" w:rsidP="001F7C48">
            <w:pPr>
              <w:pStyle w:val="a3"/>
              <w:kinsoku w:val="0"/>
              <w:overflowPunct w:val="0"/>
              <w:rPr>
                <w:color w:val="000000"/>
              </w:rPr>
            </w:pPr>
            <w:r w:rsidRPr="00CF5DCF">
              <w:rPr>
                <w:sz w:val="24"/>
                <w:szCs w:val="24"/>
              </w:rPr>
              <w:t>Определение понятий «связи с общественностью (PR),</w:t>
            </w:r>
            <w:r w:rsidR="004558BE">
              <w:rPr>
                <w:sz w:val="24"/>
                <w:szCs w:val="24"/>
              </w:rPr>
              <w:t xml:space="preserve"> </w:t>
            </w:r>
            <w:r w:rsidRPr="00CF5DCF">
              <w:rPr>
                <w:sz w:val="24"/>
                <w:szCs w:val="24"/>
              </w:rPr>
              <w:t>«пропаганда», «лоббизм», «реклама». Подходы к пониманию и задачи PR, модели PR практики. Типология СМИ. Виды деятельности и составляющие PR. Становление и развитие пропаганды и PR в мировом пространстве и России. Классификация PR по целям и аудитории. Цели, задачи и методы пропаганды. Содержание профессиональной деятельности, личные качества и квалификация PR-специалиста. Правовые аспекты PR.</w:t>
            </w:r>
          </w:p>
        </w:tc>
      </w:tr>
      <w:tr w:rsidR="00C03601" w:rsidRPr="00E870E8" w:rsidTr="00C03601">
        <w:trPr>
          <w:jc w:val="center"/>
        </w:trPr>
        <w:tc>
          <w:tcPr>
            <w:tcW w:w="666" w:type="dxa"/>
            <w:vAlign w:val="center"/>
          </w:tcPr>
          <w:p w:rsidR="00C03601" w:rsidRPr="00E870E8" w:rsidRDefault="00C03601" w:rsidP="001F7C48">
            <w:pPr>
              <w:jc w:val="center"/>
              <w:rPr>
                <w:color w:val="000000"/>
              </w:rPr>
            </w:pPr>
            <w:r w:rsidRPr="00E870E8">
              <w:rPr>
                <w:color w:val="000000"/>
              </w:rPr>
              <w:t>2</w:t>
            </w:r>
          </w:p>
        </w:tc>
        <w:tc>
          <w:tcPr>
            <w:tcW w:w="1984" w:type="dxa"/>
            <w:vAlign w:val="center"/>
          </w:tcPr>
          <w:p w:rsidR="00C03601" w:rsidRPr="00E870E8" w:rsidRDefault="00C03601" w:rsidP="00A16D45">
            <w:pPr>
              <w:ind w:left="-70" w:firstLine="70"/>
              <w:jc w:val="center"/>
              <w:rPr>
                <w:color w:val="000000"/>
              </w:rPr>
            </w:pPr>
            <w:r>
              <w:t xml:space="preserve">Коммуникации в рекламе и связях с </w:t>
            </w:r>
            <w:r>
              <w:lastRenderedPageBreak/>
              <w:t>общественностью</w:t>
            </w:r>
          </w:p>
        </w:tc>
        <w:tc>
          <w:tcPr>
            <w:tcW w:w="6559" w:type="dxa"/>
            <w:vAlign w:val="center"/>
          </w:tcPr>
          <w:p w:rsidR="00C03601" w:rsidRPr="00E870E8" w:rsidRDefault="00C03601" w:rsidP="001F7C48">
            <w:pPr>
              <w:pStyle w:val="a3"/>
              <w:kinsoku w:val="0"/>
              <w:overflowPunct w:val="0"/>
              <w:rPr>
                <w:color w:val="000000"/>
              </w:rPr>
            </w:pPr>
            <w:r w:rsidRPr="00CF5DCF">
              <w:rPr>
                <w:sz w:val="24"/>
                <w:szCs w:val="24"/>
              </w:rPr>
              <w:lastRenderedPageBreak/>
              <w:t xml:space="preserve">Социально-психологические технологии в связях с общественностью. Массовая коммуникация. Манипулирование массовым сознанием. Социальные стереотипы и предрассудки. Слухи. Психология слухов. </w:t>
            </w:r>
            <w:r w:rsidRPr="00CF5DCF">
              <w:rPr>
                <w:sz w:val="24"/>
                <w:szCs w:val="24"/>
              </w:rPr>
              <w:lastRenderedPageBreak/>
              <w:t>Психология масс. То</w:t>
            </w:r>
            <w:r>
              <w:rPr>
                <w:sz w:val="24"/>
                <w:szCs w:val="24"/>
              </w:rPr>
              <w:t xml:space="preserve">лпа. Публичные выступления как </w:t>
            </w:r>
            <w:r w:rsidRPr="00CF5DCF">
              <w:rPr>
                <w:sz w:val="24"/>
                <w:szCs w:val="24"/>
              </w:rPr>
              <w:t xml:space="preserve">элемент работы в коммуникативном пространстве. Подготовка речи. Принципы публичных выступлений. Тренинг выступающих и подготовка выступления. Основные организационные структуры в рекламе и связях с общественностью: PR-отдел в коммерческой организации; пресс-служба; структура рекламной службы организации; виды агентств в области интегрированных маркетинговых коммуникаций. PR-коммуникации.  Организация работы со СМИ. Формы и средства подачи новостных материалов. Пресс-конференция как форма подачи информации. Пресс-релиз и анонс. Подготовка к презентации. Пресс-тур. Управление СМИ и информацией. Формирование собственного информационного потока. Сегментирование информационного потока. Информационное партнерство. Оптимизация подачи материалов. Создание и усиление новости. Материалы для распространения в процессе организации и проведения новостных событий: пресс-релиз – анонс, новостной пресс-релиз, </w:t>
            </w:r>
            <w:proofErr w:type="spellStart"/>
            <w:r w:rsidRPr="00CF5DCF">
              <w:rPr>
                <w:sz w:val="24"/>
                <w:szCs w:val="24"/>
              </w:rPr>
              <w:t>бэкграундер</w:t>
            </w:r>
            <w:proofErr w:type="spellEnd"/>
            <w:r w:rsidRPr="00CF5DCF">
              <w:rPr>
                <w:sz w:val="24"/>
                <w:szCs w:val="24"/>
              </w:rPr>
              <w:t xml:space="preserve">, биография, заявление, медиа-кит. Материалы для публикации в СМИ. Медиа-карта. Организация и проведения специальных событий (событийный PR). Внутрикорпоративный PR. Философия организации. Миссия и видение. Фирменный стиль. Стратегическое планирование. Продвижение первого лица компании. Взаимоотношения со </w:t>
            </w:r>
            <w:proofErr w:type="spellStart"/>
            <w:r w:rsidRPr="00CF5DCF">
              <w:rPr>
                <w:sz w:val="24"/>
                <w:szCs w:val="24"/>
              </w:rPr>
              <w:t>стейкхолдерами</w:t>
            </w:r>
            <w:proofErr w:type="spellEnd"/>
            <w:r w:rsidRPr="00CF5DCF">
              <w:rPr>
                <w:sz w:val="24"/>
                <w:szCs w:val="24"/>
              </w:rPr>
              <w:t xml:space="preserve">, исполнительной властью и лоббирование. Особенности использования PR во внутренней структуре организаций. Особенности PR в государственных структурах.  Особенности PR в политической сфере. Основные тенденции развития связей с общественностью в социальной сфере. Управление имиджем и репутацией. Антикризисные коммуникации. </w:t>
            </w:r>
            <w:proofErr w:type="spellStart"/>
            <w:r w:rsidRPr="00CF5DCF">
              <w:rPr>
                <w:sz w:val="24"/>
                <w:szCs w:val="24"/>
              </w:rPr>
              <w:t>Internet</w:t>
            </w:r>
            <w:proofErr w:type="spellEnd"/>
            <w:r w:rsidRPr="00CF5DCF">
              <w:rPr>
                <w:sz w:val="24"/>
                <w:szCs w:val="24"/>
              </w:rPr>
              <w:t xml:space="preserve"> в PR. </w:t>
            </w:r>
            <w:proofErr w:type="spellStart"/>
            <w:r w:rsidRPr="00CF5DCF">
              <w:rPr>
                <w:sz w:val="24"/>
                <w:szCs w:val="24"/>
              </w:rPr>
              <w:t>Спонсоринг</w:t>
            </w:r>
            <w:proofErr w:type="spellEnd"/>
            <w:r w:rsidRPr="00CF5DCF">
              <w:rPr>
                <w:sz w:val="24"/>
                <w:szCs w:val="24"/>
              </w:rPr>
              <w:t xml:space="preserve"> и </w:t>
            </w:r>
            <w:proofErr w:type="spellStart"/>
            <w:r w:rsidRPr="00CF5DCF">
              <w:rPr>
                <w:sz w:val="24"/>
                <w:szCs w:val="24"/>
              </w:rPr>
              <w:t>фандрайзинг</w:t>
            </w:r>
            <w:proofErr w:type="spellEnd"/>
            <w:r w:rsidRPr="00CF5DCF">
              <w:rPr>
                <w:sz w:val="24"/>
                <w:szCs w:val="24"/>
              </w:rPr>
              <w:t>. Психологические основы создания рекламного сообщения. Реклама в прессе ее основные виды и параметры эффективности. Внешняя реклама.</w:t>
            </w:r>
          </w:p>
        </w:tc>
      </w:tr>
      <w:tr w:rsidR="00C03601" w:rsidRPr="00E870E8" w:rsidTr="00C03601">
        <w:trPr>
          <w:jc w:val="center"/>
        </w:trPr>
        <w:tc>
          <w:tcPr>
            <w:tcW w:w="666" w:type="dxa"/>
            <w:vAlign w:val="center"/>
          </w:tcPr>
          <w:p w:rsidR="00C03601" w:rsidRPr="00E870E8" w:rsidRDefault="00C03601" w:rsidP="001F7C48">
            <w:pPr>
              <w:jc w:val="center"/>
              <w:rPr>
                <w:color w:val="000000"/>
              </w:rPr>
            </w:pPr>
            <w:r w:rsidRPr="00E870E8">
              <w:rPr>
                <w:color w:val="000000"/>
              </w:rPr>
              <w:lastRenderedPageBreak/>
              <w:t>3</w:t>
            </w:r>
          </w:p>
        </w:tc>
        <w:tc>
          <w:tcPr>
            <w:tcW w:w="1984" w:type="dxa"/>
            <w:vAlign w:val="center"/>
          </w:tcPr>
          <w:p w:rsidR="00C03601" w:rsidRPr="00E870E8" w:rsidRDefault="00C03601" w:rsidP="001F7C48">
            <w:pPr>
              <w:jc w:val="center"/>
              <w:rPr>
                <w:color w:val="000000"/>
              </w:rPr>
            </w:pPr>
            <w:r>
              <w:rPr>
                <w:color w:val="000000"/>
              </w:rPr>
              <w:t>Реклама и связи с общественностью в сфере физической культуры и спорта</w:t>
            </w:r>
          </w:p>
        </w:tc>
        <w:tc>
          <w:tcPr>
            <w:tcW w:w="6559" w:type="dxa"/>
            <w:vAlign w:val="center"/>
          </w:tcPr>
          <w:p w:rsidR="00C03601" w:rsidRPr="00E870E8" w:rsidRDefault="00C03601" w:rsidP="001327E1">
            <w:pPr>
              <w:pStyle w:val="a3"/>
              <w:kinsoku w:val="0"/>
              <w:overflowPunct w:val="0"/>
              <w:rPr>
                <w:color w:val="000000"/>
              </w:rPr>
            </w:pPr>
            <w:r w:rsidRPr="00CF5DCF">
              <w:rPr>
                <w:sz w:val="24"/>
                <w:szCs w:val="24"/>
              </w:rPr>
              <w:t xml:space="preserve">Становление спортивного PR в России. Связи с общественностью как составная часть спортивного бизнеса. Информационное обеспечение физкультурно-спортивной организации. </w:t>
            </w:r>
            <w:r>
              <w:rPr>
                <w:sz w:val="24"/>
                <w:szCs w:val="24"/>
              </w:rPr>
              <w:t xml:space="preserve"> </w:t>
            </w:r>
            <w:r w:rsidRPr="00CF5DCF">
              <w:rPr>
                <w:sz w:val="24"/>
                <w:szCs w:val="24"/>
              </w:rPr>
              <w:t xml:space="preserve">Имидж: понятия, сущность, основные характеристики. Имидж в спорте и физической культуре. Создание положительного образа клуба, команды или спортсмена, поддержание репутации; популяризация физкультуры и спорта; увеличение объема продаж билетов на спортивные мероприятия. Целевая аудитория спортивной организации, ее характеристики. Работа с болельщиками. Работа с потребительской аудиторией. Методы проведения PR мероприятий в спорте. Роль рекламы в удовлетворении потребностей потребителей физкультурно-оздоровительных услуг. Рекламная коммуникация как базовая составляющая бизнес-продвижения физкультурно-спортивной организации. Особенности рекламы в спорте. Реклама как фактор популяризации физической культуры и спорта. Современная </w:t>
            </w:r>
            <w:r w:rsidRPr="00CF5DCF">
              <w:rPr>
                <w:sz w:val="24"/>
                <w:szCs w:val="24"/>
              </w:rPr>
              <w:lastRenderedPageBreak/>
              <w:t>спортивная реклама и ее роль в общественных коммуникациях. Спортивные печатные средства массовой информации их цели и задачи в спорте. Формирование PR в спортивных печатных изданиях. Основные направления в деятельности СМИ по пропаганде ценностей физической культуры и спорта в обществе. Роль СМИ в оценке значимости Олимпийского спорта</w:t>
            </w:r>
          </w:p>
        </w:tc>
      </w:tr>
    </w:tbl>
    <w:p w:rsidR="009B7DDB" w:rsidRDefault="009B7DDB" w:rsidP="00143CC1">
      <w:pPr>
        <w:jc w:val="both"/>
        <w:rPr>
          <w:b/>
        </w:rPr>
      </w:pPr>
      <w:r w:rsidRPr="00143CC1">
        <w:rPr>
          <w:b/>
        </w:rPr>
        <w:lastRenderedPageBreak/>
        <w:t xml:space="preserve"> </w:t>
      </w:r>
    </w:p>
    <w:p w:rsidR="00CF5DCF" w:rsidRPr="00E870E8" w:rsidRDefault="001327E1" w:rsidP="001327E1">
      <w:pPr>
        <w:pStyle w:val="aa"/>
        <w:ind w:left="1069"/>
        <w:rPr>
          <w:b/>
        </w:rPr>
      </w:pPr>
      <w:r>
        <w:rPr>
          <w:b/>
        </w:rPr>
        <w:t xml:space="preserve">5. </w:t>
      </w:r>
      <w:r w:rsidR="00AE106C">
        <w:rPr>
          <w:b/>
        </w:rPr>
        <w:t>Р</w:t>
      </w:r>
      <w:r w:rsidR="008E1140">
        <w:rPr>
          <w:b/>
        </w:rPr>
        <w:t>азделы дисциплины и виды учебной работы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CF5DCF" w:rsidRPr="00E870E8" w:rsidTr="001B5F1A">
        <w:trPr>
          <w:trHeight w:val="162"/>
        </w:trPr>
        <w:tc>
          <w:tcPr>
            <w:tcW w:w="646" w:type="dxa"/>
            <w:vMerge w:val="restart"/>
            <w:hideMark/>
          </w:tcPr>
          <w:p w:rsidR="00CF5DCF" w:rsidRPr="00E870E8" w:rsidRDefault="00CF5DCF" w:rsidP="001B5F1A">
            <w:pPr>
              <w:jc w:val="both"/>
            </w:pPr>
            <w:r w:rsidRPr="00E870E8">
              <w:t>№ п/п</w:t>
            </w:r>
          </w:p>
        </w:tc>
        <w:tc>
          <w:tcPr>
            <w:tcW w:w="4991" w:type="dxa"/>
            <w:vMerge w:val="restart"/>
            <w:hideMark/>
          </w:tcPr>
          <w:p w:rsidR="00CF5DCF" w:rsidRPr="00E870E8" w:rsidRDefault="00CF5DCF" w:rsidP="001B5F1A">
            <w:pPr>
              <w:jc w:val="center"/>
            </w:pPr>
            <w:r w:rsidRPr="00E870E8">
              <w:t>Наименование разделов дисциплины</w:t>
            </w:r>
          </w:p>
        </w:tc>
        <w:tc>
          <w:tcPr>
            <w:tcW w:w="2835" w:type="dxa"/>
            <w:gridSpan w:val="3"/>
            <w:hideMark/>
          </w:tcPr>
          <w:p w:rsidR="00CF5DCF" w:rsidRPr="00E870E8" w:rsidRDefault="00CF5DCF" w:rsidP="001B5F1A">
            <w:pPr>
              <w:jc w:val="center"/>
            </w:pPr>
            <w:r w:rsidRPr="00E870E8">
              <w:t>Виды учебной работы</w:t>
            </w:r>
          </w:p>
        </w:tc>
        <w:tc>
          <w:tcPr>
            <w:tcW w:w="1134" w:type="dxa"/>
            <w:vMerge w:val="restart"/>
            <w:hideMark/>
          </w:tcPr>
          <w:p w:rsidR="00CF5DCF" w:rsidRPr="00E870E8" w:rsidRDefault="00CF5DCF" w:rsidP="001B5F1A">
            <w:pPr>
              <w:jc w:val="center"/>
            </w:pPr>
            <w:r w:rsidRPr="00E870E8">
              <w:t>Всего</w:t>
            </w:r>
          </w:p>
          <w:p w:rsidR="00CF5DCF" w:rsidRPr="00E870E8" w:rsidRDefault="00CF5DCF" w:rsidP="001B5F1A">
            <w:pPr>
              <w:jc w:val="center"/>
            </w:pPr>
            <w:r w:rsidRPr="00E870E8">
              <w:t>часов</w:t>
            </w:r>
          </w:p>
        </w:tc>
      </w:tr>
      <w:tr w:rsidR="00CF5DCF" w:rsidRPr="00E870E8" w:rsidTr="001B5F1A">
        <w:trPr>
          <w:trHeight w:val="151"/>
        </w:trPr>
        <w:tc>
          <w:tcPr>
            <w:tcW w:w="646" w:type="dxa"/>
            <w:vMerge/>
            <w:vAlign w:val="center"/>
            <w:hideMark/>
          </w:tcPr>
          <w:p w:rsidR="00CF5DCF" w:rsidRPr="00E870E8" w:rsidRDefault="00CF5DCF" w:rsidP="001B5F1A"/>
        </w:tc>
        <w:tc>
          <w:tcPr>
            <w:tcW w:w="4991" w:type="dxa"/>
            <w:vMerge/>
            <w:vAlign w:val="center"/>
            <w:hideMark/>
          </w:tcPr>
          <w:p w:rsidR="00CF5DCF" w:rsidRPr="00E870E8" w:rsidRDefault="00CF5DCF" w:rsidP="001B5F1A"/>
        </w:tc>
        <w:tc>
          <w:tcPr>
            <w:tcW w:w="850" w:type="dxa"/>
            <w:hideMark/>
          </w:tcPr>
          <w:p w:rsidR="00CF5DCF" w:rsidRPr="00E870E8" w:rsidRDefault="00CF5DCF" w:rsidP="001B5F1A">
            <w:pPr>
              <w:jc w:val="center"/>
            </w:pPr>
            <w:r w:rsidRPr="00E870E8">
              <w:t>Л</w:t>
            </w:r>
          </w:p>
        </w:tc>
        <w:tc>
          <w:tcPr>
            <w:tcW w:w="992" w:type="dxa"/>
            <w:hideMark/>
          </w:tcPr>
          <w:p w:rsidR="00CF5DCF" w:rsidRPr="00E870E8" w:rsidRDefault="00CF5DCF" w:rsidP="001B5F1A">
            <w:pPr>
              <w:jc w:val="center"/>
            </w:pPr>
            <w:r w:rsidRPr="00E870E8">
              <w:t>С</w:t>
            </w:r>
          </w:p>
        </w:tc>
        <w:tc>
          <w:tcPr>
            <w:tcW w:w="993" w:type="dxa"/>
            <w:hideMark/>
          </w:tcPr>
          <w:p w:rsidR="00CF5DCF" w:rsidRPr="00E870E8" w:rsidRDefault="00CF5DCF" w:rsidP="001B5F1A">
            <w:pPr>
              <w:jc w:val="center"/>
            </w:pPr>
            <w:r w:rsidRPr="00E870E8">
              <w:t>СРС</w:t>
            </w:r>
          </w:p>
        </w:tc>
        <w:tc>
          <w:tcPr>
            <w:tcW w:w="1134" w:type="dxa"/>
            <w:vMerge/>
            <w:vAlign w:val="center"/>
            <w:hideMark/>
          </w:tcPr>
          <w:p w:rsidR="00CF5DCF" w:rsidRPr="00E870E8" w:rsidRDefault="00CF5DCF" w:rsidP="001B5F1A"/>
        </w:tc>
      </w:tr>
      <w:tr w:rsidR="00CF5DCF" w:rsidRPr="00E870E8" w:rsidTr="001B5F1A">
        <w:tc>
          <w:tcPr>
            <w:tcW w:w="646" w:type="dxa"/>
            <w:hideMark/>
          </w:tcPr>
          <w:p w:rsidR="00CF5DCF" w:rsidRPr="00E870E8" w:rsidRDefault="00CF5DCF" w:rsidP="00CF5DCF">
            <w:pPr>
              <w:jc w:val="both"/>
            </w:pPr>
            <w:r w:rsidRPr="00E870E8">
              <w:t>1.</w:t>
            </w:r>
          </w:p>
        </w:tc>
        <w:tc>
          <w:tcPr>
            <w:tcW w:w="4991" w:type="dxa"/>
            <w:vAlign w:val="center"/>
          </w:tcPr>
          <w:p w:rsidR="00CF5DCF" w:rsidRPr="00E870E8" w:rsidRDefault="00CF5DCF" w:rsidP="00CF5DCF">
            <w:pPr>
              <w:jc w:val="both"/>
              <w:rPr>
                <w:color w:val="000000"/>
              </w:rPr>
            </w:pPr>
            <w:r>
              <w:rPr>
                <w:color w:val="000000"/>
              </w:rPr>
              <w:t>Введение в связи с общественностью</w:t>
            </w:r>
          </w:p>
        </w:tc>
        <w:tc>
          <w:tcPr>
            <w:tcW w:w="850" w:type="dxa"/>
          </w:tcPr>
          <w:p w:rsidR="00CF5DCF" w:rsidRPr="00E870E8" w:rsidRDefault="001327E1" w:rsidP="00CF5DCF">
            <w:pPr>
              <w:jc w:val="both"/>
            </w:pPr>
            <w:r>
              <w:t>4</w:t>
            </w:r>
          </w:p>
        </w:tc>
        <w:tc>
          <w:tcPr>
            <w:tcW w:w="992" w:type="dxa"/>
          </w:tcPr>
          <w:p w:rsidR="00CF5DCF" w:rsidRPr="00E870E8" w:rsidRDefault="001327E1" w:rsidP="00CF5DCF">
            <w:pPr>
              <w:jc w:val="both"/>
            </w:pPr>
            <w:r>
              <w:t>8</w:t>
            </w:r>
          </w:p>
        </w:tc>
        <w:tc>
          <w:tcPr>
            <w:tcW w:w="993" w:type="dxa"/>
          </w:tcPr>
          <w:p w:rsidR="00CF5DCF" w:rsidRPr="00E870E8" w:rsidRDefault="001327E1" w:rsidP="00CF5DCF">
            <w:pPr>
              <w:jc w:val="both"/>
            </w:pPr>
            <w:r>
              <w:t>16</w:t>
            </w:r>
          </w:p>
        </w:tc>
        <w:tc>
          <w:tcPr>
            <w:tcW w:w="1134" w:type="dxa"/>
          </w:tcPr>
          <w:p w:rsidR="00CF5DCF" w:rsidRPr="00E870E8" w:rsidRDefault="001327E1" w:rsidP="00CF5DCF">
            <w:pPr>
              <w:jc w:val="both"/>
            </w:pPr>
            <w:r>
              <w:t>2</w:t>
            </w:r>
            <w:r w:rsidR="00CF5DCF" w:rsidRPr="00E870E8">
              <w:t>8</w:t>
            </w:r>
          </w:p>
        </w:tc>
      </w:tr>
      <w:tr w:rsidR="00CF5DCF" w:rsidRPr="00E870E8" w:rsidTr="001B5F1A">
        <w:tc>
          <w:tcPr>
            <w:tcW w:w="646" w:type="dxa"/>
            <w:hideMark/>
          </w:tcPr>
          <w:p w:rsidR="00CF5DCF" w:rsidRPr="00E870E8" w:rsidRDefault="00CF5DCF" w:rsidP="00CF5DCF">
            <w:pPr>
              <w:jc w:val="both"/>
            </w:pPr>
            <w:r w:rsidRPr="00E870E8">
              <w:t>2.</w:t>
            </w:r>
          </w:p>
        </w:tc>
        <w:tc>
          <w:tcPr>
            <w:tcW w:w="4991" w:type="dxa"/>
            <w:vAlign w:val="center"/>
          </w:tcPr>
          <w:p w:rsidR="00CF5DCF" w:rsidRPr="00E870E8" w:rsidRDefault="00CF5DCF" w:rsidP="00CF5DCF">
            <w:pPr>
              <w:jc w:val="both"/>
              <w:rPr>
                <w:color w:val="000000"/>
              </w:rPr>
            </w:pPr>
            <w:r>
              <w:t>Коммуникации в рекламе и связях с общественностью</w:t>
            </w:r>
          </w:p>
        </w:tc>
        <w:tc>
          <w:tcPr>
            <w:tcW w:w="850" w:type="dxa"/>
          </w:tcPr>
          <w:p w:rsidR="00CF5DCF" w:rsidRPr="00E870E8" w:rsidRDefault="001327E1" w:rsidP="00CF5DCF">
            <w:pPr>
              <w:jc w:val="both"/>
            </w:pPr>
            <w:r>
              <w:t>6</w:t>
            </w:r>
          </w:p>
        </w:tc>
        <w:tc>
          <w:tcPr>
            <w:tcW w:w="992" w:type="dxa"/>
          </w:tcPr>
          <w:p w:rsidR="00CF5DCF" w:rsidRPr="00E870E8" w:rsidRDefault="00CF5DCF" w:rsidP="00CF5DCF">
            <w:pPr>
              <w:jc w:val="both"/>
            </w:pPr>
            <w:r w:rsidRPr="00E870E8">
              <w:t>2</w:t>
            </w:r>
            <w:r w:rsidR="001327E1">
              <w:t>8</w:t>
            </w:r>
          </w:p>
        </w:tc>
        <w:tc>
          <w:tcPr>
            <w:tcW w:w="993" w:type="dxa"/>
          </w:tcPr>
          <w:p w:rsidR="00CF5DCF" w:rsidRPr="00E870E8" w:rsidRDefault="001327E1" w:rsidP="00CF5DCF">
            <w:pPr>
              <w:jc w:val="both"/>
            </w:pPr>
            <w:r>
              <w:t>30</w:t>
            </w:r>
          </w:p>
        </w:tc>
        <w:tc>
          <w:tcPr>
            <w:tcW w:w="1134" w:type="dxa"/>
          </w:tcPr>
          <w:p w:rsidR="00CF5DCF" w:rsidRPr="00E870E8" w:rsidRDefault="001327E1" w:rsidP="00CF5DCF">
            <w:pPr>
              <w:jc w:val="both"/>
            </w:pPr>
            <w:r>
              <w:t>64</w:t>
            </w:r>
          </w:p>
        </w:tc>
      </w:tr>
      <w:tr w:rsidR="00CF5DCF" w:rsidRPr="00E870E8" w:rsidTr="001B5F1A">
        <w:tc>
          <w:tcPr>
            <w:tcW w:w="646" w:type="dxa"/>
            <w:hideMark/>
          </w:tcPr>
          <w:p w:rsidR="00CF5DCF" w:rsidRPr="00E870E8" w:rsidRDefault="00CF5DCF" w:rsidP="00CF5DCF">
            <w:pPr>
              <w:jc w:val="both"/>
            </w:pPr>
            <w:r w:rsidRPr="00E870E8">
              <w:t>3.</w:t>
            </w:r>
          </w:p>
        </w:tc>
        <w:tc>
          <w:tcPr>
            <w:tcW w:w="4991" w:type="dxa"/>
            <w:vAlign w:val="center"/>
          </w:tcPr>
          <w:p w:rsidR="00CF5DCF" w:rsidRPr="00E870E8" w:rsidRDefault="00CF5DCF" w:rsidP="00CF5DCF">
            <w:pPr>
              <w:jc w:val="both"/>
              <w:rPr>
                <w:color w:val="000000"/>
              </w:rPr>
            </w:pPr>
            <w:r>
              <w:rPr>
                <w:color w:val="000000"/>
              </w:rPr>
              <w:t>Реклама и связи с общественностью в сфере физической культуры и спорта</w:t>
            </w:r>
          </w:p>
        </w:tc>
        <w:tc>
          <w:tcPr>
            <w:tcW w:w="850" w:type="dxa"/>
          </w:tcPr>
          <w:p w:rsidR="00CF5DCF" w:rsidRPr="00E870E8" w:rsidRDefault="001327E1" w:rsidP="00CF5DCF">
            <w:pPr>
              <w:jc w:val="both"/>
            </w:pPr>
            <w:r>
              <w:t>-</w:t>
            </w:r>
          </w:p>
        </w:tc>
        <w:tc>
          <w:tcPr>
            <w:tcW w:w="992" w:type="dxa"/>
          </w:tcPr>
          <w:p w:rsidR="00CF5DCF" w:rsidRPr="00E870E8" w:rsidRDefault="001327E1" w:rsidP="00CF5DCF">
            <w:pPr>
              <w:jc w:val="both"/>
            </w:pPr>
            <w:r>
              <w:t>6</w:t>
            </w:r>
          </w:p>
        </w:tc>
        <w:tc>
          <w:tcPr>
            <w:tcW w:w="993" w:type="dxa"/>
          </w:tcPr>
          <w:p w:rsidR="00CF5DCF" w:rsidRPr="00E870E8" w:rsidRDefault="001327E1" w:rsidP="00CF5DCF">
            <w:pPr>
              <w:jc w:val="both"/>
            </w:pPr>
            <w:r>
              <w:t>10</w:t>
            </w:r>
          </w:p>
        </w:tc>
        <w:tc>
          <w:tcPr>
            <w:tcW w:w="1134" w:type="dxa"/>
          </w:tcPr>
          <w:p w:rsidR="00CF5DCF" w:rsidRPr="00E870E8" w:rsidRDefault="001327E1" w:rsidP="00CF5DCF">
            <w:pPr>
              <w:jc w:val="both"/>
            </w:pPr>
            <w:r>
              <w:t>16</w:t>
            </w:r>
          </w:p>
        </w:tc>
      </w:tr>
      <w:tr w:rsidR="00CF5DCF" w:rsidRPr="00E870E8" w:rsidTr="001B5F1A">
        <w:tc>
          <w:tcPr>
            <w:tcW w:w="646" w:type="dxa"/>
          </w:tcPr>
          <w:p w:rsidR="00CF5DCF" w:rsidRPr="00E870E8" w:rsidRDefault="00CF5DCF" w:rsidP="001B5F1A">
            <w:pPr>
              <w:jc w:val="both"/>
            </w:pPr>
          </w:p>
        </w:tc>
        <w:tc>
          <w:tcPr>
            <w:tcW w:w="4991" w:type="dxa"/>
            <w:vAlign w:val="center"/>
          </w:tcPr>
          <w:p w:rsidR="00CF5DCF" w:rsidRPr="00E870E8" w:rsidRDefault="00CF5DCF" w:rsidP="001B5F1A">
            <w:pPr>
              <w:ind w:right="19"/>
              <w:jc w:val="both"/>
            </w:pPr>
            <w:r w:rsidRPr="00E870E8">
              <w:t>Итого</w:t>
            </w:r>
          </w:p>
        </w:tc>
        <w:tc>
          <w:tcPr>
            <w:tcW w:w="850" w:type="dxa"/>
          </w:tcPr>
          <w:p w:rsidR="00CF5DCF" w:rsidRPr="00E870E8" w:rsidRDefault="001327E1" w:rsidP="001B5F1A">
            <w:pPr>
              <w:jc w:val="both"/>
            </w:pPr>
            <w:r>
              <w:t>10</w:t>
            </w:r>
          </w:p>
        </w:tc>
        <w:tc>
          <w:tcPr>
            <w:tcW w:w="992" w:type="dxa"/>
          </w:tcPr>
          <w:p w:rsidR="00CF5DCF" w:rsidRPr="00E870E8" w:rsidRDefault="001327E1" w:rsidP="001B5F1A">
            <w:pPr>
              <w:jc w:val="both"/>
            </w:pPr>
            <w:r>
              <w:t>42</w:t>
            </w:r>
          </w:p>
        </w:tc>
        <w:tc>
          <w:tcPr>
            <w:tcW w:w="993" w:type="dxa"/>
          </w:tcPr>
          <w:p w:rsidR="00CF5DCF" w:rsidRPr="00E870E8" w:rsidRDefault="001327E1" w:rsidP="001B5F1A">
            <w:pPr>
              <w:jc w:val="both"/>
            </w:pPr>
            <w:r>
              <w:t>56</w:t>
            </w:r>
          </w:p>
        </w:tc>
        <w:tc>
          <w:tcPr>
            <w:tcW w:w="1134" w:type="dxa"/>
          </w:tcPr>
          <w:p w:rsidR="00CF5DCF" w:rsidRPr="00E870E8" w:rsidRDefault="001327E1" w:rsidP="001B5F1A">
            <w:pPr>
              <w:jc w:val="both"/>
            </w:pPr>
            <w:r>
              <w:t>108</w:t>
            </w:r>
          </w:p>
        </w:tc>
      </w:tr>
    </w:tbl>
    <w:p w:rsidR="00CF5DCF" w:rsidRPr="00E870E8" w:rsidRDefault="00CF5DCF" w:rsidP="00CF5DCF">
      <w:pPr>
        <w:rPr>
          <w:b/>
        </w:rPr>
      </w:pPr>
    </w:p>
    <w:p w:rsidR="00CC4272" w:rsidRPr="00C8378D" w:rsidRDefault="00CC4272" w:rsidP="00CC4272">
      <w:pPr>
        <w:ind w:firstLine="709"/>
        <w:rPr>
          <w:b/>
          <w:color w:val="000000"/>
        </w:rPr>
      </w:pPr>
      <w:r>
        <w:rPr>
          <w:b/>
          <w:color w:val="000000"/>
        </w:rPr>
        <w:t xml:space="preserve">6. </w:t>
      </w:r>
      <w:r w:rsidRPr="00C8378D">
        <w:rPr>
          <w:b/>
          <w:color w:val="000000"/>
        </w:rPr>
        <w:t>Учебно-методическое и информационное обеспечение дисциплины</w:t>
      </w:r>
    </w:p>
    <w:p w:rsidR="00CC4272" w:rsidRPr="001B127E" w:rsidRDefault="00CC4272" w:rsidP="00CC4272">
      <w:pPr>
        <w:jc w:val="both"/>
        <w:rPr>
          <w:b/>
        </w:rPr>
      </w:pPr>
      <w:r>
        <w:rPr>
          <w:b/>
        </w:rPr>
        <w:t>6</w:t>
      </w:r>
      <w:r w:rsidRPr="008C3A4C">
        <w:rPr>
          <w:b/>
        </w:rPr>
        <w:t>.1. Основная литература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7043"/>
        <w:gridCol w:w="1528"/>
      </w:tblGrid>
      <w:tr w:rsidR="00CC4272" w:rsidRPr="005906E9" w:rsidTr="00745082">
        <w:trPr>
          <w:trHeight w:val="336"/>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CC4272" w:rsidRPr="005906E9" w:rsidRDefault="00CC4272" w:rsidP="00C03601">
            <w:pPr>
              <w:jc w:val="center"/>
              <w:rPr>
                <w:color w:val="000000"/>
                <w:lang w:eastAsia="en-US"/>
              </w:rPr>
            </w:pPr>
            <w:r w:rsidRPr="005906E9">
              <w:rPr>
                <w:color w:val="000000"/>
                <w:lang w:eastAsia="en-US"/>
              </w:rPr>
              <w:t>п/№</w:t>
            </w:r>
          </w:p>
        </w:tc>
        <w:tc>
          <w:tcPr>
            <w:tcW w:w="7043" w:type="dxa"/>
            <w:vMerge w:val="restart"/>
            <w:tcBorders>
              <w:top w:val="single" w:sz="4" w:space="0" w:color="auto"/>
              <w:left w:val="single" w:sz="4" w:space="0" w:color="auto"/>
              <w:bottom w:val="single" w:sz="4" w:space="0" w:color="auto"/>
              <w:right w:val="single" w:sz="4" w:space="0" w:color="auto"/>
            </w:tcBorders>
            <w:vAlign w:val="center"/>
            <w:hideMark/>
          </w:tcPr>
          <w:p w:rsidR="00CC4272" w:rsidRPr="005906E9" w:rsidRDefault="00CC4272" w:rsidP="00C03601">
            <w:pPr>
              <w:jc w:val="center"/>
              <w:rPr>
                <w:color w:val="000000"/>
                <w:lang w:eastAsia="en-US"/>
              </w:rPr>
            </w:pPr>
            <w:r w:rsidRPr="005906E9">
              <w:rPr>
                <w:color w:val="000000"/>
                <w:lang w:eastAsia="en-US"/>
              </w:rPr>
              <w:t>Наименование</w:t>
            </w:r>
            <w:r>
              <w:rPr>
                <w:color w:val="000000"/>
                <w:lang w:eastAsia="en-US"/>
              </w:rPr>
              <w:t xml:space="preserve"> издания</w:t>
            </w:r>
          </w:p>
        </w:tc>
        <w:tc>
          <w:tcPr>
            <w:tcW w:w="1528" w:type="dxa"/>
            <w:tcBorders>
              <w:top w:val="single" w:sz="4" w:space="0" w:color="auto"/>
              <w:left w:val="single" w:sz="4" w:space="0" w:color="auto"/>
              <w:bottom w:val="single" w:sz="4" w:space="0" w:color="auto"/>
              <w:right w:val="single" w:sz="4" w:space="0" w:color="auto"/>
            </w:tcBorders>
            <w:vAlign w:val="center"/>
            <w:hideMark/>
          </w:tcPr>
          <w:p w:rsidR="00CC4272" w:rsidRPr="005906E9" w:rsidRDefault="00CC4272" w:rsidP="00C03601">
            <w:pPr>
              <w:jc w:val="center"/>
              <w:rPr>
                <w:color w:val="000000"/>
                <w:lang w:eastAsia="en-US"/>
              </w:rPr>
            </w:pPr>
            <w:r w:rsidRPr="005906E9">
              <w:rPr>
                <w:color w:val="000000"/>
                <w:lang w:eastAsia="en-US"/>
              </w:rPr>
              <w:t>Кол-во экземпляров</w:t>
            </w:r>
          </w:p>
        </w:tc>
      </w:tr>
      <w:tr w:rsidR="00CC4272" w:rsidRPr="005906E9" w:rsidTr="00745082">
        <w:trPr>
          <w:trHeight w:val="336"/>
        </w:trPr>
        <w:tc>
          <w:tcPr>
            <w:tcW w:w="669" w:type="dxa"/>
            <w:vMerge/>
            <w:tcBorders>
              <w:top w:val="single" w:sz="4" w:space="0" w:color="auto"/>
              <w:left w:val="single" w:sz="4" w:space="0" w:color="auto"/>
              <w:bottom w:val="single" w:sz="4" w:space="0" w:color="auto"/>
              <w:right w:val="single" w:sz="4" w:space="0" w:color="auto"/>
            </w:tcBorders>
            <w:vAlign w:val="center"/>
            <w:hideMark/>
          </w:tcPr>
          <w:p w:rsidR="00CC4272" w:rsidRPr="005906E9" w:rsidRDefault="00CC4272" w:rsidP="00C03601">
            <w:pPr>
              <w:rPr>
                <w:color w:val="000000"/>
                <w:lang w:eastAsia="en-US"/>
              </w:rPr>
            </w:pPr>
          </w:p>
        </w:tc>
        <w:tc>
          <w:tcPr>
            <w:tcW w:w="7043" w:type="dxa"/>
            <w:vMerge/>
            <w:tcBorders>
              <w:top w:val="single" w:sz="4" w:space="0" w:color="auto"/>
              <w:left w:val="single" w:sz="4" w:space="0" w:color="auto"/>
              <w:bottom w:val="single" w:sz="4" w:space="0" w:color="auto"/>
              <w:right w:val="single" w:sz="4" w:space="0" w:color="auto"/>
            </w:tcBorders>
            <w:vAlign w:val="center"/>
            <w:hideMark/>
          </w:tcPr>
          <w:p w:rsidR="00CC4272" w:rsidRPr="005906E9" w:rsidRDefault="00CC4272" w:rsidP="00C03601">
            <w:pPr>
              <w:rPr>
                <w:color w:val="000000"/>
                <w:lang w:eastAsia="en-US"/>
              </w:rPr>
            </w:pPr>
          </w:p>
        </w:tc>
        <w:tc>
          <w:tcPr>
            <w:tcW w:w="1528" w:type="dxa"/>
            <w:tcBorders>
              <w:top w:val="single" w:sz="4" w:space="0" w:color="auto"/>
              <w:left w:val="single" w:sz="4" w:space="0" w:color="auto"/>
              <w:bottom w:val="single" w:sz="4" w:space="0" w:color="auto"/>
              <w:right w:val="single" w:sz="4" w:space="0" w:color="auto"/>
            </w:tcBorders>
            <w:vAlign w:val="center"/>
            <w:hideMark/>
          </w:tcPr>
          <w:p w:rsidR="00CC4272" w:rsidRPr="005906E9" w:rsidRDefault="00CC4272" w:rsidP="00C03601">
            <w:pPr>
              <w:jc w:val="center"/>
              <w:rPr>
                <w:color w:val="000000"/>
                <w:lang w:eastAsia="en-US"/>
              </w:rPr>
            </w:pPr>
            <w:r w:rsidRPr="005906E9">
              <w:rPr>
                <w:color w:val="000000"/>
                <w:lang w:eastAsia="en-US"/>
              </w:rPr>
              <w:t>библиотек</w:t>
            </w:r>
            <w:r>
              <w:rPr>
                <w:color w:val="000000"/>
                <w:lang w:eastAsia="en-US"/>
              </w:rPr>
              <w:t>а</w:t>
            </w:r>
          </w:p>
        </w:tc>
      </w:tr>
      <w:tr w:rsidR="00CC4272" w:rsidRPr="005906E9" w:rsidTr="00745082">
        <w:trPr>
          <w:trHeight w:val="336"/>
        </w:trPr>
        <w:tc>
          <w:tcPr>
            <w:tcW w:w="669"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jc w:val="center"/>
              <w:rPr>
                <w:color w:val="000000"/>
                <w:lang w:eastAsia="en-US"/>
              </w:rPr>
            </w:pPr>
            <w:r>
              <w:rPr>
                <w:color w:val="000000"/>
                <w:lang w:eastAsia="en-US"/>
              </w:rPr>
              <w:t>1.</w:t>
            </w:r>
          </w:p>
        </w:tc>
        <w:tc>
          <w:tcPr>
            <w:tcW w:w="7043" w:type="dxa"/>
            <w:tcBorders>
              <w:top w:val="single" w:sz="4" w:space="0" w:color="auto"/>
              <w:left w:val="single" w:sz="4" w:space="0" w:color="auto"/>
              <w:bottom w:val="single" w:sz="4" w:space="0" w:color="auto"/>
              <w:right w:val="single" w:sz="4" w:space="0" w:color="auto"/>
            </w:tcBorders>
          </w:tcPr>
          <w:p w:rsidR="00CC4272" w:rsidRPr="000D01B0" w:rsidRDefault="00CC4272" w:rsidP="00C03601">
            <w:pPr>
              <w:jc w:val="both"/>
              <w:rPr>
                <w:color w:val="000000"/>
                <w:lang w:eastAsia="en-US"/>
              </w:rPr>
            </w:pPr>
            <w:r w:rsidRPr="000D01B0">
              <w:rPr>
                <w:color w:val="000000"/>
                <w:lang w:eastAsia="en-US"/>
              </w:rPr>
              <w:t xml:space="preserve">Коноваленко, М. Ю. Психология рекламы и </w:t>
            </w:r>
            <w:proofErr w:type="gramStart"/>
            <w:r w:rsidRPr="000D01B0">
              <w:rPr>
                <w:color w:val="000000"/>
                <w:lang w:eastAsia="en-US"/>
              </w:rPr>
              <w:t>PR :</w:t>
            </w:r>
            <w:proofErr w:type="gramEnd"/>
            <w:r w:rsidRPr="000D01B0">
              <w:rPr>
                <w:color w:val="000000"/>
                <w:lang w:eastAsia="en-US"/>
              </w:rPr>
              <w:t xml:space="preserve"> учебник для </w:t>
            </w:r>
            <w:proofErr w:type="spellStart"/>
            <w:r w:rsidRPr="000D01B0">
              <w:rPr>
                <w:color w:val="000000"/>
                <w:lang w:eastAsia="en-US"/>
              </w:rPr>
              <w:t>бакалавриата</w:t>
            </w:r>
            <w:proofErr w:type="spellEnd"/>
            <w:r w:rsidRPr="000D01B0">
              <w:rPr>
                <w:color w:val="000000"/>
                <w:lang w:eastAsia="en-US"/>
              </w:rPr>
              <w:t xml:space="preserve"> и магистратуры / М. Ю. Коноваленко, М. И. Ясин.</w:t>
            </w:r>
            <w:r>
              <w:rPr>
                <w:color w:val="000000"/>
                <w:lang w:eastAsia="en-US"/>
              </w:rPr>
              <w:t xml:space="preserve"> - </w:t>
            </w:r>
            <w:proofErr w:type="gramStart"/>
            <w:r>
              <w:rPr>
                <w:color w:val="000000"/>
                <w:lang w:eastAsia="en-US"/>
              </w:rPr>
              <w:t>М. :</w:t>
            </w:r>
            <w:proofErr w:type="spellStart"/>
            <w:r>
              <w:rPr>
                <w:color w:val="000000"/>
                <w:lang w:eastAsia="en-US"/>
              </w:rPr>
              <w:t>Юрайт</w:t>
            </w:r>
            <w:proofErr w:type="spellEnd"/>
            <w:proofErr w:type="gramEnd"/>
            <w:r>
              <w:rPr>
                <w:color w:val="000000"/>
                <w:lang w:eastAsia="en-US"/>
              </w:rPr>
              <w:t xml:space="preserve">, 2016. - 393 с. </w:t>
            </w:r>
          </w:p>
        </w:tc>
        <w:tc>
          <w:tcPr>
            <w:tcW w:w="1528" w:type="dxa"/>
            <w:tcBorders>
              <w:top w:val="single" w:sz="4" w:space="0" w:color="auto"/>
              <w:left w:val="single" w:sz="4" w:space="0" w:color="auto"/>
              <w:bottom w:val="single" w:sz="4" w:space="0" w:color="auto"/>
              <w:right w:val="single" w:sz="4" w:space="0" w:color="auto"/>
            </w:tcBorders>
          </w:tcPr>
          <w:p w:rsidR="00CC4272" w:rsidRPr="000D01B0" w:rsidRDefault="00CC4272" w:rsidP="00C03601">
            <w:pPr>
              <w:jc w:val="center"/>
              <w:rPr>
                <w:color w:val="000000"/>
                <w:lang w:eastAsia="en-US"/>
              </w:rPr>
            </w:pPr>
            <w:r w:rsidRPr="000D01B0">
              <w:rPr>
                <w:color w:val="000000"/>
                <w:lang w:eastAsia="en-US"/>
              </w:rPr>
              <w:t>20</w:t>
            </w:r>
          </w:p>
        </w:tc>
      </w:tr>
      <w:tr w:rsidR="00CC4272" w:rsidRPr="005906E9" w:rsidTr="00745082">
        <w:trPr>
          <w:trHeight w:val="336"/>
        </w:trPr>
        <w:tc>
          <w:tcPr>
            <w:tcW w:w="669"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jc w:val="center"/>
              <w:rPr>
                <w:color w:val="000000"/>
                <w:lang w:eastAsia="en-US"/>
              </w:rPr>
            </w:pPr>
            <w:r>
              <w:rPr>
                <w:color w:val="000000"/>
                <w:lang w:eastAsia="en-US"/>
              </w:rPr>
              <w:t>2.</w:t>
            </w:r>
          </w:p>
        </w:tc>
        <w:tc>
          <w:tcPr>
            <w:tcW w:w="7043" w:type="dxa"/>
            <w:tcBorders>
              <w:top w:val="single" w:sz="4" w:space="0" w:color="auto"/>
              <w:left w:val="single" w:sz="4" w:space="0" w:color="auto"/>
              <w:bottom w:val="single" w:sz="4" w:space="0" w:color="auto"/>
              <w:right w:val="single" w:sz="4" w:space="0" w:color="auto"/>
            </w:tcBorders>
          </w:tcPr>
          <w:p w:rsidR="00CC4272" w:rsidRPr="000D01B0" w:rsidRDefault="00CC4272" w:rsidP="00C03601">
            <w:pPr>
              <w:jc w:val="both"/>
              <w:rPr>
                <w:color w:val="000000"/>
                <w:lang w:eastAsia="en-US"/>
              </w:rPr>
            </w:pPr>
            <w:r w:rsidRPr="000D01B0">
              <w:rPr>
                <w:color w:val="000000"/>
                <w:lang w:eastAsia="en-US"/>
              </w:rPr>
              <w:t>Майерс, Д.   Социальная психология / Д. Майерс. - 7-е изд. - СПб</w:t>
            </w:r>
            <w:proofErr w:type="gramStart"/>
            <w:r w:rsidRPr="000D01B0">
              <w:rPr>
                <w:color w:val="000000"/>
                <w:lang w:eastAsia="en-US"/>
              </w:rPr>
              <w:t>. :</w:t>
            </w:r>
            <w:proofErr w:type="gramEnd"/>
            <w:r w:rsidRPr="000D01B0">
              <w:rPr>
                <w:color w:val="000000"/>
                <w:lang w:eastAsia="en-US"/>
              </w:rPr>
              <w:t xml:space="preserve"> Питер, 2016. - 793 с. </w:t>
            </w:r>
          </w:p>
        </w:tc>
        <w:tc>
          <w:tcPr>
            <w:tcW w:w="1528" w:type="dxa"/>
            <w:tcBorders>
              <w:top w:val="single" w:sz="4" w:space="0" w:color="auto"/>
              <w:left w:val="single" w:sz="4" w:space="0" w:color="auto"/>
              <w:bottom w:val="single" w:sz="4" w:space="0" w:color="auto"/>
              <w:right w:val="single" w:sz="4" w:space="0" w:color="auto"/>
            </w:tcBorders>
          </w:tcPr>
          <w:p w:rsidR="00CC4272" w:rsidRPr="000D01B0" w:rsidRDefault="00CC4272" w:rsidP="00C03601">
            <w:pPr>
              <w:jc w:val="center"/>
              <w:rPr>
                <w:color w:val="000000"/>
                <w:lang w:eastAsia="en-US"/>
              </w:rPr>
            </w:pPr>
            <w:r w:rsidRPr="000D01B0">
              <w:rPr>
                <w:color w:val="000000"/>
                <w:lang w:eastAsia="en-US"/>
              </w:rPr>
              <w:t>8</w:t>
            </w:r>
          </w:p>
        </w:tc>
      </w:tr>
      <w:tr w:rsidR="00CC4272" w:rsidRPr="005906E9" w:rsidTr="00745082">
        <w:trPr>
          <w:trHeight w:val="336"/>
        </w:trPr>
        <w:tc>
          <w:tcPr>
            <w:tcW w:w="669"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tabs>
                <w:tab w:val="num" w:pos="284"/>
              </w:tabs>
              <w:jc w:val="center"/>
              <w:rPr>
                <w:color w:val="000000"/>
                <w:lang w:eastAsia="en-US"/>
              </w:rPr>
            </w:pPr>
            <w:r>
              <w:rPr>
                <w:color w:val="000000"/>
                <w:lang w:eastAsia="en-US"/>
              </w:rPr>
              <w:t>3</w:t>
            </w:r>
            <w:r w:rsidRPr="005906E9">
              <w:rPr>
                <w:color w:val="000000"/>
                <w:lang w:eastAsia="en-US"/>
              </w:rPr>
              <w:t>.</w:t>
            </w:r>
          </w:p>
        </w:tc>
        <w:tc>
          <w:tcPr>
            <w:tcW w:w="7043" w:type="dxa"/>
            <w:tcBorders>
              <w:top w:val="single" w:sz="4" w:space="0" w:color="auto"/>
              <w:left w:val="single" w:sz="4" w:space="0" w:color="auto"/>
              <w:bottom w:val="single" w:sz="4" w:space="0" w:color="auto"/>
              <w:right w:val="single" w:sz="4" w:space="0" w:color="auto"/>
            </w:tcBorders>
            <w:hideMark/>
          </w:tcPr>
          <w:p w:rsidR="00CC4272" w:rsidRPr="000D01B0" w:rsidRDefault="00CC4272" w:rsidP="00C03601">
            <w:pPr>
              <w:jc w:val="both"/>
              <w:rPr>
                <w:color w:val="000000"/>
                <w:lang w:eastAsia="en-US"/>
              </w:rPr>
            </w:pPr>
            <w:proofErr w:type="spellStart"/>
            <w:r w:rsidRPr="000D01B0">
              <w:rPr>
                <w:color w:val="000000"/>
                <w:lang w:eastAsia="en-US"/>
              </w:rPr>
              <w:t>Чумиков</w:t>
            </w:r>
            <w:proofErr w:type="spellEnd"/>
            <w:r w:rsidRPr="000D01B0">
              <w:rPr>
                <w:color w:val="000000"/>
                <w:lang w:eastAsia="en-US"/>
              </w:rPr>
              <w:t xml:space="preserve"> А. Н. </w:t>
            </w:r>
            <w:r w:rsidRPr="00CD09B0">
              <w:rPr>
                <w:color w:val="000000"/>
                <w:lang w:eastAsia="en-US"/>
              </w:rPr>
              <w:t>Реклама и связи с общественностью: Имидж, репутация, бренд: Учеб.</w:t>
            </w:r>
            <w:r w:rsidR="00A16D45">
              <w:rPr>
                <w:color w:val="000000"/>
                <w:lang w:eastAsia="en-US"/>
              </w:rPr>
              <w:t xml:space="preserve"> </w:t>
            </w:r>
            <w:r w:rsidRPr="00CD09B0">
              <w:rPr>
                <w:color w:val="000000"/>
                <w:lang w:eastAsia="en-US"/>
              </w:rPr>
              <w:t xml:space="preserve">пособие для студентов вузов/А.Н. </w:t>
            </w:r>
            <w:proofErr w:type="spellStart"/>
            <w:r w:rsidRPr="00CD09B0">
              <w:rPr>
                <w:color w:val="000000"/>
                <w:lang w:eastAsia="en-US"/>
              </w:rPr>
              <w:t>Чумиков</w:t>
            </w:r>
            <w:proofErr w:type="spellEnd"/>
            <w:r w:rsidRPr="00CD09B0">
              <w:rPr>
                <w:color w:val="000000"/>
                <w:lang w:eastAsia="en-US"/>
              </w:rPr>
              <w:t xml:space="preserve">. – 2-у изд., </w:t>
            </w:r>
            <w:proofErr w:type="spellStart"/>
            <w:r w:rsidRPr="00CD09B0">
              <w:rPr>
                <w:color w:val="000000"/>
                <w:lang w:eastAsia="en-US"/>
              </w:rPr>
              <w:t>испр</w:t>
            </w:r>
            <w:proofErr w:type="spellEnd"/>
            <w:r w:rsidRPr="00CD09B0">
              <w:rPr>
                <w:color w:val="000000"/>
                <w:lang w:eastAsia="en-US"/>
              </w:rPr>
              <w:t>.</w:t>
            </w:r>
            <w:r w:rsidR="00A16D45">
              <w:rPr>
                <w:color w:val="000000"/>
                <w:lang w:eastAsia="en-US"/>
              </w:rPr>
              <w:t xml:space="preserve"> </w:t>
            </w:r>
            <w:r w:rsidRPr="00CD09B0">
              <w:rPr>
                <w:color w:val="000000"/>
                <w:lang w:eastAsia="en-US"/>
              </w:rPr>
              <w:t>и</w:t>
            </w:r>
            <w:r w:rsidR="00A16D45">
              <w:rPr>
                <w:color w:val="000000"/>
                <w:lang w:eastAsia="en-US"/>
              </w:rPr>
              <w:t xml:space="preserve"> </w:t>
            </w:r>
            <w:r w:rsidRPr="00CD09B0">
              <w:rPr>
                <w:color w:val="000000"/>
                <w:lang w:eastAsia="en-US"/>
              </w:rPr>
              <w:t xml:space="preserve">доп. - </w:t>
            </w:r>
            <w:proofErr w:type="gramStart"/>
            <w:r w:rsidRPr="00CD09B0">
              <w:rPr>
                <w:color w:val="000000"/>
                <w:lang w:eastAsia="en-US"/>
              </w:rPr>
              <w:t>М. :</w:t>
            </w:r>
            <w:proofErr w:type="gramEnd"/>
            <w:r w:rsidRPr="00CD09B0">
              <w:rPr>
                <w:color w:val="000000"/>
                <w:lang w:eastAsia="en-US"/>
              </w:rPr>
              <w:t xml:space="preserve"> ЗАО Издательство «Аспект Пресс», 2014. – 159 с. </w:t>
            </w:r>
          </w:p>
        </w:tc>
        <w:tc>
          <w:tcPr>
            <w:tcW w:w="1528"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jc w:val="center"/>
              <w:rPr>
                <w:color w:val="000000"/>
                <w:lang w:eastAsia="en-US"/>
              </w:rPr>
            </w:pPr>
            <w:r w:rsidRPr="005906E9">
              <w:rPr>
                <w:color w:val="000000"/>
                <w:lang w:eastAsia="en-US"/>
              </w:rPr>
              <w:t>2</w:t>
            </w:r>
            <w:r>
              <w:rPr>
                <w:color w:val="000000"/>
                <w:lang w:eastAsia="en-US"/>
              </w:rPr>
              <w:t>5</w:t>
            </w:r>
          </w:p>
        </w:tc>
      </w:tr>
      <w:tr w:rsidR="00CC4272" w:rsidRPr="005906E9" w:rsidTr="00745082">
        <w:trPr>
          <w:trHeight w:val="336"/>
        </w:trPr>
        <w:tc>
          <w:tcPr>
            <w:tcW w:w="669"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tabs>
                <w:tab w:val="num" w:pos="284"/>
              </w:tabs>
              <w:jc w:val="center"/>
              <w:rPr>
                <w:color w:val="000000"/>
                <w:lang w:eastAsia="en-US"/>
              </w:rPr>
            </w:pPr>
            <w:r>
              <w:rPr>
                <w:color w:val="000000"/>
                <w:lang w:eastAsia="en-US"/>
              </w:rPr>
              <w:t>4</w:t>
            </w:r>
            <w:r w:rsidRPr="005906E9">
              <w:rPr>
                <w:color w:val="000000"/>
                <w:lang w:eastAsia="en-US"/>
              </w:rPr>
              <w:t>.</w:t>
            </w:r>
          </w:p>
        </w:tc>
        <w:tc>
          <w:tcPr>
            <w:tcW w:w="7043" w:type="dxa"/>
            <w:tcBorders>
              <w:top w:val="single" w:sz="4" w:space="0" w:color="auto"/>
              <w:left w:val="single" w:sz="4" w:space="0" w:color="auto"/>
              <w:bottom w:val="single" w:sz="4" w:space="0" w:color="auto"/>
              <w:right w:val="single" w:sz="4" w:space="0" w:color="auto"/>
            </w:tcBorders>
            <w:hideMark/>
          </w:tcPr>
          <w:p w:rsidR="00CC4272" w:rsidRPr="00CD09B0" w:rsidRDefault="00CC4272" w:rsidP="00C03601">
            <w:pPr>
              <w:jc w:val="both"/>
              <w:rPr>
                <w:bCs/>
                <w:color w:val="000000"/>
                <w:lang w:eastAsia="en-US"/>
              </w:rPr>
            </w:pPr>
            <w:r w:rsidRPr="00CD09B0">
              <w:rPr>
                <w:bCs/>
                <w:color w:val="000000"/>
                <w:lang w:eastAsia="en-US"/>
              </w:rPr>
              <w:t xml:space="preserve">Антонова, Н.В. </w:t>
            </w:r>
            <w:r w:rsidRPr="00CD09B0">
              <w:rPr>
                <w:color w:val="000000"/>
                <w:lang w:eastAsia="en-US"/>
              </w:rPr>
              <w:t xml:space="preserve">Психология массовых коммуникаций: учебник и практикум для академического </w:t>
            </w:r>
            <w:proofErr w:type="spellStart"/>
            <w:r w:rsidRPr="00CD09B0">
              <w:rPr>
                <w:color w:val="000000"/>
                <w:lang w:eastAsia="en-US"/>
              </w:rPr>
              <w:t>бакалавриата</w:t>
            </w:r>
            <w:proofErr w:type="spellEnd"/>
            <w:r w:rsidRPr="00CD09B0">
              <w:rPr>
                <w:color w:val="000000"/>
                <w:lang w:eastAsia="en-US"/>
              </w:rPr>
              <w:t xml:space="preserve">/ Н.В. Антонова. – М.: Издательство </w:t>
            </w:r>
            <w:proofErr w:type="spellStart"/>
            <w:r w:rsidRPr="00CD09B0">
              <w:rPr>
                <w:color w:val="000000"/>
                <w:lang w:eastAsia="en-US"/>
              </w:rPr>
              <w:t>Юрайт</w:t>
            </w:r>
            <w:proofErr w:type="spellEnd"/>
            <w:r w:rsidRPr="00CD09B0">
              <w:rPr>
                <w:color w:val="000000"/>
                <w:lang w:eastAsia="en-US"/>
              </w:rPr>
              <w:t>, 2016. – 373 с</w:t>
            </w:r>
            <w:r>
              <w:rPr>
                <w:color w:val="000000"/>
                <w:lang w:eastAsia="en-US"/>
              </w:rPr>
              <w:t>.</w:t>
            </w:r>
          </w:p>
        </w:tc>
        <w:tc>
          <w:tcPr>
            <w:tcW w:w="1528"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jc w:val="center"/>
              <w:rPr>
                <w:color w:val="000000"/>
                <w:lang w:eastAsia="en-US"/>
              </w:rPr>
            </w:pPr>
            <w:r>
              <w:rPr>
                <w:color w:val="000000"/>
                <w:lang w:eastAsia="en-US"/>
              </w:rPr>
              <w:t>20</w:t>
            </w:r>
          </w:p>
        </w:tc>
      </w:tr>
      <w:tr w:rsidR="00CC4272" w:rsidRPr="005906E9" w:rsidTr="00745082">
        <w:trPr>
          <w:trHeight w:val="336"/>
        </w:trPr>
        <w:tc>
          <w:tcPr>
            <w:tcW w:w="669"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tabs>
                <w:tab w:val="num" w:pos="284"/>
              </w:tabs>
              <w:jc w:val="center"/>
              <w:rPr>
                <w:color w:val="000000"/>
                <w:lang w:eastAsia="en-US"/>
              </w:rPr>
            </w:pPr>
            <w:r>
              <w:rPr>
                <w:color w:val="000000"/>
                <w:lang w:eastAsia="en-US"/>
              </w:rPr>
              <w:t>5.</w:t>
            </w:r>
          </w:p>
        </w:tc>
        <w:tc>
          <w:tcPr>
            <w:tcW w:w="7043" w:type="dxa"/>
            <w:tcBorders>
              <w:top w:val="single" w:sz="4" w:space="0" w:color="auto"/>
              <w:left w:val="single" w:sz="4" w:space="0" w:color="auto"/>
              <w:bottom w:val="single" w:sz="4" w:space="0" w:color="auto"/>
              <w:right w:val="single" w:sz="4" w:space="0" w:color="auto"/>
            </w:tcBorders>
          </w:tcPr>
          <w:p w:rsidR="00CC4272" w:rsidRPr="00CD09B0" w:rsidRDefault="00945548" w:rsidP="00C03601">
            <w:pPr>
              <w:jc w:val="both"/>
              <w:rPr>
                <w:color w:val="000000"/>
                <w:lang w:eastAsia="en-US"/>
              </w:rPr>
            </w:pPr>
            <w:proofErr w:type="spellStart"/>
            <w:r>
              <w:rPr>
                <w:i/>
                <w:iCs/>
              </w:rPr>
              <w:t>Чумиков</w:t>
            </w:r>
            <w:proofErr w:type="spellEnd"/>
            <w:r>
              <w:rPr>
                <w:i/>
                <w:iCs/>
              </w:rPr>
              <w:t>, А. Н. </w:t>
            </w:r>
            <w:r>
              <w:t xml:space="preserve"> Связи с общественностью и </w:t>
            </w:r>
            <w:proofErr w:type="spellStart"/>
            <w:proofErr w:type="gramStart"/>
            <w:r>
              <w:t>медиакоммуникации</w:t>
            </w:r>
            <w:proofErr w:type="spellEnd"/>
            <w:r>
              <w:t> :</w:t>
            </w:r>
            <w:proofErr w:type="gramEnd"/>
            <w:r>
              <w:t xml:space="preserve"> учебное пособие для вузов / А. Н. </w:t>
            </w:r>
            <w:proofErr w:type="spellStart"/>
            <w:r>
              <w:t>Чумиков</w:t>
            </w:r>
            <w:proofErr w:type="spellEnd"/>
            <w:r>
              <w:t xml:space="preserve">. — 2-е изд., </w:t>
            </w:r>
            <w:proofErr w:type="spellStart"/>
            <w:r>
              <w:t>перераб</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2023. — 199 с. — (Высшее образование). — ISBN 978-5-534-15991-2.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8" w:tgtFrame="_blank" w:history="1">
              <w:r>
                <w:rPr>
                  <w:rStyle w:val="ab"/>
                </w:rPr>
                <w:t>https://urait.ru/bcode/520599</w:t>
              </w:r>
            </w:hyperlink>
            <w:r>
              <w:t xml:space="preserve"> (дата обращения: 29.03.2023).</w:t>
            </w:r>
          </w:p>
        </w:tc>
        <w:tc>
          <w:tcPr>
            <w:tcW w:w="1528"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jc w:val="center"/>
              <w:rPr>
                <w:color w:val="000000"/>
                <w:lang w:eastAsia="en-US"/>
              </w:rPr>
            </w:pPr>
            <w:r>
              <w:rPr>
                <w:color w:val="000000"/>
                <w:lang w:eastAsia="en-US"/>
              </w:rPr>
              <w:t>1</w:t>
            </w:r>
          </w:p>
        </w:tc>
      </w:tr>
      <w:tr w:rsidR="00CC4272" w:rsidRPr="005906E9" w:rsidTr="00745082">
        <w:trPr>
          <w:trHeight w:val="336"/>
        </w:trPr>
        <w:tc>
          <w:tcPr>
            <w:tcW w:w="669"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tabs>
                <w:tab w:val="num" w:pos="284"/>
              </w:tabs>
              <w:jc w:val="center"/>
              <w:rPr>
                <w:color w:val="000000"/>
                <w:lang w:eastAsia="en-US"/>
              </w:rPr>
            </w:pPr>
            <w:r>
              <w:rPr>
                <w:color w:val="000000"/>
                <w:lang w:eastAsia="en-US"/>
              </w:rPr>
              <w:t>6.</w:t>
            </w:r>
          </w:p>
        </w:tc>
        <w:tc>
          <w:tcPr>
            <w:tcW w:w="7043" w:type="dxa"/>
            <w:tcBorders>
              <w:top w:val="single" w:sz="4" w:space="0" w:color="auto"/>
              <w:left w:val="single" w:sz="4" w:space="0" w:color="auto"/>
              <w:bottom w:val="single" w:sz="4" w:space="0" w:color="auto"/>
              <w:right w:val="single" w:sz="4" w:space="0" w:color="auto"/>
            </w:tcBorders>
          </w:tcPr>
          <w:p w:rsidR="00CC4272" w:rsidRPr="004B69DB" w:rsidRDefault="00CC4272" w:rsidP="00C03601">
            <w:r w:rsidRPr="004B69DB">
              <w:t xml:space="preserve">Мишина, И. В. Реклама в </w:t>
            </w:r>
            <w:proofErr w:type="gramStart"/>
            <w:r w:rsidRPr="004B69DB">
              <w:t>спорте :</w:t>
            </w:r>
            <w:proofErr w:type="gramEnd"/>
            <w:r w:rsidRPr="004B69DB">
              <w:t xml:space="preserve"> учебное пособие / И. В. Мишина, А. А. Стрелков ; НГУФК им. П. Ф. Лесгафта. - Санкт-Петербург, 2014. - </w:t>
            </w:r>
            <w:proofErr w:type="spellStart"/>
            <w:proofErr w:type="gramStart"/>
            <w:r w:rsidRPr="004B69DB">
              <w:t>Библиогр</w:t>
            </w:r>
            <w:proofErr w:type="spellEnd"/>
            <w:r w:rsidRPr="004B69DB">
              <w:t>.:</w:t>
            </w:r>
            <w:proofErr w:type="gramEnd"/>
            <w:r w:rsidRPr="004B69DB">
              <w:t xml:space="preserve"> с. 94. - Текст : электронный // Электронно-библиотечная система ЭЛМАРК (МГАФК) : [сайт]. — </w:t>
            </w:r>
            <w:hyperlink r:id="rId9" w:history="1">
              <w:r w:rsidRPr="00647BF9">
                <w:rPr>
                  <w:rStyle w:val="ab"/>
                </w:rPr>
                <w:t>URL: http://lib.mgafk.ru</w:t>
              </w:r>
            </w:hyperlink>
            <w:r w:rsidRPr="004B69DB">
              <w:t xml:space="preserve"> (дата обращения: 21.01.2020). — Режим доступа: для </w:t>
            </w:r>
            <w:proofErr w:type="spellStart"/>
            <w:r w:rsidRPr="004B69DB">
              <w:t>авторизир</w:t>
            </w:r>
            <w:proofErr w:type="spellEnd"/>
            <w:r w:rsidRPr="004B69DB">
              <w:t xml:space="preserve">. пользователей </w:t>
            </w:r>
          </w:p>
        </w:tc>
        <w:tc>
          <w:tcPr>
            <w:tcW w:w="1528"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jc w:val="center"/>
              <w:rPr>
                <w:color w:val="000000"/>
                <w:lang w:eastAsia="en-US"/>
              </w:rPr>
            </w:pPr>
            <w:r>
              <w:rPr>
                <w:color w:val="000000"/>
                <w:lang w:eastAsia="en-US"/>
              </w:rPr>
              <w:t>1</w:t>
            </w:r>
          </w:p>
        </w:tc>
      </w:tr>
      <w:tr w:rsidR="00CC4272" w:rsidRPr="005906E9" w:rsidTr="00745082">
        <w:trPr>
          <w:trHeight w:val="336"/>
        </w:trPr>
        <w:tc>
          <w:tcPr>
            <w:tcW w:w="669"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tabs>
                <w:tab w:val="num" w:pos="284"/>
              </w:tabs>
              <w:jc w:val="center"/>
              <w:rPr>
                <w:color w:val="000000"/>
                <w:lang w:eastAsia="en-US"/>
              </w:rPr>
            </w:pPr>
            <w:r>
              <w:rPr>
                <w:color w:val="000000"/>
                <w:lang w:eastAsia="en-US"/>
              </w:rPr>
              <w:t>7.</w:t>
            </w:r>
          </w:p>
        </w:tc>
        <w:tc>
          <w:tcPr>
            <w:tcW w:w="7043" w:type="dxa"/>
            <w:tcBorders>
              <w:top w:val="single" w:sz="4" w:space="0" w:color="auto"/>
              <w:left w:val="single" w:sz="4" w:space="0" w:color="auto"/>
              <w:bottom w:val="single" w:sz="4" w:space="0" w:color="auto"/>
              <w:right w:val="single" w:sz="4" w:space="0" w:color="auto"/>
            </w:tcBorders>
          </w:tcPr>
          <w:p w:rsidR="00CC4272" w:rsidRDefault="00CC4272" w:rsidP="00C03601">
            <w:r w:rsidRPr="004B69DB">
              <w:t xml:space="preserve">Мишина, И. В. Реклама в сфере физической культуры и </w:t>
            </w:r>
            <w:proofErr w:type="gramStart"/>
            <w:r w:rsidRPr="004B69DB">
              <w:t>спорта :</w:t>
            </w:r>
            <w:proofErr w:type="gramEnd"/>
            <w:r w:rsidRPr="004B69DB">
              <w:t xml:space="preserve"> учебное пособие / И. В. Мишина, А. А. Стрелков ; НГУФК им. П. Ф. Лесгафта. - Санкт-Петербург, 2014. - </w:t>
            </w:r>
            <w:proofErr w:type="spellStart"/>
            <w:proofErr w:type="gramStart"/>
            <w:r w:rsidRPr="004B69DB">
              <w:t>Библиогр</w:t>
            </w:r>
            <w:proofErr w:type="spellEnd"/>
            <w:r w:rsidRPr="004B69DB">
              <w:t>.:</w:t>
            </w:r>
            <w:proofErr w:type="gramEnd"/>
            <w:r w:rsidRPr="004B69DB">
              <w:t xml:space="preserve"> с. 113. - </w:t>
            </w:r>
            <w:proofErr w:type="gramStart"/>
            <w:r w:rsidRPr="004B69DB">
              <w:t>Текст :</w:t>
            </w:r>
            <w:proofErr w:type="gramEnd"/>
            <w:r w:rsidRPr="004B69DB">
              <w:t xml:space="preserve"> электронный // Электронно-библиотечная система ЭЛМАРК </w:t>
            </w:r>
            <w:r w:rsidRPr="004B69DB">
              <w:lastRenderedPageBreak/>
              <w:t xml:space="preserve">(МГАФК) : [сайт]. — </w:t>
            </w:r>
            <w:hyperlink r:id="rId10" w:history="1">
              <w:r w:rsidRPr="00647BF9">
                <w:rPr>
                  <w:rStyle w:val="ab"/>
                </w:rPr>
                <w:t>URL: http://lib.mgafk.ru</w:t>
              </w:r>
            </w:hyperlink>
            <w:r w:rsidRPr="004B69DB">
              <w:t xml:space="preserve"> (дата обращения: 21.01.2020). — Режим доступа: для </w:t>
            </w:r>
            <w:proofErr w:type="spellStart"/>
            <w:r w:rsidRPr="004B69DB">
              <w:t>авторизир</w:t>
            </w:r>
            <w:proofErr w:type="spellEnd"/>
            <w:r w:rsidRPr="004B69DB">
              <w:t xml:space="preserve">. пользователей </w:t>
            </w:r>
          </w:p>
        </w:tc>
        <w:tc>
          <w:tcPr>
            <w:tcW w:w="1528"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jc w:val="center"/>
              <w:rPr>
                <w:color w:val="000000"/>
                <w:lang w:eastAsia="en-US"/>
              </w:rPr>
            </w:pPr>
            <w:r>
              <w:rPr>
                <w:color w:val="000000"/>
                <w:lang w:eastAsia="en-US"/>
              </w:rPr>
              <w:lastRenderedPageBreak/>
              <w:t>1</w:t>
            </w:r>
          </w:p>
        </w:tc>
      </w:tr>
      <w:tr w:rsidR="00CC4272" w:rsidRPr="005906E9" w:rsidTr="00745082">
        <w:trPr>
          <w:trHeight w:val="336"/>
        </w:trPr>
        <w:tc>
          <w:tcPr>
            <w:tcW w:w="669"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tabs>
                <w:tab w:val="num" w:pos="284"/>
              </w:tabs>
              <w:jc w:val="center"/>
              <w:rPr>
                <w:color w:val="000000"/>
                <w:lang w:eastAsia="en-US"/>
              </w:rPr>
            </w:pPr>
            <w:r>
              <w:rPr>
                <w:color w:val="000000"/>
                <w:lang w:eastAsia="en-US"/>
              </w:rPr>
              <w:t>8.</w:t>
            </w:r>
          </w:p>
        </w:tc>
        <w:tc>
          <w:tcPr>
            <w:tcW w:w="7043" w:type="dxa"/>
            <w:tcBorders>
              <w:top w:val="single" w:sz="4" w:space="0" w:color="auto"/>
              <w:left w:val="single" w:sz="4" w:space="0" w:color="auto"/>
              <w:bottom w:val="single" w:sz="4" w:space="0" w:color="auto"/>
              <w:right w:val="single" w:sz="4" w:space="0" w:color="auto"/>
            </w:tcBorders>
          </w:tcPr>
          <w:p w:rsidR="00CC4272" w:rsidRPr="00CD09B0" w:rsidRDefault="00CC4272" w:rsidP="00C03601">
            <w:pPr>
              <w:jc w:val="both"/>
              <w:rPr>
                <w:bCs/>
                <w:color w:val="000000"/>
                <w:lang w:eastAsia="en-US"/>
              </w:rPr>
            </w:pPr>
            <w:r w:rsidRPr="009263DD">
              <w:rPr>
                <w:bCs/>
                <w:color w:val="000000"/>
                <w:lang w:eastAsia="en-US"/>
              </w:rPr>
              <w:t xml:space="preserve">Эффективная </w:t>
            </w:r>
            <w:proofErr w:type="gramStart"/>
            <w:r w:rsidRPr="009263DD">
              <w:rPr>
                <w:bCs/>
                <w:color w:val="000000"/>
                <w:lang w:eastAsia="en-US"/>
              </w:rPr>
              <w:t>коммуникация :</w:t>
            </w:r>
            <w:proofErr w:type="gramEnd"/>
            <w:r w:rsidRPr="009263DD">
              <w:rPr>
                <w:bCs/>
                <w:color w:val="000000"/>
                <w:lang w:eastAsia="en-US"/>
              </w:rPr>
              <w:t xml:space="preserve"> словарь-справочник для специалистов в области связей с общественностью / С. А Василенко, В. А. Исаков, Н. С. </w:t>
            </w:r>
            <w:proofErr w:type="spellStart"/>
            <w:r w:rsidRPr="009263DD">
              <w:rPr>
                <w:bCs/>
                <w:color w:val="000000"/>
                <w:lang w:eastAsia="en-US"/>
              </w:rPr>
              <w:t>Кожеурова</w:t>
            </w:r>
            <w:proofErr w:type="spellEnd"/>
            <w:r w:rsidRPr="009263DD">
              <w:rPr>
                <w:bCs/>
                <w:color w:val="000000"/>
                <w:lang w:eastAsia="en-US"/>
              </w:rPr>
              <w:t xml:space="preserve">, О. С. Полунина ; под редакцией Н. С. </w:t>
            </w:r>
            <w:proofErr w:type="spellStart"/>
            <w:r w:rsidRPr="009263DD">
              <w:rPr>
                <w:bCs/>
                <w:color w:val="000000"/>
                <w:lang w:eastAsia="en-US"/>
              </w:rPr>
              <w:t>Кожеурова</w:t>
            </w:r>
            <w:proofErr w:type="spellEnd"/>
            <w:r w:rsidRPr="009263DD">
              <w:rPr>
                <w:bCs/>
                <w:color w:val="000000"/>
                <w:lang w:eastAsia="en-US"/>
              </w:rPr>
              <w:t xml:space="preserve">. — </w:t>
            </w:r>
            <w:proofErr w:type="gramStart"/>
            <w:r w:rsidRPr="009263DD">
              <w:rPr>
                <w:bCs/>
                <w:color w:val="000000"/>
                <w:lang w:eastAsia="en-US"/>
              </w:rPr>
              <w:t>Москва :</w:t>
            </w:r>
            <w:proofErr w:type="gramEnd"/>
            <w:r w:rsidRPr="009263DD">
              <w:rPr>
                <w:bCs/>
                <w:color w:val="000000"/>
                <w:lang w:eastAsia="en-US"/>
              </w:rPr>
              <w:t xml:space="preserve"> Московский городской педагогический университет, 2013. — 88 c. — ISBN 2227-8397. — </w:t>
            </w:r>
            <w:proofErr w:type="gramStart"/>
            <w:r w:rsidRPr="009263DD">
              <w:rPr>
                <w:bCs/>
                <w:color w:val="000000"/>
                <w:lang w:eastAsia="en-US"/>
              </w:rPr>
              <w:t>Текст :</w:t>
            </w:r>
            <w:proofErr w:type="gramEnd"/>
            <w:r w:rsidRPr="009263DD">
              <w:rPr>
                <w:bCs/>
                <w:color w:val="000000"/>
                <w:lang w:eastAsia="en-US"/>
              </w:rPr>
              <w:t xml:space="preserve"> электронный // Электронно-библиотечная система IPR BOOKS : [сайт]. — URL: </w:t>
            </w:r>
            <w:hyperlink r:id="rId11" w:history="1">
              <w:proofErr w:type="gramStart"/>
              <w:r w:rsidRPr="009263DD">
                <w:rPr>
                  <w:rStyle w:val="ab"/>
                  <w:bCs/>
                  <w:lang w:eastAsia="en-US"/>
                </w:rPr>
                <w:t>http://www.iprbookshop.ru/26671.html</w:t>
              </w:r>
            </w:hyperlink>
            <w:r w:rsidRPr="009263DD">
              <w:rPr>
                <w:bCs/>
                <w:color w:val="000000"/>
                <w:lang w:eastAsia="en-US"/>
              </w:rPr>
              <w:t>(</w:t>
            </w:r>
            <w:proofErr w:type="gramEnd"/>
            <w:r w:rsidRPr="009263DD">
              <w:rPr>
                <w:bCs/>
                <w:color w:val="000000"/>
                <w:lang w:eastAsia="en-US"/>
              </w:rPr>
              <w:t xml:space="preserve">дата обращения: 14.04.2019). — Режим доступа: для </w:t>
            </w:r>
            <w:proofErr w:type="spellStart"/>
            <w:r w:rsidRPr="009263DD">
              <w:rPr>
                <w:bCs/>
                <w:color w:val="000000"/>
                <w:lang w:eastAsia="en-US"/>
              </w:rPr>
              <w:t>авторизир</w:t>
            </w:r>
            <w:proofErr w:type="spellEnd"/>
            <w:r w:rsidRPr="009263DD">
              <w:rPr>
                <w:bCs/>
                <w:color w:val="000000"/>
                <w:lang w:eastAsia="en-US"/>
              </w:rPr>
              <w:t>. пользователей</w:t>
            </w:r>
          </w:p>
        </w:tc>
        <w:tc>
          <w:tcPr>
            <w:tcW w:w="1528"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jc w:val="center"/>
              <w:rPr>
                <w:color w:val="000000"/>
                <w:lang w:eastAsia="en-US"/>
              </w:rPr>
            </w:pPr>
            <w:r>
              <w:rPr>
                <w:color w:val="000000"/>
                <w:lang w:eastAsia="en-US"/>
              </w:rPr>
              <w:t>1</w:t>
            </w:r>
          </w:p>
        </w:tc>
      </w:tr>
      <w:tr w:rsidR="00745082" w:rsidRPr="005906E9" w:rsidTr="00745082">
        <w:trPr>
          <w:trHeight w:val="336"/>
        </w:trPr>
        <w:tc>
          <w:tcPr>
            <w:tcW w:w="669" w:type="dxa"/>
            <w:tcBorders>
              <w:top w:val="single" w:sz="4" w:space="0" w:color="auto"/>
              <w:left w:val="single" w:sz="4" w:space="0" w:color="auto"/>
              <w:bottom w:val="single" w:sz="4" w:space="0" w:color="auto"/>
              <w:right w:val="single" w:sz="4" w:space="0" w:color="auto"/>
            </w:tcBorders>
          </w:tcPr>
          <w:p w:rsidR="00745082" w:rsidRDefault="00745082" w:rsidP="00C03601">
            <w:pPr>
              <w:tabs>
                <w:tab w:val="num" w:pos="284"/>
              </w:tabs>
              <w:jc w:val="center"/>
              <w:rPr>
                <w:color w:val="000000"/>
                <w:lang w:eastAsia="en-US"/>
              </w:rPr>
            </w:pPr>
            <w:r>
              <w:rPr>
                <w:color w:val="000000"/>
                <w:lang w:eastAsia="en-US"/>
              </w:rPr>
              <w:t xml:space="preserve">9. </w:t>
            </w:r>
          </w:p>
        </w:tc>
        <w:tc>
          <w:tcPr>
            <w:tcW w:w="7043" w:type="dxa"/>
            <w:tcBorders>
              <w:top w:val="single" w:sz="4" w:space="0" w:color="auto"/>
              <w:left w:val="single" w:sz="4" w:space="0" w:color="auto"/>
              <w:bottom w:val="single" w:sz="4" w:space="0" w:color="auto"/>
              <w:right w:val="single" w:sz="4" w:space="0" w:color="auto"/>
            </w:tcBorders>
          </w:tcPr>
          <w:p w:rsidR="00745082" w:rsidRPr="009263DD" w:rsidRDefault="00330F47" w:rsidP="00330F47">
            <w:pPr>
              <w:jc w:val="both"/>
              <w:rPr>
                <w:bCs/>
                <w:color w:val="000000"/>
                <w:lang w:eastAsia="en-US"/>
              </w:rPr>
            </w:pPr>
            <w:proofErr w:type="spellStart"/>
            <w:r>
              <w:rPr>
                <w:i/>
                <w:iCs/>
              </w:rPr>
              <w:t>Жильцова</w:t>
            </w:r>
            <w:proofErr w:type="spellEnd"/>
            <w:r>
              <w:rPr>
                <w:i/>
                <w:iCs/>
              </w:rPr>
              <w:t>, О. Н. </w:t>
            </w:r>
            <w:r>
              <w:t xml:space="preserve"> Связи с </w:t>
            </w:r>
            <w:proofErr w:type="gramStart"/>
            <w:r>
              <w:t>общественностью :</w:t>
            </w:r>
            <w:proofErr w:type="gramEnd"/>
            <w:r>
              <w:t xml:space="preserve"> учебное пособие для вузов / О. Н. </w:t>
            </w:r>
            <w:proofErr w:type="spellStart"/>
            <w:r>
              <w:t>Жильцова</w:t>
            </w:r>
            <w:proofErr w:type="spellEnd"/>
            <w:r>
              <w:t>, И. М. </w:t>
            </w:r>
            <w:proofErr w:type="spellStart"/>
            <w:r>
              <w:t>Синяева</w:t>
            </w:r>
            <w:proofErr w:type="spellEnd"/>
            <w:r>
              <w:t xml:space="preserve">, Д. А. Жильцов. — </w:t>
            </w:r>
            <w:proofErr w:type="gramStart"/>
            <w:r>
              <w:t>Москва :</w:t>
            </w:r>
            <w:proofErr w:type="gramEnd"/>
            <w:r>
              <w:t xml:space="preserve"> Издательство </w:t>
            </w:r>
            <w:proofErr w:type="spellStart"/>
            <w:r>
              <w:t>Юрайт</w:t>
            </w:r>
            <w:proofErr w:type="spellEnd"/>
            <w:r>
              <w:t xml:space="preserve">, 2023. — 337 с. — (Высшее образование). — ISBN 978-5-9916-9890-0.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2" w:tgtFrame="_blank" w:history="1">
              <w:r>
                <w:rPr>
                  <w:rStyle w:val="ab"/>
                </w:rPr>
                <w:t>https://urait.ru/bcode/511939</w:t>
              </w:r>
            </w:hyperlink>
            <w:r>
              <w:t xml:space="preserve"> (дата обращения: 29.03.2023).</w:t>
            </w:r>
          </w:p>
        </w:tc>
        <w:tc>
          <w:tcPr>
            <w:tcW w:w="1528" w:type="dxa"/>
            <w:tcBorders>
              <w:top w:val="single" w:sz="4" w:space="0" w:color="auto"/>
              <w:left w:val="single" w:sz="4" w:space="0" w:color="auto"/>
              <w:bottom w:val="single" w:sz="4" w:space="0" w:color="auto"/>
              <w:right w:val="single" w:sz="4" w:space="0" w:color="auto"/>
            </w:tcBorders>
          </w:tcPr>
          <w:p w:rsidR="00745082" w:rsidRDefault="005959FC" w:rsidP="00C03601">
            <w:pPr>
              <w:jc w:val="center"/>
              <w:rPr>
                <w:color w:val="000000"/>
                <w:lang w:eastAsia="en-US"/>
              </w:rPr>
            </w:pPr>
            <w:r>
              <w:rPr>
                <w:color w:val="000000"/>
                <w:lang w:eastAsia="en-US"/>
              </w:rPr>
              <w:t>1</w:t>
            </w:r>
          </w:p>
        </w:tc>
      </w:tr>
      <w:tr w:rsidR="005959FC" w:rsidRPr="005906E9" w:rsidTr="00745082">
        <w:trPr>
          <w:trHeight w:val="336"/>
        </w:trPr>
        <w:tc>
          <w:tcPr>
            <w:tcW w:w="669" w:type="dxa"/>
            <w:tcBorders>
              <w:top w:val="single" w:sz="4" w:space="0" w:color="auto"/>
              <w:left w:val="single" w:sz="4" w:space="0" w:color="auto"/>
              <w:bottom w:val="single" w:sz="4" w:space="0" w:color="auto"/>
              <w:right w:val="single" w:sz="4" w:space="0" w:color="auto"/>
            </w:tcBorders>
          </w:tcPr>
          <w:p w:rsidR="005959FC" w:rsidRDefault="005959FC" w:rsidP="00C03601">
            <w:pPr>
              <w:tabs>
                <w:tab w:val="num" w:pos="284"/>
              </w:tabs>
              <w:jc w:val="center"/>
              <w:rPr>
                <w:color w:val="000000"/>
                <w:lang w:eastAsia="en-US"/>
              </w:rPr>
            </w:pPr>
            <w:r>
              <w:rPr>
                <w:color w:val="000000"/>
                <w:lang w:eastAsia="en-US"/>
              </w:rPr>
              <w:t xml:space="preserve">10. </w:t>
            </w:r>
          </w:p>
        </w:tc>
        <w:tc>
          <w:tcPr>
            <w:tcW w:w="7043" w:type="dxa"/>
            <w:tcBorders>
              <w:top w:val="single" w:sz="4" w:space="0" w:color="auto"/>
              <w:left w:val="single" w:sz="4" w:space="0" w:color="auto"/>
              <w:bottom w:val="single" w:sz="4" w:space="0" w:color="auto"/>
              <w:right w:val="single" w:sz="4" w:space="0" w:color="auto"/>
            </w:tcBorders>
          </w:tcPr>
          <w:p w:rsidR="005959FC" w:rsidRDefault="00330F47" w:rsidP="005959FC">
            <w:pPr>
              <w:jc w:val="both"/>
              <w:rPr>
                <w:i/>
                <w:iCs/>
              </w:rPr>
            </w:pPr>
            <w:proofErr w:type="spellStart"/>
            <w:r>
              <w:rPr>
                <w:i/>
                <w:iCs/>
              </w:rPr>
              <w:t>Малькевич</w:t>
            </w:r>
            <w:proofErr w:type="spellEnd"/>
            <w:r>
              <w:rPr>
                <w:i/>
                <w:iCs/>
              </w:rPr>
              <w:t>, А. А. </w:t>
            </w:r>
            <w:r>
              <w:t xml:space="preserve"> Организация и проведение кампаний в сфере связей с </w:t>
            </w:r>
            <w:proofErr w:type="gramStart"/>
            <w:r>
              <w:t>общественностью :</w:t>
            </w:r>
            <w:proofErr w:type="gramEnd"/>
            <w:r>
              <w:t xml:space="preserve"> учебное пособие для вузов / А. А. </w:t>
            </w:r>
            <w:proofErr w:type="spellStart"/>
            <w:r>
              <w:t>Малькевич</w:t>
            </w:r>
            <w:proofErr w:type="spellEnd"/>
            <w:r>
              <w:t xml:space="preserve">. — 2-е изд., </w:t>
            </w:r>
            <w:proofErr w:type="spellStart"/>
            <w:r>
              <w:t>испр</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2023. — 109 с. — (Высшее образование). — ISBN 978-5-534-09415-2.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3" w:tgtFrame="_blank" w:history="1">
              <w:r>
                <w:rPr>
                  <w:rStyle w:val="ab"/>
                </w:rPr>
                <w:t>https://urait.ru/bcode/515470</w:t>
              </w:r>
            </w:hyperlink>
            <w:r>
              <w:t xml:space="preserve"> (дата обращения: 29.03.2023).</w:t>
            </w:r>
          </w:p>
        </w:tc>
        <w:tc>
          <w:tcPr>
            <w:tcW w:w="1528" w:type="dxa"/>
            <w:tcBorders>
              <w:top w:val="single" w:sz="4" w:space="0" w:color="auto"/>
              <w:left w:val="single" w:sz="4" w:space="0" w:color="auto"/>
              <w:bottom w:val="single" w:sz="4" w:space="0" w:color="auto"/>
              <w:right w:val="single" w:sz="4" w:space="0" w:color="auto"/>
            </w:tcBorders>
          </w:tcPr>
          <w:p w:rsidR="005959FC" w:rsidRDefault="005959FC" w:rsidP="00C03601">
            <w:pPr>
              <w:jc w:val="center"/>
              <w:rPr>
                <w:color w:val="000000"/>
                <w:lang w:eastAsia="en-US"/>
              </w:rPr>
            </w:pPr>
            <w:r>
              <w:rPr>
                <w:color w:val="000000"/>
                <w:lang w:eastAsia="en-US"/>
              </w:rPr>
              <w:t>1</w:t>
            </w:r>
          </w:p>
        </w:tc>
      </w:tr>
      <w:tr w:rsidR="00CC4272" w:rsidRPr="005906E9" w:rsidTr="00745082">
        <w:trPr>
          <w:trHeight w:val="336"/>
        </w:trPr>
        <w:tc>
          <w:tcPr>
            <w:tcW w:w="669" w:type="dxa"/>
            <w:tcBorders>
              <w:top w:val="single" w:sz="4" w:space="0" w:color="auto"/>
              <w:left w:val="single" w:sz="4" w:space="0" w:color="auto"/>
              <w:bottom w:val="single" w:sz="4" w:space="0" w:color="auto"/>
              <w:right w:val="single" w:sz="4" w:space="0" w:color="auto"/>
            </w:tcBorders>
          </w:tcPr>
          <w:p w:rsidR="00CC4272" w:rsidRDefault="00CC4272" w:rsidP="00C03601">
            <w:pPr>
              <w:tabs>
                <w:tab w:val="num" w:pos="284"/>
              </w:tabs>
              <w:jc w:val="center"/>
              <w:rPr>
                <w:color w:val="000000"/>
                <w:lang w:eastAsia="en-US"/>
              </w:rPr>
            </w:pPr>
            <w:r>
              <w:rPr>
                <w:color w:val="000000"/>
                <w:lang w:eastAsia="en-US"/>
              </w:rPr>
              <w:t>11.</w:t>
            </w:r>
          </w:p>
        </w:tc>
        <w:tc>
          <w:tcPr>
            <w:tcW w:w="7043" w:type="dxa"/>
            <w:tcBorders>
              <w:top w:val="single" w:sz="4" w:space="0" w:color="auto"/>
              <w:left w:val="single" w:sz="4" w:space="0" w:color="auto"/>
              <w:bottom w:val="single" w:sz="4" w:space="0" w:color="auto"/>
              <w:right w:val="single" w:sz="4" w:space="0" w:color="auto"/>
            </w:tcBorders>
          </w:tcPr>
          <w:p w:rsidR="00CC4272" w:rsidRDefault="00CC4272" w:rsidP="00C03601">
            <w:r w:rsidRPr="007C3CF7">
              <w:rPr>
                <w:bCs/>
              </w:rPr>
              <w:t>Натарова, О. В.</w:t>
            </w:r>
            <w:r>
              <w:rPr>
                <w:b/>
                <w:bCs/>
              </w:rPr>
              <w:t xml:space="preserve"> </w:t>
            </w:r>
            <w:r>
              <w:t xml:space="preserve">Пропаганда и связи с общественностью в сфере физической культуры и </w:t>
            </w:r>
            <w:proofErr w:type="gramStart"/>
            <w:r>
              <w:t>спорта :</w:t>
            </w:r>
            <w:proofErr w:type="gramEnd"/>
            <w:r>
              <w:t xml:space="preserve"> учебное пособие / О. В. Натарова, А. В. Наумова ; Московская государственная академия физической культуры. - </w:t>
            </w:r>
            <w:proofErr w:type="spellStart"/>
            <w:r>
              <w:t>Малаховка</w:t>
            </w:r>
            <w:proofErr w:type="spellEnd"/>
            <w:r>
              <w:t xml:space="preserve">, 2020. - 68 с. - </w:t>
            </w:r>
            <w:proofErr w:type="spellStart"/>
            <w:proofErr w:type="gramStart"/>
            <w:r>
              <w:t>Библиогр</w:t>
            </w:r>
            <w:proofErr w:type="spellEnd"/>
            <w:r>
              <w:t>.:</w:t>
            </w:r>
            <w:proofErr w:type="gramEnd"/>
            <w:r>
              <w:t xml:space="preserve"> с. 61-63. - ISBN 978-5-00063-048-8 : 152.00. - </w:t>
            </w:r>
          </w:p>
        </w:tc>
        <w:tc>
          <w:tcPr>
            <w:tcW w:w="1528" w:type="dxa"/>
            <w:tcBorders>
              <w:top w:val="single" w:sz="4" w:space="0" w:color="auto"/>
              <w:left w:val="single" w:sz="4" w:space="0" w:color="auto"/>
              <w:bottom w:val="single" w:sz="4" w:space="0" w:color="auto"/>
              <w:right w:val="single" w:sz="4" w:space="0" w:color="auto"/>
            </w:tcBorders>
          </w:tcPr>
          <w:p w:rsidR="00CC4272" w:rsidRDefault="00CC4272" w:rsidP="00C03601">
            <w:pPr>
              <w:rPr>
                <w:lang w:eastAsia="en-US"/>
              </w:rPr>
            </w:pPr>
            <w:r>
              <w:rPr>
                <w:lang w:eastAsia="en-US"/>
              </w:rPr>
              <w:t>50</w:t>
            </w:r>
          </w:p>
        </w:tc>
      </w:tr>
      <w:tr w:rsidR="00CC4272" w:rsidRPr="005906E9" w:rsidTr="00745082">
        <w:trPr>
          <w:trHeight w:val="336"/>
        </w:trPr>
        <w:tc>
          <w:tcPr>
            <w:tcW w:w="669" w:type="dxa"/>
            <w:tcBorders>
              <w:top w:val="single" w:sz="4" w:space="0" w:color="auto"/>
              <w:left w:val="single" w:sz="4" w:space="0" w:color="auto"/>
              <w:bottom w:val="single" w:sz="4" w:space="0" w:color="auto"/>
              <w:right w:val="single" w:sz="4" w:space="0" w:color="auto"/>
            </w:tcBorders>
          </w:tcPr>
          <w:p w:rsidR="00CC4272" w:rsidRDefault="00CC4272" w:rsidP="00C03601">
            <w:pPr>
              <w:tabs>
                <w:tab w:val="num" w:pos="284"/>
              </w:tabs>
              <w:jc w:val="center"/>
              <w:rPr>
                <w:color w:val="000000"/>
                <w:lang w:eastAsia="en-US"/>
              </w:rPr>
            </w:pPr>
            <w:r>
              <w:rPr>
                <w:color w:val="000000"/>
                <w:lang w:eastAsia="en-US"/>
              </w:rPr>
              <w:t>12.</w:t>
            </w:r>
          </w:p>
        </w:tc>
        <w:tc>
          <w:tcPr>
            <w:tcW w:w="7043" w:type="dxa"/>
            <w:tcBorders>
              <w:top w:val="single" w:sz="4" w:space="0" w:color="auto"/>
              <w:left w:val="single" w:sz="4" w:space="0" w:color="auto"/>
              <w:bottom w:val="single" w:sz="4" w:space="0" w:color="auto"/>
              <w:right w:val="single" w:sz="4" w:space="0" w:color="auto"/>
            </w:tcBorders>
          </w:tcPr>
          <w:p w:rsidR="00CC4272" w:rsidRPr="00B4599B" w:rsidRDefault="00CC4272" w:rsidP="00745082">
            <w:pPr>
              <w:jc w:val="both"/>
              <w:rPr>
                <w:iCs/>
              </w:rPr>
            </w:pPr>
            <w:r w:rsidRPr="00B4599B">
              <w:rPr>
                <w:iCs/>
              </w:rPr>
              <w:t xml:space="preserve">Натарова, О. В. Пропаганда и связи с общественностью в сфере физической культуры и </w:t>
            </w:r>
            <w:proofErr w:type="gramStart"/>
            <w:r w:rsidRPr="00B4599B">
              <w:rPr>
                <w:iCs/>
              </w:rPr>
              <w:t>спорта :</w:t>
            </w:r>
            <w:proofErr w:type="gramEnd"/>
            <w:r w:rsidRPr="00B4599B">
              <w:rPr>
                <w:iCs/>
              </w:rPr>
              <w:t xml:space="preserve"> учебное пособие / О. В. Натарова, А. В. Наумова ; Московская государственная академия физической культуры. - </w:t>
            </w:r>
            <w:proofErr w:type="spellStart"/>
            <w:r w:rsidRPr="00B4599B">
              <w:rPr>
                <w:iCs/>
              </w:rPr>
              <w:t>Малаховка</w:t>
            </w:r>
            <w:proofErr w:type="spellEnd"/>
            <w:r w:rsidRPr="00B4599B">
              <w:rPr>
                <w:iCs/>
              </w:rPr>
              <w:t xml:space="preserve">, 2020. - 68 с. - </w:t>
            </w:r>
            <w:proofErr w:type="gramStart"/>
            <w:r w:rsidRPr="00B4599B">
              <w:rPr>
                <w:iCs/>
              </w:rPr>
              <w:t>Текст :</w:t>
            </w:r>
            <w:proofErr w:type="gramEnd"/>
            <w:r w:rsidRPr="00B4599B">
              <w:rPr>
                <w:iCs/>
              </w:rPr>
              <w:t xml:space="preserve"> электронный // Электронно-библиотечная система ЭЛМАРК (МГАФК) : [сайт]. — URL: http://lib</w:t>
            </w:r>
            <w:r w:rsidR="00745082">
              <w:rPr>
                <w:iCs/>
              </w:rPr>
              <w:t>.mgafk.ru (дата обращения: 10.04</w:t>
            </w:r>
            <w:r w:rsidRPr="00B4599B">
              <w:rPr>
                <w:iCs/>
              </w:rPr>
              <w:t>.202</w:t>
            </w:r>
            <w:r w:rsidR="00745082">
              <w:rPr>
                <w:iCs/>
              </w:rPr>
              <w:t>1</w:t>
            </w:r>
            <w:r w:rsidRPr="00B4599B">
              <w:rPr>
                <w:iCs/>
              </w:rPr>
              <w:t xml:space="preserve">). — Режим доступа: для </w:t>
            </w:r>
            <w:proofErr w:type="spellStart"/>
            <w:r w:rsidRPr="00B4599B">
              <w:rPr>
                <w:iCs/>
              </w:rPr>
              <w:t>авторизир</w:t>
            </w:r>
            <w:proofErr w:type="spellEnd"/>
            <w:r w:rsidRPr="00B4599B">
              <w:rPr>
                <w:iCs/>
              </w:rPr>
              <w:t>. пользователей.</w:t>
            </w:r>
          </w:p>
        </w:tc>
        <w:tc>
          <w:tcPr>
            <w:tcW w:w="1528" w:type="dxa"/>
            <w:tcBorders>
              <w:top w:val="single" w:sz="4" w:space="0" w:color="auto"/>
              <w:left w:val="single" w:sz="4" w:space="0" w:color="auto"/>
              <w:bottom w:val="single" w:sz="4" w:space="0" w:color="auto"/>
              <w:right w:val="single" w:sz="4" w:space="0" w:color="auto"/>
            </w:tcBorders>
          </w:tcPr>
          <w:p w:rsidR="00CC4272" w:rsidRDefault="00CC4272" w:rsidP="00C03601">
            <w:pPr>
              <w:jc w:val="center"/>
              <w:rPr>
                <w:color w:val="000000"/>
                <w:lang w:eastAsia="en-US"/>
              </w:rPr>
            </w:pPr>
            <w:r>
              <w:rPr>
                <w:color w:val="000000"/>
                <w:lang w:eastAsia="en-US"/>
              </w:rPr>
              <w:t>1</w:t>
            </w:r>
          </w:p>
        </w:tc>
      </w:tr>
      <w:tr w:rsidR="005959FC" w:rsidRPr="005906E9" w:rsidTr="00745082">
        <w:trPr>
          <w:trHeight w:val="336"/>
        </w:trPr>
        <w:tc>
          <w:tcPr>
            <w:tcW w:w="669" w:type="dxa"/>
            <w:tcBorders>
              <w:top w:val="single" w:sz="4" w:space="0" w:color="auto"/>
              <w:left w:val="single" w:sz="4" w:space="0" w:color="auto"/>
              <w:bottom w:val="single" w:sz="4" w:space="0" w:color="auto"/>
              <w:right w:val="single" w:sz="4" w:space="0" w:color="auto"/>
            </w:tcBorders>
          </w:tcPr>
          <w:p w:rsidR="005959FC" w:rsidRDefault="005959FC" w:rsidP="00C03601">
            <w:pPr>
              <w:tabs>
                <w:tab w:val="num" w:pos="284"/>
              </w:tabs>
              <w:jc w:val="center"/>
              <w:rPr>
                <w:color w:val="000000"/>
                <w:lang w:eastAsia="en-US"/>
              </w:rPr>
            </w:pPr>
            <w:r>
              <w:rPr>
                <w:color w:val="000000"/>
                <w:lang w:eastAsia="en-US"/>
              </w:rPr>
              <w:t>13.</w:t>
            </w:r>
          </w:p>
        </w:tc>
        <w:tc>
          <w:tcPr>
            <w:tcW w:w="7043" w:type="dxa"/>
            <w:tcBorders>
              <w:top w:val="single" w:sz="4" w:space="0" w:color="auto"/>
              <w:left w:val="single" w:sz="4" w:space="0" w:color="auto"/>
              <w:bottom w:val="single" w:sz="4" w:space="0" w:color="auto"/>
              <w:right w:val="single" w:sz="4" w:space="0" w:color="auto"/>
            </w:tcBorders>
          </w:tcPr>
          <w:p w:rsidR="005959FC" w:rsidRPr="00B4599B" w:rsidRDefault="00330F47" w:rsidP="00745082">
            <w:pPr>
              <w:jc w:val="both"/>
              <w:rPr>
                <w:iCs/>
              </w:rPr>
            </w:pPr>
            <w:r>
              <w:rPr>
                <w:i/>
                <w:iCs/>
              </w:rPr>
              <w:t>Борщевский, Г. А. </w:t>
            </w:r>
            <w:r>
              <w:t xml:space="preserve"> Связи с общественностью в органах </w:t>
            </w:r>
            <w:proofErr w:type="gramStart"/>
            <w:r>
              <w:t>власти :</w:t>
            </w:r>
            <w:proofErr w:type="gramEnd"/>
            <w:r>
              <w:t xml:space="preserve"> учебник и практикум для вузов / Г. А. Борщевский. — </w:t>
            </w:r>
            <w:proofErr w:type="gramStart"/>
            <w:r>
              <w:t>Москва :</w:t>
            </w:r>
            <w:proofErr w:type="gramEnd"/>
            <w:r>
              <w:t xml:space="preserve"> Издательство </w:t>
            </w:r>
            <w:proofErr w:type="spellStart"/>
            <w:r>
              <w:t>Юрайт</w:t>
            </w:r>
            <w:proofErr w:type="spellEnd"/>
            <w:r>
              <w:t xml:space="preserve">, 2023. — 261 с. — (Высшее образование). — ISBN 978-5-534-15901-1.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4" w:tgtFrame="_blank" w:history="1">
              <w:r>
                <w:rPr>
                  <w:rStyle w:val="ab"/>
                </w:rPr>
                <w:t>https://urait.ru/bcode/510237</w:t>
              </w:r>
            </w:hyperlink>
            <w:r>
              <w:t xml:space="preserve"> (дата обращения: 29.03.2023).</w:t>
            </w:r>
          </w:p>
        </w:tc>
        <w:tc>
          <w:tcPr>
            <w:tcW w:w="1528" w:type="dxa"/>
            <w:tcBorders>
              <w:top w:val="single" w:sz="4" w:space="0" w:color="auto"/>
              <w:left w:val="single" w:sz="4" w:space="0" w:color="auto"/>
              <w:bottom w:val="single" w:sz="4" w:space="0" w:color="auto"/>
              <w:right w:val="single" w:sz="4" w:space="0" w:color="auto"/>
            </w:tcBorders>
          </w:tcPr>
          <w:p w:rsidR="005959FC" w:rsidRDefault="005959FC" w:rsidP="00C03601">
            <w:pPr>
              <w:jc w:val="center"/>
              <w:rPr>
                <w:color w:val="000000"/>
                <w:lang w:eastAsia="en-US"/>
              </w:rPr>
            </w:pPr>
            <w:r>
              <w:rPr>
                <w:color w:val="000000"/>
                <w:lang w:eastAsia="en-US"/>
              </w:rPr>
              <w:t>1</w:t>
            </w:r>
          </w:p>
        </w:tc>
      </w:tr>
      <w:tr w:rsidR="005959FC" w:rsidRPr="005906E9" w:rsidTr="00745082">
        <w:trPr>
          <w:trHeight w:val="336"/>
        </w:trPr>
        <w:tc>
          <w:tcPr>
            <w:tcW w:w="669" w:type="dxa"/>
            <w:tcBorders>
              <w:top w:val="single" w:sz="4" w:space="0" w:color="auto"/>
              <w:left w:val="single" w:sz="4" w:space="0" w:color="auto"/>
              <w:bottom w:val="single" w:sz="4" w:space="0" w:color="auto"/>
              <w:right w:val="single" w:sz="4" w:space="0" w:color="auto"/>
            </w:tcBorders>
          </w:tcPr>
          <w:p w:rsidR="005959FC" w:rsidRDefault="005959FC" w:rsidP="00C03601">
            <w:pPr>
              <w:tabs>
                <w:tab w:val="num" w:pos="284"/>
              </w:tabs>
              <w:jc w:val="center"/>
              <w:rPr>
                <w:color w:val="000000"/>
                <w:lang w:eastAsia="en-US"/>
              </w:rPr>
            </w:pPr>
            <w:r>
              <w:rPr>
                <w:color w:val="000000"/>
                <w:lang w:eastAsia="en-US"/>
              </w:rPr>
              <w:t>14.</w:t>
            </w:r>
          </w:p>
        </w:tc>
        <w:tc>
          <w:tcPr>
            <w:tcW w:w="7043" w:type="dxa"/>
            <w:tcBorders>
              <w:top w:val="single" w:sz="4" w:space="0" w:color="auto"/>
              <w:left w:val="single" w:sz="4" w:space="0" w:color="auto"/>
              <w:bottom w:val="single" w:sz="4" w:space="0" w:color="auto"/>
              <w:right w:val="single" w:sz="4" w:space="0" w:color="auto"/>
            </w:tcBorders>
          </w:tcPr>
          <w:p w:rsidR="005959FC" w:rsidRDefault="00330F47" w:rsidP="00745082">
            <w:pPr>
              <w:jc w:val="both"/>
              <w:rPr>
                <w:i/>
                <w:iCs/>
              </w:rPr>
            </w:pPr>
            <w:r>
              <w:rPr>
                <w:i/>
                <w:iCs/>
              </w:rPr>
              <w:t>Коноваленко, М. Ю. </w:t>
            </w:r>
            <w:r>
              <w:t xml:space="preserve"> Психология рекламы и </w:t>
            </w:r>
            <w:proofErr w:type="gramStart"/>
            <w:r>
              <w:t>PR :</w:t>
            </w:r>
            <w:proofErr w:type="gramEnd"/>
            <w:r>
              <w:t xml:space="preserve"> учебник для вузов / М. Ю. Коноваленко, М. И. Ясин. — </w:t>
            </w:r>
            <w:proofErr w:type="gramStart"/>
            <w:r>
              <w:t>Москва :</w:t>
            </w:r>
            <w:proofErr w:type="gramEnd"/>
            <w:r>
              <w:t xml:space="preserve"> Издательство </w:t>
            </w:r>
            <w:proofErr w:type="spellStart"/>
            <w:r>
              <w:t>Юрайт</w:t>
            </w:r>
            <w:proofErr w:type="spellEnd"/>
            <w:r>
              <w:t xml:space="preserve">, 2023. — 393 с. — (Высшее образование). — ISBN 978-5-534-00765-7.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5" w:tgtFrame="_blank" w:history="1">
              <w:r>
                <w:rPr>
                  <w:rStyle w:val="ab"/>
                </w:rPr>
                <w:t>https://urait.ru/bcode/510921</w:t>
              </w:r>
            </w:hyperlink>
            <w:r>
              <w:t xml:space="preserve"> (дата обращения: 29.03.2023).</w:t>
            </w:r>
          </w:p>
        </w:tc>
        <w:tc>
          <w:tcPr>
            <w:tcW w:w="1528" w:type="dxa"/>
            <w:tcBorders>
              <w:top w:val="single" w:sz="4" w:space="0" w:color="auto"/>
              <w:left w:val="single" w:sz="4" w:space="0" w:color="auto"/>
              <w:bottom w:val="single" w:sz="4" w:space="0" w:color="auto"/>
              <w:right w:val="single" w:sz="4" w:space="0" w:color="auto"/>
            </w:tcBorders>
          </w:tcPr>
          <w:p w:rsidR="005959FC" w:rsidRDefault="005959FC" w:rsidP="00C03601">
            <w:pPr>
              <w:jc w:val="center"/>
              <w:rPr>
                <w:color w:val="000000"/>
                <w:lang w:eastAsia="en-US"/>
              </w:rPr>
            </w:pPr>
            <w:r>
              <w:rPr>
                <w:color w:val="000000"/>
                <w:lang w:eastAsia="en-US"/>
              </w:rPr>
              <w:t>1</w:t>
            </w:r>
          </w:p>
        </w:tc>
      </w:tr>
    </w:tbl>
    <w:p w:rsidR="00CC4272" w:rsidRPr="005906E9" w:rsidRDefault="00CC4272" w:rsidP="00CC4272">
      <w:pPr>
        <w:autoSpaceDE w:val="0"/>
        <w:autoSpaceDN w:val="0"/>
        <w:adjustRightInd w:val="0"/>
        <w:jc w:val="both"/>
        <w:rPr>
          <w:rFonts w:cs="Tahoma"/>
        </w:rPr>
      </w:pPr>
    </w:p>
    <w:p w:rsidR="00CC4272" w:rsidRPr="005906E9" w:rsidRDefault="00CC4272" w:rsidP="00CC4272">
      <w:pPr>
        <w:tabs>
          <w:tab w:val="right" w:leader="underscore" w:pos="9356"/>
        </w:tabs>
        <w:rPr>
          <w:b/>
        </w:rPr>
      </w:pPr>
      <w:r w:rsidRPr="00745082">
        <w:rPr>
          <w:b/>
        </w:rPr>
        <w:t>6</w:t>
      </w:r>
      <w:r w:rsidRPr="005906E9">
        <w:rPr>
          <w:b/>
        </w:rPr>
        <w:t>.2 Дополнительная литература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7043"/>
        <w:gridCol w:w="1528"/>
      </w:tblGrid>
      <w:tr w:rsidR="00CC4272" w:rsidRPr="005906E9" w:rsidTr="00C03601">
        <w:trPr>
          <w:trHeight w:val="173"/>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CC4272" w:rsidRPr="005906E9" w:rsidRDefault="00CC4272" w:rsidP="00C03601">
            <w:pPr>
              <w:jc w:val="center"/>
              <w:rPr>
                <w:color w:val="000000"/>
                <w:lang w:eastAsia="en-US"/>
              </w:rPr>
            </w:pPr>
            <w:r w:rsidRPr="005906E9">
              <w:rPr>
                <w:color w:val="000000"/>
                <w:lang w:eastAsia="en-US"/>
              </w:rPr>
              <w:lastRenderedPageBreak/>
              <w:t>п/№</w:t>
            </w:r>
          </w:p>
        </w:tc>
        <w:tc>
          <w:tcPr>
            <w:tcW w:w="7222" w:type="dxa"/>
            <w:vMerge w:val="restart"/>
            <w:tcBorders>
              <w:top w:val="single" w:sz="4" w:space="0" w:color="auto"/>
              <w:left w:val="single" w:sz="4" w:space="0" w:color="auto"/>
              <w:bottom w:val="single" w:sz="4" w:space="0" w:color="auto"/>
              <w:right w:val="single" w:sz="4" w:space="0" w:color="auto"/>
            </w:tcBorders>
            <w:vAlign w:val="center"/>
            <w:hideMark/>
          </w:tcPr>
          <w:p w:rsidR="00CC4272" w:rsidRPr="005906E9" w:rsidRDefault="00CC4272" w:rsidP="00C03601">
            <w:pPr>
              <w:jc w:val="center"/>
              <w:rPr>
                <w:color w:val="000000"/>
                <w:lang w:eastAsia="en-US"/>
              </w:rPr>
            </w:pPr>
            <w:r w:rsidRPr="005906E9">
              <w:rPr>
                <w:color w:val="000000"/>
                <w:lang w:eastAsia="en-US"/>
              </w:rPr>
              <w:t>Наименование</w:t>
            </w:r>
            <w:r>
              <w:rPr>
                <w:color w:val="000000"/>
                <w:lang w:eastAsia="en-US"/>
              </w:rPr>
              <w:t xml:space="preserve"> издания</w:t>
            </w:r>
          </w:p>
        </w:tc>
        <w:tc>
          <w:tcPr>
            <w:tcW w:w="1562" w:type="dxa"/>
            <w:tcBorders>
              <w:top w:val="single" w:sz="4" w:space="0" w:color="auto"/>
              <w:left w:val="single" w:sz="4" w:space="0" w:color="auto"/>
              <w:bottom w:val="single" w:sz="4" w:space="0" w:color="auto"/>
              <w:right w:val="single" w:sz="4" w:space="0" w:color="auto"/>
            </w:tcBorders>
            <w:vAlign w:val="center"/>
            <w:hideMark/>
          </w:tcPr>
          <w:p w:rsidR="00CC4272" w:rsidRPr="005906E9" w:rsidRDefault="00CC4272" w:rsidP="00C03601">
            <w:pPr>
              <w:jc w:val="center"/>
              <w:rPr>
                <w:color w:val="000000"/>
                <w:lang w:eastAsia="en-US"/>
              </w:rPr>
            </w:pPr>
            <w:r w:rsidRPr="005906E9">
              <w:rPr>
                <w:color w:val="000000"/>
                <w:lang w:eastAsia="en-US"/>
              </w:rPr>
              <w:t>Кол-во экземпляров</w:t>
            </w:r>
          </w:p>
        </w:tc>
      </w:tr>
      <w:tr w:rsidR="00CC4272" w:rsidRPr="005906E9" w:rsidTr="00C03601">
        <w:trPr>
          <w:trHeight w:val="164"/>
        </w:trPr>
        <w:tc>
          <w:tcPr>
            <w:tcW w:w="680" w:type="dxa"/>
            <w:vMerge/>
            <w:tcBorders>
              <w:top w:val="single" w:sz="4" w:space="0" w:color="auto"/>
              <w:left w:val="single" w:sz="4" w:space="0" w:color="auto"/>
              <w:bottom w:val="single" w:sz="4" w:space="0" w:color="auto"/>
              <w:right w:val="single" w:sz="4" w:space="0" w:color="auto"/>
            </w:tcBorders>
            <w:vAlign w:val="center"/>
            <w:hideMark/>
          </w:tcPr>
          <w:p w:rsidR="00CC4272" w:rsidRPr="005906E9" w:rsidRDefault="00CC4272" w:rsidP="00C03601">
            <w:pPr>
              <w:rPr>
                <w:color w:val="000000"/>
                <w:lang w:eastAsia="en-US"/>
              </w:rPr>
            </w:pPr>
          </w:p>
        </w:tc>
        <w:tc>
          <w:tcPr>
            <w:tcW w:w="7222" w:type="dxa"/>
            <w:vMerge/>
            <w:tcBorders>
              <w:top w:val="single" w:sz="4" w:space="0" w:color="auto"/>
              <w:left w:val="single" w:sz="4" w:space="0" w:color="auto"/>
              <w:bottom w:val="single" w:sz="4" w:space="0" w:color="auto"/>
              <w:right w:val="single" w:sz="4" w:space="0" w:color="auto"/>
            </w:tcBorders>
            <w:vAlign w:val="center"/>
            <w:hideMark/>
          </w:tcPr>
          <w:p w:rsidR="00CC4272" w:rsidRPr="005906E9" w:rsidRDefault="00CC4272" w:rsidP="00C03601">
            <w:pPr>
              <w:rPr>
                <w:color w:val="000000"/>
                <w:lang w:eastAsia="en-US"/>
              </w:rPr>
            </w:pPr>
          </w:p>
        </w:tc>
        <w:tc>
          <w:tcPr>
            <w:tcW w:w="1562" w:type="dxa"/>
            <w:tcBorders>
              <w:top w:val="single" w:sz="4" w:space="0" w:color="auto"/>
              <w:left w:val="single" w:sz="4" w:space="0" w:color="auto"/>
              <w:bottom w:val="single" w:sz="4" w:space="0" w:color="auto"/>
              <w:right w:val="single" w:sz="4" w:space="0" w:color="auto"/>
            </w:tcBorders>
            <w:vAlign w:val="center"/>
            <w:hideMark/>
          </w:tcPr>
          <w:p w:rsidR="00CC4272" w:rsidRPr="005906E9" w:rsidRDefault="00CC4272" w:rsidP="00C03601">
            <w:pPr>
              <w:jc w:val="center"/>
              <w:rPr>
                <w:color w:val="000000"/>
                <w:lang w:eastAsia="en-US"/>
              </w:rPr>
            </w:pPr>
            <w:r w:rsidRPr="005906E9">
              <w:rPr>
                <w:color w:val="000000"/>
                <w:lang w:eastAsia="en-US"/>
              </w:rPr>
              <w:t>библиотек</w:t>
            </w:r>
            <w:r>
              <w:rPr>
                <w:color w:val="000000"/>
                <w:lang w:eastAsia="en-US"/>
              </w:rPr>
              <w:t>а</w:t>
            </w:r>
          </w:p>
        </w:tc>
      </w:tr>
      <w:tr w:rsidR="00CC4272" w:rsidRPr="005906E9" w:rsidTr="00C03601">
        <w:trPr>
          <w:trHeight w:val="442"/>
        </w:trPr>
        <w:tc>
          <w:tcPr>
            <w:tcW w:w="680"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color w:val="000000"/>
                <w:lang w:eastAsia="en-US"/>
              </w:rPr>
            </w:pPr>
            <w:r w:rsidRPr="005906E9">
              <w:rPr>
                <w:color w:val="000000"/>
                <w:lang w:eastAsia="en-US"/>
              </w:rPr>
              <w:t>1.</w:t>
            </w:r>
          </w:p>
        </w:tc>
        <w:tc>
          <w:tcPr>
            <w:tcW w:w="7222" w:type="dxa"/>
            <w:tcBorders>
              <w:top w:val="single" w:sz="4" w:space="0" w:color="auto"/>
              <w:left w:val="single" w:sz="4" w:space="0" w:color="auto"/>
              <w:bottom w:val="single" w:sz="4" w:space="0" w:color="auto"/>
              <w:right w:val="single" w:sz="4" w:space="0" w:color="auto"/>
            </w:tcBorders>
            <w:hideMark/>
          </w:tcPr>
          <w:p w:rsidR="00CC4272" w:rsidRPr="00CD09B0" w:rsidRDefault="00CC4272" w:rsidP="00C03601">
            <w:pPr>
              <w:rPr>
                <w:color w:val="000000"/>
                <w:lang w:eastAsia="en-US"/>
              </w:rPr>
            </w:pPr>
            <w:proofErr w:type="spellStart"/>
            <w:r w:rsidRPr="00CD09B0">
              <w:rPr>
                <w:bCs/>
                <w:color w:val="000000"/>
                <w:lang w:eastAsia="en-US"/>
              </w:rPr>
              <w:t>Муртазина</w:t>
            </w:r>
            <w:proofErr w:type="spellEnd"/>
            <w:r w:rsidRPr="00CD09B0">
              <w:rPr>
                <w:bCs/>
                <w:color w:val="000000"/>
                <w:lang w:eastAsia="en-US"/>
              </w:rPr>
              <w:t xml:space="preserve"> Г. Х. </w:t>
            </w:r>
            <w:r w:rsidRPr="00CD09B0">
              <w:rPr>
                <w:color w:val="000000"/>
                <w:lang w:eastAsia="en-US"/>
              </w:rPr>
              <w:t xml:space="preserve">Связи с общественностью в физической культуре, рекреации и </w:t>
            </w:r>
            <w:proofErr w:type="gramStart"/>
            <w:r w:rsidRPr="00CD09B0">
              <w:rPr>
                <w:color w:val="000000"/>
                <w:lang w:eastAsia="en-US"/>
              </w:rPr>
              <w:t>спорте :</w:t>
            </w:r>
            <w:proofErr w:type="gramEnd"/>
            <w:r w:rsidRPr="00CD09B0">
              <w:rPr>
                <w:color w:val="000000"/>
                <w:lang w:eastAsia="en-US"/>
              </w:rPr>
              <w:t xml:space="preserve"> учебно-методическое пособие </w:t>
            </w:r>
            <w:proofErr w:type="spellStart"/>
            <w:r w:rsidRPr="00CD09B0">
              <w:rPr>
                <w:color w:val="000000"/>
                <w:lang w:eastAsia="en-US"/>
              </w:rPr>
              <w:t>СПбГУФК</w:t>
            </w:r>
            <w:proofErr w:type="spellEnd"/>
            <w:r w:rsidRPr="00CD09B0">
              <w:rPr>
                <w:color w:val="000000"/>
                <w:lang w:eastAsia="en-US"/>
              </w:rPr>
              <w:t xml:space="preserve">. - </w:t>
            </w:r>
            <w:proofErr w:type="gramStart"/>
            <w:r w:rsidRPr="00CD09B0">
              <w:rPr>
                <w:color w:val="000000"/>
                <w:lang w:eastAsia="en-US"/>
              </w:rPr>
              <w:t>СПб.,</w:t>
            </w:r>
            <w:proofErr w:type="gramEnd"/>
            <w:r w:rsidRPr="00CD09B0">
              <w:rPr>
                <w:color w:val="000000"/>
                <w:lang w:eastAsia="en-US"/>
              </w:rPr>
              <w:t xml:space="preserve"> 2008</w:t>
            </w:r>
          </w:p>
        </w:tc>
        <w:tc>
          <w:tcPr>
            <w:tcW w:w="1562"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color w:val="000000"/>
                <w:lang w:eastAsia="en-US"/>
              </w:rPr>
            </w:pPr>
            <w:r w:rsidRPr="005906E9">
              <w:rPr>
                <w:color w:val="000000"/>
                <w:lang w:eastAsia="en-US"/>
              </w:rPr>
              <w:t>1</w:t>
            </w:r>
          </w:p>
        </w:tc>
      </w:tr>
      <w:tr w:rsidR="00CC4272" w:rsidRPr="005906E9" w:rsidTr="00C03601">
        <w:trPr>
          <w:trHeight w:val="442"/>
        </w:trPr>
        <w:tc>
          <w:tcPr>
            <w:tcW w:w="680"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color w:val="000000"/>
                <w:lang w:eastAsia="en-US"/>
              </w:rPr>
            </w:pPr>
            <w:r w:rsidRPr="005906E9">
              <w:rPr>
                <w:color w:val="000000"/>
                <w:lang w:eastAsia="en-US"/>
              </w:rPr>
              <w:t>2.</w:t>
            </w:r>
          </w:p>
        </w:tc>
        <w:tc>
          <w:tcPr>
            <w:tcW w:w="7222" w:type="dxa"/>
            <w:tcBorders>
              <w:top w:val="single" w:sz="4" w:space="0" w:color="auto"/>
              <w:left w:val="single" w:sz="4" w:space="0" w:color="auto"/>
              <w:bottom w:val="single" w:sz="4" w:space="0" w:color="auto"/>
              <w:right w:val="single" w:sz="4" w:space="0" w:color="auto"/>
            </w:tcBorders>
          </w:tcPr>
          <w:p w:rsidR="00CC4272" w:rsidRPr="00CD09B0" w:rsidRDefault="00CC4272" w:rsidP="00C03601">
            <w:pPr>
              <w:rPr>
                <w:color w:val="000000"/>
                <w:lang w:eastAsia="en-US"/>
              </w:rPr>
            </w:pPr>
            <w:proofErr w:type="spellStart"/>
            <w:r w:rsidRPr="009263DD">
              <w:rPr>
                <w:color w:val="000000"/>
                <w:lang w:eastAsia="en-US"/>
              </w:rPr>
              <w:t>Муртазина</w:t>
            </w:r>
            <w:proofErr w:type="spellEnd"/>
            <w:r w:rsidRPr="009263DD">
              <w:rPr>
                <w:color w:val="000000"/>
                <w:lang w:eastAsia="en-US"/>
              </w:rPr>
              <w:t xml:space="preserve">, Г. Х. Связи с общественностью в физической культуре, рекреации и </w:t>
            </w:r>
            <w:proofErr w:type="gramStart"/>
            <w:r w:rsidRPr="009263DD">
              <w:rPr>
                <w:color w:val="000000"/>
                <w:lang w:eastAsia="en-US"/>
              </w:rPr>
              <w:t>спорте :</w:t>
            </w:r>
            <w:proofErr w:type="gramEnd"/>
            <w:r w:rsidRPr="009263DD">
              <w:rPr>
                <w:color w:val="000000"/>
                <w:lang w:eastAsia="en-US"/>
              </w:rPr>
              <w:t xml:space="preserve"> учебно-методическое пособие / Г. Х. </w:t>
            </w:r>
            <w:proofErr w:type="spellStart"/>
            <w:r w:rsidRPr="009263DD">
              <w:rPr>
                <w:color w:val="000000"/>
                <w:lang w:eastAsia="en-US"/>
              </w:rPr>
              <w:t>Муртазина</w:t>
            </w:r>
            <w:proofErr w:type="spellEnd"/>
            <w:r w:rsidRPr="009263DD">
              <w:rPr>
                <w:color w:val="000000"/>
                <w:lang w:eastAsia="en-US"/>
              </w:rPr>
              <w:t xml:space="preserve"> ; НГУФК им. П. Ф. Лесгафта. - Санкт-Петербург, 2008. - табл. - </w:t>
            </w:r>
            <w:proofErr w:type="spellStart"/>
            <w:proofErr w:type="gramStart"/>
            <w:r w:rsidRPr="009263DD">
              <w:rPr>
                <w:color w:val="000000"/>
                <w:lang w:eastAsia="en-US"/>
              </w:rPr>
              <w:t>Библиогр</w:t>
            </w:r>
            <w:proofErr w:type="spellEnd"/>
            <w:r w:rsidRPr="009263DD">
              <w:rPr>
                <w:color w:val="000000"/>
                <w:lang w:eastAsia="en-US"/>
              </w:rPr>
              <w:t>.:</w:t>
            </w:r>
            <w:proofErr w:type="gramEnd"/>
            <w:r w:rsidRPr="009263DD">
              <w:rPr>
                <w:color w:val="000000"/>
                <w:lang w:eastAsia="en-US"/>
              </w:rPr>
              <w:t xml:space="preserve"> в конце каждой темы. - </w:t>
            </w:r>
            <w:proofErr w:type="gramStart"/>
            <w:r w:rsidRPr="009263DD">
              <w:rPr>
                <w:color w:val="000000"/>
                <w:lang w:eastAsia="en-US"/>
              </w:rPr>
              <w:t>Текст :</w:t>
            </w:r>
            <w:proofErr w:type="gramEnd"/>
            <w:r w:rsidRPr="009263DD">
              <w:rPr>
                <w:color w:val="000000"/>
                <w:lang w:eastAsia="en-US"/>
              </w:rPr>
              <w:t xml:space="preserve"> электронный // Электронно-библиотечная система ЭЛМАРК (МГАФК) : [сайт]. — </w:t>
            </w:r>
            <w:hyperlink r:id="rId16" w:history="1">
              <w:r w:rsidRPr="009263DD">
                <w:rPr>
                  <w:rStyle w:val="ab"/>
                  <w:lang w:eastAsia="en-US"/>
                </w:rPr>
                <w:t>URL: http://lib.mgafk.ru</w:t>
              </w:r>
            </w:hyperlink>
            <w:r w:rsidRPr="009263DD">
              <w:rPr>
                <w:color w:val="000000"/>
                <w:lang w:eastAsia="en-US"/>
              </w:rPr>
              <w:t xml:space="preserve"> (дата обращения: 21.01.2020). — Режим доступа: для </w:t>
            </w:r>
            <w:proofErr w:type="spellStart"/>
            <w:r w:rsidRPr="009263DD">
              <w:rPr>
                <w:color w:val="000000"/>
                <w:lang w:eastAsia="en-US"/>
              </w:rPr>
              <w:t>авторизир</w:t>
            </w:r>
            <w:proofErr w:type="spellEnd"/>
            <w:r w:rsidRPr="009263DD">
              <w:rPr>
                <w:color w:val="000000"/>
                <w:lang w:eastAsia="en-US"/>
              </w:rPr>
              <w:t>. пользователей</w:t>
            </w:r>
          </w:p>
        </w:tc>
        <w:tc>
          <w:tcPr>
            <w:tcW w:w="1562"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rPr>
                <w:color w:val="000000"/>
                <w:lang w:eastAsia="en-US"/>
              </w:rPr>
            </w:pPr>
            <w:r>
              <w:rPr>
                <w:color w:val="000000"/>
                <w:lang w:eastAsia="en-US"/>
              </w:rPr>
              <w:t>1</w:t>
            </w:r>
          </w:p>
        </w:tc>
      </w:tr>
      <w:tr w:rsidR="00CC4272" w:rsidRPr="005906E9" w:rsidTr="00C03601">
        <w:trPr>
          <w:trHeight w:val="442"/>
        </w:trPr>
        <w:tc>
          <w:tcPr>
            <w:tcW w:w="680"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color w:val="000000"/>
                <w:lang w:eastAsia="en-US"/>
              </w:rPr>
            </w:pPr>
            <w:r w:rsidRPr="005906E9">
              <w:rPr>
                <w:color w:val="000000"/>
                <w:lang w:eastAsia="en-US"/>
              </w:rPr>
              <w:t>3.</w:t>
            </w:r>
          </w:p>
        </w:tc>
        <w:tc>
          <w:tcPr>
            <w:tcW w:w="7222" w:type="dxa"/>
            <w:tcBorders>
              <w:top w:val="single" w:sz="4" w:space="0" w:color="auto"/>
              <w:left w:val="single" w:sz="4" w:space="0" w:color="auto"/>
              <w:bottom w:val="single" w:sz="4" w:space="0" w:color="auto"/>
              <w:right w:val="single" w:sz="4" w:space="0" w:color="auto"/>
            </w:tcBorders>
            <w:hideMark/>
          </w:tcPr>
          <w:p w:rsidR="00CC4272" w:rsidRPr="00CD09B0" w:rsidRDefault="00CC4272" w:rsidP="00C03601">
            <w:pPr>
              <w:rPr>
                <w:color w:val="000000"/>
                <w:lang w:eastAsia="en-US"/>
              </w:rPr>
            </w:pPr>
            <w:r w:rsidRPr="00CD09B0">
              <w:rPr>
                <w:color w:val="000000"/>
                <w:lang w:eastAsia="en-US"/>
              </w:rPr>
              <w:t> </w:t>
            </w:r>
            <w:proofErr w:type="spellStart"/>
            <w:r w:rsidRPr="00CD09B0">
              <w:rPr>
                <w:bCs/>
                <w:color w:val="000000"/>
                <w:lang w:eastAsia="en-US"/>
              </w:rPr>
              <w:t>Муртазина</w:t>
            </w:r>
            <w:proofErr w:type="spellEnd"/>
            <w:r w:rsidRPr="00CD09B0">
              <w:rPr>
                <w:bCs/>
                <w:color w:val="000000"/>
                <w:lang w:eastAsia="en-US"/>
              </w:rPr>
              <w:t xml:space="preserve"> Г. Х. </w:t>
            </w:r>
            <w:r w:rsidRPr="00CD09B0">
              <w:rPr>
                <w:color w:val="000000"/>
                <w:lang w:eastAsia="en-US"/>
              </w:rPr>
              <w:t>Развитие познавательной активности студентов специализации "Связи с общественностью в сфере массовой физической культуры, рекреации и спорта" Нац. гос. ун-т физ. культуры, спорта и здоровья им. П. Ф. Лесгафта// Ученые записки университета имени П. Ф. Лесгафта. - 2012. - № 2. - С. 108-111.</w:t>
            </w:r>
          </w:p>
        </w:tc>
        <w:tc>
          <w:tcPr>
            <w:tcW w:w="1562"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color w:val="000000"/>
                <w:lang w:eastAsia="en-US"/>
              </w:rPr>
            </w:pPr>
            <w:r w:rsidRPr="005906E9">
              <w:rPr>
                <w:color w:val="000000"/>
                <w:lang w:eastAsia="en-US"/>
              </w:rPr>
              <w:t>1</w:t>
            </w:r>
          </w:p>
        </w:tc>
      </w:tr>
      <w:tr w:rsidR="00CC4272" w:rsidRPr="005906E9" w:rsidTr="00C03601">
        <w:trPr>
          <w:trHeight w:val="97"/>
        </w:trPr>
        <w:tc>
          <w:tcPr>
            <w:tcW w:w="680"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color w:val="000000"/>
                <w:lang w:eastAsia="en-US"/>
              </w:rPr>
            </w:pPr>
            <w:r w:rsidRPr="005906E9">
              <w:rPr>
                <w:color w:val="000000"/>
                <w:lang w:eastAsia="en-US"/>
              </w:rPr>
              <w:t>4.</w:t>
            </w:r>
          </w:p>
        </w:tc>
        <w:tc>
          <w:tcPr>
            <w:tcW w:w="7222" w:type="dxa"/>
            <w:tcBorders>
              <w:top w:val="single" w:sz="4" w:space="0" w:color="auto"/>
              <w:left w:val="single" w:sz="4" w:space="0" w:color="auto"/>
              <w:bottom w:val="single" w:sz="4" w:space="0" w:color="auto"/>
              <w:right w:val="single" w:sz="4" w:space="0" w:color="auto"/>
            </w:tcBorders>
            <w:hideMark/>
          </w:tcPr>
          <w:p w:rsidR="00CC4272" w:rsidRPr="00CD09B0" w:rsidRDefault="00CC4272" w:rsidP="00C03601">
            <w:pPr>
              <w:rPr>
                <w:bCs/>
                <w:color w:val="000000"/>
                <w:lang w:eastAsia="en-US"/>
              </w:rPr>
            </w:pPr>
            <w:r w:rsidRPr="00CD09B0">
              <w:rPr>
                <w:bCs/>
                <w:color w:val="000000"/>
                <w:lang w:eastAsia="en-US"/>
              </w:rPr>
              <w:t xml:space="preserve">Лебедев-Любимов А. </w:t>
            </w:r>
            <w:proofErr w:type="spellStart"/>
            <w:r w:rsidRPr="00CD09B0">
              <w:rPr>
                <w:bCs/>
                <w:color w:val="000000"/>
                <w:lang w:eastAsia="en-US"/>
              </w:rPr>
              <w:t>Н.</w:t>
            </w:r>
            <w:r w:rsidRPr="00CD09B0">
              <w:rPr>
                <w:color w:val="000000"/>
                <w:lang w:eastAsia="en-US"/>
              </w:rPr>
              <w:t>Психология</w:t>
            </w:r>
            <w:proofErr w:type="spellEnd"/>
            <w:r w:rsidRPr="00CD09B0">
              <w:rPr>
                <w:color w:val="000000"/>
                <w:lang w:eastAsia="en-US"/>
              </w:rPr>
              <w:t xml:space="preserve"> рекламы СПб</w:t>
            </w:r>
            <w:proofErr w:type="gramStart"/>
            <w:r w:rsidRPr="00CD09B0">
              <w:rPr>
                <w:color w:val="000000"/>
                <w:lang w:eastAsia="en-US"/>
              </w:rPr>
              <w:t>. :</w:t>
            </w:r>
            <w:proofErr w:type="gramEnd"/>
            <w:r w:rsidRPr="00CD09B0">
              <w:rPr>
                <w:color w:val="000000"/>
                <w:lang w:eastAsia="en-US"/>
              </w:rPr>
              <w:t xml:space="preserve"> Питер, 2006</w:t>
            </w:r>
          </w:p>
        </w:tc>
        <w:tc>
          <w:tcPr>
            <w:tcW w:w="1562"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rFonts w:cs="Tahoma"/>
                <w:lang w:eastAsia="en-US"/>
              </w:rPr>
            </w:pPr>
            <w:r w:rsidRPr="005906E9">
              <w:rPr>
                <w:rFonts w:cs="Tahoma"/>
                <w:lang w:eastAsia="en-US"/>
              </w:rPr>
              <w:t>15</w:t>
            </w:r>
          </w:p>
        </w:tc>
      </w:tr>
      <w:tr w:rsidR="00CC4272" w:rsidRPr="005906E9" w:rsidTr="00C03601">
        <w:trPr>
          <w:trHeight w:val="442"/>
        </w:trPr>
        <w:tc>
          <w:tcPr>
            <w:tcW w:w="680"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color w:val="000000"/>
                <w:lang w:eastAsia="en-US"/>
              </w:rPr>
            </w:pPr>
            <w:r w:rsidRPr="005906E9">
              <w:rPr>
                <w:color w:val="000000"/>
                <w:lang w:eastAsia="en-US"/>
              </w:rPr>
              <w:t>5.</w:t>
            </w:r>
          </w:p>
        </w:tc>
        <w:tc>
          <w:tcPr>
            <w:tcW w:w="7222" w:type="dxa"/>
            <w:tcBorders>
              <w:top w:val="single" w:sz="4" w:space="0" w:color="auto"/>
              <w:left w:val="single" w:sz="4" w:space="0" w:color="auto"/>
              <w:bottom w:val="single" w:sz="4" w:space="0" w:color="auto"/>
              <w:right w:val="single" w:sz="4" w:space="0" w:color="auto"/>
            </w:tcBorders>
            <w:hideMark/>
          </w:tcPr>
          <w:p w:rsidR="00CC4272" w:rsidRPr="00CD09B0" w:rsidRDefault="00CC4272" w:rsidP="00C03601">
            <w:pPr>
              <w:rPr>
                <w:bCs/>
                <w:color w:val="000000"/>
                <w:lang w:eastAsia="en-US"/>
              </w:rPr>
            </w:pPr>
            <w:r w:rsidRPr="00CD09B0">
              <w:rPr>
                <w:bCs/>
                <w:color w:val="000000"/>
                <w:lang w:eastAsia="en-US"/>
              </w:rPr>
              <w:t xml:space="preserve">Доценко Е. Л. </w:t>
            </w:r>
            <w:r w:rsidRPr="00CD09B0">
              <w:rPr>
                <w:color w:val="000000"/>
                <w:lang w:eastAsia="en-US"/>
              </w:rPr>
              <w:t>Психология манипуляции: феномены, механизмы и защита Психологический практикум СПб</w:t>
            </w:r>
            <w:proofErr w:type="gramStart"/>
            <w:r w:rsidRPr="00CD09B0">
              <w:rPr>
                <w:color w:val="000000"/>
                <w:lang w:eastAsia="en-US"/>
              </w:rPr>
              <w:t>. :</w:t>
            </w:r>
            <w:proofErr w:type="gramEnd"/>
            <w:r w:rsidRPr="00CD09B0">
              <w:rPr>
                <w:color w:val="000000"/>
                <w:lang w:eastAsia="en-US"/>
              </w:rPr>
              <w:t xml:space="preserve"> Речь, 2003</w:t>
            </w:r>
          </w:p>
        </w:tc>
        <w:tc>
          <w:tcPr>
            <w:tcW w:w="1562"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rFonts w:cs="Tahoma"/>
                <w:lang w:eastAsia="en-US"/>
              </w:rPr>
            </w:pPr>
            <w:r w:rsidRPr="005906E9">
              <w:rPr>
                <w:rFonts w:cs="Tahoma"/>
                <w:lang w:eastAsia="en-US"/>
              </w:rPr>
              <w:t>10</w:t>
            </w:r>
          </w:p>
        </w:tc>
      </w:tr>
      <w:tr w:rsidR="00CC4272" w:rsidRPr="005906E9" w:rsidTr="00C03601">
        <w:trPr>
          <w:trHeight w:val="442"/>
        </w:trPr>
        <w:tc>
          <w:tcPr>
            <w:tcW w:w="680"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color w:val="000000"/>
                <w:lang w:eastAsia="en-US"/>
              </w:rPr>
            </w:pPr>
            <w:r w:rsidRPr="005906E9">
              <w:rPr>
                <w:color w:val="000000"/>
                <w:lang w:eastAsia="en-US"/>
              </w:rPr>
              <w:t>6.</w:t>
            </w:r>
          </w:p>
        </w:tc>
        <w:tc>
          <w:tcPr>
            <w:tcW w:w="7222" w:type="dxa"/>
            <w:tcBorders>
              <w:top w:val="single" w:sz="4" w:space="0" w:color="auto"/>
              <w:left w:val="single" w:sz="4" w:space="0" w:color="auto"/>
              <w:bottom w:val="single" w:sz="4" w:space="0" w:color="auto"/>
              <w:right w:val="single" w:sz="4" w:space="0" w:color="auto"/>
            </w:tcBorders>
            <w:hideMark/>
          </w:tcPr>
          <w:p w:rsidR="00CC4272" w:rsidRPr="00CD09B0" w:rsidRDefault="00CC4272" w:rsidP="00C03601">
            <w:pPr>
              <w:rPr>
                <w:bCs/>
                <w:color w:val="000000"/>
                <w:lang w:eastAsia="en-US"/>
              </w:rPr>
            </w:pPr>
            <w:proofErr w:type="spellStart"/>
            <w:r w:rsidRPr="00CD09B0">
              <w:rPr>
                <w:bCs/>
                <w:color w:val="000000"/>
                <w:lang w:eastAsia="en-US"/>
              </w:rPr>
              <w:t>Авдулова</w:t>
            </w:r>
            <w:proofErr w:type="spellEnd"/>
            <w:r w:rsidRPr="00CD09B0">
              <w:rPr>
                <w:bCs/>
                <w:color w:val="000000"/>
                <w:lang w:eastAsia="en-US"/>
              </w:rPr>
              <w:t xml:space="preserve"> Т. П </w:t>
            </w:r>
            <w:r w:rsidRPr="00CD09B0">
              <w:rPr>
                <w:color w:val="000000"/>
                <w:lang w:eastAsia="en-US"/>
              </w:rPr>
              <w:t xml:space="preserve">Психология </w:t>
            </w:r>
            <w:proofErr w:type="gramStart"/>
            <w:r w:rsidRPr="00CD09B0">
              <w:rPr>
                <w:color w:val="000000"/>
                <w:lang w:eastAsia="en-US"/>
              </w:rPr>
              <w:t>менеджмента :</w:t>
            </w:r>
            <w:proofErr w:type="gramEnd"/>
            <w:r w:rsidRPr="00CD09B0">
              <w:rPr>
                <w:color w:val="000000"/>
                <w:lang w:eastAsia="en-US"/>
              </w:rPr>
              <w:t xml:space="preserve"> учебное пособие М. : ACADEMIA, 2003</w:t>
            </w:r>
          </w:p>
        </w:tc>
        <w:tc>
          <w:tcPr>
            <w:tcW w:w="1562"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rFonts w:cs="Tahoma"/>
                <w:lang w:eastAsia="en-US"/>
              </w:rPr>
            </w:pPr>
            <w:r w:rsidRPr="005906E9">
              <w:rPr>
                <w:rFonts w:cs="Tahoma"/>
                <w:lang w:eastAsia="en-US"/>
              </w:rPr>
              <w:t>20</w:t>
            </w:r>
          </w:p>
        </w:tc>
      </w:tr>
      <w:tr w:rsidR="00CC4272" w:rsidRPr="005906E9" w:rsidTr="00C03601">
        <w:trPr>
          <w:trHeight w:val="442"/>
        </w:trPr>
        <w:tc>
          <w:tcPr>
            <w:tcW w:w="680"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color w:val="000000"/>
                <w:lang w:eastAsia="en-US"/>
              </w:rPr>
            </w:pPr>
            <w:r w:rsidRPr="005906E9">
              <w:rPr>
                <w:color w:val="000000"/>
                <w:lang w:eastAsia="en-US"/>
              </w:rPr>
              <w:t>7.</w:t>
            </w:r>
          </w:p>
        </w:tc>
        <w:tc>
          <w:tcPr>
            <w:tcW w:w="7222" w:type="dxa"/>
            <w:tcBorders>
              <w:top w:val="single" w:sz="4" w:space="0" w:color="auto"/>
              <w:left w:val="single" w:sz="4" w:space="0" w:color="auto"/>
              <w:bottom w:val="single" w:sz="4" w:space="0" w:color="auto"/>
              <w:right w:val="single" w:sz="4" w:space="0" w:color="auto"/>
            </w:tcBorders>
            <w:hideMark/>
          </w:tcPr>
          <w:p w:rsidR="00CC4272" w:rsidRPr="00CD09B0" w:rsidRDefault="00CC4272" w:rsidP="00C03601">
            <w:pPr>
              <w:rPr>
                <w:bCs/>
                <w:color w:val="000000"/>
                <w:lang w:eastAsia="en-US"/>
              </w:rPr>
            </w:pPr>
            <w:r w:rsidRPr="00CD09B0">
              <w:rPr>
                <w:bCs/>
                <w:color w:val="000000"/>
                <w:lang w:eastAsia="en-US"/>
              </w:rPr>
              <w:t xml:space="preserve">Личность и профессия: психологическая поддержка и </w:t>
            </w:r>
            <w:proofErr w:type="gramStart"/>
            <w:r w:rsidRPr="00CD09B0">
              <w:rPr>
                <w:bCs/>
                <w:color w:val="000000"/>
                <w:lang w:eastAsia="en-US"/>
              </w:rPr>
              <w:t>сопровождение</w:t>
            </w:r>
            <w:r w:rsidRPr="00CD09B0">
              <w:rPr>
                <w:rStyle w:val="apple-converted-space"/>
                <w:color w:val="000000"/>
                <w:lang w:eastAsia="en-US"/>
              </w:rPr>
              <w:t> </w:t>
            </w:r>
            <w:r w:rsidRPr="00CD09B0">
              <w:rPr>
                <w:color w:val="000000"/>
                <w:lang w:eastAsia="en-US"/>
              </w:rPr>
              <w:t>:</w:t>
            </w:r>
            <w:proofErr w:type="gramEnd"/>
            <w:r w:rsidRPr="00CD09B0">
              <w:rPr>
                <w:color w:val="000000"/>
                <w:lang w:eastAsia="en-US"/>
              </w:rPr>
              <w:t xml:space="preserve"> учебное пособие  под ред. Л. М. Митиной М. : ACADEMIA, 2005</w:t>
            </w:r>
          </w:p>
        </w:tc>
        <w:tc>
          <w:tcPr>
            <w:tcW w:w="1562" w:type="dxa"/>
            <w:tcBorders>
              <w:top w:val="single" w:sz="4" w:space="0" w:color="auto"/>
              <w:left w:val="single" w:sz="4" w:space="0" w:color="auto"/>
              <w:bottom w:val="single" w:sz="4" w:space="0" w:color="auto"/>
              <w:right w:val="single" w:sz="4" w:space="0" w:color="auto"/>
            </w:tcBorders>
            <w:hideMark/>
          </w:tcPr>
          <w:p w:rsidR="00CC4272" w:rsidRPr="00CD09B0" w:rsidRDefault="00CC4272" w:rsidP="00C03601">
            <w:pPr>
              <w:rPr>
                <w:rFonts w:cs="Tahoma"/>
                <w:lang w:eastAsia="en-US"/>
              </w:rPr>
            </w:pPr>
            <w:r w:rsidRPr="00CD09B0">
              <w:rPr>
                <w:bCs/>
                <w:color w:val="000000"/>
                <w:lang w:eastAsia="en-US"/>
              </w:rPr>
              <w:t>19</w:t>
            </w:r>
          </w:p>
        </w:tc>
      </w:tr>
      <w:tr w:rsidR="00CC4272" w:rsidRPr="005906E9" w:rsidTr="00C03601">
        <w:trPr>
          <w:trHeight w:val="442"/>
        </w:trPr>
        <w:tc>
          <w:tcPr>
            <w:tcW w:w="680"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rFonts w:cs="Tahoma"/>
                <w:lang w:eastAsia="en-US"/>
              </w:rPr>
            </w:pPr>
            <w:r w:rsidRPr="005906E9">
              <w:rPr>
                <w:color w:val="000000"/>
                <w:lang w:eastAsia="en-US"/>
              </w:rPr>
              <w:t>8</w:t>
            </w:r>
            <w:r w:rsidRPr="005906E9">
              <w:rPr>
                <w:rFonts w:cs="Tahoma"/>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rsidR="00CC4272" w:rsidRPr="00CD09B0" w:rsidRDefault="00CC4272" w:rsidP="00C03601">
            <w:pPr>
              <w:rPr>
                <w:color w:val="000000"/>
                <w:lang w:eastAsia="en-US"/>
              </w:rPr>
            </w:pPr>
            <w:r w:rsidRPr="00CD09B0">
              <w:rPr>
                <w:bCs/>
                <w:color w:val="000000"/>
                <w:lang w:eastAsia="en-US"/>
              </w:rPr>
              <w:t xml:space="preserve">Морозов А. В. </w:t>
            </w:r>
            <w:r w:rsidRPr="00CD09B0">
              <w:rPr>
                <w:color w:val="000000"/>
                <w:lang w:eastAsia="en-US"/>
              </w:rPr>
              <w:t xml:space="preserve">Деловая </w:t>
            </w:r>
            <w:proofErr w:type="gramStart"/>
            <w:r w:rsidRPr="00CD09B0">
              <w:rPr>
                <w:color w:val="000000"/>
                <w:lang w:eastAsia="en-US"/>
              </w:rPr>
              <w:t>психология :</w:t>
            </w:r>
            <w:proofErr w:type="gramEnd"/>
            <w:r w:rsidRPr="00CD09B0">
              <w:rPr>
                <w:color w:val="000000"/>
                <w:lang w:eastAsia="en-US"/>
              </w:rPr>
              <w:t xml:space="preserve"> учебник для вузов М. : Академический Проект, 2005</w:t>
            </w:r>
          </w:p>
        </w:tc>
        <w:tc>
          <w:tcPr>
            <w:tcW w:w="1562"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color w:val="000000"/>
                <w:lang w:eastAsia="en-US"/>
              </w:rPr>
            </w:pPr>
            <w:r w:rsidRPr="005906E9">
              <w:rPr>
                <w:color w:val="000000"/>
                <w:lang w:eastAsia="en-US"/>
              </w:rPr>
              <w:t>10</w:t>
            </w:r>
          </w:p>
        </w:tc>
      </w:tr>
      <w:tr w:rsidR="00CC4272" w:rsidRPr="005906E9" w:rsidTr="00C03601">
        <w:trPr>
          <w:trHeight w:val="442"/>
        </w:trPr>
        <w:tc>
          <w:tcPr>
            <w:tcW w:w="680"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color w:val="000000"/>
                <w:lang w:eastAsia="en-US"/>
              </w:rPr>
            </w:pPr>
            <w:r>
              <w:rPr>
                <w:color w:val="000000"/>
                <w:lang w:eastAsia="en-US"/>
              </w:rPr>
              <w:t>9</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rsidR="00CC4272" w:rsidRPr="00CD09B0" w:rsidRDefault="00CC4272" w:rsidP="00C03601">
            <w:pPr>
              <w:rPr>
                <w:color w:val="000000"/>
                <w:lang w:eastAsia="en-US"/>
              </w:rPr>
            </w:pPr>
            <w:proofErr w:type="spellStart"/>
            <w:r w:rsidRPr="00CD09B0">
              <w:rPr>
                <w:bCs/>
                <w:color w:val="000000"/>
                <w:lang w:eastAsia="en-US"/>
              </w:rPr>
              <w:t>Истягина</w:t>
            </w:r>
            <w:proofErr w:type="spellEnd"/>
            <w:r w:rsidRPr="00CD09B0">
              <w:rPr>
                <w:bCs/>
                <w:color w:val="000000"/>
                <w:lang w:eastAsia="en-US"/>
              </w:rPr>
              <w:t xml:space="preserve">-Елисеева Е. А. </w:t>
            </w:r>
            <w:r w:rsidRPr="00CD09B0">
              <w:rPr>
                <w:color w:val="000000"/>
                <w:lang w:eastAsia="en-US"/>
              </w:rPr>
              <w:t>Основные направления PR в международном олимпийской движении Теория и практика физической культуры. - 2001. - № 7. - С. 15</w:t>
            </w:r>
          </w:p>
        </w:tc>
        <w:tc>
          <w:tcPr>
            <w:tcW w:w="1562"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color w:val="000000"/>
                <w:lang w:eastAsia="en-US"/>
              </w:rPr>
            </w:pPr>
            <w:r w:rsidRPr="005906E9">
              <w:rPr>
                <w:color w:val="000000"/>
                <w:lang w:eastAsia="en-US"/>
              </w:rPr>
              <w:t>1</w:t>
            </w:r>
          </w:p>
        </w:tc>
      </w:tr>
      <w:tr w:rsidR="00CC4272" w:rsidRPr="005906E9" w:rsidTr="00C03601">
        <w:trPr>
          <w:trHeight w:val="442"/>
        </w:trPr>
        <w:tc>
          <w:tcPr>
            <w:tcW w:w="680"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color w:val="000000"/>
                <w:lang w:eastAsia="en-US"/>
              </w:rPr>
            </w:pPr>
            <w:r>
              <w:rPr>
                <w:color w:val="000000"/>
                <w:lang w:eastAsia="en-US"/>
              </w:rPr>
              <w:t>10</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rsidR="00CC4272" w:rsidRPr="00CD09B0" w:rsidRDefault="00CC4272" w:rsidP="00C03601">
            <w:pPr>
              <w:rPr>
                <w:color w:val="000000"/>
                <w:lang w:eastAsia="en-US"/>
              </w:rPr>
            </w:pPr>
            <w:proofErr w:type="spellStart"/>
            <w:r w:rsidRPr="00CD09B0">
              <w:rPr>
                <w:bCs/>
                <w:color w:val="000000"/>
                <w:lang w:eastAsia="en-US"/>
              </w:rPr>
              <w:t>Мяконьков</w:t>
            </w:r>
            <w:proofErr w:type="spellEnd"/>
            <w:r w:rsidRPr="00CD09B0">
              <w:rPr>
                <w:bCs/>
                <w:color w:val="000000"/>
                <w:lang w:eastAsia="en-US"/>
              </w:rPr>
              <w:t xml:space="preserve"> В. С. </w:t>
            </w:r>
            <w:r w:rsidRPr="00CD09B0">
              <w:rPr>
                <w:color w:val="000000"/>
                <w:lang w:eastAsia="en-US"/>
              </w:rPr>
              <w:t>Влияние олимпийской символики, используемой в качестве торговой марки, на поведение потребителя Теория и практика физической культуры. - 2001. - № 7. - С. 43</w:t>
            </w:r>
          </w:p>
        </w:tc>
        <w:tc>
          <w:tcPr>
            <w:tcW w:w="1562"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color w:val="000000"/>
                <w:lang w:eastAsia="en-US"/>
              </w:rPr>
            </w:pPr>
            <w:r w:rsidRPr="005906E9">
              <w:rPr>
                <w:color w:val="000000"/>
                <w:lang w:eastAsia="en-US"/>
              </w:rPr>
              <w:t>1</w:t>
            </w:r>
          </w:p>
        </w:tc>
      </w:tr>
      <w:tr w:rsidR="00CC4272" w:rsidRPr="005906E9" w:rsidTr="00C03601">
        <w:trPr>
          <w:trHeight w:val="442"/>
        </w:trPr>
        <w:tc>
          <w:tcPr>
            <w:tcW w:w="680"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color w:val="000000"/>
                <w:lang w:eastAsia="en-US"/>
              </w:rPr>
            </w:pPr>
            <w:r>
              <w:rPr>
                <w:color w:val="000000"/>
                <w:lang w:eastAsia="en-US"/>
              </w:rPr>
              <w:t>11</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rsidR="00CC4272" w:rsidRPr="00CD09B0" w:rsidRDefault="00CC4272" w:rsidP="00C03601">
            <w:pPr>
              <w:rPr>
                <w:color w:val="000000"/>
                <w:lang w:eastAsia="en-US"/>
              </w:rPr>
            </w:pPr>
            <w:r w:rsidRPr="00CD09B0">
              <w:rPr>
                <w:bCs/>
                <w:color w:val="000000"/>
                <w:lang w:eastAsia="en-US"/>
              </w:rPr>
              <w:t>Шорохова Л. Б.</w:t>
            </w:r>
            <w:r w:rsidR="005F5FC1">
              <w:rPr>
                <w:bCs/>
                <w:color w:val="000000"/>
                <w:lang w:eastAsia="en-US"/>
              </w:rPr>
              <w:t xml:space="preserve"> </w:t>
            </w:r>
            <w:r w:rsidRPr="00CD09B0">
              <w:rPr>
                <w:color w:val="000000"/>
                <w:lang w:eastAsia="en-US"/>
              </w:rPr>
              <w:t>Управление пропагандой, агитацией и рекламной деятельностью в сфере физической культуры и спорта Физическая культура: воспитание, образование, тренировка. - 2008. - № 3. - С. 70-74.</w:t>
            </w:r>
          </w:p>
        </w:tc>
        <w:tc>
          <w:tcPr>
            <w:tcW w:w="1562"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color w:val="000000"/>
                <w:lang w:eastAsia="en-US"/>
              </w:rPr>
            </w:pPr>
            <w:r w:rsidRPr="005906E9">
              <w:rPr>
                <w:color w:val="000000"/>
                <w:lang w:eastAsia="en-US"/>
              </w:rPr>
              <w:t>1</w:t>
            </w:r>
          </w:p>
        </w:tc>
      </w:tr>
      <w:tr w:rsidR="00CC4272" w:rsidRPr="005906E9" w:rsidTr="00C03601">
        <w:trPr>
          <w:trHeight w:val="336"/>
        </w:trPr>
        <w:tc>
          <w:tcPr>
            <w:tcW w:w="680"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tabs>
                <w:tab w:val="num" w:pos="284"/>
              </w:tabs>
              <w:jc w:val="center"/>
              <w:rPr>
                <w:color w:val="000000"/>
                <w:lang w:eastAsia="en-US"/>
              </w:rPr>
            </w:pPr>
            <w:r w:rsidRPr="005906E9">
              <w:rPr>
                <w:color w:val="000000"/>
                <w:lang w:eastAsia="en-US"/>
              </w:rPr>
              <w:t>1</w:t>
            </w:r>
            <w:r>
              <w:rPr>
                <w:color w:val="000000"/>
                <w:lang w:eastAsia="en-US"/>
              </w:rPr>
              <w:t>2</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rsidR="00CC4272" w:rsidRPr="00CD09B0" w:rsidRDefault="00CC4272" w:rsidP="00C03601">
            <w:pPr>
              <w:rPr>
                <w:lang w:eastAsia="en-US"/>
              </w:rPr>
            </w:pPr>
            <w:proofErr w:type="spellStart"/>
            <w:r w:rsidRPr="00CD09B0">
              <w:rPr>
                <w:bCs/>
                <w:color w:val="000000"/>
                <w:lang w:eastAsia="en-US"/>
              </w:rPr>
              <w:t>Чумиков</w:t>
            </w:r>
            <w:proofErr w:type="spellEnd"/>
            <w:r w:rsidRPr="00CD09B0">
              <w:rPr>
                <w:bCs/>
                <w:color w:val="000000"/>
                <w:lang w:eastAsia="en-US"/>
              </w:rPr>
              <w:t xml:space="preserve"> А. Н. </w:t>
            </w:r>
            <w:r w:rsidRPr="00CD09B0">
              <w:rPr>
                <w:color w:val="000000"/>
                <w:lang w:eastAsia="en-US"/>
              </w:rPr>
              <w:t xml:space="preserve">Связи с общественностью: теория и </w:t>
            </w:r>
            <w:proofErr w:type="gramStart"/>
            <w:r w:rsidRPr="00CD09B0">
              <w:rPr>
                <w:color w:val="000000"/>
                <w:lang w:eastAsia="en-US"/>
              </w:rPr>
              <w:t>практика :</w:t>
            </w:r>
            <w:proofErr w:type="gramEnd"/>
            <w:r w:rsidRPr="00CD09B0">
              <w:rPr>
                <w:color w:val="000000"/>
                <w:lang w:eastAsia="en-US"/>
              </w:rPr>
              <w:t xml:space="preserve"> учебное пособие М. : Дело, 2006</w:t>
            </w:r>
          </w:p>
        </w:tc>
        <w:tc>
          <w:tcPr>
            <w:tcW w:w="1562" w:type="dxa"/>
            <w:tcBorders>
              <w:top w:val="single" w:sz="4" w:space="0" w:color="auto"/>
              <w:left w:val="single" w:sz="4" w:space="0" w:color="auto"/>
              <w:bottom w:val="single" w:sz="4" w:space="0" w:color="auto"/>
              <w:right w:val="single" w:sz="4" w:space="0" w:color="auto"/>
            </w:tcBorders>
            <w:hideMark/>
          </w:tcPr>
          <w:p w:rsidR="00CC4272" w:rsidRPr="005906E9" w:rsidRDefault="00CC4272" w:rsidP="00C03601">
            <w:pPr>
              <w:rPr>
                <w:lang w:eastAsia="en-US"/>
              </w:rPr>
            </w:pPr>
            <w:r w:rsidRPr="005906E9">
              <w:rPr>
                <w:lang w:eastAsia="en-US"/>
              </w:rPr>
              <w:t>30</w:t>
            </w:r>
          </w:p>
        </w:tc>
      </w:tr>
      <w:tr w:rsidR="00CC4272" w:rsidRPr="005906E9" w:rsidTr="00C03601">
        <w:trPr>
          <w:trHeight w:val="336"/>
        </w:trPr>
        <w:tc>
          <w:tcPr>
            <w:tcW w:w="680"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tabs>
                <w:tab w:val="num" w:pos="284"/>
              </w:tabs>
              <w:jc w:val="center"/>
              <w:rPr>
                <w:color w:val="000000"/>
                <w:lang w:eastAsia="en-US"/>
              </w:rPr>
            </w:pPr>
            <w:r>
              <w:rPr>
                <w:color w:val="000000"/>
                <w:lang w:eastAsia="en-US"/>
              </w:rPr>
              <w:t>13.</w:t>
            </w:r>
          </w:p>
        </w:tc>
        <w:tc>
          <w:tcPr>
            <w:tcW w:w="7222" w:type="dxa"/>
            <w:tcBorders>
              <w:top w:val="single" w:sz="4" w:space="0" w:color="auto"/>
              <w:left w:val="single" w:sz="4" w:space="0" w:color="auto"/>
              <w:bottom w:val="single" w:sz="4" w:space="0" w:color="auto"/>
              <w:right w:val="single" w:sz="4" w:space="0" w:color="auto"/>
            </w:tcBorders>
          </w:tcPr>
          <w:p w:rsidR="00CC4272" w:rsidRPr="00CD09B0" w:rsidRDefault="00CC4272" w:rsidP="00C03601">
            <w:pPr>
              <w:rPr>
                <w:bCs/>
                <w:color w:val="000000"/>
                <w:lang w:eastAsia="en-US"/>
              </w:rPr>
            </w:pPr>
            <w:r>
              <w:t xml:space="preserve">Кузьменкова, М. А. Связи с общественностью. Гражданский </w:t>
            </w:r>
            <w:proofErr w:type="gramStart"/>
            <w:r>
              <w:t>диалог :</w:t>
            </w:r>
            <w:proofErr w:type="gramEnd"/>
            <w:r>
              <w:t xml:space="preserve"> учебное пособие / М. А. Кузьменкова. — </w:t>
            </w:r>
            <w:proofErr w:type="gramStart"/>
            <w:r>
              <w:t>Москва :</w:t>
            </w:r>
            <w:proofErr w:type="gramEnd"/>
            <w:r>
              <w:t xml:space="preserve"> Московский государственный университет имени М.В. Ломоносова, 2010. — 288 c. — ISBN 978-5-211-05809-5. — </w:t>
            </w:r>
            <w:proofErr w:type="gramStart"/>
            <w:r>
              <w:t>Текст :</w:t>
            </w:r>
            <w:proofErr w:type="gramEnd"/>
            <w:r>
              <w:t xml:space="preserve"> электронный // Электронно-библиотечная система IPR BOOKS : [сайт]. — URL: </w:t>
            </w:r>
            <w:hyperlink r:id="rId17" w:history="1">
              <w:r w:rsidRPr="00366428">
                <w:rPr>
                  <w:rStyle w:val="ab"/>
                </w:rPr>
                <w:t>http://www.iprbookshop.ru/13158.html</w:t>
              </w:r>
            </w:hyperlink>
            <w:r>
              <w:t xml:space="preserve"> (дата обращения: 14.04.2019). — Режим доступа: для </w:t>
            </w:r>
            <w:proofErr w:type="spellStart"/>
            <w:r>
              <w:t>авторизир</w:t>
            </w:r>
            <w:proofErr w:type="spellEnd"/>
            <w:r>
              <w:t>. пользователей</w:t>
            </w:r>
          </w:p>
        </w:tc>
        <w:tc>
          <w:tcPr>
            <w:tcW w:w="1562"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rPr>
                <w:lang w:eastAsia="en-US"/>
              </w:rPr>
            </w:pPr>
            <w:r>
              <w:rPr>
                <w:lang w:eastAsia="en-US"/>
              </w:rPr>
              <w:t>1</w:t>
            </w:r>
          </w:p>
        </w:tc>
      </w:tr>
      <w:tr w:rsidR="00CC4272" w:rsidRPr="005906E9" w:rsidTr="00C03601">
        <w:trPr>
          <w:trHeight w:val="336"/>
        </w:trPr>
        <w:tc>
          <w:tcPr>
            <w:tcW w:w="680"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tabs>
                <w:tab w:val="num" w:pos="284"/>
              </w:tabs>
              <w:jc w:val="center"/>
              <w:rPr>
                <w:color w:val="000000"/>
                <w:lang w:eastAsia="en-US"/>
              </w:rPr>
            </w:pPr>
            <w:r>
              <w:rPr>
                <w:color w:val="000000"/>
                <w:lang w:eastAsia="en-US"/>
              </w:rPr>
              <w:t>14.</w:t>
            </w:r>
          </w:p>
        </w:tc>
        <w:tc>
          <w:tcPr>
            <w:tcW w:w="7222" w:type="dxa"/>
            <w:tcBorders>
              <w:top w:val="single" w:sz="4" w:space="0" w:color="auto"/>
              <w:left w:val="single" w:sz="4" w:space="0" w:color="auto"/>
              <w:bottom w:val="single" w:sz="4" w:space="0" w:color="auto"/>
              <w:right w:val="single" w:sz="4" w:space="0" w:color="auto"/>
            </w:tcBorders>
          </w:tcPr>
          <w:p w:rsidR="00CC4272" w:rsidRDefault="00CC4272" w:rsidP="00C03601">
            <w:proofErr w:type="spellStart"/>
            <w:r>
              <w:t>Квят</w:t>
            </w:r>
            <w:proofErr w:type="spellEnd"/>
            <w:r>
              <w:t xml:space="preserve">, А. Г. Методологические основы связей с </w:t>
            </w:r>
            <w:proofErr w:type="gramStart"/>
            <w:r>
              <w:t>общественностью :</w:t>
            </w:r>
            <w:proofErr w:type="gramEnd"/>
            <w:r>
              <w:t xml:space="preserve"> курс лекций / А. Г. </w:t>
            </w:r>
            <w:proofErr w:type="spellStart"/>
            <w:r>
              <w:t>Квят</w:t>
            </w:r>
            <w:proofErr w:type="spellEnd"/>
            <w:r>
              <w:t xml:space="preserve">. — </w:t>
            </w:r>
            <w:proofErr w:type="gramStart"/>
            <w:r>
              <w:t>Омск :</w:t>
            </w:r>
            <w:proofErr w:type="gramEnd"/>
            <w:r>
              <w:t xml:space="preserve"> Омский государственный университет им. Ф.М. Достоевского, 2012. — 175 c. — ISBN 978-</w:t>
            </w:r>
            <w:r>
              <w:lastRenderedPageBreak/>
              <w:t xml:space="preserve">5-7779-1449-1. — </w:t>
            </w:r>
            <w:proofErr w:type="gramStart"/>
            <w:r>
              <w:t>Текст :</w:t>
            </w:r>
            <w:proofErr w:type="gramEnd"/>
            <w:r>
              <w:t xml:space="preserve"> электронный // Электронно-библиотечная система IPR BOOKS : [сайт]. — URL: </w:t>
            </w:r>
            <w:hyperlink r:id="rId18" w:history="1">
              <w:proofErr w:type="gramStart"/>
              <w:r w:rsidRPr="00366428">
                <w:rPr>
                  <w:rStyle w:val="ab"/>
                </w:rPr>
                <w:t>http://www.iprbookshop.ru/24901.html</w:t>
              </w:r>
            </w:hyperlink>
            <w:r>
              <w:t>(</w:t>
            </w:r>
            <w:proofErr w:type="gramEnd"/>
            <w:r>
              <w:t xml:space="preserve">дата обращения: 14.04.2019). — Режим доступа: для </w:t>
            </w:r>
            <w:proofErr w:type="spellStart"/>
            <w:r>
              <w:t>авторизир</w:t>
            </w:r>
            <w:proofErr w:type="spellEnd"/>
            <w:r>
              <w:t>. пользователей</w:t>
            </w:r>
          </w:p>
        </w:tc>
        <w:tc>
          <w:tcPr>
            <w:tcW w:w="1562"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rPr>
                <w:lang w:eastAsia="en-US"/>
              </w:rPr>
            </w:pPr>
            <w:r>
              <w:rPr>
                <w:lang w:eastAsia="en-US"/>
              </w:rPr>
              <w:lastRenderedPageBreak/>
              <w:t>1</w:t>
            </w:r>
          </w:p>
        </w:tc>
      </w:tr>
      <w:tr w:rsidR="00CC4272" w:rsidRPr="005906E9" w:rsidTr="00C03601">
        <w:trPr>
          <w:trHeight w:val="336"/>
        </w:trPr>
        <w:tc>
          <w:tcPr>
            <w:tcW w:w="680"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tabs>
                <w:tab w:val="num" w:pos="284"/>
              </w:tabs>
              <w:jc w:val="center"/>
              <w:rPr>
                <w:color w:val="000000"/>
                <w:lang w:eastAsia="en-US"/>
              </w:rPr>
            </w:pPr>
            <w:r>
              <w:rPr>
                <w:color w:val="000000"/>
                <w:lang w:eastAsia="en-US"/>
              </w:rPr>
              <w:t>15.</w:t>
            </w:r>
          </w:p>
        </w:tc>
        <w:tc>
          <w:tcPr>
            <w:tcW w:w="7222" w:type="dxa"/>
            <w:tcBorders>
              <w:top w:val="single" w:sz="4" w:space="0" w:color="auto"/>
              <w:left w:val="single" w:sz="4" w:space="0" w:color="auto"/>
              <w:bottom w:val="single" w:sz="4" w:space="0" w:color="auto"/>
              <w:right w:val="single" w:sz="4" w:space="0" w:color="auto"/>
            </w:tcBorders>
          </w:tcPr>
          <w:p w:rsidR="00CC4272" w:rsidRDefault="00CC4272" w:rsidP="00C03601">
            <w:r>
              <w:t xml:space="preserve">Сайкин, Е. А. Организация и проведение кампаний в связях с </w:t>
            </w:r>
            <w:proofErr w:type="gramStart"/>
            <w:r>
              <w:t>общественностью :</w:t>
            </w:r>
            <w:proofErr w:type="gramEnd"/>
            <w:r>
              <w:t xml:space="preserve"> учебное пособие / Е. А. Сайкин, З. Н. Сергеева. — </w:t>
            </w:r>
            <w:proofErr w:type="gramStart"/>
            <w:r>
              <w:t>Новосибирск :</w:t>
            </w:r>
            <w:proofErr w:type="gramEnd"/>
            <w:r>
              <w:t xml:space="preserve"> Новосибирский государственный технический университет, 2014. — 84 c. — ISBN 978-5-7782-2381-3. — </w:t>
            </w:r>
            <w:proofErr w:type="gramStart"/>
            <w:r>
              <w:t>Текст :</w:t>
            </w:r>
            <w:proofErr w:type="gramEnd"/>
            <w:r>
              <w:t xml:space="preserve"> электронный // Электронно-библиотечная система IPR BOOKS : [сайт]. — URL: </w:t>
            </w:r>
            <w:hyperlink r:id="rId19" w:history="1">
              <w:proofErr w:type="gramStart"/>
              <w:r w:rsidRPr="00366428">
                <w:rPr>
                  <w:rStyle w:val="ab"/>
                </w:rPr>
                <w:t>http://www.iprbookshop.ru/44973.html</w:t>
              </w:r>
            </w:hyperlink>
            <w:r>
              <w:t>(</w:t>
            </w:r>
            <w:proofErr w:type="gramEnd"/>
            <w:r>
              <w:t xml:space="preserve">дата обращения: 14.04.2019). — Режим доступа: для </w:t>
            </w:r>
            <w:proofErr w:type="spellStart"/>
            <w:r>
              <w:t>авторизир</w:t>
            </w:r>
            <w:proofErr w:type="spellEnd"/>
            <w:r>
              <w:t>. пользователей</w:t>
            </w:r>
          </w:p>
        </w:tc>
        <w:tc>
          <w:tcPr>
            <w:tcW w:w="1562"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rPr>
                <w:lang w:eastAsia="en-US"/>
              </w:rPr>
            </w:pPr>
            <w:r>
              <w:rPr>
                <w:lang w:eastAsia="en-US"/>
              </w:rPr>
              <w:t>1</w:t>
            </w:r>
          </w:p>
        </w:tc>
      </w:tr>
      <w:tr w:rsidR="00CC4272" w:rsidRPr="005906E9" w:rsidTr="00C03601">
        <w:trPr>
          <w:trHeight w:val="336"/>
        </w:trPr>
        <w:tc>
          <w:tcPr>
            <w:tcW w:w="680"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tabs>
                <w:tab w:val="num" w:pos="284"/>
              </w:tabs>
              <w:jc w:val="center"/>
              <w:rPr>
                <w:color w:val="000000"/>
                <w:lang w:eastAsia="en-US"/>
              </w:rPr>
            </w:pPr>
            <w:r>
              <w:rPr>
                <w:color w:val="000000"/>
                <w:lang w:eastAsia="en-US"/>
              </w:rPr>
              <w:t>16.</w:t>
            </w:r>
          </w:p>
        </w:tc>
        <w:tc>
          <w:tcPr>
            <w:tcW w:w="7222" w:type="dxa"/>
            <w:tcBorders>
              <w:top w:val="single" w:sz="4" w:space="0" w:color="auto"/>
              <w:left w:val="single" w:sz="4" w:space="0" w:color="auto"/>
              <w:bottom w:val="single" w:sz="4" w:space="0" w:color="auto"/>
              <w:right w:val="single" w:sz="4" w:space="0" w:color="auto"/>
            </w:tcBorders>
          </w:tcPr>
          <w:p w:rsidR="00CC4272" w:rsidRDefault="00CC4272" w:rsidP="00C03601">
            <w:r>
              <w:t xml:space="preserve">Горяева, Е. Г. Организация работы отдела по связям с </w:t>
            </w:r>
            <w:proofErr w:type="gramStart"/>
            <w:r>
              <w:t>общественностью :</w:t>
            </w:r>
            <w:proofErr w:type="gramEnd"/>
            <w:r>
              <w:t xml:space="preserve"> учебное пособие / Е. Г. Горяева. — </w:t>
            </w:r>
            <w:proofErr w:type="gramStart"/>
            <w:r>
              <w:t>Новосибирск :</w:t>
            </w:r>
            <w:proofErr w:type="gramEnd"/>
            <w:r>
              <w:t xml:space="preserve"> Новосибирский государственный технический университет, 2009. — 80 c. — ISBN 978-5-7782-1244-2. — </w:t>
            </w:r>
            <w:proofErr w:type="gramStart"/>
            <w:r>
              <w:t>Текст :</w:t>
            </w:r>
            <w:proofErr w:type="gramEnd"/>
            <w:r>
              <w:t xml:space="preserve"> электронный // Электронно-библиотечная система IPR BOOKS : [сайт]. — URL: </w:t>
            </w:r>
            <w:hyperlink r:id="rId20" w:history="1">
              <w:proofErr w:type="gramStart"/>
              <w:r w:rsidRPr="00366428">
                <w:rPr>
                  <w:rStyle w:val="ab"/>
                </w:rPr>
                <w:t>http://www.iprbookshop.ru/44976.html</w:t>
              </w:r>
            </w:hyperlink>
            <w:r>
              <w:t>(</w:t>
            </w:r>
            <w:proofErr w:type="gramEnd"/>
            <w:r>
              <w:t xml:space="preserve">дата обращения: 14.04.2019). — Режим доступа: для </w:t>
            </w:r>
            <w:proofErr w:type="spellStart"/>
            <w:r>
              <w:t>авторизир</w:t>
            </w:r>
            <w:proofErr w:type="spellEnd"/>
            <w:r>
              <w:t>. пользователей</w:t>
            </w:r>
          </w:p>
        </w:tc>
        <w:tc>
          <w:tcPr>
            <w:tcW w:w="1562"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rPr>
                <w:lang w:eastAsia="en-US"/>
              </w:rPr>
            </w:pPr>
            <w:r>
              <w:rPr>
                <w:lang w:eastAsia="en-US"/>
              </w:rPr>
              <w:t>1</w:t>
            </w:r>
          </w:p>
        </w:tc>
      </w:tr>
      <w:tr w:rsidR="00CC4272" w:rsidRPr="005906E9" w:rsidTr="00C03601">
        <w:trPr>
          <w:trHeight w:val="336"/>
        </w:trPr>
        <w:tc>
          <w:tcPr>
            <w:tcW w:w="680"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tabs>
                <w:tab w:val="num" w:pos="284"/>
              </w:tabs>
              <w:jc w:val="center"/>
              <w:rPr>
                <w:color w:val="000000"/>
                <w:lang w:eastAsia="en-US"/>
              </w:rPr>
            </w:pPr>
            <w:r>
              <w:rPr>
                <w:color w:val="000000"/>
                <w:lang w:eastAsia="en-US"/>
              </w:rPr>
              <w:t>17.</w:t>
            </w:r>
          </w:p>
        </w:tc>
        <w:tc>
          <w:tcPr>
            <w:tcW w:w="7222" w:type="dxa"/>
            <w:tcBorders>
              <w:top w:val="single" w:sz="4" w:space="0" w:color="auto"/>
              <w:left w:val="single" w:sz="4" w:space="0" w:color="auto"/>
              <w:bottom w:val="single" w:sz="4" w:space="0" w:color="auto"/>
              <w:right w:val="single" w:sz="4" w:space="0" w:color="auto"/>
            </w:tcBorders>
          </w:tcPr>
          <w:p w:rsidR="00CC4272" w:rsidRDefault="00CC4272" w:rsidP="00C03601">
            <w:r>
              <w:t>Чернышева, Т. Л. Связи с общественностью (PR</w:t>
            </w:r>
            <w:proofErr w:type="gramStart"/>
            <w:r>
              <w:t>) :</w:t>
            </w:r>
            <w:proofErr w:type="gramEnd"/>
            <w:r>
              <w:t xml:space="preserve"> учебное пособие / Т. Л. Чернышева. — </w:t>
            </w:r>
            <w:proofErr w:type="gramStart"/>
            <w:r>
              <w:t>Новосибирск :</w:t>
            </w:r>
            <w:proofErr w:type="gramEnd"/>
            <w:r>
              <w:t xml:space="preserve"> Новосибирский государственный технический университет, 2012. — 140 c. — ISBN 978-5-7782-2163-5. — </w:t>
            </w:r>
            <w:proofErr w:type="gramStart"/>
            <w:r>
              <w:t>Текст :</w:t>
            </w:r>
            <w:proofErr w:type="gramEnd"/>
            <w:r>
              <w:t xml:space="preserve"> электронный // Электронно-библиотечная система IPR BOOKS : [сайт]. — URL: </w:t>
            </w:r>
            <w:hyperlink r:id="rId21" w:history="1">
              <w:proofErr w:type="gramStart"/>
              <w:r w:rsidRPr="00366428">
                <w:rPr>
                  <w:rStyle w:val="ab"/>
                </w:rPr>
                <w:t>http://www.iprbookshop.ru/45013.html</w:t>
              </w:r>
            </w:hyperlink>
            <w:r>
              <w:t>(</w:t>
            </w:r>
            <w:proofErr w:type="gramEnd"/>
            <w:r>
              <w:t xml:space="preserve">дата обращения: 14.04.2019). — Режим доступа: для </w:t>
            </w:r>
            <w:proofErr w:type="spellStart"/>
            <w:r>
              <w:t>авторизир</w:t>
            </w:r>
            <w:proofErr w:type="spellEnd"/>
            <w:r>
              <w:t>. пользователей</w:t>
            </w:r>
          </w:p>
        </w:tc>
        <w:tc>
          <w:tcPr>
            <w:tcW w:w="1562"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rPr>
                <w:lang w:eastAsia="en-US"/>
              </w:rPr>
            </w:pPr>
            <w:r>
              <w:rPr>
                <w:lang w:eastAsia="en-US"/>
              </w:rPr>
              <w:t>1</w:t>
            </w:r>
          </w:p>
        </w:tc>
      </w:tr>
      <w:tr w:rsidR="00CC4272" w:rsidRPr="005906E9" w:rsidTr="00C03601">
        <w:trPr>
          <w:trHeight w:val="336"/>
        </w:trPr>
        <w:tc>
          <w:tcPr>
            <w:tcW w:w="680"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tabs>
                <w:tab w:val="num" w:pos="284"/>
              </w:tabs>
              <w:jc w:val="center"/>
              <w:rPr>
                <w:color w:val="000000"/>
                <w:lang w:eastAsia="en-US"/>
              </w:rPr>
            </w:pPr>
            <w:r>
              <w:rPr>
                <w:color w:val="000000"/>
                <w:lang w:eastAsia="en-US"/>
              </w:rPr>
              <w:t>18.</w:t>
            </w:r>
          </w:p>
        </w:tc>
        <w:tc>
          <w:tcPr>
            <w:tcW w:w="7222" w:type="dxa"/>
            <w:tcBorders>
              <w:top w:val="single" w:sz="4" w:space="0" w:color="auto"/>
              <w:left w:val="single" w:sz="4" w:space="0" w:color="auto"/>
              <w:bottom w:val="single" w:sz="4" w:space="0" w:color="auto"/>
              <w:right w:val="single" w:sz="4" w:space="0" w:color="auto"/>
            </w:tcBorders>
          </w:tcPr>
          <w:p w:rsidR="00CC4272" w:rsidRDefault="00CC4272" w:rsidP="00C03601">
            <w:r>
              <w:t xml:space="preserve">Богданов, В. В. Теория и практика связей с общественностью. </w:t>
            </w:r>
            <w:proofErr w:type="spellStart"/>
            <w:proofErr w:type="gramStart"/>
            <w:r>
              <w:t>Медиарилейшнз</w:t>
            </w:r>
            <w:proofErr w:type="spellEnd"/>
            <w:r>
              <w:t xml:space="preserve"> :</w:t>
            </w:r>
            <w:proofErr w:type="gramEnd"/>
            <w:r>
              <w:t xml:space="preserve"> учебное пособие / В. В. Богданов, И. М. Комарова. — </w:t>
            </w:r>
            <w:proofErr w:type="gramStart"/>
            <w:r>
              <w:t>Новосибирск :</w:t>
            </w:r>
            <w:proofErr w:type="gramEnd"/>
            <w:r>
              <w:t xml:space="preserve"> Новосибирский государственный технический университет, 2011. — 59 c. — ISBN 978-5-7782-1675-4. — </w:t>
            </w:r>
            <w:proofErr w:type="gramStart"/>
            <w:r>
              <w:t>Текст :</w:t>
            </w:r>
            <w:proofErr w:type="gramEnd"/>
            <w:r>
              <w:t xml:space="preserve"> электронный // Электронно-библиотечная система IPR BOOKS : [сайт]. — URL: </w:t>
            </w:r>
            <w:hyperlink r:id="rId22" w:history="1">
              <w:proofErr w:type="gramStart"/>
              <w:r w:rsidRPr="00366428">
                <w:rPr>
                  <w:rStyle w:val="ab"/>
                </w:rPr>
                <w:t>http://www.iprbookshop.ru/45040.html</w:t>
              </w:r>
            </w:hyperlink>
            <w:r>
              <w:t>(</w:t>
            </w:r>
            <w:proofErr w:type="gramEnd"/>
            <w:r>
              <w:t xml:space="preserve">дата обращения: 14.04.2019). — Режим доступа: для </w:t>
            </w:r>
            <w:proofErr w:type="spellStart"/>
            <w:r>
              <w:t>авторизир</w:t>
            </w:r>
            <w:proofErr w:type="spellEnd"/>
            <w:r>
              <w:t>. пользователей</w:t>
            </w:r>
          </w:p>
        </w:tc>
        <w:tc>
          <w:tcPr>
            <w:tcW w:w="1562"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rPr>
                <w:lang w:eastAsia="en-US"/>
              </w:rPr>
            </w:pPr>
            <w:r>
              <w:rPr>
                <w:lang w:eastAsia="en-US"/>
              </w:rPr>
              <w:t>1</w:t>
            </w:r>
          </w:p>
        </w:tc>
      </w:tr>
      <w:tr w:rsidR="00CC4272" w:rsidRPr="005906E9" w:rsidTr="00C03601">
        <w:trPr>
          <w:trHeight w:val="336"/>
        </w:trPr>
        <w:tc>
          <w:tcPr>
            <w:tcW w:w="680"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tabs>
                <w:tab w:val="num" w:pos="284"/>
              </w:tabs>
              <w:jc w:val="center"/>
              <w:rPr>
                <w:color w:val="000000"/>
                <w:lang w:eastAsia="en-US"/>
              </w:rPr>
            </w:pPr>
            <w:r>
              <w:rPr>
                <w:color w:val="000000"/>
                <w:lang w:eastAsia="en-US"/>
              </w:rPr>
              <w:t>19.</w:t>
            </w:r>
          </w:p>
        </w:tc>
        <w:tc>
          <w:tcPr>
            <w:tcW w:w="7222" w:type="dxa"/>
            <w:tcBorders>
              <w:top w:val="single" w:sz="4" w:space="0" w:color="auto"/>
              <w:left w:val="single" w:sz="4" w:space="0" w:color="auto"/>
              <w:bottom w:val="single" w:sz="4" w:space="0" w:color="auto"/>
              <w:right w:val="single" w:sz="4" w:space="0" w:color="auto"/>
            </w:tcBorders>
          </w:tcPr>
          <w:p w:rsidR="00CC4272" w:rsidRDefault="00CC4272" w:rsidP="00C03601">
            <w:r w:rsidRPr="009263DD">
              <w:t xml:space="preserve">Костина, А. В. Основы </w:t>
            </w:r>
            <w:proofErr w:type="gramStart"/>
            <w:r w:rsidRPr="009263DD">
              <w:t>рекламы :</w:t>
            </w:r>
            <w:proofErr w:type="gramEnd"/>
            <w:r w:rsidRPr="009263DD">
              <w:t xml:space="preserve"> электронный учебник / А. В. Костина, О. И. Карпухин, Э. Ф. Макаревич. - </w:t>
            </w:r>
            <w:proofErr w:type="gramStart"/>
            <w:r w:rsidRPr="009263DD">
              <w:t>Москва :</w:t>
            </w:r>
            <w:proofErr w:type="gramEnd"/>
            <w:r w:rsidRPr="009263DD">
              <w:t xml:space="preserve"> </w:t>
            </w:r>
            <w:proofErr w:type="spellStart"/>
            <w:r w:rsidRPr="009263DD">
              <w:t>КноРус</w:t>
            </w:r>
            <w:proofErr w:type="spellEnd"/>
            <w:r w:rsidRPr="009263DD">
              <w:t xml:space="preserve">, 2009. - (Электронный учебник). - 1 CD. - 507.37. - Электронная программа (визуальная). Электронные </w:t>
            </w:r>
            <w:proofErr w:type="gramStart"/>
            <w:r w:rsidRPr="009263DD">
              <w:t>данные :</w:t>
            </w:r>
            <w:proofErr w:type="gramEnd"/>
            <w:r w:rsidRPr="009263DD">
              <w:t xml:space="preserve"> электронные.</w:t>
            </w:r>
          </w:p>
        </w:tc>
        <w:tc>
          <w:tcPr>
            <w:tcW w:w="1562"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rPr>
                <w:lang w:eastAsia="en-US"/>
              </w:rPr>
            </w:pPr>
            <w:r>
              <w:rPr>
                <w:lang w:eastAsia="en-US"/>
              </w:rPr>
              <w:t>1</w:t>
            </w:r>
          </w:p>
        </w:tc>
      </w:tr>
      <w:tr w:rsidR="00CC4272" w:rsidRPr="005906E9" w:rsidTr="00C03601">
        <w:trPr>
          <w:trHeight w:val="336"/>
        </w:trPr>
        <w:tc>
          <w:tcPr>
            <w:tcW w:w="680"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tabs>
                <w:tab w:val="num" w:pos="284"/>
              </w:tabs>
              <w:jc w:val="center"/>
              <w:rPr>
                <w:color w:val="000000"/>
                <w:lang w:eastAsia="en-US"/>
              </w:rPr>
            </w:pPr>
            <w:r>
              <w:rPr>
                <w:color w:val="000000"/>
                <w:lang w:eastAsia="en-US"/>
              </w:rPr>
              <w:t>20.</w:t>
            </w:r>
          </w:p>
        </w:tc>
        <w:tc>
          <w:tcPr>
            <w:tcW w:w="7222" w:type="dxa"/>
            <w:tcBorders>
              <w:top w:val="single" w:sz="4" w:space="0" w:color="auto"/>
              <w:left w:val="single" w:sz="4" w:space="0" w:color="auto"/>
              <w:bottom w:val="single" w:sz="4" w:space="0" w:color="auto"/>
              <w:right w:val="single" w:sz="4" w:space="0" w:color="auto"/>
            </w:tcBorders>
          </w:tcPr>
          <w:p w:rsidR="00CC4272" w:rsidRDefault="00CC4272" w:rsidP="00C03601">
            <w:proofErr w:type="spellStart"/>
            <w:r>
              <w:t>Гринь</w:t>
            </w:r>
            <w:proofErr w:type="spellEnd"/>
            <w:r>
              <w:t xml:space="preserve">, С. Н. Связи с </w:t>
            </w:r>
            <w:proofErr w:type="gramStart"/>
            <w:r>
              <w:t>общественностью :</w:t>
            </w:r>
            <w:proofErr w:type="gramEnd"/>
            <w:r>
              <w:t xml:space="preserve"> методическое пособие (курс лекций) / С. Н. </w:t>
            </w:r>
            <w:proofErr w:type="spellStart"/>
            <w:r>
              <w:t>Гринь</w:t>
            </w:r>
            <w:proofErr w:type="spellEnd"/>
            <w:r>
              <w:t xml:space="preserve">. — </w:t>
            </w:r>
            <w:proofErr w:type="gramStart"/>
            <w:r>
              <w:t>Симферополь :</w:t>
            </w:r>
            <w:proofErr w:type="gramEnd"/>
            <w:r>
              <w:t xml:space="preserve"> Университет экономики и управления, 2018. — 183 c. — ISBN 2227-8397. — </w:t>
            </w:r>
            <w:proofErr w:type="gramStart"/>
            <w:r>
              <w:t>Текст :</w:t>
            </w:r>
            <w:proofErr w:type="gramEnd"/>
            <w:r>
              <w:t xml:space="preserve"> электронный // Электронно-библиотечная система IPR BOOKS : [сайт]. — URL: </w:t>
            </w:r>
            <w:hyperlink r:id="rId23" w:history="1">
              <w:proofErr w:type="gramStart"/>
              <w:r w:rsidRPr="00366428">
                <w:rPr>
                  <w:rStyle w:val="ab"/>
                </w:rPr>
                <w:t>http://www.iprbookshop.ru/86416.html</w:t>
              </w:r>
            </w:hyperlink>
            <w:r>
              <w:t>(</w:t>
            </w:r>
            <w:proofErr w:type="gramEnd"/>
            <w:r>
              <w:t xml:space="preserve">дата обращения: 14.04.2019). — Режим доступа: для </w:t>
            </w:r>
            <w:proofErr w:type="spellStart"/>
            <w:r>
              <w:t>авторизир</w:t>
            </w:r>
            <w:proofErr w:type="spellEnd"/>
            <w:r>
              <w:t>. пользователей</w:t>
            </w:r>
          </w:p>
        </w:tc>
        <w:tc>
          <w:tcPr>
            <w:tcW w:w="1562"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rPr>
                <w:lang w:eastAsia="en-US"/>
              </w:rPr>
            </w:pPr>
            <w:r>
              <w:rPr>
                <w:lang w:eastAsia="en-US"/>
              </w:rPr>
              <w:t>1</w:t>
            </w:r>
          </w:p>
        </w:tc>
      </w:tr>
      <w:tr w:rsidR="00CC4272" w:rsidRPr="005906E9" w:rsidTr="00C03601">
        <w:trPr>
          <w:trHeight w:val="336"/>
        </w:trPr>
        <w:tc>
          <w:tcPr>
            <w:tcW w:w="680"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tabs>
                <w:tab w:val="num" w:pos="284"/>
              </w:tabs>
              <w:jc w:val="center"/>
              <w:rPr>
                <w:color w:val="000000"/>
                <w:lang w:eastAsia="en-US"/>
              </w:rPr>
            </w:pPr>
            <w:r>
              <w:rPr>
                <w:color w:val="000000"/>
                <w:lang w:eastAsia="en-US"/>
              </w:rPr>
              <w:t>21.</w:t>
            </w:r>
          </w:p>
        </w:tc>
        <w:tc>
          <w:tcPr>
            <w:tcW w:w="7222" w:type="dxa"/>
            <w:tcBorders>
              <w:top w:val="single" w:sz="4" w:space="0" w:color="auto"/>
              <w:left w:val="single" w:sz="4" w:space="0" w:color="auto"/>
              <w:bottom w:val="single" w:sz="4" w:space="0" w:color="auto"/>
              <w:right w:val="single" w:sz="4" w:space="0" w:color="auto"/>
            </w:tcBorders>
          </w:tcPr>
          <w:p w:rsidR="00CC4272" w:rsidRDefault="00CC4272" w:rsidP="00C03601">
            <w:r>
              <w:t xml:space="preserve">Паутов, А. Д. Пропаганда и связи с общественностью в сфере физической культуры и </w:t>
            </w:r>
            <w:proofErr w:type="gramStart"/>
            <w:r>
              <w:t>спорта :</w:t>
            </w:r>
            <w:proofErr w:type="gramEnd"/>
            <w:r>
              <w:t xml:space="preserve"> методические рекомендации для подготовки к семинарским занятиям / А. Д. Паутов, О. Ю. </w:t>
            </w:r>
            <w:proofErr w:type="spellStart"/>
            <w:r>
              <w:t>Гаврикова</w:t>
            </w:r>
            <w:proofErr w:type="spellEnd"/>
            <w:r>
              <w:t xml:space="preserve">. — </w:t>
            </w:r>
            <w:proofErr w:type="gramStart"/>
            <w:r>
              <w:t>Омск :</w:t>
            </w:r>
            <w:proofErr w:type="gramEnd"/>
            <w:r>
              <w:t xml:space="preserve"> Сибирский государственный университет физической культуры и спорта, 2017. — 39 c. — ISBN 2227-8397. — </w:t>
            </w:r>
            <w:proofErr w:type="gramStart"/>
            <w:r>
              <w:t>Текст :</w:t>
            </w:r>
            <w:proofErr w:type="gramEnd"/>
            <w:r>
              <w:t xml:space="preserve"> электронный // Электронно-библиотечная система IPR </w:t>
            </w:r>
            <w:r>
              <w:lastRenderedPageBreak/>
              <w:t xml:space="preserve">BOOKS : [сайт]. — URL: </w:t>
            </w:r>
            <w:hyperlink r:id="rId24" w:history="1">
              <w:proofErr w:type="gramStart"/>
              <w:r w:rsidRPr="00366428">
                <w:rPr>
                  <w:rStyle w:val="ab"/>
                </w:rPr>
                <w:t>http://www.iprbookshop.ru/74275.html</w:t>
              </w:r>
            </w:hyperlink>
            <w:r>
              <w:t>(</w:t>
            </w:r>
            <w:proofErr w:type="gramEnd"/>
            <w:r>
              <w:t xml:space="preserve">дата обращения: 14.04.2019). — Режим доступа: для </w:t>
            </w:r>
            <w:proofErr w:type="spellStart"/>
            <w:r>
              <w:t>авторизир</w:t>
            </w:r>
            <w:proofErr w:type="spellEnd"/>
            <w:r>
              <w:t>. пользователей</w:t>
            </w:r>
          </w:p>
        </w:tc>
        <w:tc>
          <w:tcPr>
            <w:tcW w:w="1562" w:type="dxa"/>
            <w:tcBorders>
              <w:top w:val="single" w:sz="4" w:space="0" w:color="auto"/>
              <w:left w:val="single" w:sz="4" w:space="0" w:color="auto"/>
              <w:bottom w:val="single" w:sz="4" w:space="0" w:color="auto"/>
              <w:right w:val="single" w:sz="4" w:space="0" w:color="auto"/>
            </w:tcBorders>
          </w:tcPr>
          <w:p w:rsidR="00CC4272" w:rsidRPr="005906E9" w:rsidRDefault="00CC4272" w:rsidP="00C03601">
            <w:pPr>
              <w:rPr>
                <w:lang w:eastAsia="en-US"/>
              </w:rPr>
            </w:pPr>
            <w:r>
              <w:rPr>
                <w:lang w:eastAsia="en-US"/>
              </w:rPr>
              <w:lastRenderedPageBreak/>
              <w:t>1</w:t>
            </w:r>
          </w:p>
        </w:tc>
      </w:tr>
      <w:tr w:rsidR="005959FC" w:rsidRPr="005906E9" w:rsidTr="00C03601">
        <w:trPr>
          <w:trHeight w:val="336"/>
        </w:trPr>
        <w:tc>
          <w:tcPr>
            <w:tcW w:w="680" w:type="dxa"/>
            <w:tcBorders>
              <w:top w:val="single" w:sz="4" w:space="0" w:color="auto"/>
              <w:left w:val="single" w:sz="4" w:space="0" w:color="auto"/>
              <w:bottom w:val="single" w:sz="4" w:space="0" w:color="auto"/>
              <w:right w:val="single" w:sz="4" w:space="0" w:color="auto"/>
            </w:tcBorders>
          </w:tcPr>
          <w:p w:rsidR="005959FC" w:rsidRDefault="005959FC" w:rsidP="00C03601">
            <w:pPr>
              <w:tabs>
                <w:tab w:val="num" w:pos="284"/>
              </w:tabs>
              <w:jc w:val="center"/>
              <w:rPr>
                <w:color w:val="000000"/>
                <w:lang w:eastAsia="en-US"/>
              </w:rPr>
            </w:pPr>
            <w:r>
              <w:rPr>
                <w:color w:val="000000"/>
                <w:lang w:eastAsia="en-US"/>
              </w:rPr>
              <w:t>22.</w:t>
            </w:r>
          </w:p>
        </w:tc>
        <w:tc>
          <w:tcPr>
            <w:tcW w:w="7222" w:type="dxa"/>
            <w:tcBorders>
              <w:top w:val="single" w:sz="4" w:space="0" w:color="auto"/>
              <w:left w:val="single" w:sz="4" w:space="0" w:color="auto"/>
              <w:bottom w:val="single" w:sz="4" w:space="0" w:color="auto"/>
              <w:right w:val="single" w:sz="4" w:space="0" w:color="auto"/>
            </w:tcBorders>
          </w:tcPr>
          <w:p w:rsidR="005959FC" w:rsidRDefault="00330F47" w:rsidP="00330F47">
            <w:proofErr w:type="gramStart"/>
            <w:r>
              <w:t>Риторика :</w:t>
            </w:r>
            <w:proofErr w:type="gramEnd"/>
            <w:r>
              <w:t xml:space="preserve"> учебник для вузов / В. Д. Черняк [и др.] ; под общей редакцией В. Д. Черняк. — </w:t>
            </w:r>
            <w:proofErr w:type="gramStart"/>
            <w:r>
              <w:t>Москва :</w:t>
            </w:r>
            <w:proofErr w:type="gramEnd"/>
            <w:r>
              <w:t xml:space="preserve"> Издательство </w:t>
            </w:r>
            <w:proofErr w:type="spellStart"/>
            <w:r>
              <w:t>Юрайт</w:t>
            </w:r>
            <w:proofErr w:type="spellEnd"/>
            <w:r>
              <w:t xml:space="preserve">, 2023. — 414 с. — (Высшее образование). — ISBN 978-5-9916-6672-5.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25" w:tgtFrame="_blank" w:history="1">
              <w:r>
                <w:rPr>
                  <w:rStyle w:val="ab"/>
                </w:rPr>
                <w:t>https://urait.ru/bcode/510612</w:t>
              </w:r>
            </w:hyperlink>
            <w:r>
              <w:t xml:space="preserve"> (дата обращения: 29.03.2023).</w:t>
            </w:r>
          </w:p>
        </w:tc>
        <w:tc>
          <w:tcPr>
            <w:tcW w:w="1562" w:type="dxa"/>
            <w:tcBorders>
              <w:top w:val="single" w:sz="4" w:space="0" w:color="auto"/>
              <w:left w:val="single" w:sz="4" w:space="0" w:color="auto"/>
              <w:bottom w:val="single" w:sz="4" w:space="0" w:color="auto"/>
              <w:right w:val="single" w:sz="4" w:space="0" w:color="auto"/>
            </w:tcBorders>
          </w:tcPr>
          <w:p w:rsidR="005959FC" w:rsidRDefault="005959FC" w:rsidP="00C03601">
            <w:pPr>
              <w:rPr>
                <w:lang w:eastAsia="en-US"/>
              </w:rPr>
            </w:pPr>
            <w:r>
              <w:rPr>
                <w:lang w:eastAsia="en-US"/>
              </w:rPr>
              <w:t>1</w:t>
            </w:r>
          </w:p>
        </w:tc>
      </w:tr>
      <w:tr w:rsidR="005959FC" w:rsidRPr="005906E9" w:rsidTr="00C03601">
        <w:trPr>
          <w:trHeight w:val="336"/>
        </w:trPr>
        <w:tc>
          <w:tcPr>
            <w:tcW w:w="680" w:type="dxa"/>
            <w:tcBorders>
              <w:top w:val="single" w:sz="4" w:space="0" w:color="auto"/>
              <w:left w:val="single" w:sz="4" w:space="0" w:color="auto"/>
              <w:bottom w:val="single" w:sz="4" w:space="0" w:color="auto"/>
              <w:right w:val="single" w:sz="4" w:space="0" w:color="auto"/>
            </w:tcBorders>
          </w:tcPr>
          <w:p w:rsidR="005959FC" w:rsidRDefault="005959FC" w:rsidP="00C03601">
            <w:pPr>
              <w:tabs>
                <w:tab w:val="num" w:pos="284"/>
              </w:tabs>
              <w:jc w:val="center"/>
              <w:rPr>
                <w:color w:val="000000"/>
                <w:lang w:eastAsia="en-US"/>
              </w:rPr>
            </w:pPr>
            <w:r>
              <w:rPr>
                <w:color w:val="000000"/>
                <w:lang w:eastAsia="en-US"/>
              </w:rPr>
              <w:t>23.</w:t>
            </w:r>
          </w:p>
        </w:tc>
        <w:tc>
          <w:tcPr>
            <w:tcW w:w="7222" w:type="dxa"/>
            <w:tcBorders>
              <w:top w:val="single" w:sz="4" w:space="0" w:color="auto"/>
              <w:left w:val="single" w:sz="4" w:space="0" w:color="auto"/>
              <w:bottom w:val="single" w:sz="4" w:space="0" w:color="auto"/>
              <w:right w:val="single" w:sz="4" w:space="0" w:color="auto"/>
            </w:tcBorders>
          </w:tcPr>
          <w:p w:rsidR="005959FC" w:rsidRDefault="00330F47" w:rsidP="00330F47">
            <w:proofErr w:type="spellStart"/>
            <w:r>
              <w:rPr>
                <w:i/>
                <w:iCs/>
              </w:rPr>
              <w:t>Тульчинский</w:t>
            </w:r>
            <w:proofErr w:type="spellEnd"/>
            <w:r>
              <w:rPr>
                <w:i/>
                <w:iCs/>
              </w:rPr>
              <w:t>, Г. Л. </w:t>
            </w:r>
            <w:r>
              <w:t xml:space="preserve"> Логика и теория </w:t>
            </w:r>
            <w:proofErr w:type="gramStart"/>
            <w:r>
              <w:t>аргументации :</w:t>
            </w:r>
            <w:proofErr w:type="gramEnd"/>
            <w:r>
              <w:t xml:space="preserve"> учебник для вузов / Г. Л. </w:t>
            </w:r>
            <w:proofErr w:type="spellStart"/>
            <w:r>
              <w:t>Тульчинский</w:t>
            </w:r>
            <w:proofErr w:type="spellEnd"/>
            <w:r>
              <w:t>, С. С. Гусев, С. В. Герасимов ; под редакцией Г. Л. </w:t>
            </w:r>
            <w:proofErr w:type="spellStart"/>
            <w:r>
              <w:t>Тульчинского</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2023. — 233 с. — (Высшее образование). — ISBN 978-5-534-01178-4.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26" w:tgtFrame="_blank" w:history="1">
              <w:r>
                <w:rPr>
                  <w:rStyle w:val="ab"/>
                </w:rPr>
                <w:t>https://urait.ru/bcode/511589</w:t>
              </w:r>
            </w:hyperlink>
            <w:r>
              <w:t xml:space="preserve"> (дата обращения: 29.03.2023).</w:t>
            </w:r>
          </w:p>
        </w:tc>
        <w:tc>
          <w:tcPr>
            <w:tcW w:w="1562" w:type="dxa"/>
            <w:tcBorders>
              <w:top w:val="single" w:sz="4" w:space="0" w:color="auto"/>
              <w:left w:val="single" w:sz="4" w:space="0" w:color="auto"/>
              <w:bottom w:val="single" w:sz="4" w:space="0" w:color="auto"/>
              <w:right w:val="single" w:sz="4" w:space="0" w:color="auto"/>
            </w:tcBorders>
          </w:tcPr>
          <w:p w:rsidR="005959FC" w:rsidRDefault="005959FC" w:rsidP="00C03601">
            <w:pPr>
              <w:rPr>
                <w:lang w:eastAsia="en-US"/>
              </w:rPr>
            </w:pPr>
            <w:r>
              <w:rPr>
                <w:lang w:eastAsia="en-US"/>
              </w:rPr>
              <w:t>1</w:t>
            </w:r>
          </w:p>
        </w:tc>
      </w:tr>
    </w:tbl>
    <w:p w:rsidR="00CC4272" w:rsidRDefault="00CC4272" w:rsidP="00CC4272">
      <w:pPr>
        <w:widowControl w:val="0"/>
        <w:ind w:firstLine="709"/>
        <w:jc w:val="both"/>
        <w:rPr>
          <w:b/>
          <w:caps/>
          <w:spacing w:val="-1"/>
        </w:rPr>
      </w:pPr>
    </w:p>
    <w:p w:rsidR="00094CB2" w:rsidRPr="00E4484E" w:rsidRDefault="00094CB2" w:rsidP="00094CB2">
      <w:pPr>
        <w:pBdr>
          <w:top w:val="nil"/>
          <w:left w:val="nil"/>
          <w:bottom w:val="nil"/>
          <w:right w:val="nil"/>
          <w:between w:val="nil"/>
          <w:bar w:val="nil"/>
        </w:pBdr>
        <w:ind w:firstLine="709"/>
        <w:jc w:val="both"/>
        <w:rPr>
          <w:rFonts w:eastAsia="Calibri" w:cs="Tahoma"/>
          <w:b/>
          <w:bdr w:val="nil"/>
          <w:lang w:eastAsia="en-US"/>
        </w:rPr>
      </w:pPr>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C03601" w:rsidRPr="00A67237" w:rsidRDefault="00C03601" w:rsidP="00C03601">
      <w:pPr>
        <w:widowControl w:val="0"/>
        <w:numPr>
          <w:ilvl w:val="0"/>
          <w:numId w:val="23"/>
        </w:numPr>
        <w:autoSpaceDE w:val="0"/>
        <w:autoSpaceDN w:val="0"/>
        <w:adjustRightInd w:val="0"/>
        <w:ind w:left="0" w:firstLine="709"/>
        <w:contextualSpacing/>
        <w:jc w:val="both"/>
      </w:pPr>
      <w:proofErr w:type="spellStart"/>
      <w:r w:rsidRPr="00A67237">
        <w:t>Антиплагиат</w:t>
      </w:r>
      <w:proofErr w:type="spellEnd"/>
      <w:r w:rsidRPr="00A67237">
        <w:t xml:space="preserve">: российская система обнаружения текстовых заимствований </w:t>
      </w:r>
      <w:hyperlink r:id="rId27" w:history="1">
        <w:r w:rsidRPr="00A67237">
          <w:rPr>
            <w:color w:val="0563C1"/>
            <w:u w:val="single"/>
          </w:rPr>
          <w:t>https://antiplagiat.ru/</w:t>
        </w:r>
      </w:hyperlink>
      <w:r w:rsidRPr="00A67237">
        <w:t xml:space="preserve"> </w:t>
      </w:r>
    </w:p>
    <w:p w:rsidR="00C03601" w:rsidRPr="00A67237" w:rsidRDefault="00C03601" w:rsidP="00C03601">
      <w:pPr>
        <w:widowControl w:val="0"/>
        <w:numPr>
          <w:ilvl w:val="0"/>
          <w:numId w:val="23"/>
        </w:numPr>
        <w:autoSpaceDE w:val="0"/>
        <w:autoSpaceDN w:val="0"/>
        <w:adjustRightInd w:val="0"/>
        <w:ind w:left="0" w:firstLine="709"/>
        <w:contextualSpacing/>
        <w:jc w:val="both"/>
        <w:rPr>
          <w:color w:val="2F2F2F"/>
        </w:rPr>
      </w:pPr>
      <w:r w:rsidRPr="0052292B">
        <w:t xml:space="preserve">Министерство науки и высшего образования Российской Федерации </w:t>
      </w:r>
      <w:hyperlink r:id="rId28" w:history="1">
        <w:r w:rsidRPr="00A67237">
          <w:rPr>
            <w:color w:val="0563C1"/>
            <w:u w:val="single"/>
          </w:rPr>
          <w:t>https://minobrnauki.gov.ru/</w:t>
        </w:r>
      </w:hyperlink>
    </w:p>
    <w:p w:rsidR="00C03601" w:rsidRPr="00A67237" w:rsidRDefault="00C03601" w:rsidP="00C03601">
      <w:pPr>
        <w:widowControl w:val="0"/>
        <w:numPr>
          <w:ilvl w:val="0"/>
          <w:numId w:val="23"/>
        </w:numPr>
        <w:autoSpaceDE w:val="0"/>
        <w:autoSpaceDN w:val="0"/>
        <w:adjustRightInd w:val="0"/>
        <w:ind w:left="0" w:firstLine="709"/>
        <w:contextualSpacing/>
        <w:jc w:val="both"/>
        <w:rPr>
          <w:color w:val="000000"/>
        </w:rPr>
      </w:pPr>
      <w:r w:rsidRPr="00A67237">
        <w:rPr>
          <w:color w:val="000000"/>
        </w:rPr>
        <w:t xml:space="preserve">Министерство спорта Российской Федерации </w:t>
      </w:r>
      <w:hyperlink r:id="rId29" w:history="1">
        <w:r w:rsidRPr="00A67237">
          <w:rPr>
            <w:color w:val="0563C1"/>
            <w:u w:val="single"/>
          </w:rPr>
          <w:t>http://www.minsport.gov.ru/</w:t>
        </w:r>
      </w:hyperlink>
    </w:p>
    <w:p w:rsidR="00C03601" w:rsidRPr="00A67237" w:rsidRDefault="00C03601" w:rsidP="00C03601">
      <w:pPr>
        <w:widowControl w:val="0"/>
        <w:numPr>
          <w:ilvl w:val="0"/>
          <w:numId w:val="23"/>
        </w:numPr>
        <w:autoSpaceDE w:val="0"/>
        <w:autoSpaceDN w:val="0"/>
        <w:adjustRightInd w:val="0"/>
        <w:ind w:left="0" w:firstLine="709"/>
        <w:contextualSpacing/>
        <w:jc w:val="both"/>
        <w:rPr>
          <w:color w:val="000000"/>
        </w:rPr>
      </w:pPr>
      <w:r w:rsidRPr="00A67237">
        <w:rPr>
          <w:color w:val="000000"/>
        </w:rPr>
        <w:t xml:space="preserve">Московская государственная академия физической культуры </w:t>
      </w:r>
      <w:hyperlink r:id="rId30" w:history="1">
        <w:r w:rsidRPr="00A67237">
          <w:rPr>
            <w:color w:val="0563C1"/>
            <w:u w:val="single"/>
          </w:rPr>
          <w:t>https://mgafk.ru/</w:t>
        </w:r>
      </w:hyperlink>
      <w:r w:rsidRPr="00A67237">
        <w:rPr>
          <w:color w:val="000000"/>
        </w:rPr>
        <w:t xml:space="preserve"> </w:t>
      </w:r>
    </w:p>
    <w:p w:rsidR="00C03601" w:rsidRPr="00A67237" w:rsidRDefault="00C03601" w:rsidP="00C03601">
      <w:pPr>
        <w:widowControl w:val="0"/>
        <w:numPr>
          <w:ilvl w:val="0"/>
          <w:numId w:val="23"/>
        </w:numPr>
        <w:autoSpaceDE w:val="0"/>
        <w:autoSpaceDN w:val="0"/>
        <w:adjustRightInd w:val="0"/>
        <w:ind w:left="0" w:firstLine="709"/>
        <w:contextualSpacing/>
        <w:jc w:val="both"/>
        <w:rPr>
          <w:color w:val="000000"/>
        </w:rPr>
      </w:pPr>
      <w:r w:rsidRPr="00A67237">
        <w:rPr>
          <w:bCs/>
          <w:color w:val="000000"/>
        </w:rPr>
        <w:t xml:space="preserve">Образовательная платформа МГАФК (SAKAI) </w:t>
      </w:r>
      <w:hyperlink r:id="rId31" w:history="1">
        <w:r w:rsidRPr="00A67237">
          <w:rPr>
            <w:bCs/>
            <w:color w:val="0563C1"/>
            <w:u w:val="single"/>
          </w:rPr>
          <w:t>https://edu.mgafk.ru/portal</w:t>
        </w:r>
      </w:hyperlink>
      <w:r w:rsidRPr="00A67237">
        <w:rPr>
          <w:bCs/>
          <w:color w:val="000000"/>
        </w:rPr>
        <w:t xml:space="preserve"> </w:t>
      </w:r>
    </w:p>
    <w:p w:rsidR="00C03601" w:rsidRPr="00A67237" w:rsidRDefault="00C03601" w:rsidP="00C03601">
      <w:pPr>
        <w:widowControl w:val="0"/>
        <w:numPr>
          <w:ilvl w:val="0"/>
          <w:numId w:val="23"/>
        </w:numPr>
        <w:autoSpaceDE w:val="0"/>
        <w:autoSpaceDN w:val="0"/>
        <w:adjustRightInd w:val="0"/>
        <w:ind w:left="0" w:firstLine="709"/>
        <w:contextualSpacing/>
        <w:jc w:val="both"/>
      </w:pPr>
      <w:r w:rsidRPr="00A67237">
        <w:t xml:space="preserve">Сервис организации видеоконференцсвязи, </w:t>
      </w:r>
      <w:proofErr w:type="spellStart"/>
      <w:r w:rsidRPr="00A67237">
        <w:t>вебинаров</w:t>
      </w:r>
      <w:proofErr w:type="spellEnd"/>
      <w:r w:rsidRPr="00A67237">
        <w:t xml:space="preserve">, онлайн-конференций, интерактивные доски </w:t>
      </w:r>
      <w:r w:rsidRPr="00A67237">
        <w:rPr>
          <w:bCs/>
          <w:color w:val="000000"/>
        </w:rPr>
        <w:t>МГАФК</w:t>
      </w:r>
      <w:r w:rsidRPr="00A67237">
        <w:t xml:space="preserve"> </w:t>
      </w:r>
      <w:hyperlink r:id="rId32" w:history="1">
        <w:r w:rsidRPr="00A67237">
          <w:rPr>
            <w:color w:val="0563C1"/>
            <w:u w:val="single"/>
          </w:rPr>
          <w:t>https://vks.mgafk.ru/</w:t>
        </w:r>
      </w:hyperlink>
      <w:r w:rsidRPr="00A67237">
        <w:t xml:space="preserve"> </w:t>
      </w:r>
    </w:p>
    <w:p w:rsidR="00C03601" w:rsidRPr="00A67237" w:rsidRDefault="00C03601" w:rsidP="00C03601">
      <w:pPr>
        <w:widowControl w:val="0"/>
        <w:numPr>
          <w:ilvl w:val="0"/>
          <w:numId w:val="23"/>
        </w:numPr>
        <w:autoSpaceDE w:val="0"/>
        <w:autoSpaceDN w:val="0"/>
        <w:adjustRightInd w:val="0"/>
        <w:ind w:left="0" w:firstLine="709"/>
        <w:contextualSpacing/>
        <w:jc w:val="both"/>
        <w:rPr>
          <w:color w:val="2F2F2F"/>
        </w:rPr>
      </w:pPr>
      <w:r w:rsidRPr="00A67237">
        <w:t xml:space="preserve">Федеральная служба по надзору в сфере образования и науки </w:t>
      </w:r>
      <w:hyperlink r:id="rId33" w:history="1">
        <w:r w:rsidRPr="00A67237">
          <w:rPr>
            <w:color w:val="0563C1"/>
            <w:u w:val="single"/>
          </w:rPr>
          <w:t>http://obrnadzor.gov.ru/ru/</w:t>
        </w:r>
      </w:hyperlink>
    </w:p>
    <w:p w:rsidR="00C03601" w:rsidRPr="00A67237" w:rsidRDefault="00C03601" w:rsidP="00C03601">
      <w:pPr>
        <w:widowControl w:val="0"/>
        <w:numPr>
          <w:ilvl w:val="0"/>
          <w:numId w:val="23"/>
        </w:numPr>
        <w:autoSpaceDE w:val="0"/>
        <w:autoSpaceDN w:val="0"/>
        <w:adjustRightInd w:val="0"/>
        <w:ind w:left="0" w:firstLine="709"/>
        <w:contextualSpacing/>
        <w:jc w:val="both"/>
        <w:rPr>
          <w:color w:val="2F2F2F"/>
        </w:rPr>
      </w:pPr>
      <w:r w:rsidRPr="00A67237">
        <w:t>Федеральный портал «Российское образование</w:t>
      </w:r>
      <w:r w:rsidRPr="00A67237">
        <w:rPr>
          <w:color w:val="2F2F2F"/>
        </w:rPr>
        <w:t xml:space="preserve">» </w:t>
      </w:r>
      <w:hyperlink r:id="rId34" w:history="1">
        <w:r w:rsidRPr="00A67237">
          <w:rPr>
            <w:color w:val="0000FF"/>
            <w:u w:val="single"/>
          </w:rPr>
          <w:t>http://www.edu.ru</w:t>
        </w:r>
      </w:hyperlink>
    </w:p>
    <w:p w:rsidR="00C03601" w:rsidRPr="00A67237" w:rsidRDefault="00C03601" w:rsidP="00C03601">
      <w:pPr>
        <w:widowControl w:val="0"/>
        <w:numPr>
          <w:ilvl w:val="0"/>
          <w:numId w:val="23"/>
        </w:numPr>
        <w:ind w:left="0" w:firstLine="709"/>
        <w:contextualSpacing/>
        <w:jc w:val="both"/>
      </w:pPr>
      <w:r w:rsidRPr="00A67237">
        <w:t>Электронная библиотечная система ЭЛМАРК (МГАФК)</w:t>
      </w:r>
      <w:r w:rsidRPr="00A67237">
        <w:rPr>
          <w:rFonts w:ascii="Courier New" w:hAnsi="Courier New" w:cs="Courier New"/>
          <w:color w:val="000000"/>
        </w:rPr>
        <w:t xml:space="preserve"> </w:t>
      </w:r>
      <w:hyperlink r:id="rId35" w:history="1">
        <w:r w:rsidRPr="00A67237">
          <w:rPr>
            <w:color w:val="0563C1"/>
            <w:u w:val="single"/>
          </w:rPr>
          <w:t>http://lib.mgafk.ru</w:t>
        </w:r>
      </w:hyperlink>
    </w:p>
    <w:p w:rsidR="00C03601" w:rsidRPr="00A67237" w:rsidRDefault="00C03601" w:rsidP="00C03601">
      <w:pPr>
        <w:widowControl w:val="0"/>
        <w:numPr>
          <w:ilvl w:val="0"/>
          <w:numId w:val="23"/>
        </w:numPr>
        <w:autoSpaceDE w:val="0"/>
        <w:autoSpaceDN w:val="0"/>
        <w:adjustRightInd w:val="0"/>
        <w:ind w:left="0" w:firstLine="709"/>
        <w:contextualSpacing/>
        <w:jc w:val="both"/>
      </w:pPr>
      <w:r w:rsidRPr="00A67237">
        <w:t>Электронно-библиотечная система «</w:t>
      </w:r>
      <w:proofErr w:type="spellStart"/>
      <w:r w:rsidRPr="00A67237">
        <w:t>Юрайт</w:t>
      </w:r>
      <w:proofErr w:type="spellEnd"/>
      <w:r w:rsidRPr="00A67237">
        <w:t xml:space="preserve">» </w:t>
      </w:r>
      <w:hyperlink r:id="rId36" w:history="1">
        <w:r w:rsidRPr="00A67237">
          <w:rPr>
            <w:color w:val="0563C1"/>
            <w:u w:val="single"/>
          </w:rPr>
          <w:t>https://urait.ru/</w:t>
        </w:r>
      </w:hyperlink>
    </w:p>
    <w:p w:rsidR="00C03601" w:rsidRPr="00A67237" w:rsidRDefault="00C03601" w:rsidP="00C03601">
      <w:pPr>
        <w:widowControl w:val="0"/>
        <w:numPr>
          <w:ilvl w:val="0"/>
          <w:numId w:val="23"/>
        </w:numPr>
        <w:ind w:left="0" w:firstLine="709"/>
        <w:contextualSpacing/>
        <w:jc w:val="both"/>
      </w:pPr>
      <w:r w:rsidRPr="00A67237">
        <w:t xml:space="preserve">Электронно-библиотечная система </w:t>
      </w:r>
      <w:proofErr w:type="spellStart"/>
      <w:r w:rsidRPr="00A67237">
        <w:t>Elibrary</w:t>
      </w:r>
      <w:proofErr w:type="spellEnd"/>
      <w:r w:rsidRPr="00A67237">
        <w:t xml:space="preserve"> </w:t>
      </w:r>
      <w:hyperlink r:id="rId37" w:history="1">
        <w:r w:rsidRPr="00A67237">
          <w:rPr>
            <w:color w:val="0000FF"/>
            <w:u w:val="single"/>
          </w:rPr>
          <w:t>https://elibrary.ru</w:t>
        </w:r>
      </w:hyperlink>
    </w:p>
    <w:p w:rsidR="00C03601" w:rsidRPr="00A67237" w:rsidRDefault="00C03601" w:rsidP="00C03601">
      <w:pPr>
        <w:widowControl w:val="0"/>
        <w:numPr>
          <w:ilvl w:val="0"/>
          <w:numId w:val="23"/>
        </w:numPr>
        <w:ind w:left="0" w:firstLine="709"/>
        <w:contextualSpacing/>
        <w:jc w:val="both"/>
      </w:pPr>
      <w:r w:rsidRPr="00A67237">
        <w:t xml:space="preserve">Электронно-библиотечная система </w:t>
      </w:r>
      <w:proofErr w:type="spellStart"/>
      <w:r w:rsidRPr="00A67237">
        <w:t>IPRbooks</w:t>
      </w:r>
      <w:proofErr w:type="spellEnd"/>
      <w:r w:rsidRPr="00A67237">
        <w:t xml:space="preserve"> </w:t>
      </w:r>
      <w:hyperlink r:id="rId38" w:history="1">
        <w:r w:rsidRPr="00A67237">
          <w:rPr>
            <w:color w:val="0000FF"/>
            <w:u w:val="single"/>
          </w:rPr>
          <w:t>http://www.iprbookshop.ru</w:t>
        </w:r>
      </w:hyperlink>
    </w:p>
    <w:p w:rsidR="00C03601" w:rsidRPr="00A67237" w:rsidRDefault="00C03601" w:rsidP="00C03601">
      <w:pPr>
        <w:numPr>
          <w:ilvl w:val="0"/>
          <w:numId w:val="23"/>
        </w:numPr>
        <w:ind w:left="0" w:firstLine="709"/>
        <w:contextualSpacing/>
        <w:jc w:val="both"/>
      </w:pPr>
      <w:r w:rsidRPr="00A67237">
        <w:t xml:space="preserve">Электронно-библиотечная система РУКОНТ </w:t>
      </w:r>
      <w:hyperlink r:id="rId39" w:history="1">
        <w:r w:rsidRPr="00A67237">
          <w:rPr>
            <w:color w:val="0563C1"/>
            <w:u w:val="single"/>
          </w:rPr>
          <w:t>https://lib.rucont.ru</w:t>
        </w:r>
      </w:hyperlink>
    </w:p>
    <w:p w:rsidR="00C03601" w:rsidRPr="00A67237" w:rsidRDefault="00C03601" w:rsidP="00C03601">
      <w:pPr>
        <w:numPr>
          <w:ilvl w:val="0"/>
          <w:numId w:val="23"/>
        </w:numPr>
        <w:ind w:left="0" w:firstLine="709"/>
        <w:contextualSpacing/>
        <w:jc w:val="both"/>
      </w:pPr>
      <w:r w:rsidRPr="00A67237">
        <w:t xml:space="preserve">Энциклопедия психодиагностики </w:t>
      </w:r>
      <w:hyperlink r:id="rId40" w:history="1">
        <w:r w:rsidRPr="00A67237">
          <w:rPr>
            <w:color w:val="0563C1"/>
            <w:u w:val="single"/>
          </w:rPr>
          <w:t>http://psylab.info</w:t>
        </w:r>
      </w:hyperlink>
      <w:r w:rsidRPr="00A67237">
        <w:rPr>
          <w:u w:val="single"/>
        </w:rPr>
        <w:t xml:space="preserve"> </w:t>
      </w:r>
    </w:p>
    <w:p w:rsidR="00C03601" w:rsidRPr="00A67237" w:rsidRDefault="00C03601" w:rsidP="00C03601">
      <w:pPr>
        <w:numPr>
          <w:ilvl w:val="0"/>
          <w:numId w:val="23"/>
        </w:numPr>
        <w:ind w:left="0" w:firstLine="709"/>
        <w:contextualSpacing/>
        <w:jc w:val="both"/>
        <w:rPr>
          <w:color w:val="0563C1"/>
          <w:u w:val="single"/>
        </w:rPr>
      </w:pPr>
      <w:r w:rsidRPr="00A67237">
        <w:t xml:space="preserve">Государственная научно-педагогическая библиотека им. К.Д. Ушинского </w:t>
      </w:r>
      <w:hyperlink r:id="rId41" w:history="1">
        <w:r w:rsidRPr="00A67237">
          <w:rPr>
            <w:color w:val="0563C1"/>
            <w:u w:val="single"/>
          </w:rPr>
          <w:t>http://www.gnpbu.ru/</w:t>
        </w:r>
      </w:hyperlink>
    </w:p>
    <w:p w:rsidR="00633CC9" w:rsidRPr="00E870E8" w:rsidRDefault="00633CC9" w:rsidP="00633CC9">
      <w:pPr>
        <w:ind w:firstLine="709"/>
        <w:rPr>
          <w:caps/>
        </w:rPr>
      </w:pPr>
    </w:p>
    <w:p w:rsidR="00633CC9" w:rsidRPr="00E870E8" w:rsidRDefault="00633CC9" w:rsidP="00633CC9">
      <w:pPr>
        <w:ind w:firstLine="709"/>
        <w:rPr>
          <w:b/>
        </w:rPr>
      </w:pPr>
      <w:r w:rsidRPr="00E870E8">
        <w:rPr>
          <w:b/>
          <w:caps/>
        </w:rPr>
        <w:t>8. М</w:t>
      </w:r>
      <w:r w:rsidRPr="00E870E8">
        <w:rPr>
          <w:b/>
        </w:rPr>
        <w:t xml:space="preserve">атериально-техническое обеспечение дисциплины </w:t>
      </w:r>
    </w:p>
    <w:p w:rsidR="00633CC9" w:rsidRPr="00E870E8" w:rsidRDefault="00633CC9" w:rsidP="00633CC9">
      <w:pPr>
        <w:ind w:firstLine="709"/>
        <w:jc w:val="both"/>
      </w:pPr>
      <w:r w:rsidRPr="00E870E8">
        <w:t xml:space="preserve"> </w:t>
      </w:r>
      <w:r w:rsidRPr="00E870E8">
        <w:rPr>
          <w:b/>
        </w:rPr>
        <w:t>8.1.</w:t>
      </w:r>
      <w:r w:rsidRPr="00E870E8">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633CC9" w:rsidRPr="00E870E8" w:rsidRDefault="00633CC9" w:rsidP="00633CC9">
      <w:pPr>
        <w:ind w:firstLine="709"/>
        <w:jc w:val="both"/>
      </w:pPr>
      <w:r w:rsidRPr="00E870E8">
        <w:rPr>
          <w:b/>
        </w:rPr>
        <w:t>8.2. В качестве программного обеспечения</w:t>
      </w:r>
      <w:r w:rsidRPr="00E870E8">
        <w:t xml:space="preserve"> используется офисное программное обеспечение с открытым исходным кодом под общественной лицензией GYULGPL </w:t>
      </w:r>
      <w:proofErr w:type="spellStart"/>
      <w:r w:rsidRPr="00E870E8">
        <w:t>Libre</w:t>
      </w:r>
      <w:proofErr w:type="spellEnd"/>
      <w:r w:rsidRPr="00E870E8">
        <w:t xml:space="preserve"> </w:t>
      </w:r>
      <w:proofErr w:type="spellStart"/>
      <w:r w:rsidRPr="00E870E8">
        <w:t>Office</w:t>
      </w:r>
      <w:proofErr w:type="spellEnd"/>
      <w:r w:rsidRPr="00E870E8">
        <w:t xml:space="preserve"> или одна из лицензионных версий </w:t>
      </w:r>
      <w:proofErr w:type="spellStart"/>
      <w:r w:rsidRPr="00E870E8">
        <w:t>Microsoft</w:t>
      </w:r>
      <w:proofErr w:type="spellEnd"/>
      <w:r w:rsidRPr="00E870E8">
        <w:t xml:space="preserve"> </w:t>
      </w:r>
      <w:proofErr w:type="spellStart"/>
      <w:r w:rsidRPr="00E870E8">
        <w:t>Office</w:t>
      </w:r>
      <w:proofErr w:type="spellEnd"/>
      <w:r w:rsidRPr="00E870E8">
        <w:t>.</w:t>
      </w:r>
    </w:p>
    <w:p w:rsidR="00633CC9" w:rsidRPr="00E870E8" w:rsidRDefault="00633CC9" w:rsidP="00633CC9">
      <w:pPr>
        <w:ind w:firstLine="709"/>
        <w:jc w:val="both"/>
      </w:pPr>
      <w:r w:rsidRPr="00E870E8">
        <w:t xml:space="preserve">Для контроля </w:t>
      </w:r>
      <w:proofErr w:type="gramStart"/>
      <w:r w:rsidRPr="00E870E8">
        <w:t>знаний</w:t>
      </w:r>
      <w:proofErr w:type="gramEnd"/>
      <w:r w:rsidRPr="00E870E8">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33CC9" w:rsidRPr="00E870E8" w:rsidRDefault="00633CC9" w:rsidP="00633CC9">
      <w:pPr>
        <w:pStyle w:val="a3"/>
        <w:kinsoku w:val="0"/>
        <w:overflowPunct w:val="0"/>
        <w:ind w:right="106" w:firstLine="709"/>
        <w:rPr>
          <w:sz w:val="24"/>
          <w:szCs w:val="24"/>
        </w:rPr>
      </w:pPr>
      <w:r w:rsidRPr="00E870E8">
        <w:rPr>
          <w:b/>
          <w:sz w:val="24"/>
          <w:szCs w:val="24"/>
        </w:rPr>
        <w:t>8.3 Изучение дисциплины инвалидами и обучающимися с ограниченными возможностями здоровья</w:t>
      </w:r>
      <w:r w:rsidRPr="00E870E8">
        <w:rPr>
          <w:sz w:val="24"/>
          <w:szCs w:val="24"/>
        </w:rPr>
        <w:t xml:space="preserve"> осуществляется с учетом особенностей психофизического </w:t>
      </w:r>
      <w:r w:rsidRPr="00E870E8">
        <w:rPr>
          <w:sz w:val="24"/>
          <w:szCs w:val="24"/>
        </w:rPr>
        <w:lastRenderedPageBreak/>
        <w:t xml:space="preserve">развития, индивидуальных возможностей и состояния здоровья обучающихся. Для данной категории обучающихся обеспечен беспрепятственный доступ в учебные помещения Академии. Созданы следующие специальные условия: </w:t>
      </w:r>
    </w:p>
    <w:p w:rsidR="00633CC9" w:rsidRPr="00E870E8" w:rsidRDefault="00633CC9" w:rsidP="00633CC9">
      <w:pPr>
        <w:pStyle w:val="a3"/>
        <w:kinsoku w:val="0"/>
        <w:overflowPunct w:val="0"/>
        <w:ind w:firstLine="709"/>
        <w:rPr>
          <w:i/>
          <w:iCs/>
          <w:sz w:val="24"/>
          <w:szCs w:val="24"/>
        </w:rPr>
      </w:pPr>
      <w:r w:rsidRPr="00E870E8">
        <w:rPr>
          <w:i/>
          <w:iCs/>
          <w:sz w:val="24"/>
          <w:szCs w:val="24"/>
        </w:rPr>
        <w:t>8.3.1. для инвалидов и лиц с ограниченными возможностями здоровья по зрению:</w:t>
      </w:r>
    </w:p>
    <w:p w:rsidR="00633CC9" w:rsidRPr="00E870E8" w:rsidRDefault="00633CC9" w:rsidP="00633CC9">
      <w:pPr>
        <w:ind w:firstLine="709"/>
        <w:jc w:val="both"/>
      </w:pPr>
      <w:r w:rsidRPr="00E870E8">
        <w:rPr>
          <w:i/>
          <w:iCs/>
        </w:rPr>
        <w:t xml:space="preserve">- </w:t>
      </w:r>
      <w:r w:rsidRPr="00E870E8">
        <w:rPr>
          <w:iCs/>
        </w:rPr>
        <w:t>о</w:t>
      </w:r>
      <w:r w:rsidRPr="00E870E8">
        <w:t>беспечен доступ обучающихся, являющихся слепыми или слабовидящими к зданиям Академии;</w:t>
      </w:r>
    </w:p>
    <w:p w:rsidR="00633CC9" w:rsidRPr="00E870E8" w:rsidRDefault="00633CC9" w:rsidP="00633CC9">
      <w:pPr>
        <w:ind w:firstLine="709"/>
        <w:jc w:val="both"/>
      </w:pPr>
      <w:r w:rsidRPr="00E870E8">
        <w:t xml:space="preserve">- </w:t>
      </w:r>
      <w:r w:rsidRPr="00E870E8">
        <w:rPr>
          <w:iCs/>
        </w:rPr>
        <w:t>э</w:t>
      </w:r>
      <w:r w:rsidRPr="00E870E8">
        <w:t xml:space="preserve">лектронный видео увеличитель "ONYX </w:t>
      </w:r>
      <w:proofErr w:type="spellStart"/>
      <w:r w:rsidRPr="00E870E8">
        <w:t>Deskset</w:t>
      </w:r>
      <w:proofErr w:type="spellEnd"/>
      <w:r w:rsidRPr="00E870E8">
        <w:t xml:space="preserve"> HD 22 (в полной комплектации);</w:t>
      </w:r>
    </w:p>
    <w:p w:rsidR="00633CC9" w:rsidRPr="00E870E8" w:rsidRDefault="00633CC9" w:rsidP="00633CC9">
      <w:pPr>
        <w:ind w:firstLine="709"/>
        <w:jc w:val="both"/>
      </w:pPr>
      <w:r w:rsidRPr="00E870E8">
        <w:rPr>
          <w:b/>
        </w:rPr>
        <w:t xml:space="preserve">- </w:t>
      </w:r>
      <w:r w:rsidRPr="00E870E8">
        <w:rPr>
          <w:shd w:val="clear" w:color="auto" w:fill="FFFFFF"/>
        </w:rPr>
        <w:t>портативный компьютер с вводом/выводом шрифтом Брайля и синтезатором речи;</w:t>
      </w:r>
      <w:r w:rsidRPr="00E870E8">
        <w:t xml:space="preserve"> </w:t>
      </w:r>
    </w:p>
    <w:p w:rsidR="00633CC9" w:rsidRPr="00E870E8" w:rsidRDefault="00633CC9" w:rsidP="00633CC9">
      <w:pPr>
        <w:ind w:firstLine="709"/>
        <w:jc w:val="both"/>
        <w:rPr>
          <w:shd w:val="clear" w:color="auto" w:fill="FFFFFF"/>
        </w:rPr>
      </w:pPr>
      <w:r w:rsidRPr="00E870E8">
        <w:rPr>
          <w:b/>
        </w:rPr>
        <w:t>-</w:t>
      </w:r>
      <w:r w:rsidRPr="00E870E8">
        <w:t xml:space="preserve"> принтер Брайля; </w:t>
      </w:r>
    </w:p>
    <w:p w:rsidR="00633CC9" w:rsidRPr="00E870E8" w:rsidRDefault="00633CC9" w:rsidP="00633CC9">
      <w:pPr>
        <w:ind w:firstLine="709"/>
        <w:jc w:val="both"/>
        <w:rPr>
          <w:shd w:val="clear" w:color="auto" w:fill="FEFEFE"/>
        </w:rPr>
      </w:pPr>
      <w:r w:rsidRPr="00E870E8">
        <w:rPr>
          <w:b/>
          <w:shd w:val="clear" w:color="auto" w:fill="FFFFFF"/>
        </w:rPr>
        <w:t xml:space="preserve">- </w:t>
      </w:r>
      <w:r w:rsidRPr="00E870E8">
        <w:rPr>
          <w:shd w:val="clear" w:color="auto" w:fill="FEFEFE"/>
        </w:rPr>
        <w:t>портативное устройство для чтения и увеличения.</w:t>
      </w:r>
      <w:r w:rsidRPr="00E870E8">
        <w:rPr>
          <w:b/>
          <w:shd w:val="clear" w:color="auto" w:fill="FFFFFF"/>
        </w:rPr>
        <w:t xml:space="preserve"> </w:t>
      </w:r>
    </w:p>
    <w:p w:rsidR="00633CC9" w:rsidRPr="00E870E8" w:rsidRDefault="00633CC9" w:rsidP="00633CC9">
      <w:pPr>
        <w:pStyle w:val="a3"/>
        <w:kinsoku w:val="0"/>
        <w:overflowPunct w:val="0"/>
        <w:ind w:firstLine="709"/>
        <w:rPr>
          <w:i/>
          <w:iCs/>
          <w:sz w:val="24"/>
          <w:szCs w:val="24"/>
        </w:rPr>
      </w:pPr>
      <w:r w:rsidRPr="00E870E8">
        <w:rPr>
          <w:i/>
          <w:iCs/>
          <w:sz w:val="24"/>
          <w:szCs w:val="24"/>
        </w:rPr>
        <w:t>8.3.2. для инвалидов и лиц с ограниченными возможностями здоровья по слуху:</w:t>
      </w:r>
    </w:p>
    <w:p w:rsidR="00633CC9" w:rsidRPr="00E870E8" w:rsidRDefault="00633CC9" w:rsidP="00633CC9">
      <w:pPr>
        <w:pStyle w:val="a3"/>
        <w:kinsoku w:val="0"/>
        <w:overflowPunct w:val="0"/>
        <w:ind w:right="113" w:firstLine="709"/>
        <w:rPr>
          <w:i/>
          <w:iCs/>
          <w:sz w:val="24"/>
          <w:szCs w:val="24"/>
        </w:rPr>
      </w:pPr>
      <w:r w:rsidRPr="00E870E8">
        <w:rPr>
          <w:i/>
          <w:iCs/>
          <w:sz w:val="24"/>
          <w:szCs w:val="24"/>
        </w:rPr>
        <w:t xml:space="preserve">- </w:t>
      </w:r>
      <w:r w:rsidRPr="00E870E8">
        <w:rPr>
          <w:sz w:val="24"/>
          <w:szCs w:val="24"/>
        </w:rPr>
        <w:t>акустическая система</w:t>
      </w:r>
      <w:r w:rsidRPr="00E870E8">
        <w:rPr>
          <w:sz w:val="24"/>
          <w:szCs w:val="24"/>
          <w:shd w:val="clear" w:color="auto" w:fill="FFFFFF"/>
        </w:rPr>
        <w:t xml:space="preserve"> </w:t>
      </w:r>
      <w:proofErr w:type="spellStart"/>
      <w:r w:rsidRPr="00E870E8">
        <w:rPr>
          <w:sz w:val="24"/>
          <w:szCs w:val="24"/>
          <w:shd w:val="clear" w:color="auto" w:fill="FFFFFF"/>
        </w:rPr>
        <w:t>Front</w:t>
      </w:r>
      <w:proofErr w:type="spellEnd"/>
      <w:r w:rsidRPr="00E870E8">
        <w:rPr>
          <w:sz w:val="24"/>
          <w:szCs w:val="24"/>
          <w:shd w:val="clear" w:color="auto" w:fill="FFFFFF"/>
        </w:rPr>
        <w:t xml:space="preserve"> </w:t>
      </w:r>
      <w:proofErr w:type="spellStart"/>
      <w:r w:rsidRPr="00E870E8">
        <w:rPr>
          <w:sz w:val="24"/>
          <w:szCs w:val="24"/>
          <w:shd w:val="clear" w:color="auto" w:fill="FFFFFF"/>
        </w:rPr>
        <w:t>Row</w:t>
      </w:r>
      <w:proofErr w:type="spellEnd"/>
      <w:r w:rsidRPr="00E870E8">
        <w:rPr>
          <w:sz w:val="24"/>
          <w:szCs w:val="24"/>
          <w:shd w:val="clear" w:color="auto" w:fill="FFFFFF"/>
        </w:rPr>
        <w:t xml:space="preserve"> </w:t>
      </w:r>
      <w:proofErr w:type="spellStart"/>
      <w:r w:rsidRPr="00E870E8">
        <w:rPr>
          <w:sz w:val="24"/>
          <w:szCs w:val="24"/>
          <w:shd w:val="clear" w:color="auto" w:fill="FFFFFF"/>
        </w:rPr>
        <w:t>to</w:t>
      </w:r>
      <w:proofErr w:type="spellEnd"/>
      <w:r w:rsidRPr="00E870E8">
        <w:rPr>
          <w:sz w:val="24"/>
          <w:szCs w:val="24"/>
          <w:shd w:val="clear" w:color="auto" w:fill="FFFFFF"/>
        </w:rPr>
        <w:t xml:space="preserve"> </w:t>
      </w:r>
      <w:proofErr w:type="spellStart"/>
      <w:r w:rsidRPr="00E870E8">
        <w:rPr>
          <w:sz w:val="24"/>
          <w:szCs w:val="24"/>
          <w:shd w:val="clear" w:color="auto" w:fill="FFFFFF"/>
        </w:rPr>
        <w:t>Go</w:t>
      </w:r>
      <w:proofErr w:type="spellEnd"/>
      <w:r w:rsidRPr="00E870E8">
        <w:rPr>
          <w:sz w:val="24"/>
          <w:szCs w:val="24"/>
          <w:shd w:val="clear" w:color="auto" w:fill="FFFFFF"/>
        </w:rPr>
        <w:t xml:space="preserve"> в комплекте (системы свободного звукового поля);</w:t>
      </w:r>
    </w:p>
    <w:p w:rsidR="00633CC9" w:rsidRPr="00E870E8" w:rsidRDefault="00633CC9" w:rsidP="00633CC9">
      <w:pPr>
        <w:pStyle w:val="a3"/>
        <w:kinsoku w:val="0"/>
        <w:overflowPunct w:val="0"/>
        <w:ind w:right="113" w:firstLine="709"/>
        <w:rPr>
          <w:shd w:val="clear" w:color="auto" w:fill="FFFFFF"/>
        </w:rPr>
      </w:pPr>
      <w:r w:rsidRPr="00E870E8">
        <w:rPr>
          <w:i/>
          <w:iCs/>
          <w:sz w:val="24"/>
          <w:szCs w:val="24"/>
        </w:rPr>
        <w:t xml:space="preserve">- </w:t>
      </w:r>
      <w:r w:rsidRPr="00E870E8">
        <w:rPr>
          <w:sz w:val="24"/>
          <w:szCs w:val="24"/>
          <w:shd w:val="clear" w:color="auto" w:fill="FFFFFF"/>
        </w:rPr>
        <w:t>«ElBrailleW14J G2;</w:t>
      </w:r>
      <w:r w:rsidRPr="00E870E8">
        <w:rPr>
          <w:shd w:val="clear" w:color="auto" w:fill="FFFFFF"/>
        </w:rPr>
        <w:t xml:space="preserve"> </w:t>
      </w:r>
    </w:p>
    <w:p w:rsidR="00633CC9" w:rsidRPr="00E870E8" w:rsidRDefault="00633CC9" w:rsidP="00633CC9">
      <w:pPr>
        <w:pStyle w:val="a3"/>
        <w:kinsoku w:val="0"/>
        <w:overflowPunct w:val="0"/>
        <w:ind w:right="114" w:firstLine="709"/>
        <w:rPr>
          <w:sz w:val="24"/>
          <w:szCs w:val="24"/>
          <w:shd w:val="clear" w:color="auto" w:fill="FFFFFF"/>
        </w:rPr>
      </w:pPr>
      <w:r w:rsidRPr="00E870E8">
        <w:rPr>
          <w:b/>
          <w:sz w:val="24"/>
          <w:szCs w:val="24"/>
          <w:shd w:val="clear" w:color="auto" w:fill="FFFFFF"/>
        </w:rPr>
        <w:t>-</w:t>
      </w:r>
      <w:r w:rsidRPr="00E870E8">
        <w:rPr>
          <w:sz w:val="24"/>
          <w:szCs w:val="24"/>
          <w:shd w:val="clear" w:color="auto" w:fill="FFFFFF"/>
        </w:rPr>
        <w:t xml:space="preserve"> FM- приёмник ARC с индукционной петлей;</w:t>
      </w:r>
    </w:p>
    <w:p w:rsidR="00633CC9" w:rsidRPr="00E870E8" w:rsidRDefault="00633CC9" w:rsidP="00633CC9">
      <w:pPr>
        <w:pStyle w:val="a3"/>
        <w:kinsoku w:val="0"/>
        <w:overflowPunct w:val="0"/>
        <w:ind w:right="113" w:firstLine="709"/>
        <w:rPr>
          <w:sz w:val="24"/>
          <w:szCs w:val="24"/>
          <w:shd w:val="clear" w:color="auto" w:fill="FFFFFF"/>
        </w:rPr>
      </w:pPr>
      <w:r w:rsidRPr="00E870E8">
        <w:rPr>
          <w:sz w:val="24"/>
          <w:szCs w:val="24"/>
          <w:shd w:val="clear" w:color="auto" w:fill="FFFFFF"/>
        </w:rPr>
        <w:t>- FM-передатчик AMIGO T31;</w:t>
      </w:r>
    </w:p>
    <w:p w:rsidR="00633CC9" w:rsidRPr="00E870E8" w:rsidRDefault="00633CC9" w:rsidP="00633CC9">
      <w:pPr>
        <w:pStyle w:val="a3"/>
        <w:kinsoku w:val="0"/>
        <w:overflowPunct w:val="0"/>
        <w:ind w:right="113" w:firstLine="709"/>
        <w:rPr>
          <w:sz w:val="24"/>
          <w:szCs w:val="24"/>
          <w:shd w:val="clear" w:color="auto" w:fill="FFFFFF"/>
        </w:rPr>
      </w:pPr>
      <w:r w:rsidRPr="00E870E8">
        <w:rPr>
          <w:sz w:val="24"/>
          <w:szCs w:val="24"/>
          <w:shd w:val="clear" w:color="auto" w:fill="FFFFFF"/>
        </w:rPr>
        <w:t xml:space="preserve">-  </w:t>
      </w:r>
      <w:proofErr w:type="spellStart"/>
      <w:r w:rsidRPr="00E870E8">
        <w:rPr>
          <w:sz w:val="24"/>
          <w:szCs w:val="24"/>
          <w:shd w:val="clear" w:color="auto" w:fill="FFFFFF"/>
        </w:rPr>
        <w:t>радиокласс</w:t>
      </w:r>
      <w:proofErr w:type="spellEnd"/>
      <w:r w:rsidRPr="00E870E8">
        <w:rPr>
          <w:sz w:val="24"/>
          <w:szCs w:val="24"/>
          <w:shd w:val="clear" w:color="auto" w:fill="FFFFFF"/>
        </w:rPr>
        <w:t xml:space="preserve"> (радиомикрофон) «Сонет-РСМ» РМ- 2-1 (заушный индуктор и индукционная петля).</w:t>
      </w:r>
    </w:p>
    <w:p w:rsidR="00633CC9" w:rsidRPr="00E870E8" w:rsidRDefault="00633CC9" w:rsidP="00633CC9">
      <w:pPr>
        <w:pStyle w:val="a3"/>
        <w:kinsoku w:val="0"/>
        <w:overflowPunct w:val="0"/>
        <w:ind w:right="114" w:firstLine="709"/>
        <w:rPr>
          <w:i/>
          <w:iCs/>
          <w:sz w:val="24"/>
          <w:szCs w:val="24"/>
        </w:rPr>
      </w:pPr>
      <w:r w:rsidRPr="00E870E8">
        <w:rPr>
          <w:i/>
          <w:iCs/>
          <w:sz w:val="24"/>
          <w:szCs w:val="24"/>
        </w:rPr>
        <w:t>8.3.3. для инвалидов и лиц с ограниченными возможностями здоровья, имеющих нарушения опорно-двигательного аппарата:</w:t>
      </w:r>
    </w:p>
    <w:p w:rsidR="00633CC9" w:rsidRPr="00E870E8" w:rsidRDefault="00633CC9" w:rsidP="00633CC9">
      <w:pPr>
        <w:pStyle w:val="a3"/>
        <w:kinsoku w:val="0"/>
        <w:overflowPunct w:val="0"/>
        <w:ind w:right="113" w:firstLine="709"/>
        <w:rPr>
          <w:i/>
          <w:iCs/>
          <w:sz w:val="24"/>
          <w:szCs w:val="24"/>
        </w:rPr>
      </w:pPr>
      <w:r w:rsidRPr="00E870E8">
        <w:rPr>
          <w:i/>
          <w:iCs/>
          <w:sz w:val="24"/>
          <w:szCs w:val="24"/>
        </w:rPr>
        <w:t xml:space="preserve">- </w:t>
      </w:r>
      <w:r w:rsidRPr="00E870E8">
        <w:rPr>
          <w:sz w:val="24"/>
          <w:szCs w:val="24"/>
          <w:shd w:val="clear" w:color="auto" w:fill="FFFFFF"/>
        </w:rPr>
        <w:t>автоматизированное рабочее место обучающегося с нарушением ОДА и ДЦП (ауд. №№ 120, 122).</w:t>
      </w:r>
    </w:p>
    <w:p w:rsidR="00633CC9" w:rsidRPr="00E870E8" w:rsidRDefault="00633CC9" w:rsidP="00633CC9">
      <w:pPr>
        <w:suppressAutoHyphens/>
        <w:jc w:val="both"/>
        <w:rPr>
          <w:b/>
        </w:rPr>
      </w:pPr>
    </w:p>
    <w:p w:rsidR="00293A81" w:rsidRPr="00293A81" w:rsidRDefault="00633CC9" w:rsidP="00633CC9">
      <w:pPr>
        <w:jc w:val="right"/>
        <w:rPr>
          <w:i/>
          <w:sz w:val="20"/>
          <w:szCs w:val="20"/>
        </w:rPr>
      </w:pPr>
      <w:r w:rsidRPr="00E870E8">
        <w:rPr>
          <w:i/>
          <w:sz w:val="20"/>
          <w:szCs w:val="20"/>
        </w:rPr>
        <w:br w:type="page"/>
      </w:r>
      <w:r w:rsidR="00293A81" w:rsidRPr="00293A81">
        <w:rPr>
          <w:i/>
          <w:sz w:val="20"/>
          <w:szCs w:val="20"/>
        </w:rPr>
        <w:lastRenderedPageBreak/>
        <w:t>Приложение к Рабочей программе дисциплины</w:t>
      </w:r>
    </w:p>
    <w:p w:rsidR="00293A81" w:rsidRPr="00293A81" w:rsidRDefault="00293A81" w:rsidP="00293A81">
      <w:pPr>
        <w:jc w:val="right"/>
        <w:rPr>
          <w:i/>
          <w:sz w:val="20"/>
          <w:szCs w:val="20"/>
        </w:rPr>
      </w:pPr>
      <w:r w:rsidRPr="00293A81">
        <w:rPr>
          <w:i/>
          <w:sz w:val="20"/>
          <w:szCs w:val="20"/>
        </w:rPr>
        <w:t>«Связи с общественностью»</w:t>
      </w:r>
    </w:p>
    <w:p w:rsidR="00293A81" w:rsidRPr="00143CC1" w:rsidRDefault="00293A81" w:rsidP="00293A81">
      <w:pPr>
        <w:jc w:val="right"/>
        <w:rPr>
          <w:i/>
        </w:rPr>
      </w:pPr>
    </w:p>
    <w:p w:rsidR="00293A81" w:rsidRPr="00143CC1" w:rsidRDefault="00293A81" w:rsidP="00293A81">
      <w:pPr>
        <w:jc w:val="center"/>
      </w:pPr>
      <w:r w:rsidRPr="00143CC1">
        <w:t xml:space="preserve">Министерство спорта Российской Федерации </w:t>
      </w:r>
    </w:p>
    <w:p w:rsidR="00293A81" w:rsidRPr="00143CC1" w:rsidRDefault="00293A81" w:rsidP="00293A81">
      <w:pPr>
        <w:jc w:val="center"/>
      </w:pPr>
      <w:r w:rsidRPr="00143CC1">
        <w:t>Федеральное государственное бюджетное образовательное учреждение высшего образования</w:t>
      </w:r>
    </w:p>
    <w:p w:rsidR="00293A81" w:rsidRPr="00143CC1" w:rsidRDefault="00293A81" w:rsidP="00293A81">
      <w:pPr>
        <w:jc w:val="center"/>
      </w:pPr>
      <w:r w:rsidRPr="00143CC1">
        <w:t xml:space="preserve"> «Московская государственная академия физической культуры»</w:t>
      </w:r>
    </w:p>
    <w:p w:rsidR="00293A81" w:rsidRPr="00143CC1" w:rsidRDefault="00293A81" w:rsidP="00293A81">
      <w:pPr>
        <w:jc w:val="center"/>
      </w:pPr>
      <w:r w:rsidRPr="00143CC1">
        <w:t>Кафедра педагогики и психологии</w:t>
      </w:r>
    </w:p>
    <w:p w:rsidR="00E96FF5" w:rsidRDefault="00E96FF5" w:rsidP="00E96FF5">
      <w:pPr>
        <w:contextualSpacing/>
        <w:jc w:val="right"/>
      </w:pPr>
    </w:p>
    <w:p w:rsidR="00E96FF5" w:rsidRDefault="00E96FF5" w:rsidP="00E96FF5">
      <w:pPr>
        <w:contextualSpacing/>
        <w:jc w:val="right"/>
      </w:pPr>
    </w:p>
    <w:p w:rsidR="004558BE" w:rsidRPr="00045943" w:rsidRDefault="004558BE" w:rsidP="004558BE">
      <w:pPr>
        <w:jc w:val="right"/>
      </w:pPr>
      <w:r w:rsidRPr="00045943">
        <w:t>УТВЕРЖДЕНО</w:t>
      </w:r>
    </w:p>
    <w:p w:rsidR="004558BE" w:rsidRPr="00045943" w:rsidRDefault="004558BE" w:rsidP="004558BE">
      <w:pPr>
        <w:jc w:val="right"/>
      </w:pPr>
      <w:r w:rsidRPr="00045943">
        <w:t>решением Учебно-методической комиссии</w:t>
      </w:r>
    </w:p>
    <w:p w:rsidR="004558BE" w:rsidRPr="00045943" w:rsidRDefault="004558BE" w:rsidP="004558BE">
      <w:pPr>
        <w:jc w:val="right"/>
      </w:pPr>
      <w:r>
        <w:t>протокол № 12/24 от «19» мая 2025</w:t>
      </w:r>
      <w:r w:rsidRPr="00045943">
        <w:t xml:space="preserve"> г.</w:t>
      </w:r>
    </w:p>
    <w:p w:rsidR="004558BE" w:rsidRPr="00045943" w:rsidRDefault="004558BE" w:rsidP="004558BE">
      <w:pPr>
        <w:jc w:val="right"/>
      </w:pPr>
      <w:r w:rsidRPr="00045943">
        <w:t xml:space="preserve">Председатель УМК, </w:t>
      </w:r>
    </w:p>
    <w:p w:rsidR="004558BE" w:rsidRPr="00045943" w:rsidRDefault="004558BE" w:rsidP="004558BE">
      <w:pPr>
        <w:jc w:val="right"/>
      </w:pPr>
      <w:r w:rsidRPr="00045943">
        <w:t xml:space="preserve"> проректор по учебной работе</w:t>
      </w:r>
    </w:p>
    <w:p w:rsidR="004558BE" w:rsidRPr="00045943" w:rsidRDefault="004558BE" w:rsidP="004558BE">
      <w:pPr>
        <w:jc w:val="right"/>
      </w:pPr>
      <w:r w:rsidRPr="00045943">
        <w:t>___________________А.П. Морозов</w:t>
      </w:r>
    </w:p>
    <w:p w:rsidR="004558BE" w:rsidRPr="00CA2EBD" w:rsidRDefault="004558BE" w:rsidP="004558BE">
      <w:pPr>
        <w:jc w:val="right"/>
        <w:rPr>
          <w:sz w:val="28"/>
          <w:szCs w:val="28"/>
        </w:rPr>
      </w:pPr>
      <w:r>
        <w:t>«19» мая 2025</w:t>
      </w:r>
      <w:r w:rsidRPr="00045943">
        <w:t xml:space="preserve"> г.</w:t>
      </w:r>
    </w:p>
    <w:p w:rsidR="00293A81" w:rsidRPr="00143CC1" w:rsidRDefault="00293A81" w:rsidP="00293A81">
      <w:pPr>
        <w:jc w:val="right"/>
      </w:pPr>
    </w:p>
    <w:p w:rsidR="00293A81" w:rsidRPr="00143CC1" w:rsidRDefault="00293A81" w:rsidP="00293A81">
      <w:pPr>
        <w:jc w:val="right"/>
      </w:pPr>
    </w:p>
    <w:p w:rsidR="00293A81" w:rsidRDefault="00293A81" w:rsidP="00293A81">
      <w:pPr>
        <w:jc w:val="center"/>
        <w:rPr>
          <w:b/>
        </w:rPr>
      </w:pPr>
    </w:p>
    <w:p w:rsidR="00293A81" w:rsidRPr="00143CC1" w:rsidRDefault="00293A81" w:rsidP="00293A81">
      <w:pPr>
        <w:jc w:val="center"/>
        <w:rPr>
          <w:b/>
          <w:bCs/>
        </w:rPr>
      </w:pPr>
      <w:r w:rsidRPr="00143CC1">
        <w:rPr>
          <w:b/>
          <w:bCs/>
        </w:rPr>
        <w:t>Фонд оценочных средств</w:t>
      </w:r>
    </w:p>
    <w:p w:rsidR="00293A81" w:rsidRPr="00143CC1" w:rsidRDefault="00293A81" w:rsidP="00293A81">
      <w:pPr>
        <w:jc w:val="center"/>
        <w:rPr>
          <w:b/>
        </w:rPr>
      </w:pPr>
      <w:proofErr w:type="gramStart"/>
      <w:r>
        <w:rPr>
          <w:b/>
        </w:rPr>
        <w:t xml:space="preserve">по </w:t>
      </w:r>
      <w:r w:rsidRPr="00143CC1">
        <w:rPr>
          <w:b/>
        </w:rPr>
        <w:t xml:space="preserve"> дисциплине</w:t>
      </w:r>
      <w:proofErr w:type="gramEnd"/>
    </w:p>
    <w:p w:rsidR="00293A81" w:rsidRPr="00143CC1" w:rsidRDefault="001B5F1A" w:rsidP="00293A81">
      <w:pPr>
        <w:jc w:val="center"/>
        <w:rPr>
          <w:b/>
          <w:color w:val="000000"/>
        </w:rPr>
      </w:pPr>
      <w:r>
        <w:rPr>
          <w:b/>
          <w:color w:val="000000"/>
        </w:rPr>
        <w:t>«</w:t>
      </w:r>
      <w:r w:rsidRPr="00143CC1">
        <w:rPr>
          <w:b/>
          <w:color w:val="000000"/>
        </w:rPr>
        <w:t xml:space="preserve">СВЯЗИ </w:t>
      </w:r>
      <w:r>
        <w:rPr>
          <w:b/>
          <w:color w:val="000000"/>
        </w:rPr>
        <w:t>С ОБЩЕСТВЕННОСТЬЮ»</w:t>
      </w:r>
    </w:p>
    <w:p w:rsidR="00293A81" w:rsidRDefault="00293A81" w:rsidP="00293A81">
      <w:pPr>
        <w:jc w:val="center"/>
        <w:rPr>
          <w:b/>
        </w:rPr>
      </w:pPr>
    </w:p>
    <w:p w:rsidR="00293A81" w:rsidRDefault="00293A81" w:rsidP="00293A81">
      <w:pPr>
        <w:jc w:val="center"/>
        <w:rPr>
          <w:b/>
        </w:rPr>
      </w:pPr>
    </w:p>
    <w:p w:rsidR="00E96FF5" w:rsidRPr="007353BC" w:rsidRDefault="00E96FF5" w:rsidP="00E96FF5">
      <w:pPr>
        <w:jc w:val="center"/>
        <w:rPr>
          <w:b/>
        </w:rPr>
      </w:pPr>
      <w:r w:rsidRPr="007353BC">
        <w:rPr>
          <w:b/>
          <w:color w:val="000000"/>
        </w:rPr>
        <w:t>Направление подготовки:</w:t>
      </w:r>
    </w:p>
    <w:p w:rsidR="00E96FF5" w:rsidRPr="007353BC" w:rsidRDefault="00E96FF5" w:rsidP="00E96FF5">
      <w:pPr>
        <w:jc w:val="center"/>
        <w:rPr>
          <w:color w:val="000000"/>
        </w:rPr>
      </w:pPr>
      <w:r w:rsidRPr="007353BC">
        <w:rPr>
          <w:color w:val="000000"/>
        </w:rPr>
        <w:t>38.03.02 «Менеджмент»</w:t>
      </w:r>
    </w:p>
    <w:p w:rsidR="00E96FF5" w:rsidRPr="007353BC" w:rsidRDefault="00E96FF5" w:rsidP="00E96FF5">
      <w:pPr>
        <w:jc w:val="center"/>
        <w:rPr>
          <w:b/>
          <w:i/>
        </w:rPr>
      </w:pPr>
    </w:p>
    <w:p w:rsidR="00D753F5" w:rsidRPr="00D753F5" w:rsidRDefault="00D753F5" w:rsidP="00D753F5">
      <w:pPr>
        <w:jc w:val="center"/>
        <w:rPr>
          <w:b/>
          <w:bCs/>
          <w:color w:val="000000"/>
        </w:rPr>
      </w:pPr>
      <w:r w:rsidRPr="00D753F5">
        <w:rPr>
          <w:b/>
        </w:rPr>
        <w:t>ОПОП «Менеджмент организации»</w:t>
      </w:r>
    </w:p>
    <w:p w:rsidR="00E96FF5" w:rsidRPr="00D753F5" w:rsidRDefault="00E96FF5" w:rsidP="00E96FF5">
      <w:pPr>
        <w:jc w:val="center"/>
        <w:rPr>
          <w:bCs/>
          <w:color w:val="000000"/>
        </w:rPr>
      </w:pPr>
    </w:p>
    <w:p w:rsidR="00E96FF5" w:rsidRPr="00D753F5" w:rsidRDefault="00E96FF5" w:rsidP="00E96FF5">
      <w:pPr>
        <w:jc w:val="center"/>
        <w:rPr>
          <w:bCs/>
          <w:color w:val="000000"/>
        </w:rPr>
      </w:pPr>
    </w:p>
    <w:p w:rsidR="00E96FF5" w:rsidRPr="00D753F5" w:rsidRDefault="00E96FF5" w:rsidP="00E96FF5">
      <w:pPr>
        <w:jc w:val="center"/>
        <w:rPr>
          <w:b/>
          <w:color w:val="000000"/>
        </w:rPr>
      </w:pPr>
      <w:r w:rsidRPr="00D753F5">
        <w:rPr>
          <w:b/>
          <w:color w:val="000000"/>
        </w:rPr>
        <w:t xml:space="preserve">Форма обучения </w:t>
      </w:r>
    </w:p>
    <w:p w:rsidR="00E96FF5" w:rsidRPr="00D753F5" w:rsidRDefault="00E96FF5" w:rsidP="00E96FF5">
      <w:pPr>
        <w:jc w:val="center"/>
        <w:rPr>
          <w:color w:val="000000"/>
        </w:rPr>
      </w:pPr>
      <w:r w:rsidRPr="00D753F5">
        <w:rPr>
          <w:color w:val="000000"/>
        </w:rPr>
        <w:t>очная</w:t>
      </w:r>
    </w:p>
    <w:p w:rsidR="00E96FF5" w:rsidRPr="00D753F5" w:rsidRDefault="00E96FF5" w:rsidP="00E96FF5">
      <w:pPr>
        <w:jc w:val="center"/>
      </w:pPr>
    </w:p>
    <w:p w:rsidR="00E96FF5" w:rsidRPr="00D753F5" w:rsidRDefault="00E96FF5" w:rsidP="00E96FF5">
      <w:pPr>
        <w:jc w:val="center"/>
      </w:pPr>
    </w:p>
    <w:p w:rsidR="00E96FF5" w:rsidRPr="00D753F5" w:rsidRDefault="00E96FF5" w:rsidP="00E96FF5">
      <w:pPr>
        <w:jc w:val="center"/>
      </w:pPr>
    </w:p>
    <w:p w:rsidR="00C03601" w:rsidRPr="00D753F5" w:rsidRDefault="00C03601" w:rsidP="00C03601">
      <w:pPr>
        <w:jc w:val="right"/>
      </w:pPr>
    </w:p>
    <w:p w:rsidR="00C03601" w:rsidRPr="00D753F5" w:rsidRDefault="00C03601" w:rsidP="00C03601">
      <w:pPr>
        <w:jc w:val="right"/>
      </w:pPr>
    </w:p>
    <w:p w:rsidR="004558BE" w:rsidRPr="0046109C" w:rsidRDefault="004558BE" w:rsidP="004558BE">
      <w:pPr>
        <w:widowControl w:val="0"/>
        <w:autoSpaceDE w:val="0"/>
        <w:autoSpaceDN w:val="0"/>
        <w:adjustRightInd w:val="0"/>
        <w:jc w:val="right"/>
        <w:rPr>
          <w:rFonts w:eastAsia="Calibri" w:cs="Courier New"/>
          <w:color w:val="000000"/>
        </w:rPr>
      </w:pPr>
      <w:r w:rsidRPr="0046109C">
        <w:rPr>
          <w:rFonts w:eastAsia="Calibri" w:cs="Courier New"/>
          <w:color w:val="000000"/>
        </w:rPr>
        <w:t>Рассмотрено и одобрено на заседании кафедры</w:t>
      </w:r>
    </w:p>
    <w:p w:rsidR="004558BE" w:rsidRPr="0046109C" w:rsidRDefault="004558BE" w:rsidP="004558BE">
      <w:pPr>
        <w:widowControl w:val="0"/>
        <w:jc w:val="right"/>
        <w:rPr>
          <w:rFonts w:eastAsia="Calibri" w:cs="Courier New"/>
          <w:color w:val="000000"/>
        </w:rPr>
      </w:pPr>
      <w:r>
        <w:rPr>
          <w:rFonts w:eastAsia="Calibri" w:cs="Courier New"/>
          <w:color w:val="000000"/>
        </w:rPr>
        <w:t>(протокол № 4</w:t>
      </w:r>
      <w:r w:rsidRPr="0046109C">
        <w:rPr>
          <w:rFonts w:eastAsia="Calibri" w:cs="Courier New"/>
          <w:color w:val="000000"/>
        </w:rPr>
        <w:t xml:space="preserve"> от «28» </w:t>
      </w:r>
      <w:r>
        <w:rPr>
          <w:rFonts w:eastAsia="Calibri" w:cs="Courier New"/>
          <w:color w:val="000000"/>
        </w:rPr>
        <w:t>апреля</w:t>
      </w:r>
      <w:r w:rsidRPr="0046109C">
        <w:rPr>
          <w:rFonts w:eastAsia="Calibri" w:cs="Courier New"/>
          <w:color w:val="000000"/>
        </w:rPr>
        <w:t xml:space="preserve"> 202</w:t>
      </w:r>
      <w:r>
        <w:rPr>
          <w:rFonts w:eastAsia="Calibri" w:cs="Courier New"/>
          <w:color w:val="000000"/>
        </w:rPr>
        <w:t>5</w:t>
      </w:r>
      <w:r w:rsidRPr="0046109C">
        <w:rPr>
          <w:rFonts w:eastAsia="Calibri" w:cs="Courier New"/>
          <w:color w:val="000000"/>
        </w:rPr>
        <w:t xml:space="preserve"> г.) </w:t>
      </w:r>
    </w:p>
    <w:p w:rsidR="004558BE" w:rsidRPr="0046109C" w:rsidRDefault="004558BE" w:rsidP="004558BE">
      <w:pPr>
        <w:widowControl w:val="0"/>
        <w:tabs>
          <w:tab w:val="left" w:pos="5245"/>
          <w:tab w:val="left" w:pos="5529"/>
        </w:tabs>
        <w:autoSpaceDE w:val="0"/>
        <w:autoSpaceDN w:val="0"/>
        <w:adjustRightInd w:val="0"/>
        <w:jc w:val="right"/>
        <w:rPr>
          <w:rFonts w:eastAsia="Calibri" w:cs="Courier New"/>
          <w:color w:val="000000"/>
        </w:rPr>
      </w:pPr>
      <w:r w:rsidRPr="0046109C">
        <w:rPr>
          <w:rFonts w:eastAsia="Calibri" w:cs="Courier New"/>
          <w:color w:val="000000"/>
        </w:rPr>
        <w:t xml:space="preserve">Зав. кафедрой ____________/ В.В. </w:t>
      </w:r>
      <w:proofErr w:type="spellStart"/>
      <w:r w:rsidRPr="0046109C">
        <w:rPr>
          <w:rFonts w:eastAsia="Calibri" w:cs="Courier New"/>
          <w:color w:val="000000"/>
        </w:rPr>
        <w:t>Буторин</w:t>
      </w:r>
      <w:proofErr w:type="spellEnd"/>
    </w:p>
    <w:p w:rsidR="004558BE" w:rsidRPr="0046109C" w:rsidRDefault="004558BE" w:rsidP="004558BE">
      <w:pPr>
        <w:widowControl w:val="0"/>
        <w:tabs>
          <w:tab w:val="left" w:pos="5245"/>
          <w:tab w:val="left" w:pos="5529"/>
        </w:tabs>
        <w:autoSpaceDE w:val="0"/>
        <w:autoSpaceDN w:val="0"/>
        <w:adjustRightInd w:val="0"/>
        <w:jc w:val="right"/>
        <w:rPr>
          <w:rFonts w:eastAsia="Calibri" w:cs="Courier New"/>
          <w:color w:val="000000"/>
        </w:rPr>
      </w:pPr>
      <w:r w:rsidRPr="0046109C">
        <w:rPr>
          <w:rFonts w:eastAsia="Calibri" w:cs="Courier New"/>
          <w:color w:val="000000"/>
        </w:rPr>
        <w:t xml:space="preserve">«28» </w:t>
      </w:r>
      <w:r>
        <w:rPr>
          <w:rFonts w:eastAsia="Calibri" w:cs="Courier New"/>
          <w:color w:val="000000"/>
        </w:rPr>
        <w:t>апреля 2025</w:t>
      </w:r>
      <w:r w:rsidRPr="0046109C">
        <w:rPr>
          <w:rFonts w:eastAsia="Calibri" w:cs="Courier New"/>
          <w:color w:val="000000"/>
        </w:rPr>
        <w:t xml:space="preserve"> г.</w:t>
      </w:r>
    </w:p>
    <w:p w:rsidR="004558BE" w:rsidRPr="0046109C" w:rsidRDefault="004558BE" w:rsidP="004558BE">
      <w:pPr>
        <w:widowControl w:val="0"/>
        <w:tabs>
          <w:tab w:val="left" w:pos="5245"/>
          <w:tab w:val="left" w:pos="5529"/>
        </w:tabs>
        <w:autoSpaceDE w:val="0"/>
        <w:autoSpaceDN w:val="0"/>
        <w:adjustRightInd w:val="0"/>
        <w:jc w:val="center"/>
        <w:rPr>
          <w:rFonts w:eastAsia="Calibri" w:cs="Courier New"/>
          <w:color w:val="000000"/>
        </w:rPr>
      </w:pPr>
    </w:p>
    <w:p w:rsidR="004558BE" w:rsidRPr="0046109C" w:rsidRDefault="004558BE" w:rsidP="004558BE">
      <w:pPr>
        <w:widowControl w:val="0"/>
        <w:autoSpaceDE w:val="0"/>
        <w:autoSpaceDN w:val="0"/>
        <w:adjustRightInd w:val="0"/>
        <w:jc w:val="center"/>
        <w:rPr>
          <w:rFonts w:eastAsia="Calibri" w:cs="Courier New"/>
          <w:color w:val="000000"/>
        </w:rPr>
      </w:pPr>
    </w:p>
    <w:p w:rsidR="004558BE" w:rsidRPr="0046109C" w:rsidRDefault="004558BE" w:rsidP="004558BE">
      <w:pPr>
        <w:widowControl w:val="0"/>
        <w:autoSpaceDE w:val="0"/>
        <w:autoSpaceDN w:val="0"/>
        <w:adjustRightInd w:val="0"/>
        <w:jc w:val="center"/>
        <w:rPr>
          <w:rFonts w:eastAsia="Calibri" w:cs="Courier New"/>
          <w:color w:val="000000"/>
        </w:rPr>
      </w:pPr>
    </w:p>
    <w:p w:rsidR="004558BE" w:rsidRPr="0046109C" w:rsidRDefault="004558BE" w:rsidP="004558BE">
      <w:pPr>
        <w:widowControl w:val="0"/>
        <w:autoSpaceDE w:val="0"/>
        <w:autoSpaceDN w:val="0"/>
        <w:adjustRightInd w:val="0"/>
        <w:jc w:val="center"/>
        <w:rPr>
          <w:rFonts w:cs="Courier New"/>
          <w:b/>
          <w:color w:val="000000"/>
        </w:rPr>
      </w:pPr>
      <w:proofErr w:type="spellStart"/>
      <w:r>
        <w:rPr>
          <w:rFonts w:eastAsia="Calibri" w:cs="Courier New"/>
          <w:color w:val="000000"/>
        </w:rPr>
        <w:t>Малаховка</w:t>
      </w:r>
      <w:proofErr w:type="spellEnd"/>
      <w:r>
        <w:rPr>
          <w:rFonts w:eastAsia="Calibri" w:cs="Courier New"/>
          <w:color w:val="000000"/>
        </w:rPr>
        <w:t>, 2025</w:t>
      </w:r>
    </w:p>
    <w:p w:rsidR="00293A81" w:rsidRPr="00143CC1" w:rsidRDefault="00293A81" w:rsidP="00C03601">
      <w:pPr>
        <w:jc w:val="center"/>
        <w:rPr>
          <w:i/>
        </w:rPr>
      </w:pPr>
      <w:r w:rsidRPr="00143CC1">
        <w:rPr>
          <w:i/>
        </w:rPr>
        <w:br w:type="page"/>
      </w:r>
    </w:p>
    <w:p w:rsidR="00E96FF5" w:rsidRPr="003B30AF" w:rsidRDefault="00C03601" w:rsidP="00C03601">
      <w:pPr>
        <w:shd w:val="clear" w:color="auto" w:fill="FFFFFF"/>
        <w:contextualSpacing/>
        <w:jc w:val="center"/>
        <w:rPr>
          <w:b/>
        </w:rPr>
      </w:pPr>
      <w:r w:rsidRPr="00757EC6">
        <w:rPr>
          <w:b/>
        </w:rPr>
        <w:lastRenderedPageBreak/>
        <w:t>ПАСПОРТ ФОНДА ОЦЕНОЧНЫХ СРЕДСТВ ПО ДИСЦИПЛИНЕ</w:t>
      </w: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813"/>
        <w:gridCol w:w="2325"/>
        <w:gridCol w:w="3265"/>
      </w:tblGrid>
      <w:tr w:rsidR="00C03601" w:rsidRPr="003B30AF" w:rsidTr="008B1AAA">
        <w:trPr>
          <w:trHeight w:val="185"/>
        </w:trPr>
        <w:tc>
          <w:tcPr>
            <w:tcW w:w="1834" w:type="dxa"/>
            <w:vAlign w:val="center"/>
          </w:tcPr>
          <w:p w:rsidR="00C03601" w:rsidRPr="00033962" w:rsidRDefault="00C03601" w:rsidP="00C03601">
            <w:pPr>
              <w:tabs>
                <w:tab w:val="right" w:leader="underscore" w:pos="9356"/>
              </w:tabs>
              <w:jc w:val="center"/>
            </w:pPr>
            <w:r w:rsidRPr="00033962">
              <w:rPr>
                <w:iCs/>
              </w:rPr>
              <w:t>Формируемые компетенции</w:t>
            </w:r>
          </w:p>
        </w:tc>
        <w:tc>
          <w:tcPr>
            <w:tcW w:w="1813" w:type="dxa"/>
            <w:vAlign w:val="center"/>
          </w:tcPr>
          <w:p w:rsidR="00C03601" w:rsidRPr="00033962" w:rsidRDefault="00C03601" w:rsidP="00C03601">
            <w:pPr>
              <w:tabs>
                <w:tab w:val="right" w:leader="underscore" w:pos="9356"/>
              </w:tabs>
              <w:jc w:val="center"/>
              <w:rPr>
                <w:iCs/>
              </w:rPr>
            </w:pPr>
            <w:r w:rsidRPr="00033962">
              <w:rPr>
                <w:iCs/>
              </w:rPr>
              <w:t>Трудовые функции</w:t>
            </w:r>
          </w:p>
        </w:tc>
        <w:tc>
          <w:tcPr>
            <w:tcW w:w="2325" w:type="dxa"/>
          </w:tcPr>
          <w:p w:rsidR="00C03601" w:rsidRPr="00033962" w:rsidRDefault="00C03601" w:rsidP="00C03601">
            <w:pPr>
              <w:tabs>
                <w:tab w:val="right" w:leader="underscore" w:pos="9356"/>
              </w:tabs>
              <w:jc w:val="center"/>
              <w:rPr>
                <w:iCs/>
              </w:rPr>
            </w:pPr>
            <w:proofErr w:type="spellStart"/>
            <w:r w:rsidRPr="00033962">
              <w:rPr>
                <w:iCs/>
              </w:rPr>
              <w:t>ЗУНы</w:t>
            </w:r>
            <w:proofErr w:type="spellEnd"/>
          </w:p>
        </w:tc>
        <w:tc>
          <w:tcPr>
            <w:tcW w:w="3265" w:type="dxa"/>
            <w:vAlign w:val="center"/>
          </w:tcPr>
          <w:p w:rsidR="00C03601" w:rsidRPr="00033962" w:rsidRDefault="00C03601" w:rsidP="00C03601">
            <w:pPr>
              <w:tabs>
                <w:tab w:val="right" w:leader="underscore" w:pos="9356"/>
              </w:tabs>
              <w:jc w:val="center"/>
              <w:rPr>
                <w:iCs/>
              </w:rPr>
            </w:pPr>
            <w:r w:rsidRPr="00033962">
              <w:rPr>
                <w:iCs/>
              </w:rPr>
              <w:t>Индикаторы достижения</w:t>
            </w:r>
          </w:p>
        </w:tc>
      </w:tr>
      <w:tr w:rsidR="00C03601" w:rsidRPr="003B30AF" w:rsidTr="008B1AAA">
        <w:tc>
          <w:tcPr>
            <w:tcW w:w="1834" w:type="dxa"/>
          </w:tcPr>
          <w:p w:rsidR="00C03601" w:rsidRPr="00033962" w:rsidRDefault="00C03601" w:rsidP="00C03601">
            <w:pPr>
              <w:tabs>
                <w:tab w:val="right" w:leader="underscore" w:pos="9356"/>
              </w:tabs>
              <w:rPr>
                <w:b/>
                <w:i/>
              </w:rPr>
            </w:pPr>
            <w:r w:rsidRPr="00033962">
              <w:rPr>
                <w:b/>
                <w:i/>
              </w:rPr>
              <w:t>УК-3</w:t>
            </w:r>
          </w:p>
          <w:p w:rsidR="00C03601" w:rsidRPr="00033962" w:rsidRDefault="00C03601" w:rsidP="00C03601">
            <w:pPr>
              <w:shd w:val="clear" w:color="auto" w:fill="FFFFFF"/>
              <w:jc w:val="both"/>
              <w:rPr>
                <w:i/>
                <w:caps/>
              </w:rPr>
            </w:pPr>
            <w:r w:rsidRPr="00033962">
              <w:rPr>
                <w:spacing w:val="-1"/>
              </w:rPr>
              <w:t>Способен осуществлять социальное взаимодействие и реализовывать свою роль в команде</w:t>
            </w:r>
          </w:p>
          <w:p w:rsidR="00C03601" w:rsidRPr="00033962" w:rsidRDefault="00C03601" w:rsidP="00C03601">
            <w:pPr>
              <w:tabs>
                <w:tab w:val="right" w:leader="underscore" w:pos="9356"/>
              </w:tabs>
              <w:rPr>
                <w:i/>
              </w:rPr>
            </w:pPr>
          </w:p>
        </w:tc>
        <w:tc>
          <w:tcPr>
            <w:tcW w:w="1813" w:type="dxa"/>
          </w:tcPr>
          <w:p w:rsidR="00C03601" w:rsidRPr="00033962" w:rsidRDefault="00C03601" w:rsidP="00C03601">
            <w:pPr>
              <w:jc w:val="both"/>
              <w:rPr>
                <w:spacing w:val="-1"/>
              </w:rPr>
            </w:pPr>
            <w:r w:rsidRPr="00033962">
              <w:t>Не предусмотрены</w:t>
            </w:r>
          </w:p>
        </w:tc>
        <w:tc>
          <w:tcPr>
            <w:tcW w:w="2325" w:type="dxa"/>
          </w:tcPr>
          <w:p w:rsidR="00C03601" w:rsidRPr="00C03601" w:rsidRDefault="00C03601" w:rsidP="00C03601">
            <w:pPr>
              <w:jc w:val="both"/>
              <w:rPr>
                <w:b/>
              </w:rPr>
            </w:pPr>
            <w:r w:rsidRPr="00C03601">
              <w:rPr>
                <w:b/>
              </w:rPr>
              <w:t>Знания:</w:t>
            </w:r>
          </w:p>
          <w:p w:rsidR="00C03601" w:rsidRDefault="00C03601" w:rsidP="00C03601">
            <w:pPr>
              <w:jc w:val="both"/>
            </w:pPr>
            <w:r>
              <w:t>Теоретических основ организации связей с общественностью</w:t>
            </w:r>
          </w:p>
          <w:p w:rsidR="00C03601" w:rsidRPr="00C03601" w:rsidRDefault="00C03601" w:rsidP="00C03601">
            <w:pPr>
              <w:jc w:val="both"/>
              <w:rPr>
                <w:b/>
              </w:rPr>
            </w:pPr>
            <w:r w:rsidRPr="00C03601">
              <w:rPr>
                <w:b/>
              </w:rPr>
              <w:t>Умения:</w:t>
            </w:r>
          </w:p>
          <w:p w:rsidR="00C03601" w:rsidRDefault="00C03601" w:rsidP="00C03601">
            <w:pPr>
              <w:jc w:val="both"/>
            </w:pPr>
            <w:r>
              <w:t xml:space="preserve">Анализировать, интерпретировать информацию, относящуюся к работе по связям с общественностью и использовать полученные сведения для подготовки PR-кампании; </w:t>
            </w:r>
          </w:p>
          <w:p w:rsidR="00C03601" w:rsidRDefault="00C03601" w:rsidP="00C03601">
            <w:pPr>
              <w:jc w:val="both"/>
            </w:pPr>
            <w:r w:rsidRPr="00C03601">
              <w:rPr>
                <w:b/>
              </w:rPr>
              <w:t>Навыки</w:t>
            </w:r>
            <w:r>
              <w:t xml:space="preserve"> и/или опыт деятельности: </w:t>
            </w:r>
          </w:p>
          <w:p w:rsidR="00C03601" w:rsidRPr="0049527D" w:rsidRDefault="00C03601" w:rsidP="00C03601">
            <w:pPr>
              <w:jc w:val="both"/>
            </w:pPr>
            <w:r>
              <w:t>Современными средствами и методами установления связей с общественностью</w:t>
            </w:r>
          </w:p>
        </w:tc>
        <w:tc>
          <w:tcPr>
            <w:tcW w:w="3265" w:type="dxa"/>
          </w:tcPr>
          <w:p w:rsidR="00C03601" w:rsidRPr="0049527D" w:rsidRDefault="00C03601" w:rsidP="00C03601">
            <w:pPr>
              <w:jc w:val="both"/>
              <w:rPr>
                <w:b/>
              </w:rPr>
            </w:pPr>
            <w:r w:rsidRPr="0049527D">
              <w:t xml:space="preserve">Знает </w:t>
            </w:r>
            <w:r>
              <w:t xml:space="preserve">цели, задачи, функции и принципы связей с общественностью для различных организаций; место связей с общественностью в современном обществе и экономике; основы планирования </w:t>
            </w:r>
            <w:r>
              <w:rPr>
                <w:lang w:val="en-US"/>
              </w:rPr>
              <w:t>PR</w:t>
            </w:r>
            <w:r w:rsidRPr="006721E2">
              <w:t>-</w:t>
            </w:r>
            <w:r>
              <w:t xml:space="preserve">мероприятий; виды и назначение </w:t>
            </w:r>
            <w:r>
              <w:rPr>
                <w:lang w:val="en-US"/>
              </w:rPr>
              <w:t>PR</w:t>
            </w:r>
            <w:r>
              <w:t xml:space="preserve">-документов, правовые и этические требования к </w:t>
            </w:r>
            <w:r>
              <w:rPr>
                <w:lang w:val="en-US"/>
              </w:rPr>
              <w:t>PR</w:t>
            </w:r>
            <w:r w:rsidRPr="006721E2">
              <w:t>-</w:t>
            </w:r>
            <w:r>
              <w:t xml:space="preserve">деятельности </w:t>
            </w:r>
            <w:r w:rsidRPr="0049527D">
              <w:rPr>
                <w:b/>
              </w:rPr>
              <w:t xml:space="preserve">(вопросы к промежуточной аттестации, </w:t>
            </w:r>
            <w:r>
              <w:rPr>
                <w:b/>
              </w:rPr>
              <w:t xml:space="preserve">дискуссия, </w:t>
            </w:r>
            <w:r w:rsidRPr="0049527D">
              <w:rPr>
                <w:b/>
              </w:rPr>
              <w:t>доклад-презентация, эссе)</w:t>
            </w:r>
          </w:p>
          <w:p w:rsidR="00C03601" w:rsidRPr="0049527D" w:rsidRDefault="00C03601" w:rsidP="00C03601">
            <w:pPr>
              <w:widowControl w:val="0"/>
              <w:tabs>
                <w:tab w:val="left" w:pos="1114"/>
              </w:tabs>
              <w:autoSpaceDE w:val="0"/>
              <w:autoSpaceDN w:val="0"/>
              <w:adjustRightInd w:val="0"/>
              <w:jc w:val="both"/>
              <w:rPr>
                <w:snapToGrid w:val="0"/>
              </w:rPr>
            </w:pPr>
          </w:p>
          <w:p w:rsidR="00C03601" w:rsidRDefault="00C03601" w:rsidP="00C03601">
            <w:pPr>
              <w:widowControl w:val="0"/>
              <w:tabs>
                <w:tab w:val="left" w:pos="1114"/>
              </w:tabs>
              <w:autoSpaceDE w:val="0"/>
              <w:autoSpaceDN w:val="0"/>
              <w:adjustRightInd w:val="0"/>
              <w:jc w:val="both"/>
              <w:rPr>
                <w:b/>
                <w:snapToGrid w:val="0"/>
              </w:rPr>
            </w:pPr>
            <w:r>
              <w:rPr>
                <w:snapToGrid w:val="0"/>
              </w:rPr>
              <w:t xml:space="preserve">Определяет целевую аудиторию в кампании по связям с общественностью и составляет пресс-релиз анонс </w:t>
            </w:r>
            <w:r>
              <w:rPr>
                <w:snapToGrid w:val="0"/>
                <w:lang w:val="en-US"/>
              </w:rPr>
              <w:t>PR</w:t>
            </w:r>
            <w:r>
              <w:rPr>
                <w:snapToGrid w:val="0"/>
              </w:rPr>
              <w:t xml:space="preserve">-мероприятия </w:t>
            </w:r>
            <w:r>
              <w:rPr>
                <w:b/>
                <w:snapToGrid w:val="0"/>
              </w:rPr>
              <w:t>(практическое задание, дискуссия</w:t>
            </w:r>
            <w:r w:rsidRPr="0049527D">
              <w:rPr>
                <w:b/>
                <w:snapToGrid w:val="0"/>
              </w:rPr>
              <w:t>)</w:t>
            </w:r>
          </w:p>
          <w:p w:rsidR="00C03601" w:rsidRDefault="00C03601" w:rsidP="00C03601">
            <w:pPr>
              <w:widowControl w:val="0"/>
              <w:tabs>
                <w:tab w:val="left" w:pos="1114"/>
              </w:tabs>
              <w:autoSpaceDE w:val="0"/>
              <w:autoSpaceDN w:val="0"/>
              <w:adjustRightInd w:val="0"/>
              <w:jc w:val="both"/>
              <w:rPr>
                <w:b/>
                <w:snapToGrid w:val="0"/>
              </w:rPr>
            </w:pPr>
          </w:p>
          <w:p w:rsidR="00C03601" w:rsidRPr="003E0F3A" w:rsidRDefault="00C03601" w:rsidP="00C03601">
            <w:pPr>
              <w:pStyle w:val="11"/>
              <w:widowControl w:val="0"/>
              <w:tabs>
                <w:tab w:val="left" w:pos="1114"/>
              </w:tabs>
              <w:autoSpaceDE w:val="0"/>
              <w:autoSpaceDN w:val="0"/>
              <w:adjustRightInd w:val="0"/>
              <w:spacing w:before="0" w:after="0"/>
              <w:jc w:val="both"/>
              <w:rPr>
                <w:b/>
              </w:rPr>
            </w:pPr>
            <w:r w:rsidRPr="0049527D">
              <w:rPr>
                <w:snapToGrid/>
                <w:szCs w:val="24"/>
              </w:rPr>
              <w:t xml:space="preserve">Анализирует </w:t>
            </w:r>
            <w:r>
              <w:rPr>
                <w:snapToGrid/>
                <w:szCs w:val="24"/>
              </w:rPr>
              <w:t xml:space="preserve">опыт применения различных </w:t>
            </w:r>
            <w:r>
              <w:rPr>
                <w:snapToGrid/>
                <w:szCs w:val="24"/>
                <w:lang w:val="en-US"/>
              </w:rPr>
              <w:t>PR</w:t>
            </w:r>
            <w:r>
              <w:rPr>
                <w:snapToGrid/>
                <w:szCs w:val="24"/>
              </w:rPr>
              <w:t>-инструментов, проверяет достоверность информации</w:t>
            </w:r>
            <w:r w:rsidRPr="0049527D">
              <w:rPr>
                <w:snapToGrid/>
                <w:szCs w:val="24"/>
              </w:rPr>
              <w:t xml:space="preserve"> </w:t>
            </w:r>
            <w:r w:rsidRPr="0049527D">
              <w:rPr>
                <w:b/>
                <w:snapToGrid/>
                <w:szCs w:val="24"/>
              </w:rPr>
              <w:t>(</w:t>
            </w:r>
            <w:r>
              <w:rPr>
                <w:b/>
                <w:snapToGrid/>
                <w:szCs w:val="24"/>
              </w:rPr>
              <w:t>дискуссия, доклад-презентация, практическое задание</w:t>
            </w:r>
            <w:r w:rsidRPr="0049527D">
              <w:rPr>
                <w:b/>
                <w:snapToGrid/>
                <w:szCs w:val="24"/>
              </w:rPr>
              <w:t>)</w:t>
            </w:r>
          </w:p>
        </w:tc>
      </w:tr>
    </w:tbl>
    <w:p w:rsidR="00E96FF5" w:rsidRDefault="00E96FF5" w:rsidP="00293A81">
      <w:pPr>
        <w:rPr>
          <w:color w:val="000000"/>
        </w:rPr>
      </w:pPr>
    </w:p>
    <w:p w:rsidR="00E96FF5" w:rsidRDefault="00E96FF5" w:rsidP="00293A81">
      <w:pPr>
        <w:rPr>
          <w:color w:val="000000"/>
        </w:rPr>
      </w:pPr>
    </w:p>
    <w:p w:rsidR="00293A81" w:rsidRPr="00143CC1" w:rsidRDefault="00293A81" w:rsidP="00293A81">
      <w:pPr>
        <w:rPr>
          <w:b/>
          <w:noProof/>
          <w:color w:val="000000"/>
        </w:rPr>
      </w:pPr>
      <w:r w:rsidRPr="00143CC1">
        <w:rPr>
          <w:color w:val="000000"/>
        </w:rPr>
        <w:br w:type="page"/>
      </w:r>
    </w:p>
    <w:p w:rsidR="00E96FF5" w:rsidRDefault="00C03601" w:rsidP="00E96FF5">
      <w:pPr>
        <w:shd w:val="clear" w:color="auto" w:fill="FFFFFF"/>
        <w:ind w:left="1069"/>
        <w:contextualSpacing/>
        <w:jc w:val="both"/>
        <w:rPr>
          <w:b/>
          <w:color w:val="000000"/>
          <w:spacing w:val="-1"/>
        </w:rPr>
      </w:pPr>
      <w:r>
        <w:rPr>
          <w:b/>
          <w:color w:val="000000"/>
          <w:spacing w:val="-1"/>
        </w:rPr>
        <w:lastRenderedPageBreak/>
        <w:t>1</w:t>
      </w:r>
      <w:r w:rsidR="00E96FF5">
        <w:rPr>
          <w:b/>
          <w:color w:val="000000"/>
          <w:spacing w:val="-1"/>
        </w:rPr>
        <w:t xml:space="preserve">. </w:t>
      </w:r>
      <w:r w:rsidR="00E96FF5" w:rsidRPr="00E96FF5">
        <w:rPr>
          <w:b/>
          <w:color w:val="000000"/>
          <w:spacing w:val="-1"/>
        </w:rPr>
        <w:t>Типовые контрольные задания:</w:t>
      </w:r>
    </w:p>
    <w:p w:rsidR="00E96FF5" w:rsidRPr="00E96FF5" w:rsidRDefault="00C03601" w:rsidP="00E96FF5">
      <w:pPr>
        <w:shd w:val="clear" w:color="auto" w:fill="FFFFFF"/>
        <w:ind w:left="1069"/>
        <w:contextualSpacing/>
        <w:jc w:val="both"/>
        <w:rPr>
          <w:b/>
          <w:color w:val="000000"/>
          <w:spacing w:val="-1"/>
        </w:rPr>
      </w:pPr>
      <w:r>
        <w:rPr>
          <w:b/>
          <w:color w:val="000000"/>
          <w:spacing w:val="-1"/>
        </w:rPr>
        <w:t>1</w:t>
      </w:r>
      <w:r w:rsidR="00E96FF5">
        <w:rPr>
          <w:b/>
          <w:color w:val="000000"/>
          <w:spacing w:val="-1"/>
        </w:rPr>
        <w:t xml:space="preserve">.1 </w:t>
      </w:r>
      <w:r w:rsidR="00E96FF5" w:rsidRPr="00E96FF5">
        <w:rPr>
          <w:b/>
          <w:i/>
          <w:color w:val="000000"/>
          <w:spacing w:val="-1"/>
        </w:rPr>
        <w:t>Перечень вопросов для промежуточной аттестации.</w:t>
      </w:r>
    </w:p>
    <w:p w:rsidR="00E96FF5" w:rsidRPr="0054167F" w:rsidRDefault="00E96FF5" w:rsidP="00E96FF5">
      <w:pPr>
        <w:pStyle w:val="a9"/>
        <w:spacing w:before="0" w:beforeAutospacing="0" w:after="0" w:afterAutospacing="0"/>
        <w:ind w:firstLine="709"/>
        <w:jc w:val="both"/>
      </w:pPr>
      <w:r w:rsidRPr="0054167F">
        <w:t>1. Понятие «связи с общественностью» (</w:t>
      </w:r>
      <w:r w:rsidRPr="0054167F">
        <w:rPr>
          <w:lang w:val="en-US"/>
        </w:rPr>
        <w:t>PR</w:t>
      </w:r>
      <w:r w:rsidRPr="0054167F">
        <w:t xml:space="preserve">). Подходы к пониманию и задачи </w:t>
      </w:r>
      <w:r w:rsidRPr="0054167F">
        <w:rPr>
          <w:lang w:val="en-US"/>
        </w:rPr>
        <w:t>PR</w:t>
      </w:r>
      <w:r w:rsidRPr="0054167F">
        <w:t xml:space="preserve">, модели </w:t>
      </w:r>
      <w:r w:rsidRPr="0054167F">
        <w:rPr>
          <w:lang w:val="en-US"/>
        </w:rPr>
        <w:t>PR</w:t>
      </w:r>
      <w:r w:rsidRPr="0054167F">
        <w:t xml:space="preserve"> практики. Виды деятельности и составляющие </w:t>
      </w:r>
      <w:r w:rsidRPr="0054167F">
        <w:rPr>
          <w:lang w:val="en-US"/>
        </w:rPr>
        <w:t>PR</w:t>
      </w:r>
      <w:r w:rsidRPr="0054167F">
        <w:t>.</w:t>
      </w:r>
    </w:p>
    <w:p w:rsidR="00E96FF5" w:rsidRPr="0054167F" w:rsidRDefault="00E96FF5" w:rsidP="00E96FF5">
      <w:pPr>
        <w:ind w:firstLine="709"/>
        <w:jc w:val="both"/>
      </w:pPr>
      <w:r w:rsidRPr="0054167F">
        <w:t>2. Типология СМИ.</w:t>
      </w:r>
    </w:p>
    <w:p w:rsidR="00E96FF5" w:rsidRPr="0054167F" w:rsidRDefault="00E96FF5" w:rsidP="00E96FF5">
      <w:pPr>
        <w:ind w:firstLine="709"/>
        <w:jc w:val="both"/>
      </w:pPr>
      <w:r w:rsidRPr="0054167F">
        <w:t>3. Понятие «пропаганда», ее характерные черты, функции и цели. Виды пропаганды.</w:t>
      </w:r>
    </w:p>
    <w:p w:rsidR="00E96FF5" w:rsidRPr="0054167F" w:rsidRDefault="00E96FF5" w:rsidP="00E96FF5">
      <w:pPr>
        <w:ind w:firstLine="709"/>
        <w:jc w:val="both"/>
      </w:pPr>
      <w:r w:rsidRPr="0054167F">
        <w:t>4. Механизмы и методы воздействия средств массовой коммуникации на массовое сознание.</w:t>
      </w:r>
    </w:p>
    <w:p w:rsidR="00E96FF5" w:rsidRPr="0054167F" w:rsidRDefault="00E96FF5" w:rsidP="00E96FF5">
      <w:pPr>
        <w:ind w:firstLine="709"/>
        <w:jc w:val="both"/>
      </w:pPr>
      <w:r w:rsidRPr="0054167F">
        <w:t>5. Направления и средства пропаганды здорового образа жизни.</w:t>
      </w:r>
    </w:p>
    <w:p w:rsidR="00E96FF5" w:rsidRPr="0054167F" w:rsidRDefault="00E96FF5" w:rsidP="00E96FF5">
      <w:pPr>
        <w:ind w:firstLine="709"/>
        <w:jc w:val="both"/>
      </w:pPr>
      <w:r w:rsidRPr="0054167F">
        <w:t>6. Понятие «общение». Межличностное и массовое общение. Особенности обмена информацией в коммуникативном процессе</w:t>
      </w:r>
    </w:p>
    <w:p w:rsidR="00E96FF5" w:rsidRPr="0054167F" w:rsidRDefault="00E96FF5" w:rsidP="00E96FF5">
      <w:pPr>
        <w:ind w:firstLine="709"/>
        <w:jc w:val="both"/>
      </w:pPr>
      <w:r w:rsidRPr="0054167F">
        <w:t>7. Назначение пресс-конференции. Этапы подготовки и проведения пресс-конференции.</w:t>
      </w:r>
    </w:p>
    <w:p w:rsidR="00E96FF5" w:rsidRPr="0054167F" w:rsidRDefault="00E96FF5" w:rsidP="00E96FF5">
      <w:pPr>
        <w:ind w:firstLine="709"/>
        <w:jc w:val="both"/>
      </w:pPr>
      <w:r w:rsidRPr="0054167F">
        <w:t>8. Назначение пресс-тура. Этапы подготовки и проведения пресс-тура.</w:t>
      </w:r>
    </w:p>
    <w:p w:rsidR="00E96FF5" w:rsidRPr="0054167F" w:rsidRDefault="00E96FF5" w:rsidP="00E96FF5">
      <w:pPr>
        <w:ind w:firstLine="709"/>
        <w:jc w:val="both"/>
      </w:pPr>
      <w:r w:rsidRPr="0054167F">
        <w:t>9. Назначение презентации. Этапы подготовки и проведения презентации.</w:t>
      </w:r>
    </w:p>
    <w:p w:rsidR="00E96FF5" w:rsidRPr="0054167F" w:rsidRDefault="00E96FF5" w:rsidP="00E96FF5">
      <w:pPr>
        <w:ind w:firstLine="709"/>
        <w:jc w:val="both"/>
      </w:pPr>
      <w:r w:rsidRPr="0054167F">
        <w:t>10. Характеристика вербальной и невербальной коммуникации.</w:t>
      </w:r>
    </w:p>
    <w:p w:rsidR="00E96FF5" w:rsidRPr="0054167F" w:rsidRDefault="00E96FF5" w:rsidP="00E96FF5">
      <w:pPr>
        <w:ind w:firstLine="709"/>
        <w:jc w:val="both"/>
      </w:pPr>
      <w:r w:rsidRPr="0054167F">
        <w:t xml:space="preserve">11. Линейная модель коммуникативного процесса </w:t>
      </w:r>
      <w:proofErr w:type="spellStart"/>
      <w:r w:rsidRPr="0054167F">
        <w:t>Г.Ласуэлла</w:t>
      </w:r>
      <w:proofErr w:type="spellEnd"/>
    </w:p>
    <w:p w:rsidR="00E96FF5" w:rsidRPr="0054167F" w:rsidRDefault="00E96FF5" w:rsidP="00E96FF5">
      <w:pPr>
        <w:ind w:firstLine="709"/>
        <w:jc w:val="both"/>
      </w:pPr>
      <w:r w:rsidRPr="0054167F">
        <w:t>13. Коммуникативная компетентность. Факторы, затрудняющие процесс коммуникации.</w:t>
      </w:r>
    </w:p>
    <w:p w:rsidR="00E96FF5" w:rsidRPr="0054167F" w:rsidRDefault="00E96FF5" w:rsidP="00E96FF5">
      <w:pPr>
        <w:ind w:firstLine="709"/>
        <w:jc w:val="both"/>
      </w:pPr>
      <w:r w:rsidRPr="0054167F">
        <w:t xml:space="preserve">14. Характеристика базовых </w:t>
      </w:r>
      <w:r w:rsidRPr="0054167F">
        <w:rPr>
          <w:lang w:val="en-US"/>
        </w:rPr>
        <w:t>PR</w:t>
      </w:r>
      <w:r w:rsidRPr="0054167F">
        <w:t>-документов, используемых в отношениях со средствами массовой информации.</w:t>
      </w:r>
    </w:p>
    <w:p w:rsidR="00E96FF5" w:rsidRPr="0054167F" w:rsidRDefault="00E96FF5" w:rsidP="00E96FF5">
      <w:pPr>
        <w:ind w:firstLine="709"/>
        <w:jc w:val="both"/>
      </w:pPr>
      <w:r w:rsidRPr="0054167F">
        <w:t>15. Требования к написанию пресс-релиза. Виды пресс-релиза.</w:t>
      </w:r>
    </w:p>
    <w:p w:rsidR="00E96FF5" w:rsidRPr="0054167F" w:rsidRDefault="00E96FF5" w:rsidP="00E96FF5">
      <w:pPr>
        <w:ind w:firstLine="709"/>
        <w:jc w:val="both"/>
      </w:pPr>
      <w:r w:rsidRPr="0054167F">
        <w:t xml:space="preserve">16. Исследования, как первоначальный этап PR-кампании. Характеристика подготовительного этапа планирования </w:t>
      </w:r>
      <w:r w:rsidRPr="0054167F">
        <w:rPr>
          <w:lang w:val="en-US"/>
        </w:rPr>
        <w:t>PR</w:t>
      </w:r>
      <w:r w:rsidRPr="0054167F">
        <w:t>-кампании</w:t>
      </w:r>
    </w:p>
    <w:p w:rsidR="00E96FF5" w:rsidRPr="0054167F" w:rsidRDefault="00E96FF5" w:rsidP="00E96FF5">
      <w:pPr>
        <w:ind w:firstLine="709"/>
        <w:jc w:val="both"/>
      </w:pPr>
      <w:r w:rsidRPr="0054167F">
        <w:t xml:space="preserve">17. Планирование бюджета </w:t>
      </w:r>
      <w:r w:rsidRPr="0054167F">
        <w:rPr>
          <w:lang w:val="en-US"/>
        </w:rPr>
        <w:t>PR</w:t>
      </w:r>
      <w:r w:rsidRPr="0054167F">
        <w:t xml:space="preserve">-компании. </w:t>
      </w:r>
      <w:proofErr w:type="spellStart"/>
      <w:r w:rsidRPr="0054167F">
        <w:t>Медиапланирование</w:t>
      </w:r>
      <w:proofErr w:type="spellEnd"/>
    </w:p>
    <w:p w:rsidR="00E96FF5" w:rsidRPr="0054167F" w:rsidRDefault="00E96FF5" w:rsidP="00E96FF5">
      <w:pPr>
        <w:ind w:firstLine="709"/>
        <w:jc w:val="both"/>
      </w:pPr>
      <w:r w:rsidRPr="0054167F">
        <w:t>18. Этап реализации PR-кампании. Заключительный этап проведения PR-кампании.</w:t>
      </w:r>
    </w:p>
    <w:p w:rsidR="00E96FF5" w:rsidRPr="0054167F" w:rsidRDefault="00E96FF5" w:rsidP="00E96FF5">
      <w:pPr>
        <w:ind w:firstLine="709"/>
        <w:jc w:val="both"/>
      </w:pPr>
      <w:r w:rsidRPr="0054167F">
        <w:t>19. Правовые аспекты PR-деятельности.</w:t>
      </w:r>
    </w:p>
    <w:p w:rsidR="00E96FF5" w:rsidRPr="0054167F" w:rsidRDefault="00E96FF5" w:rsidP="00E96FF5">
      <w:pPr>
        <w:ind w:firstLine="709"/>
        <w:jc w:val="both"/>
      </w:pPr>
      <w:r w:rsidRPr="0054167F">
        <w:t xml:space="preserve">20. Становление и развитие </w:t>
      </w:r>
      <w:r w:rsidRPr="0054167F">
        <w:rPr>
          <w:lang w:val="en-US"/>
        </w:rPr>
        <w:t>PR</w:t>
      </w:r>
      <w:r w:rsidRPr="0054167F">
        <w:t xml:space="preserve"> в США.</w:t>
      </w:r>
    </w:p>
    <w:p w:rsidR="00E96FF5" w:rsidRPr="0054167F" w:rsidRDefault="00E96FF5" w:rsidP="00E96FF5">
      <w:pPr>
        <w:ind w:firstLine="709"/>
        <w:jc w:val="both"/>
      </w:pPr>
      <w:r w:rsidRPr="0054167F">
        <w:t>21. PR в современной России: хронология и тенденции развития.</w:t>
      </w:r>
    </w:p>
    <w:p w:rsidR="00E96FF5" w:rsidRPr="0054167F" w:rsidRDefault="00E96FF5" w:rsidP="00E96FF5">
      <w:pPr>
        <w:ind w:firstLine="709"/>
        <w:jc w:val="both"/>
      </w:pPr>
      <w:r w:rsidRPr="0054167F">
        <w:t>22. Развитие национальных школ по связям с общественностью: немецкой, французской, британской.</w:t>
      </w:r>
    </w:p>
    <w:p w:rsidR="00E96FF5" w:rsidRPr="0054167F" w:rsidRDefault="00E96FF5" w:rsidP="00E96FF5">
      <w:pPr>
        <w:ind w:firstLine="709"/>
        <w:jc w:val="both"/>
      </w:pPr>
      <w:r w:rsidRPr="0054167F">
        <w:t>23. Слух как СМИ, коммуникативные характеристики слуха. Виды и функции слухов. Психологические механизмы возникновения и циркуляции слухов.</w:t>
      </w:r>
    </w:p>
    <w:p w:rsidR="00E96FF5" w:rsidRPr="0054167F" w:rsidRDefault="00E96FF5" w:rsidP="00E96FF5">
      <w:pPr>
        <w:ind w:firstLine="709"/>
        <w:jc w:val="both"/>
      </w:pPr>
      <w:r w:rsidRPr="0054167F">
        <w:t>24. Социальные стереотипы: определение, виды, функции, влияние на поведение, истинность и ложность, использование в СМИ.</w:t>
      </w:r>
    </w:p>
    <w:p w:rsidR="00E96FF5" w:rsidRPr="0054167F" w:rsidRDefault="00E96FF5" w:rsidP="00E96FF5">
      <w:pPr>
        <w:ind w:firstLine="709"/>
        <w:jc w:val="both"/>
      </w:pPr>
      <w:r w:rsidRPr="0054167F">
        <w:t>25. Мода как социально-психологическое явление.</w:t>
      </w:r>
    </w:p>
    <w:p w:rsidR="00E96FF5" w:rsidRPr="0054167F" w:rsidRDefault="00E96FF5" w:rsidP="00E96FF5">
      <w:pPr>
        <w:ind w:firstLine="709"/>
        <w:jc w:val="both"/>
      </w:pPr>
      <w:r w:rsidRPr="0054167F">
        <w:t>26. Манипулирование массовым сознанием.</w:t>
      </w:r>
    </w:p>
    <w:p w:rsidR="00E96FF5" w:rsidRPr="0054167F" w:rsidRDefault="00E96FF5" w:rsidP="00E96FF5">
      <w:pPr>
        <w:ind w:firstLine="709"/>
        <w:jc w:val="both"/>
      </w:pPr>
      <w:r w:rsidRPr="0054167F">
        <w:t>27. Приемы создания и усиления новости.</w:t>
      </w:r>
    </w:p>
    <w:p w:rsidR="00E96FF5" w:rsidRPr="0054167F" w:rsidRDefault="00E96FF5" w:rsidP="00E96FF5">
      <w:pPr>
        <w:ind w:firstLine="709"/>
        <w:jc w:val="both"/>
      </w:pPr>
      <w:r w:rsidRPr="0054167F">
        <w:t xml:space="preserve">28. </w:t>
      </w:r>
      <w:r w:rsidRPr="0054167F">
        <w:rPr>
          <w:lang w:val="en-US"/>
        </w:rPr>
        <w:t>PR</w:t>
      </w:r>
      <w:r w:rsidRPr="0054167F">
        <w:t>-в кризисных ситуациях. Подготовка к кризису. Приемы снижения влияния кризиса на репутацию организации.</w:t>
      </w:r>
    </w:p>
    <w:p w:rsidR="00E96FF5" w:rsidRPr="0054167F" w:rsidRDefault="00E96FF5" w:rsidP="00E96FF5">
      <w:pPr>
        <w:ind w:firstLine="709"/>
        <w:jc w:val="both"/>
      </w:pPr>
      <w:r w:rsidRPr="0054167F">
        <w:t xml:space="preserve">29. </w:t>
      </w:r>
      <w:proofErr w:type="spellStart"/>
      <w:r w:rsidRPr="0054167F">
        <w:t>Спичрайтинг</w:t>
      </w:r>
      <w:proofErr w:type="spellEnd"/>
      <w:r w:rsidRPr="0054167F">
        <w:t>. Принципы подготовки программных, публичных и письменных речей.</w:t>
      </w:r>
    </w:p>
    <w:p w:rsidR="00E96FF5" w:rsidRPr="0054167F" w:rsidRDefault="00E96FF5" w:rsidP="00E96FF5">
      <w:pPr>
        <w:ind w:firstLine="709"/>
        <w:jc w:val="both"/>
      </w:pPr>
      <w:r w:rsidRPr="0054167F">
        <w:t xml:space="preserve">30. Корпоративный имидж: понятие, функции, составляющие. </w:t>
      </w:r>
      <w:proofErr w:type="spellStart"/>
      <w:r w:rsidRPr="0054167F">
        <w:t>Имижд</w:t>
      </w:r>
      <w:proofErr w:type="spellEnd"/>
      <w:r w:rsidRPr="0054167F">
        <w:t xml:space="preserve"> физкультурно-спортивных организаций.</w:t>
      </w:r>
    </w:p>
    <w:p w:rsidR="00E96FF5" w:rsidRPr="0054167F" w:rsidRDefault="00E96FF5" w:rsidP="00E96FF5">
      <w:pPr>
        <w:ind w:firstLine="709"/>
        <w:jc w:val="both"/>
      </w:pPr>
      <w:r w:rsidRPr="0054167F">
        <w:t xml:space="preserve">31. Понятие «бренд», его назначение в современной системе маркетинговых коммуникаций. Создание и позиционирование бренда. </w:t>
      </w:r>
    </w:p>
    <w:p w:rsidR="00E96FF5" w:rsidRPr="0054167F" w:rsidRDefault="00E96FF5" w:rsidP="00E96FF5">
      <w:pPr>
        <w:ind w:firstLine="709"/>
        <w:jc w:val="both"/>
      </w:pPr>
      <w:r w:rsidRPr="0054167F">
        <w:t xml:space="preserve">32. Внутриорганизационный </w:t>
      </w:r>
      <w:r w:rsidRPr="0054167F">
        <w:rPr>
          <w:lang w:val="en-US"/>
        </w:rPr>
        <w:t>PR</w:t>
      </w:r>
      <w:r w:rsidRPr="0054167F">
        <w:t xml:space="preserve">: </w:t>
      </w:r>
      <w:r>
        <w:t xml:space="preserve">направления, </w:t>
      </w:r>
      <w:r w:rsidRPr="0054167F">
        <w:t>задачи и методы.</w:t>
      </w:r>
    </w:p>
    <w:p w:rsidR="00E96FF5" w:rsidRPr="0054167F" w:rsidRDefault="00E96FF5" w:rsidP="00E96FF5">
      <w:pPr>
        <w:ind w:firstLine="709"/>
        <w:jc w:val="both"/>
      </w:pPr>
      <w:r w:rsidRPr="0054167F">
        <w:t>33. История, легенда, миссия и видение организации.</w:t>
      </w:r>
    </w:p>
    <w:p w:rsidR="00E96FF5" w:rsidRPr="0054167F" w:rsidRDefault="00E96FF5" w:rsidP="00E96FF5">
      <w:pPr>
        <w:ind w:firstLine="709"/>
        <w:jc w:val="both"/>
      </w:pPr>
      <w:r w:rsidRPr="0054167F">
        <w:t>34. Связи с общественностью в политической сфере.</w:t>
      </w:r>
    </w:p>
    <w:p w:rsidR="00E96FF5" w:rsidRPr="0054167F" w:rsidRDefault="00E96FF5" w:rsidP="00E96FF5">
      <w:pPr>
        <w:ind w:firstLine="709"/>
        <w:jc w:val="both"/>
      </w:pPr>
      <w:r w:rsidRPr="0054167F">
        <w:t>35. Понятие «реклама». Признаки рекламы, ее преимущества и недостатки.</w:t>
      </w:r>
    </w:p>
    <w:p w:rsidR="00E96FF5" w:rsidRPr="0054167F" w:rsidRDefault="00E96FF5" w:rsidP="00E96FF5">
      <w:pPr>
        <w:ind w:firstLine="709"/>
        <w:jc w:val="both"/>
      </w:pPr>
      <w:r w:rsidRPr="0054167F">
        <w:t>36. Виды рекламы: по целевым аудиториям, охватываемой территории, средствам и методам передачи.</w:t>
      </w:r>
    </w:p>
    <w:p w:rsidR="00E96FF5" w:rsidRPr="0054167F" w:rsidRDefault="00E96FF5" w:rsidP="00E96FF5">
      <w:pPr>
        <w:ind w:firstLine="709"/>
        <w:jc w:val="both"/>
      </w:pPr>
      <w:r w:rsidRPr="0054167F">
        <w:lastRenderedPageBreak/>
        <w:t>37. ATL и BTL-реклама.</w:t>
      </w:r>
    </w:p>
    <w:p w:rsidR="00E96FF5" w:rsidRPr="0054167F" w:rsidRDefault="00E96FF5" w:rsidP="00E96FF5">
      <w:pPr>
        <w:ind w:firstLine="709"/>
        <w:jc w:val="both"/>
      </w:pPr>
      <w:r w:rsidRPr="0054167F">
        <w:t>38. Психологические типы потребителей и реклама.</w:t>
      </w:r>
    </w:p>
    <w:p w:rsidR="00E96FF5" w:rsidRPr="0054167F" w:rsidRDefault="00E96FF5" w:rsidP="00E96FF5">
      <w:pPr>
        <w:ind w:firstLine="709"/>
        <w:jc w:val="both"/>
      </w:pPr>
      <w:r w:rsidRPr="0054167F">
        <w:t>39. Сегментирование рекламной аудитории по потребностям, стилю принятия решения и Сегментирование по типу личности.</w:t>
      </w:r>
    </w:p>
    <w:p w:rsidR="00E96FF5" w:rsidRPr="0054167F" w:rsidRDefault="00E96FF5" w:rsidP="00E96FF5">
      <w:pPr>
        <w:ind w:firstLine="709"/>
        <w:jc w:val="both"/>
      </w:pPr>
      <w:r w:rsidRPr="0054167F">
        <w:t>40. Характеристики целевой аудитории физкультурно-спортивной организации.</w:t>
      </w:r>
    </w:p>
    <w:p w:rsidR="00E96FF5" w:rsidRPr="0054167F" w:rsidRDefault="00E96FF5" w:rsidP="00E96FF5">
      <w:pPr>
        <w:ind w:firstLine="709"/>
        <w:jc w:val="both"/>
      </w:pPr>
      <w:r w:rsidRPr="0054167F">
        <w:t>41. Оценка эффективности рекламы.</w:t>
      </w:r>
    </w:p>
    <w:p w:rsidR="00E96FF5" w:rsidRPr="0054167F" w:rsidRDefault="00E96FF5" w:rsidP="00E96FF5">
      <w:pPr>
        <w:ind w:firstLine="709"/>
        <w:jc w:val="both"/>
      </w:pPr>
      <w:r w:rsidRPr="0054167F">
        <w:t>42. Цвет в рекламе.</w:t>
      </w:r>
    </w:p>
    <w:p w:rsidR="00E96FF5" w:rsidRPr="0054167F" w:rsidRDefault="00E96FF5" w:rsidP="00E96FF5">
      <w:pPr>
        <w:ind w:firstLine="709"/>
        <w:jc w:val="both"/>
      </w:pPr>
      <w:r w:rsidRPr="0054167F">
        <w:t>43. Язык и реклама. Фонетика в рекламе.</w:t>
      </w:r>
    </w:p>
    <w:p w:rsidR="00E96FF5" w:rsidRPr="0054167F" w:rsidRDefault="00E96FF5" w:rsidP="00E96FF5">
      <w:pPr>
        <w:ind w:firstLine="709"/>
        <w:jc w:val="both"/>
      </w:pPr>
      <w:r w:rsidRPr="0054167F">
        <w:t xml:space="preserve">44.Психологические основы </w:t>
      </w:r>
      <w:proofErr w:type="spellStart"/>
      <w:r w:rsidRPr="0054167F">
        <w:t>нейминга</w:t>
      </w:r>
      <w:proofErr w:type="spellEnd"/>
      <w:r w:rsidRPr="0054167F">
        <w:t>.</w:t>
      </w:r>
    </w:p>
    <w:p w:rsidR="00E96FF5" w:rsidRPr="0054167F" w:rsidRDefault="00E96FF5" w:rsidP="00E96FF5">
      <w:pPr>
        <w:ind w:firstLine="709"/>
        <w:jc w:val="both"/>
      </w:pPr>
      <w:r w:rsidRPr="0054167F">
        <w:t xml:space="preserve">45. </w:t>
      </w:r>
      <w:proofErr w:type="spellStart"/>
      <w:r w:rsidRPr="0054167F">
        <w:t>Спонсоринг</w:t>
      </w:r>
      <w:proofErr w:type="spellEnd"/>
      <w:r w:rsidRPr="0054167F">
        <w:t xml:space="preserve"> и </w:t>
      </w:r>
      <w:proofErr w:type="spellStart"/>
      <w:r w:rsidRPr="0054167F">
        <w:t>фандрайзинг</w:t>
      </w:r>
      <w:proofErr w:type="spellEnd"/>
      <w:r w:rsidRPr="0054167F">
        <w:t>.</w:t>
      </w:r>
      <w:r>
        <w:t xml:space="preserve"> Виды спонсорства в спорте.</w:t>
      </w:r>
    </w:p>
    <w:p w:rsidR="00E96FF5" w:rsidRPr="0054167F" w:rsidRDefault="00E96FF5" w:rsidP="00E96FF5">
      <w:pPr>
        <w:tabs>
          <w:tab w:val="left" w:pos="1980"/>
        </w:tabs>
        <w:ind w:firstLine="709"/>
        <w:jc w:val="both"/>
      </w:pPr>
      <w:r w:rsidRPr="0054167F">
        <w:t>46. Современная спортивная реклама и ее роль в общественных коммуникациях</w:t>
      </w:r>
    </w:p>
    <w:p w:rsidR="00E96FF5" w:rsidRPr="00B67934" w:rsidRDefault="00E96FF5" w:rsidP="00E96FF5">
      <w:pPr>
        <w:tabs>
          <w:tab w:val="left" w:pos="1980"/>
        </w:tabs>
        <w:ind w:firstLine="709"/>
        <w:jc w:val="both"/>
      </w:pPr>
      <w:r w:rsidRPr="0054167F">
        <w:t>47.</w:t>
      </w:r>
      <w:r>
        <w:t xml:space="preserve"> </w:t>
      </w:r>
      <w:r w:rsidR="00B67934">
        <w:rPr>
          <w:lang w:val="en-US"/>
        </w:rPr>
        <w:t>PR</w:t>
      </w:r>
      <w:r w:rsidR="00B67934">
        <w:t>-подразделения в государственных организациях</w:t>
      </w:r>
    </w:p>
    <w:p w:rsidR="00E96FF5" w:rsidRPr="0054167F" w:rsidRDefault="00E96FF5" w:rsidP="00E96FF5">
      <w:pPr>
        <w:tabs>
          <w:tab w:val="left" w:pos="1980"/>
        </w:tabs>
        <w:ind w:firstLine="709"/>
        <w:jc w:val="both"/>
      </w:pPr>
      <w:r w:rsidRPr="0054167F">
        <w:t xml:space="preserve">48. </w:t>
      </w:r>
      <w:r w:rsidR="00B67934">
        <w:rPr>
          <w:lang w:val="en-US"/>
        </w:rPr>
        <w:t>PR</w:t>
      </w:r>
      <w:r w:rsidR="00B67934">
        <w:t>-подразделения в коммерческом секторе</w:t>
      </w:r>
    </w:p>
    <w:p w:rsidR="00E96FF5" w:rsidRDefault="00E96FF5" w:rsidP="00E96FF5">
      <w:pPr>
        <w:ind w:firstLine="709"/>
        <w:jc w:val="both"/>
      </w:pPr>
      <w:r w:rsidRPr="0054167F">
        <w:t xml:space="preserve">49. </w:t>
      </w:r>
      <w:r w:rsidR="00B67934">
        <w:t>Организация взаимодействия</w:t>
      </w:r>
      <w:r w:rsidR="00B67934" w:rsidRPr="00B67934">
        <w:t xml:space="preserve"> со </w:t>
      </w:r>
      <w:proofErr w:type="spellStart"/>
      <w:r w:rsidR="00B67934" w:rsidRPr="00B67934">
        <w:t>стейкхолдерами</w:t>
      </w:r>
      <w:proofErr w:type="spellEnd"/>
      <w:r w:rsidR="00B67934" w:rsidRPr="00B67934">
        <w:t>, исполнительной властью и лоббирование</w:t>
      </w:r>
    </w:p>
    <w:p w:rsidR="00E96FF5" w:rsidRPr="00B67934" w:rsidRDefault="00E96FF5" w:rsidP="00E96FF5">
      <w:pPr>
        <w:ind w:firstLine="709"/>
        <w:jc w:val="both"/>
      </w:pPr>
      <w:r w:rsidRPr="0054167F">
        <w:t xml:space="preserve">50. </w:t>
      </w:r>
      <w:r w:rsidR="00B67934">
        <w:t xml:space="preserve">Содержание профессиональной деятельности </w:t>
      </w:r>
      <w:r w:rsidR="00B67934">
        <w:rPr>
          <w:lang w:val="en-US"/>
        </w:rPr>
        <w:t>PR</w:t>
      </w:r>
      <w:r w:rsidR="00B67934" w:rsidRPr="00B67934">
        <w:t>-</w:t>
      </w:r>
      <w:r w:rsidR="00B67934">
        <w:t>специалиста.</w:t>
      </w:r>
    </w:p>
    <w:p w:rsidR="00293A81" w:rsidRPr="00143CC1" w:rsidRDefault="00293A81" w:rsidP="00293A81">
      <w:pPr>
        <w:pStyle w:val="Default"/>
      </w:pPr>
    </w:p>
    <w:p w:rsidR="00E96FF5" w:rsidRDefault="00E96FF5" w:rsidP="00E96FF5">
      <w:pPr>
        <w:pStyle w:val="Default"/>
        <w:ind w:firstLine="709"/>
        <w:jc w:val="both"/>
        <w:rPr>
          <w:bCs/>
          <w:color w:val="auto"/>
        </w:rPr>
      </w:pPr>
      <w:r>
        <w:rPr>
          <w:bCs/>
          <w:color w:val="auto"/>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E96FF5" w:rsidRDefault="00E96FF5" w:rsidP="00E96FF5">
      <w:pPr>
        <w:pStyle w:val="Default"/>
        <w:ind w:firstLine="708"/>
        <w:rPr>
          <w:b/>
          <w:color w:val="auto"/>
        </w:rPr>
      </w:pPr>
    </w:p>
    <w:p w:rsidR="00E96FF5" w:rsidRDefault="00E96FF5" w:rsidP="00E96FF5">
      <w:pPr>
        <w:pStyle w:val="Default"/>
        <w:ind w:firstLine="708"/>
        <w:rPr>
          <w:b/>
          <w:color w:val="auto"/>
        </w:rPr>
      </w:pPr>
      <w:r w:rsidRPr="00316B6E">
        <w:rPr>
          <w:b/>
          <w:color w:val="auto"/>
        </w:rPr>
        <w:t xml:space="preserve">Критерии оценки: </w:t>
      </w:r>
    </w:p>
    <w:p w:rsidR="00E96FF5" w:rsidRPr="00316B6E" w:rsidRDefault="00E96FF5" w:rsidP="00E96FF5">
      <w:pPr>
        <w:tabs>
          <w:tab w:val="left" w:pos="720"/>
        </w:tabs>
        <w:jc w:val="both"/>
      </w:pPr>
      <w:r w:rsidRPr="00316B6E">
        <w:tab/>
        <w:t xml:space="preserve">- </w:t>
      </w:r>
      <w:r w:rsidRPr="00316B6E">
        <w:rPr>
          <w:b/>
        </w:rPr>
        <w:t>оценка «зачтено»</w:t>
      </w:r>
      <w:r w:rsidRPr="00316B6E">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316B6E">
        <w:t>при  употреблении</w:t>
      </w:r>
      <w:proofErr w:type="gramEnd"/>
      <w:r w:rsidRPr="00316B6E">
        <w:t xml:space="preserve"> терминологического аппарата;</w:t>
      </w:r>
    </w:p>
    <w:p w:rsidR="00E96FF5" w:rsidRPr="00316B6E" w:rsidRDefault="00E96FF5" w:rsidP="00E96FF5">
      <w:pPr>
        <w:tabs>
          <w:tab w:val="left" w:pos="720"/>
        </w:tabs>
        <w:jc w:val="both"/>
      </w:pPr>
      <w:r w:rsidRPr="00316B6E">
        <w:tab/>
        <w:t xml:space="preserve">- </w:t>
      </w:r>
      <w:r w:rsidRPr="00316B6E">
        <w:rPr>
          <w:b/>
        </w:rPr>
        <w:t>оценка</w:t>
      </w:r>
      <w:r w:rsidRPr="00316B6E">
        <w:t xml:space="preserve"> </w:t>
      </w:r>
      <w:r w:rsidRPr="00316B6E">
        <w:rPr>
          <w:b/>
        </w:rPr>
        <w:t xml:space="preserve">«не зачтено» </w:t>
      </w:r>
      <w:r w:rsidRPr="00316B6E">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316B6E">
        <w:t>при  употреблении</w:t>
      </w:r>
      <w:proofErr w:type="gramEnd"/>
      <w:r w:rsidRPr="00316B6E">
        <w:t xml:space="preserve"> терминологического аппарата.</w:t>
      </w:r>
    </w:p>
    <w:p w:rsidR="00E96FF5" w:rsidRPr="009C5947" w:rsidRDefault="00E96FF5" w:rsidP="00293A81">
      <w:pPr>
        <w:jc w:val="center"/>
        <w:rPr>
          <w:b/>
        </w:rPr>
      </w:pPr>
    </w:p>
    <w:p w:rsidR="00B67934" w:rsidRPr="009C5947" w:rsidRDefault="00C03601" w:rsidP="009C5947">
      <w:pPr>
        <w:pStyle w:val="a3"/>
        <w:ind w:firstLine="709"/>
        <w:rPr>
          <w:b/>
          <w:sz w:val="24"/>
          <w:szCs w:val="24"/>
        </w:rPr>
      </w:pPr>
      <w:r>
        <w:rPr>
          <w:b/>
          <w:color w:val="000000"/>
          <w:sz w:val="24"/>
          <w:szCs w:val="24"/>
        </w:rPr>
        <w:t>1</w:t>
      </w:r>
      <w:r w:rsidR="009C5947" w:rsidRPr="009C5947">
        <w:rPr>
          <w:b/>
          <w:color w:val="000000"/>
          <w:sz w:val="24"/>
          <w:szCs w:val="24"/>
        </w:rPr>
        <w:t xml:space="preserve">.2 </w:t>
      </w:r>
      <w:r w:rsidR="00B67934" w:rsidRPr="009C5947">
        <w:rPr>
          <w:b/>
          <w:sz w:val="24"/>
          <w:szCs w:val="24"/>
        </w:rPr>
        <w:t>Темы</w:t>
      </w:r>
      <w:r w:rsidR="00B67934" w:rsidRPr="009C5947">
        <w:rPr>
          <w:b/>
          <w:color w:val="000000"/>
          <w:sz w:val="24"/>
          <w:szCs w:val="24"/>
        </w:rPr>
        <w:t xml:space="preserve"> для дискуссии</w:t>
      </w:r>
    </w:p>
    <w:p w:rsidR="00ED5488" w:rsidRPr="009C5947" w:rsidRDefault="00ED5488" w:rsidP="00ED5488">
      <w:pPr>
        <w:ind w:firstLine="709"/>
        <w:rPr>
          <w:b/>
        </w:rPr>
      </w:pPr>
      <w:r w:rsidRPr="009C5947">
        <w:rPr>
          <w:b/>
        </w:rPr>
        <w:t xml:space="preserve">Раздел 1. </w:t>
      </w:r>
      <w:r w:rsidRPr="009C5947">
        <w:rPr>
          <w:b/>
          <w:color w:val="000000"/>
        </w:rPr>
        <w:t>Введение в связи с общественностью</w:t>
      </w:r>
    </w:p>
    <w:p w:rsidR="00ED5488" w:rsidRPr="00ED5488" w:rsidRDefault="00ED5488" w:rsidP="009C5947">
      <w:pPr>
        <w:pStyle w:val="a3"/>
        <w:ind w:firstLine="709"/>
        <w:rPr>
          <w:sz w:val="24"/>
          <w:szCs w:val="24"/>
        </w:rPr>
      </w:pPr>
      <w:r w:rsidRPr="00ED5488">
        <w:rPr>
          <w:sz w:val="24"/>
          <w:szCs w:val="24"/>
        </w:rPr>
        <w:t xml:space="preserve">1. </w:t>
      </w:r>
      <w:r>
        <w:rPr>
          <w:sz w:val="24"/>
          <w:szCs w:val="24"/>
        </w:rPr>
        <w:t xml:space="preserve">Сходство и различие понятий </w:t>
      </w:r>
      <w:r w:rsidRPr="00ED5488">
        <w:rPr>
          <w:sz w:val="24"/>
          <w:szCs w:val="24"/>
        </w:rPr>
        <w:t>«связи с общественностью», «реклама», «пропаганда» и «лоббирование»</w:t>
      </w:r>
    </w:p>
    <w:p w:rsidR="00ED5488" w:rsidRPr="00ED5488" w:rsidRDefault="00ED5488" w:rsidP="00ED5488">
      <w:pPr>
        <w:pStyle w:val="a3"/>
        <w:ind w:firstLine="709"/>
        <w:rPr>
          <w:sz w:val="24"/>
          <w:szCs w:val="24"/>
        </w:rPr>
      </w:pPr>
      <w:r w:rsidRPr="00ED5488">
        <w:rPr>
          <w:sz w:val="24"/>
          <w:szCs w:val="24"/>
        </w:rPr>
        <w:t xml:space="preserve">2. Белый, Черный, Серый, Желтый, </w:t>
      </w:r>
      <w:proofErr w:type="spellStart"/>
      <w:r w:rsidRPr="00ED5488">
        <w:rPr>
          <w:sz w:val="24"/>
          <w:szCs w:val="24"/>
        </w:rPr>
        <w:t>Self</w:t>
      </w:r>
      <w:proofErr w:type="spellEnd"/>
      <w:r w:rsidRPr="00ED5488">
        <w:rPr>
          <w:sz w:val="24"/>
          <w:szCs w:val="24"/>
        </w:rPr>
        <w:t xml:space="preserve">, Коричневый, Зелёный, Вирусный, Кровавый, Цвета хаки, Скрытый PR. </w:t>
      </w:r>
    </w:p>
    <w:p w:rsidR="00ED5488" w:rsidRDefault="00ED5488" w:rsidP="009C5947">
      <w:pPr>
        <w:pStyle w:val="a3"/>
        <w:ind w:firstLine="709"/>
        <w:rPr>
          <w:sz w:val="24"/>
          <w:szCs w:val="24"/>
        </w:rPr>
      </w:pPr>
      <w:r>
        <w:rPr>
          <w:sz w:val="24"/>
          <w:szCs w:val="24"/>
        </w:rPr>
        <w:t>3. З</w:t>
      </w:r>
      <w:r w:rsidRPr="00ED5488">
        <w:rPr>
          <w:sz w:val="24"/>
          <w:szCs w:val="24"/>
        </w:rPr>
        <w:t>адачи</w:t>
      </w:r>
      <w:r>
        <w:rPr>
          <w:sz w:val="24"/>
          <w:szCs w:val="24"/>
        </w:rPr>
        <w:t xml:space="preserve"> работы</w:t>
      </w:r>
      <w:r w:rsidRPr="00ED5488">
        <w:rPr>
          <w:sz w:val="24"/>
          <w:szCs w:val="24"/>
        </w:rPr>
        <w:t xml:space="preserve"> PR-специалистов (по С. </w:t>
      </w:r>
      <w:proofErr w:type="spellStart"/>
      <w:r w:rsidRPr="00ED5488">
        <w:rPr>
          <w:sz w:val="24"/>
          <w:szCs w:val="24"/>
        </w:rPr>
        <w:t>Блэку</w:t>
      </w:r>
      <w:proofErr w:type="spellEnd"/>
      <w:r w:rsidRPr="00ED5488">
        <w:rPr>
          <w:sz w:val="24"/>
          <w:szCs w:val="24"/>
        </w:rPr>
        <w:t>)</w:t>
      </w:r>
      <w:r>
        <w:rPr>
          <w:sz w:val="24"/>
          <w:szCs w:val="24"/>
        </w:rPr>
        <w:t>.</w:t>
      </w:r>
    </w:p>
    <w:p w:rsidR="00ED5488" w:rsidRDefault="00ED5488" w:rsidP="009C5947">
      <w:pPr>
        <w:pStyle w:val="a3"/>
        <w:ind w:firstLine="709"/>
        <w:rPr>
          <w:sz w:val="24"/>
          <w:szCs w:val="24"/>
        </w:rPr>
      </w:pPr>
      <w:r>
        <w:rPr>
          <w:sz w:val="24"/>
          <w:szCs w:val="24"/>
        </w:rPr>
        <w:t>4. О</w:t>
      </w:r>
      <w:r w:rsidRPr="00ED5488">
        <w:rPr>
          <w:sz w:val="24"/>
          <w:szCs w:val="24"/>
        </w:rPr>
        <w:t>бязанности специалиста по рекламе и связям с общественностью</w:t>
      </w:r>
    </w:p>
    <w:p w:rsidR="00ED5488" w:rsidRPr="00ED5488" w:rsidRDefault="00ED5488" w:rsidP="00ED5488">
      <w:pPr>
        <w:pStyle w:val="a3"/>
        <w:ind w:firstLine="709"/>
        <w:rPr>
          <w:sz w:val="24"/>
          <w:szCs w:val="24"/>
        </w:rPr>
      </w:pPr>
      <w:r>
        <w:rPr>
          <w:sz w:val="24"/>
          <w:szCs w:val="24"/>
        </w:rPr>
        <w:t xml:space="preserve">5. </w:t>
      </w:r>
      <w:r w:rsidRPr="00ED5488">
        <w:rPr>
          <w:sz w:val="24"/>
          <w:szCs w:val="24"/>
        </w:rPr>
        <w:t>От чего зависят конкретные функции специалиста в области рекламы и PR</w:t>
      </w:r>
      <w:r>
        <w:rPr>
          <w:sz w:val="24"/>
          <w:szCs w:val="24"/>
        </w:rPr>
        <w:t>. Ф</w:t>
      </w:r>
      <w:r w:rsidRPr="00ED5488">
        <w:rPr>
          <w:sz w:val="24"/>
          <w:szCs w:val="24"/>
        </w:rPr>
        <w:t>ункции PR-специ</w:t>
      </w:r>
      <w:r>
        <w:rPr>
          <w:sz w:val="24"/>
          <w:szCs w:val="24"/>
        </w:rPr>
        <w:t>алиста в широком и узком смысле</w:t>
      </w:r>
      <w:r w:rsidRPr="00ED5488">
        <w:rPr>
          <w:sz w:val="24"/>
          <w:szCs w:val="24"/>
        </w:rPr>
        <w:t>.</w:t>
      </w:r>
    </w:p>
    <w:p w:rsidR="00ED5488" w:rsidRDefault="00ED5488" w:rsidP="009C5947">
      <w:pPr>
        <w:pStyle w:val="a3"/>
        <w:ind w:firstLine="709"/>
        <w:rPr>
          <w:b/>
          <w:sz w:val="24"/>
          <w:szCs w:val="24"/>
        </w:rPr>
      </w:pPr>
    </w:p>
    <w:p w:rsidR="00ED5488" w:rsidRPr="00856B6C" w:rsidRDefault="00ED5488" w:rsidP="00ED5488">
      <w:pPr>
        <w:pStyle w:val="aa"/>
        <w:ind w:left="709"/>
        <w:rPr>
          <w:b/>
        </w:rPr>
      </w:pPr>
      <w:r w:rsidRPr="00856B6C">
        <w:rPr>
          <w:b/>
        </w:rPr>
        <w:t>Раздел 2. Коммуникации в рекламе и связях с общественностью</w:t>
      </w:r>
    </w:p>
    <w:p w:rsidR="00ED5488" w:rsidRPr="001A40EA" w:rsidRDefault="00B67934" w:rsidP="009C5947">
      <w:pPr>
        <w:pStyle w:val="a3"/>
        <w:ind w:firstLine="709"/>
        <w:rPr>
          <w:sz w:val="24"/>
          <w:szCs w:val="24"/>
        </w:rPr>
      </w:pPr>
      <w:r w:rsidRPr="001A40EA">
        <w:rPr>
          <w:sz w:val="24"/>
          <w:szCs w:val="24"/>
        </w:rPr>
        <w:lastRenderedPageBreak/>
        <w:t xml:space="preserve">1. </w:t>
      </w:r>
      <w:r w:rsidR="00ED5488" w:rsidRPr="001A40EA">
        <w:rPr>
          <w:sz w:val="24"/>
          <w:szCs w:val="24"/>
        </w:rPr>
        <w:t xml:space="preserve">Признаки </w:t>
      </w:r>
      <w:proofErr w:type="spellStart"/>
      <w:r w:rsidR="00ED5488" w:rsidRPr="001A40EA">
        <w:rPr>
          <w:sz w:val="24"/>
          <w:szCs w:val="24"/>
        </w:rPr>
        <w:t>фейковой</w:t>
      </w:r>
      <w:proofErr w:type="spellEnd"/>
      <w:r w:rsidR="00ED5488" w:rsidRPr="001A40EA">
        <w:rPr>
          <w:sz w:val="24"/>
          <w:szCs w:val="24"/>
        </w:rPr>
        <w:t xml:space="preserve"> информации.</w:t>
      </w:r>
    </w:p>
    <w:p w:rsidR="00ED5488" w:rsidRPr="001A40EA" w:rsidRDefault="00ED5488" w:rsidP="00ED5488">
      <w:pPr>
        <w:pStyle w:val="a3"/>
        <w:ind w:firstLine="709"/>
        <w:rPr>
          <w:sz w:val="24"/>
          <w:szCs w:val="24"/>
        </w:rPr>
      </w:pPr>
      <w:r w:rsidRPr="001A40EA">
        <w:rPr>
          <w:sz w:val="24"/>
          <w:szCs w:val="24"/>
        </w:rPr>
        <w:t xml:space="preserve">2. Стратегические цели и задачи </w:t>
      </w:r>
      <w:r w:rsidRPr="001A40EA">
        <w:rPr>
          <w:sz w:val="24"/>
          <w:szCs w:val="24"/>
          <w:lang w:val="en-US"/>
        </w:rPr>
        <w:t>PR</w:t>
      </w:r>
      <w:r w:rsidRPr="001A40EA">
        <w:rPr>
          <w:sz w:val="24"/>
          <w:szCs w:val="24"/>
        </w:rPr>
        <w:t>-отдела в организации.</w:t>
      </w:r>
    </w:p>
    <w:p w:rsidR="00ED5488" w:rsidRPr="001A40EA" w:rsidRDefault="00ED5488" w:rsidP="009C5947">
      <w:pPr>
        <w:pStyle w:val="a3"/>
        <w:ind w:firstLine="709"/>
        <w:rPr>
          <w:sz w:val="24"/>
          <w:szCs w:val="24"/>
        </w:rPr>
      </w:pPr>
      <w:r w:rsidRPr="001A40EA">
        <w:rPr>
          <w:sz w:val="24"/>
          <w:szCs w:val="24"/>
        </w:rPr>
        <w:t xml:space="preserve">3. Политический </w:t>
      </w:r>
      <w:r w:rsidRPr="001A40EA">
        <w:rPr>
          <w:sz w:val="24"/>
          <w:szCs w:val="24"/>
          <w:lang w:val="en-US"/>
        </w:rPr>
        <w:t>PR</w:t>
      </w:r>
      <w:r w:rsidRPr="001A40EA">
        <w:rPr>
          <w:sz w:val="24"/>
          <w:szCs w:val="24"/>
        </w:rPr>
        <w:t xml:space="preserve"> – честная информация или скрытая манипуляция?</w:t>
      </w:r>
    </w:p>
    <w:p w:rsidR="00ED5488" w:rsidRPr="001A40EA" w:rsidRDefault="00ED5488" w:rsidP="009C5947">
      <w:pPr>
        <w:pStyle w:val="a3"/>
        <w:ind w:firstLine="709"/>
        <w:rPr>
          <w:sz w:val="24"/>
          <w:szCs w:val="24"/>
        </w:rPr>
      </w:pPr>
      <w:r w:rsidRPr="001A40EA">
        <w:rPr>
          <w:sz w:val="24"/>
          <w:szCs w:val="24"/>
        </w:rPr>
        <w:t>4. Кризисные ситуации: успешные и неуспешные способы реагирования</w:t>
      </w:r>
    </w:p>
    <w:p w:rsidR="001A40EA" w:rsidRPr="001A40EA" w:rsidRDefault="001A40EA" w:rsidP="009C5947">
      <w:pPr>
        <w:pStyle w:val="a3"/>
        <w:ind w:firstLine="709"/>
        <w:rPr>
          <w:sz w:val="24"/>
          <w:szCs w:val="24"/>
        </w:rPr>
      </w:pPr>
      <w:r w:rsidRPr="001A40EA">
        <w:rPr>
          <w:sz w:val="24"/>
          <w:szCs w:val="24"/>
        </w:rPr>
        <w:t>5. Спонсорство в спорте</w:t>
      </w:r>
    </w:p>
    <w:p w:rsidR="001A40EA" w:rsidRPr="001A40EA" w:rsidRDefault="001A40EA" w:rsidP="009C5947">
      <w:pPr>
        <w:pStyle w:val="a3"/>
        <w:ind w:firstLine="709"/>
        <w:rPr>
          <w:sz w:val="24"/>
          <w:szCs w:val="24"/>
        </w:rPr>
      </w:pPr>
      <w:r w:rsidRPr="001A40EA">
        <w:rPr>
          <w:sz w:val="24"/>
          <w:szCs w:val="24"/>
        </w:rPr>
        <w:t xml:space="preserve">6. Как мотивировать спонсора? </w:t>
      </w:r>
    </w:p>
    <w:p w:rsidR="001A40EA" w:rsidRPr="001A40EA" w:rsidRDefault="001A40EA" w:rsidP="009C5947">
      <w:pPr>
        <w:pStyle w:val="a3"/>
        <w:ind w:firstLine="709"/>
        <w:rPr>
          <w:sz w:val="24"/>
          <w:szCs w:val="24"/>
        </w:rPr>
      </w:pPr>
      <w:r w:rsidRPr="001A40EA">
        <w:rPr>
          <w:sz w:val="24"/>
          <w:szCs w:val="24"/>
        </w:rPr>
        <w:t xml:space="preserve">7. Профессионально-этические стандарты </w:t>
      </w:r>
      <w:proofErr w:type="spellStart"/>
      <w:r w:rsidRPr="001A40EA">
        <w:rPr>
          <w:sz w:val="24"/>
          <w:szCs w:val="24"/>
        </w:rPr>
        <w:t>фандрайзинга</w:t>
      </w:r>
      <w:proofErr w:type="spellEnd"/>
    </w:p>
    <w:p w:rsidR="001A40EA" w:rsidRDefault="001A40EA" w:rsidP="001A40EA">
      <w:pPr>
        <w:pStyle w:val="a3"/>
        <w:ind w:firstLine="709"/>
        <w:rPr>
          <w:sz w:val="24"/>
          <w:szCs w:val="24"/>
        </w:rPr>
      </w:pPr>
      <w:r>
        <w:rPr>
          <w:sz w:val="24"/>
          <w:szCs w:val="24"/>
        </w:rPr>
        <w:t>8. Интернет-аудитория</w:t>
      </w:r>
      <w:r w:rsidRPr="001A40EA">
        <w:rPr>
          <w:sz w:val="24"/>
          <w:szCs w:val="24"/>
        </w:rPr>
        <w:t xml:space="preserve"> </w:t>
      </w:r>
    </w:p>
    <w:p w:rsidR="001A40EA" w:rsidRDefault="001A40EA" w:rsidP="001A40EA">
      <w:pPr>
        <w:pStyle w:val="a3"/>
        <w:ind w:firstLine="709"/>
        <w:rPr>
          <w:sz w:val="24"/>
          <w:szCs w:val="24"/>
        </w:rPr>
      </w:pPr>
      <w:r>
        <w:rPr>
          <w:sz w:val="24"/>
          <w:szCs w:val="24"/>
        </w:rPr>
        <w:t xml:space="preserve">9. </w:t>
      </w:r>
      <w:r w:rsidRPr="001A40EA">
        <w:rPr>
          <w:sz w:val="24"/>
          <w:szCs w:val="24"/>
        </w:rPr>
        <w:t>Особенности интернет-рекламы</w:t>
      </w:r>
    </w:p>
    <w:p w:rsidR="001A40EA" w:rsidRDefault="001A40EA" w:rsidP="001A40EA">
      <w:pPr>
        <w:pStyle w:val="a3"/>
        <w:ind w:firstLine="709"/>
        <w:rPr>
          <w:sz w:val="24"/>
          <w:szCs w:val="24"/>
        </w:rPr>
      </w:pPr>
      <w:r>
        <w:rPr>
          <w:sz w:val="24"/>
          <w:szCs w:val="24"/>
        </w:rPr>
        <w:t>10. Социальные сети и их аудитория</w:t>
      </w:r>
      <w:r w:rsidRPr="001A40EA">
        <w:rPr>
          <w:sz w:val="24"/>
          <w:szCs w:val="24"/>
        </w:rPr>
        <w:t xml:space="preserve"> </w:t>
      </w:r>
    </w:p>
    <w:p w:rsidR="001A40EA" w:rsidRDefault="001A40EA" w:rsidP="001A40EA">
      <w:pPr>
        <w:pStyle w:val="a3"/>
        <w:ind w:firstLine="709"/>
        <w:rPr>
          <w:sz w:val="24"/>
          <w:szCs w:val="24"/>
        </w:rPr>
      </w:pPr>
      <w:r>
        <w:rPr>
          <w:sz w:val="24"/>
          <w:szCs w:val="24"/>
        </w:rPr>
        <w:t xml:space="preserve">11. </w:t>
      </w:r>
      <w:proofErr w:type="spellStart"/>
      <w:r>
        <w:rPr>
          <w:sz w:val="24"/>
          <w:szCs w:val="24"/>
        </w:rPr>
        <w:t>Видеоблоггеры</w:t>
      </w:r>
      <w:proofErr w:type="spellEnd"/>
      <w:r>
        <w:rPr>
          <w:sz w:val="24"/>
          <w:szCs w:val="24"/>
        </w:rPr>
        <w:t xml:space="preserve"> и реклама</w:t>
      </w:r>
      <w:r w:rsidRPr="001A40EA">
        <w:rPr>
          <w:sz w:val="24"/>
          <w:szCs w:val="24"/>
        </w:rPr>
        <w:t xml:space="preserve"> </w:t>
      </w:r>
    </w:p>
    <w:p w:rsidR="001A40EA" w:rsidRPr="001A40EA" w:rsidRDefault="001A40EA" w:rsidP="001A40EA">
      <w:pPr>
        <w:pStyle w:val="a3"/>
        <w:ind w:firstLine="709"/>
        <w:rPr>
          <w:sz w:val="24"/>
          <w:szCs w:val="24"/>
        </w:rPr>
      </w:pPr>
      <w:r>
        <w:rPr>
          <w:sz w:val="24"/>
          <w:szCs w:val="24"/>
        </w:rPr>
        <w:t xml:space="preserve">12. </w:t>
      </w:r>
      <w:r w:rsidRPr="001A40EA">
        <w:rPr>
          <w:sz w:val="24"/>
          <w:szCs w:val="24"/>
        </w:rPr>
        <w:t>Вирусная информация».</w:t>
      </w:r>
    </w:p>
    <w:p w:rsidR="001A40EA" w:rsidRDefault="001A40EA" w:rsidP="001A40EA">
      <w:pPr>
        <w:pStyle w:val="a3"/>
        <w:ind w:firstLine="709"/>
        <w:rPr>
          <w:sz w:val="24"/>
          <w:szCs w:val="24"/>
        </w:rPr>
      </w:pPr>
      <w:r>
        <w:rPr>
          <w:sz w:val="24"/>
          <w:szCs w:val="24"/>
        </w:rPr>
        <w:t xml:space="preserve">13. </w:t>
      </w:r>
      <w:r w:rsidRPr="009C5947">
        <w:rPr>
          <w:sz w:val="24"/>
          <w:szCs w:val="24"/>
        </w:rPr>
        <w:t>Брифинг и пресс-конференция: сходство и различие.</w:t>
      </w:r>
    </w:p>
    <w:p w:rsidR="001A40EA" w:rsidRDefault="001A40EA" w:rsidP="001A40EA">
      <w:pPr>
        <w:pStyle w:val="a3"/>
        <w:ind w:firstLine="709"/>
        <w:rPr>
          <w:sz w:val="24"/>
          <w:szCs w:val="24"/>
        </w:rPr>
      </w:pPr>
    </w:p>
    <w:p w:rsidR="001A40EA" w:rsidRDefault="001A40EA" w:rsidP="003629DD">
      <w:pPr>
        <w:ind w:firstLine="709"/>
        <w:jc w:val="both"/>
        <w:rPr>
          <w:b/>
          <w:sz w:val="22"/>
          <w:szCs w:val="22"/>
        </w:rPr>
      </w:pPr>
      <w:r w:rsidRPr="006540CD">
        <w:rPr>
          <w:b/>
        </w:rPr>
        <w:t>Раздел 3.</w:t>
      </w:r>
      <w:r>
        <w:rPr>
          <w:b/>
        </w:rPr>
        <w:t xml:space="preserve"> </w:t>
      </w:r>
      <w:r w:rsidRPr="006E7403">
        <w:rPr>
          <w:b/>
        </w:rPr>
        <w:t>Реклама и связи с общественностью в сфере физической культуры и спорта</w:t>
      </w:r>
    </w:p>
    <w:p w:rsidR="001A40EA" w:rsidRDefault="001A40EA" w:rsidP="003629DD">
      <w:pPr>
        <w:pStyle w:val="a3"/>
        <w:ind w:firstLine="709"/>
        <w:rPr>
          <w:sz w:val="24"/>
          <w:szCs w:val="24"/>
        </w:rPr>
      </w:pPr>
      <w:r w:rsidRPr="001A40EA">
        <w:rPr>
          <w:sz w:val="24"/>
          <w:szCs w:val="24"/>
        </w:rPr>
        <w:t xml:space="preserve">1. Особенности связей с общественностью в спорте. </w:t>
      </w:r>
    </w:p>
    <w:p w:rsidR="001A40EA" w:rsidRPr="001A40EA" w:rsidRDefault="001A40EA" w:rsidP="003629DD">
      <w:pPr>
        <w:pStyle w:val="a3"/>
        <w:ind w:firstLine="709"/>
        <w:rPr>
          <w:sz w:val="24"/>
          <w:szCs w:val="24"/>
        </w:rPr>
      </w:pPr>
      <w:r w:rsidRPr="001A40EA">
        <w:rPr>
          <w:sz w:val="24"/>
          <w:szCs w:val="24"/>
        </w:rPr>
        <w:t>2. Перспективы функционирования современного PR в области физической культуры и спорта.</w:t>
      </w:r>
    </w:p>
    <w:p w:rsidR="001A40EA" w:rsidRDefault="001A40EA" w:rsidP="003629DD">
      <w:pPr>
        <w:pStyle w:val="a3"/>
        <w:ind w:firstLine="709"/>
        <w:rPr>
          <w:sz w:val="24"/>
          <w:szCs w:val="24"/>
        </w:rPr>
      </w:pPr>
      <w:r w:rsidRPr="001A40EA">
        <w:rPr>
          <w:sz w:val="24"/>
          <w:szCs w:val="24"/>
        </w:rPr>
        <w:t xml:space="preserve">3. Роль имиджа в спорте и физической культуре. </w:t>
      </w:r>
    </w:p>
    <w:p w:rsidR="001A40EA" w:rsidRPr="001A40EA" w:rsidRDefault="001A40EA" w:rsidP="003629DD">
      <w:pPr>
        <w:pStyle w:val="a3"/>
        <w:ind w:firstLine="709"/>
        <w:rPr>
          <w:sz w:val="24"/>
          <w:szCs w:val="24"/>
        </w:rPr>
      </w:pPr>
      <w:r w:rsidRPr="001A40EA">
        <w:rPr>
          <w:sz w:val="24"/>
          <w:szCs w:val="24"/>
        </w:rPr>
        <w:t>4. Виды рекламы, применяемые физкультурно-спортивными организациями.</w:t>
      </w:r>
    </w:p>
    <w:p w:rsidR="00B67934" w:rsidRPr="009C5947" w:rsidRDefault="001A40EA" w:rsidP="003629DD">
      <w:pPr>
        <w:pStyle w:val="aa"/>
        <w:tabs>
          <w:tab w:val="left" w:pos="459"/>
        </w:tabs>
        <w:ind w:left="0" w:firstLine="709"/>
        <w:jc w:val="both"/>
      </w:pPr>
      <w:r>
        <w:t xml:space="preserve">5 </w:t>
      </w:r>
      <w:r w:rsidR="00B67934" w:rsidRPr="009C5947">
        <w:t>. Возможности использования Интернет для пропаганды здорового образа жизни.</w:t>
      </w:r>
    </w:p>
    <w:p w:rsidR="00B67934" w:rsidRPr="009C5947" w:rsidRDefault="00B67934" w:rsidP="003629DD">
      <w:pPr>
        <w:pStyle w:val="aa"/>
        <w:tabs>
          <w:tab w:val="left" w:pos="459"/>
        </w:tabs>
        <w:ind w:left="0" w:firstLine="709"/>
        <w:jc w:val="both"/>
      </w:pPr>
      <w:r w:rsidRPr="009C5947">
        <w:t>3. Высказывания и действия представителей органов государственной власти и политических деятелей по пропаганде здорового образа жизни.</w:t>
      </w:r>
    </w:p>
    <w:p w:rsidR="00B67934" w:rsidRPr="009C5947" w:rsidRDefault="00B67934" w:rsidP="003629DD">
      <w:pPr>
        <w:ind w:firstLine="709"/>
        <w:jc w:val="both"/>
      </w:pPr>
    </w:p>
    <w:p w:rsidR="00B67934" w:rsidRPr="009C5947" w:rsidRDefault="00B67934" w:rsidP="003629DD">
      <w:pPr>
        <w:pStyle w:val="21"/>
        <w:ind w:firstLine="709"/>
        <w:jc w:val="both"/>
        <w:rPr>
          <w:b w:val="0"/>
          <w:sz w:val="24"/>
          <w:szCs w:val="24"/>
        </w:rPr>
      </w:pPr>
      <w:r w:rsidRPr="009C5947">
        <w:rPr>
          <w:color w:val="000000"/>
          <w:sz w:val="24"/>
          <w:szCs w:val="24"/>
        </w:rPr>
        <w:t>Раздел 3.Реклама в сфере физической культуры и спорта</w:t>
      </w:r>
    </w:p>
    <w:p w:rsidR="00B67934" w:rsidRPr="009C5947" w:rsidRDefault="00B67934" w:rsidP="003629DD">
      <w:pPr>
        <w:ind w:firstLine="709"/>
        <w:jc w:val="both"/>
      </w:pPr>
      <w:r w:rsidRPr="009C5947">
        <w:t xml:space="preserve">1. Основные направления в деятельности СМИ по пропаганде ценностей физической культуры и спорта в обществе. </w:t>
      </w:r>
    </w:p>
    <w:p w:rsidR="00B67934" w:rsidRPr="009C5947" w:rsidRDefault="00B67934" w:rsidP="003629DD">
      <w:pPr>
        <w:ind w:firstLine="709"/>
        <w:jc w:val="both"/>
      </w:pPr>
      <w:r w:rsidRPr="009C5947">
        <w:t>2. Роль СМИ в оценке значимости Олимпийского спорта.</w:t>
      </w:r>
    </w:p>
    <w:p w:rsidR="00B67934" w:rsidRPr="00CA3FB8" w:rsidRDefault="00B67934" w:rsidP="003629DD">
      <w:pPr>
        <w:ind w:firstLine="709"/>
        <w:jc w:val="both"/>
      </w:pPr>
      <w:r w:rsidRPr="009C5947">
        <w:t xml:space="preserve">3. </w:t>
      </w:r>
      <w:r w:rsidRPr="00CA3FB8">
        <w:t>Формирование ценностей сферы физической культуры и спорта у целево</w:t>
      </w:r>
      <w:r>
        <w:t>й аудитории методами пропаганды</w:t>
      </w:r>
      <w:r w:rsidRPr="00CA3FB8">
        <w:t>.</w:t>
      </w:r>
    </w:p>
    <w:p w:rsidR="00B67934" w:rsidRDefault="00B67934" w:rsidP="00B67934">
      <w:pPr>
        <w:pStyle w:val="Default"/>
        <w:ind w:firstLine="709"/>
      </w:pPr>
    </w:p>
    <w:p w:rsidR="00B67934" w:rsidRPr="00F138F3" w:rsidRDefault="00B67934" w:rsidP="00B67934">
      <w:pPr>
        <w:pStyle w:val="Default"/>
        <w:ind w:firstLine="709"/>
        <w:rPr>
          <w:b/>
        </w:rPr>
      </w:pPr>
      <w:r w:rsidRPr="00F138F3">
        <w:rPr>
          <w:b/>
        </w:rPr>
        <w:t>Критерии оценки:</w:t>
      </w:r>
    </w:p>
    <w:p w:rsidR="00B67934" w:rsidRPr="00FB50DB" w:rsidRDefault="00B67934" w:rsidP="00B67934">
      <w:pPr>
        <w:pStyle w:val="p5"/>
        <w:spacing w:before="0" w:beforeAutospacing="0" w:after="0" w:afterAutospacing="0"/>
        <w:ind w:firstLine="709"/>
        <w:jc w:val="both"/>
      </w:pPr>
      <w:r w:rsidRPr="00FB50DB">
        <w:t xml:space="preserve">- оценка «отлично» выставляется обучающемуся, если </w:t>
      </w:r>
      <w:r>
        <w:t>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r w:rsidRPr="00FB50DB">
        <w:t>;</w:t>
      </w:r>
    </w:p>
    <w:p w:rsidR="00B67934" w:rsidRDefault="00B67934" w:rsidP="00B67934">
      <w:pPr>
        <w:pStyle w:val="p5"/>
        <w:spacing w:before="0" w:beforeAutospacing="0" w:after="0" w:afterAutospacing="0"/>
        <w:ind w:firstLine="709"/>
        <w:jc w:val="both"/>
      </w:pPr>
      <w:r w:rsidRPr="00FB50DB">
        <w:t>- оценка «хорошо»</w:t>
      </w:r>
      <w:r>
        <w:t xml:space="preserve">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B67934" w:rsidRDefault="00B67934" w:rsidP="00B67934">
      <w:pPr>
        <w:pStyle w:val="p5"/>
        <w:spacing w:before="0" w:beforeAutospacing="0" w:after="0" w:afterAutospacing="0"/>
        <w:ind w:firstLine="709"/>
        <w:jc w:val="both"/>
      </w:pPr>
      <w:r w:rsidRPr="00FB50DB">
        <w:t>- оценка «удовлетворительно»</w:t>
      </w:r>
      <w:r>
        <w:t xml:space="preserve">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B67934" w:rsidRPr="00062690" w:rsidRDefault="00B67934" w:rsidP="00B67934">
      <w:pPr>
        <w:pStyle w:val="p5"/>
        <w:spacing w:before="0" w:beforeAutospacing="0" w:after="0" w:afterAutospacing="0"/>
        <w:ind w:firstLine="709"/>
        <w:jc w:val="both"/>
      </w:pPr>
      <w:r w:rsidRPr="00FB50DB">
        <w:t>- оценка «неудовле</w:t>
      </w:r>
      <w:r>
        <w:t>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9C5947" w:rsidRDefault="009C5947" w:rsidP="009C5947">
      <w:pPr>
        <w:ind w:firstLine="709"/>
        <w:rPr>
          <w:color w:val="000000"/>
        </w:rPr>
      </w:pPr>
    </w:p>
    <w:p w:rsidR="00B67934" w:rsidRPr="00E91446" w:rsidRDefault="00C03601" w:rsidP="009C5947">
      <w:pPr>
        <w:ind w:firstLine="709"/>
        <w:rPr>
          <w:b/>
        </w:rPr>
      </w:pPr>
      <w:r>
        <w:rPr>
          <w:b/>
          <w:color w:val="000000"/>
        </w:rPr>
        <w:t>1</w:t>
      </w:r>
      <w:r w:rsidR="009C5947" w:rsidRPr="00E91446">
        <w:rPr>
          <w:b/>
          <w:color w:val="000000"/>
        </w:rPr>
        <w:t xml:space="preserve">.3 </w:t>
      </w:r>
      <w:r w:rsidR="00B67934" w:rsidRPr="00E91446">
        <w:rPr>
          <w:b/>
          <w:color w:val="000000"/>
        </w:rPr>
        <w:t xml:space="preserve">Темы </w:t>
      </w:r>
      <w:r w:rsidR="00B67934" w:rsidRPr="00E91446">
        <w:rPr>
          <w:b/>
        </w:rPr>
        <w:t>для</w:t>
      </w:r>
      <w:r w:rsidR="00B67934" w:rsidRPr="00E91446">
        <w:rPr>
          <w:b/>
          <w:color w:val="000000"/>
        </w:rPr>
        <w:t xml:space="preserve"> доклада-презентации</w:t>
      </w:r>
    </w:p>
    <w:p w:rsidR="00B67934" w:rsidRPr="00E91446" w:rsidRDefault="00B67934" w:rsidP="00B67934">
      <w:pPr>
        <w:ind w:firstLine="709"/>
        <w:rPr>
          <w:b/>
        </w:rPr>
      </w:pPr>
      <w:r w:rsidRPr="00E91446">
        <w:rPr>
          <w:b/>
        </w:rPr>
        <w:t xml:space="preserve">Раздел 1. </w:t>
      </w:r>
      <w:r w:rsidR="009C5947" w:rsidRPr="00E91446">
        <w:rPr>
          <w:b/>
          <w:color w:val="000000"/>
        </w:rPr>
        <w:t>Введение в связи с общественностью</w:t>
      </w:r>
    </w:p>
    <w:p w:rsidR="009C5947" w:rsidRPr="00E91446" w:rsidRDefault="009C5947" w:rsidP="00B67934">
      <w:pPr>
        <w:pStyle w:val="aa"/>
        <w:numPr>
          <w:ilvl w:val="0"/>
          <w:numId w:val="26"/>
        </w:numPr>
        <w:ind w:left="0" w:firstLine="709"/>
      </w:pPr>
      <w:r w:rsidRPr="00E91446">
        <w:t xml:space="preserve">Классификация </w:t>
      </w:r>
      <w:r w:rsidRPr="00E91446">
        <w:rPr>
          <w:lang w:val="en-US"/>
        </w:rPr>
        <w:t>PR</w:t>
      </w:r>
      <w:r w:rsidRPr="00E91446">
        <w:t xml:space="preserve"> по аудиториям</w:t>
      </w:r>
    </w:p>
    <w:p w:rsidR="009C5947" w:rsidRPr="00E91446" w:rsidRDefault="009C5947" w:rsidP="00B67934">
      <w:pPr>
        <w:pStyle w:val="aa"/>
        <w:numPr>
          <w:ilvl w:val="0"/>
          <w:numId w:val="26"/>
        </w:numPr>
        <w:ind w:left="0" w:firstLine="709"/>
      </w:pPr>
      <w:r w:rsidRPr="00E91446">
        <w:lastRenderedPageBreak/>
        <w:t xml:space="preserve">Классификация </w:t>
      </w:r>
      <w:r w:rsidRPr="00E91446">
        <w:rPr>
          <w:lang w:val="en-US"/>
        </w:rPr>
        <w:t>PR</w:t>
      </w:r>
      <w:r w:rsidRPr="00E91446">
        <w:t xml:space="preserve"> по целям и задачам</w:t>
      </w:r>
    </w:p>
    <w:p w:rsidR="009C5947" w:rsidRPr="00E91446" w:rsidRDefault="009C5947" w:rsidP="00B67934">
      <w:pPr>
        <w:pStyle w:val="aa"/>
        <w:numPr>
          <w:ilvl w:val="0"/>
          <w:numId w:val="26"/>
        </w:numPr>
        <w:ind w:left="0" w:firstLine="709"/>
      </w:pPr>
      <w:r w:rsidRPr="00E91446">
        <w:t xml:space="preserve">Развитие PR-практики в США </w:t>
      </w:r>
    </w:p>
    <w:p w:rsidR="009C5947" w:rsidRPr="00E91446" w:rsidRDefault="009C5947" w:rsidP="00B67934">
      <w:pPr>
        <w:pStyle w:val="aa"/>
        <w:numPr>
          <w:ilvl w:val="0"/>
          <w:numId w:val="26"/>
        </w:numPr>
        <w:ind w:left="0" w:firstLine="709"/>
      </w:pPr>
      <w:r w:rsidRPr="00E91446">
        <w:t xml:space="preserve">Развитие PR-практики в России </w:t>
      </w:r>
    </w:p>
    <w:p w:rsidR="009C5947" w:rsidRPr="00E91446" w:rsidRDefault="009C5947" w:rsidP="00B67934">
      <w:pPr>
        <w:pStyle w:val="aa"/>
        <w:numPr>
          <w:ilvl w:val="0"/>
          <w:numId w:val="26"/>
        </w:numPr>
        <w:ind w:left="0" w:firstLine="709"/>
      </w:pPr>
      <w:r w:rsidRPr="00E91446">
        <w:t xml:space="preserve">Развитие PR-практики в Европе </w:t>
      </w:r>
    </w:p>
    <w:p w:rsidR="009C5947" w:rsidRPr="00E91446" w:rsidRDefault="009C5947" w:rsidP="00B67934">
      <w:pPr>
        <w:pStyle w:val="aa"/>
        <w:numPr>
          <w:ilvl w:val="0"/>
          <w:numId w:val="26"/>
        </w:numPr>
        <w:ind w:left="0" w:firstLine="709"/>
      </w:pPr>
      <w:r w:rsidRPr="00E91446">
        <w:t xml:space="preserve">Развитие PR-практики в Японии </w:t>
      </w:r>
    </w:p>
    <w:p w:rsidR="009C5947" w:rsidRPr="00E91446" w:rsidRDefault="009C5947" w:rsidP="00B67934">
      <w:pPr>
        <w:pStyle w:val="aa"/>
        <w:numPr>
          <w:ilvl w:val="0"/>
          <w:numId w:val="26"/>
        </w:numPr>
        <w:ind w:left="0" w:firstLine="709"/>
      </w:pPr>
      <w:r w:rsidRPr="00E91446">
        <w:t>История возникновения рекламы</w:t>
      </w:r>
    </w:p>
    <w:p w:rsidR="00B67934" w:rsidRPr="00E91446" w:rsidRDefault="00B67934" w:rsidP="00B67934">
      <w:pPr>
        <w:pStyle w:val="aa"/>
        <w:numPr>
          <w:ilvl w:val="0"/>
          <w:numId w:val="26"/>
        </w:numPr>
        <w:ind w:left="0" w:firstLine="709"/>
      </w:pPr>
      <w:r w:rsidRPr="00E91446">
        <w:t>Правовые аспекты PR-деятельности</w:t>
      </w:r>
    </w:p>
    <w:p w:rsidR="009C5947" w:rsidRDefault="009C5947" w:rsidP="00B67934">
      <w:pPr>
        <w:pStyle w:val="aa"/>
        <w:numPr>
          <w:ilvl w:val="0"/>
          <w:numId w:val="26"/>
        </w:numPr>
        <w:ind w:left="0" w:firstLine="709"/>
      </w:pPr>
      <w:r>
        <w:t xml:space="preserve">Этические аспекты </w:t>
      </w:r>
      <w:r w:rsidRPr="006540CD">
        <w:t>PR-деятельности</w:t>
      </w:r>
    </w:p>
    <w:p w:rsidR="009C5947" w:rsidRDefault="009C5947" w:rsidP="00B67934">
      <w:pPr>
        <w:pStyle w:val="aa"/>
        <w:numPr>
          <w:ilvl w:val="0"/>
          <w:numId w:val="26"/>
        </w:numPr>
        <w:ind w:left="0" w:firstLine="709"/>
      </w:pPr>
      <w:r w:rsidRPr="009C5947">
        <w:t>Личные качества и квалификация специалиста по рекламе и связям с общественность</w:t>
      </w:r>
    </w:p>
    <w:p w:rsidR="00856B6C" w:rsidRDefault="00856B6C" w:rsidP="00856B6C">
      <w:pPr>
        <w:pStyle w:val="aa"/>
        <w:ind w:left="709"/>
      </w:pPr>
    </w:p>
    <w:p w:rsidR="00856B6C" w:rsidRPr="00856B6C" w:rsidRDefault="00856B6C" w:rsidP="00856B6C">
      <w:pPr>
        <w:pStyle w:val="aa"/>
        <w:ind w:left="709"/>
        <w:rPr>
          <w:b/>
        </w:rPr>
      </w:pPr>
      <w:r w:rsidRPr="00856B6C">
        <w:rPr>
          <w:b/>
        </w:rPr>
        <w:t>Раздел 2. Коммуникации в рекламе и связях с общественностью</w:t>
      </w:r>
    </w:p>
    <w:p w:rsidR="009C5947" w:rsidRDefault="009C5947" w:rsidP="00856B6C">
      <w:pPr>
        <w:pStyle w:val="aa"/>
        <w:numPr>
          <w:ilvl w:val="0"/>
          <w:numId w:val="29"/>
        </w:numPr>
        <w:ind w:left="0" w:firstLine="697"/>
        <w:jc w:val="both"/>
      </w:pPr>
      <w:r>
        <w:t xml:space="preserve">Информационный тоталитаризм. </w:t>
      </w:r>
    </w:p>
    <w:p w:rsidR="00B67934" w:rsidRPr="006540CD" w:rsidRDefault="00B67934" w:rsidP="00856B6C">
      <w:pPr>
        <w:pStyle w:val="aa"/>
        <w:numPr>
          <w:ilvl w:val="0"/>
          <w:numId w:val="29"/>
        </w:numPr>
        <w:ind w:left="0" w:firstLine="697"/>
        <w:jc w:val="both"/>
      </w:pPr>
      <w:r w:rsidRPr="006540CD">
        <w:t>Манипулирование массовым сознанием</w:t>
      </w:r>
    </w:p>
    <w:p w:rsidR="00B67934" w:rsidRPr="006540CD" w:rsidRDefault="00B67934" w:rsidP="00856B6C">
      <w:pPr>
        <w:pStyle w:val="aa"/>
        <w:numPr>
          <w:ilvl w:val="0"/>
          <w:numId w:val="29"/>
        </w:numPr>
        <w:ind w:left="0" w:firstLine="697"/>
        <w:jc w:val="both"/>
      </w:pPr>
      <w:r w:rsidRPr="006540CD">
        <w:t>Мода как социально-психологическое явление</w:t>
      </w:r>
    </w:p>
    <w:p w:rsidR="00B67934" w:rsidRPr="006540CD" w:rsidRDefault="00B67934" w:rsidP="00856B6C">
      <w:pPr>
        <w:pStyle w:val="aa"/>
        <w:numPr>
          <w:ilvl w:val="0"/>
          <w:numId w:val="29"/>
        </w:numPr>
        <w:ind w:left="0" w:firstLine="697"/>
        <w:jc w:val="both"/>
      </w:pPr>
      <w:r w:rsidRPr="006540CD">
        <w:t>Стереотип. Социальные стереотипы (определение, виды, функции, влияние на поведение, истинность и ложность, использование в СМИ)</w:t>
      </w:r>
      <w:r w:rsidR="00856B6C">
        <w:t>. Предрассудки.</w:t>
      </w:r>
    </w:p>
    <w:p w:rsidR="00B67934" w:rsidRPr="006540CD" w:rsidRDefault="00B67934" w:rsidP="00856B6C">
      <w:pPr>
        <w:pStyle w:val="aa"/>
        <w:numPr>
          <w:ilvl w:val="0"/>
          <w:numId w:val="29"/>
        </w:numPr>
        <w:ind w:left="0" w:firstLine="697"/>
        <w:jc w:val="both"/>
      </w:pPr>
      <w:r w:rsidRPr="006540CD">
        <w:t>Слухи. Психология слухов (определение, виды слухов, их связь с реальностью, причины возникновения, влияние на массовое сознание)</w:t>
      </w:r>
    </w:p>
    <w:p w:rsidR="00856B6C" w:rsidRPr="00856B6C" w:rsidRDefault="00856B6C" w:rsidP="00856B6C">
      <w:pPr>
        <w:pStyle w:val="aa"/>
        <w:numPr>
          <w:ilvl w:val="0"/>
          <w:numId w:val="29"/>
        </w:numPr>
        <w:ind w:left="0" w:firstLine="697"/>
        <w:jc w:val="both"/>
      </w:pPr>
      <w:r w:rsidRPr="00856B6C">
        <w:t>Социально-психологические особенности поведения человека в толпе</w:t>
      </w:r>
    </w:p>
    <w:p w:rsidR="00856B6C" w:rsidRPr="00856B6C" w:rsidRDefault="00856B6C" w:rsidP="00856B6C">
      <w:pPr>
        <w:pStyle w:val="aa"/>
        <w:numPr>
          <w:ilvl w:val="0"/>
          <w:numId w:val="29"/>
        </w:numPr>
        <w:ind w:left="0" w:firstLine="697"/>
        <w:jc w:val="both"/>
      </w:pPr>
      <w:r w:rsidRPr="00856B6C">
        <w:t xml:space="preserve">Наступательная и оборонительная </w:t>
      </w:r>
      <w:proofErr w:type="spellStart"/>
      <w:proofErr w:type="gramStart"/>
      <w:r w:rsidRPr="00856B6C">
        <w:t>контр-пропаганда</w:t>
      </w:r>
      <w:proofErr w:type="spellEnd"/>
      <w:proofErr w:type="gramEnd"/>
      <w:r w:rsidRPr="00856B6C">
        <w:t xml:space="preserve"> </w:t>
      </w:r>
    </w:p>
    <w:p w:rsidR="00856B6C" w:rsidRPr="00856B6C" w:rsidRDefault="00856B6C" w:rsidP="00856B6C">
      <w:pPr>
        <w:pStyle w:val="aa"/>
        <w:numPr>
          <w:ilvl w:val="0"/>
          <w:numId w:val="29"/>
        </w:numPr>
        <w:ind w:left="0" w:firstLine="697"/>
        <w:jc w:val="both"/>
      </w:pPr>
      <w:r w:rsidRPr="00856B6C">
        <w:t xml:space="preserve">Воздействие СМИ на когнитивную сферу личности </w:t>
      </w:r>
    </w:p>
    <w:p w:rsidR="00856B6C" w:rsidRPr="00856B6C" w:rsidRDefault="00856B6C" w:rsidP="00856B6C">
      <w:pPr>
        <w:pStyle w:val="aa"/>
        <w:numPr>
          <w:ilvl w:val="0"/>
          <w:numId w:val="29"/>
        </w:numPr>
        <w:ind w:left="0" w:firstLine="697"/>
        <w:jc w:val="both"/>
      </w:pPr>
      <w:r w:rsidRPr="00856B6C">
        <w:t xml:space="preserve">Воздействие СМИ на эмоциональную сферу личности </w:t>
      </w:r>
    </w:p>
    <w:p w:rsidR="00856B6C" w:rsidRDefault="00856B6C" w:rsidP="00856B6C">
      <w:pPr>
        <w:pStyle w:val="aa"/>
        <w:numPr>
          <w:ilvl w:val="0"/>
          <w:numId w:val="29"/>
        </w:numPr>
        <w:ind w:left="0" w:firstLine="697"/>
        <w:jc w:val="both"/>
      </w:pPr>
      <w:r w:rsidRPr="00856B6C">
        <w:t>Воздействие СМИ на поведение человека</w:t>
      </w:r>
    </w:p>
    <w:p w:rsidR="00856B6C" w:rsidRPr="006540CD" w:rsidRDefault="00856B6C" w:rsidP="00856B6C">
      <w:pPr>
        <w:pStyle w:val="aa"/>
        <w:numPr>
          <w:ilvl w:val="0"/>
          <w:numId w:val="29"/>
        </w:numPr>
        <w:ind w:left="0" w:firstLine="697"/>
        <w:jc w:val="both"/>
      </w:pPr>
      <w:r w:rsidRPr="006540CD">
        <w:t xml:space="preserve">Программные речи. </w:t>
      </w:r>
    </w:p>
    <w:p w:rsidR="00856B6C" w:rsidRPr="006540CD" w:rsidRDefault="00856B6C" w:rsidP="00856B6C">
      <w:pPr>
        <w:pStyle w:val="aa"/>
        <w:numPr>
          <w:ilvl w:val="0"/>
          <w:numId w:val="29"/>
        </w:numPr>
        <w:ind w:left="0" w:firstLine="697"/>
        <w:jc w:val="both"/>
      </w:pPr>
      <w:proofErr w:type="spellStart"/>
      <w:r w:rsidRPr="006540CD">
        <w:t>Спичрайтинг</w:t>
      </w:r>
      <w:proofErr w:type="spellEnd"/>
      <w:r w:rsidRPr="006540CD">
        <w:t>.</w:t>
      </w:r>
    </w:p>
    <w:p w:rsidR="00856B6C" w:rsidRPr="006540CD" w:rsidRDefault="00856B6C" w:rsidP="00856B6C">
      <w:pPr>
        <w:pStyle w:val="aa"/>
        <w:numPr>
          <w:ilvl w:val="0"/>
          <w:numId w:val="29"/>
        </w:numPr>
        <w:ind w:left="0" w:firstLine="697"/>
        <w:jc w:val="both"/>
      </w:pPr>
      <w:r w:rsidRPr="006540CD">
        <w:t>Публичные речи.</w:t>
      </w:r>
    </w:p>
    <w:p w:rsidR="00856B6C" w:rsidRPr="006540CD" w:rsidRDefault="00856B6C" w:rsidP="00856B6C">
      <w:pPr>
        <w:pStyle w:val="aa"/>
        <w:numPr>
          <w:ilvl w:val="0"/>
          <w:numId w:val="29"/>
        </w:numPr>
        <w:ind w:left="0" w:firstLine="697"/>
        <w:jc w:val="both"/>
      </w:pPr>
      <w:r w:rsidRPr="006540CD">
        <w:t xml:space="preserve">Письменные речи. </w:t>
      </w:r>
    </w:p>
    <w:p w:rsidR="00856B6C" w:rsidRPr="00856B6C" w:rsidRDefault="00856B6C" w:rsidP="00856B6C">
      <w:pPr>
        <w:pStyle w:val="aa"/>
        <w:numPr>
          <w:ilvl w:val="0"/>
          <w:numId w:val="29"/>
        </w:numPr>
        <w:ind w:left="0" w:firstLine="697"/>
        <w:jc w:val="both"/>
      </w:pPr>
      <w:r w:rsidRPr="00856B6C">
        <w:t xml:space="preserve">Презентации. Разработка презентации. </w:t>
      </w:r>
    </w:p>
    <w:p w:rsidR="00856B6C" w:rsidRPr="00856B6C" w:rsidRDefault="00856B6C" w:rsidP="00856B6C">
      <w:pPr>
        <w:pStyle w:val="aa"/>
        <w:numPr>
          <w:ilvl w:val="0"/>
          <w:numId w:val="29"/>
        </w:numPr>
        <w:ind w:left="0" w:firstLine="697"/>
        <w:jc w:val="both"/>
      </w:pPr>
      <w:r w:rsidRPr="00856B6C">
        <w:t>Риторика и язык телодвижений</w:t>
      </w:r>
    </w:p>
    <w:p w:rsidR="00856B6C" w:rsidRPr="00856B6C" w:rsidRDefault="00856B6C" w:rsidP="00856B6C">
      <w:pPr>
        <w:pStyle w:val="aa"/>
        <w:numPr>
          <w:ilvl w:val="0"/>
          <w:numId w:val="29"/>
        </w:numPr>
        <w:ind w:left="0" w:firstLine="697"/>
        <w:jc w:val="both"/>
      </w:pPr>
      <w:r w:rsidRPr="00856B6C">
        <w:t>Организация работы пресс-службы в организации</w:t>
      </w:r>
    </w:p>
    <w:p w:rsidR="00856B6C" w:rsidRPr="00856B6C" w:rsidRDefault="00856B6C" w:rsidP="00856B6C">
      <w:pPr>
        <w:pStyle w:val="aa"/>
        <w:numPr>
          <w:ilvl w:val="0"/>
          <w:numId w:val="29"/>
        </w:numPr>
        <w:ind w:left="0" w:firstLine="697"/>
        <w:jc w:val="both"/>
      </w:pPr>
      <w:r w:rsidRPr="00856B6C">
        <w:t xml:space="preserve"> Выпуск корпоративного издания </w:t>
      </w:r>
    </w:p>
    <w:p w:rsidR="00856B6C" w:rsidRPr="00856B6C" w:rsidRDefault="00856B6C" w:rsidP="00856B6C">
      <w:pPr>
        <w:pStyle w:val="aa"/>
        <w:numPr>
          <w:ilvl w:val="0"/>
          <w:numId w:val="29"/>
        </w:numPr>
        <w:ind w:left="0" w:firstLine="697"/>
        <w:jc w:val="both"/>
      </w:pPr>
      <w:r w:rsidRPr="00856B6C">
        <w:t xml:space="preserve">Аналитическое направление работы пресс-службы </w:t>
      </w:r>
    </w:p>
    <w:p w:rsidR="00B67934" w:rsidRDefault="00856B6C" w:rsidP="00856B6C">
      <w:pPr>
        <w:pStyle w:val="aa"/>
        <w:numPr>
          <w:ilvl w:val="0"/>
          <w:numId w:val="29"/>
        </w:numPr>
        <w:ind w:left="0" w:firstLine="697"/>
        <w:jc w:val="both"/>
      </w:pPr>
      <w:r w:rsidRPr="00856B6C">
        <w:t>Структура рекламной службы организации: функции, структура, состав</w:t>
      </w:r>
    </w:p>
    <w:p w:rsidR="00856B6C" w:rsidRDefault="00856B6C" w:rsidP="00856B6C">
      <w:pPr>
        <w:pStyle w:val="aa"/>
        <w:numPr>
          <w:ilvl w:val="0"/>
          <w:numId w:val="29"/>
        </w:numPr>
        <w:ind w:left="0" w:firstLine="697"/>
        <w:jc w:val="both"/>
      </w:pPr>
      <w:r w:rsidRPr="00856B6C">
        <w:t xml:space="preserve">Сегментирование информационного потока. </w:t>
      </w:r>
    </w:p>
    <w:p w:rsidR="00856B6C" w:rsidRDefault="00856B6C" w:rsidP="00856B6C">
      <w:pPr>
        <w:pStyle w:val="aa"/>
        <w:numPr>
          <w:ilvl w:val="0"/>
          <w:numId w:val="29"/>
        </w:numPr>
        <w:ind w:left="0" w:firstLine="697"/>
        <w:jc w:val="both"/>
      </w:pPr>
      <w:r>
        <w:t>Информационное партнерство</w:t>
      </w:r>
      <w:r w:rsidRPr="00856B6C">
        <w:t xml:space="preserve"> </w:t>
      </w:r>
    </w:p>
    <w:p w:rsidR="00856B6C" w:rsidRDefault="00856B6C" w:rsidP="00856B6C">
      <w:pPr>
        <w:pStyle w:val="aa"/>
        <w:numPr>
          <w:ilvl w:val="0"/>
          <w:numId w:val="29"/>
        </w:numPr>
        <w:ind w:left="0" w:firstLine="697"/>
        <w:jc w:val="both"/>
      </w:pPr>
      <w:r w:rsidRPr="00856B6C">
        <w:t xml:space="preserve">Оптимизация подачи материалов. </w:t>
      </w:r>
    </w:p>
    <w:p w:rsidR="00856B6C" w:rsidRPr="00856B6C" w:rsidRDefault="00856B6C" w:rsidP="00856B6C">
      <w:pPr>
        <w:pStyle w:val="aa"/>
        <w:numPr>
          <w:ilvl w:val="0"/>
          <w:numId w:val="29"/>
        </w:numPr>
        <w:ind w:left="0" w:firstLine="697"/>
        <w:jc w:val="both"/>
      </w:pPr>
      <w:r w:rsidRPr="00856B6C">
        <w:t>Создание и усиление новости</w:t>
      </w:r>
    </w:p>
    <w:p w:rsidR="00856B6C" w:rsidRPr="00856B6C" w:rsidRDefault="00856B6C" w:rsidP="00856B6C">
      <w:pPr>
        <w:pStyle w:val="aa"/>
        <w:numPr>
          <w:ilvl w:val="0"/>
          <w:numId w:val="29"/>
        </w:numPr>
        <w:ind w:left="0" w:firstLine="697"/>
        <w:jc w:val="both"/>
      </w:pPr>
      <w:r w:rsidRPr="00856B6C">
        <w:t xml:space="preserve">Технологии создания </w:t>
      </w:r>
      <w:r w:rsidRPr="00856B6C">
        <w:rPr>
          <w:lang w:val="en-US"/>
        </w:rPr>
        <w:t>PR</w:t>
      </w:r>
      <w:r w:rsidRPr="00856B6C">
        <w:t>-событий</w:t>
      </w:r>
    </w:p>
    <w:p w:rsidR="00856B6C" w:rsidRDefault="00856B6C" w:rsidP="00856B6C">
      <w:pPr>
        <w:pStyle w:val="aa"/>
        <w:numPr>
          <w:ilvl w:val="0"/>
          <w:numId w:val="29"/>
        </w:numPr>
        <w:ind w:left="0" w:firstLine="697"/>
        <w:jc w:val="both"/>
      </w:pPr>
      <w:r w:rsidRPr="00856B6C">
        <w:t xml:space="preserve">Разработка корпоративного имиджа </w:t>
      </w:r>
    </w:p>
    <w:p w:rsidR="00856B6C" w:rsidRDefault="00856B6C" w:rsidP="00856B6C">
      <w:pPr>
        <w:pStyle w:val="aa"/>
        <w:numPr>
          <w:ilvl w:val="0"/>
          <w:numId w:val="29"/>
        </w:numPr>
        <w:ind w:left="0" w:firstLine="697"/>
        <w:jc w:val="both"/>
      </w:pPr>
      <w:r w:rsidRPr="00856B6C">
        <w:t xml:space="preserve">Фирменный стиль организации </w:t>
      </w:r>
    </w:p>
    <w:p w:rsidR="00856B6C" w:rsidRDefault="00856B6C" w:rsidP="00856B6C">
      <w:pPr>
        <w:pStyle w:val="aa"/>
        <w:numPr>
          <w:ilvl w:val="0"/>
          <w:numId w:val="29"/>
        </w:numPr>
        <w:ind w:left="0" w:firstLine="697"/>
        <w:jc w:val="both"/>
      </w:pPr>
      <w:r w:rsidRPr="00856B6C">
        <w:t>Продвижение первого лица компании</w:t>
      </w:r>
      <w:r>
        <w:t xml:space="preserve"> </w:t>
      </w:r>
    </w:p>
    <w:p w:rsidR="00856B6C" w:rsidRDefault="00856B6C" w:rsidP="00856B6C">
      <w:pPr>
        <w:pStyle w:val="aa"/>
        <w:numPr>
          <w:ilvl w:val="0"/>
          <w:numId w:val="29"/>
        </w:numPr>
        <w:ind w:left="0" w:firstLine="697"/>
        <w:jc w:val="both"/>
      </w:pPr>
      <w:r w:rsidRPr="00856B6C">
        <w:t xml:space="preserve">Взаимоотношения со </w:t>
      </w:r>
      <w:proofErr w:type="spellStart"/>
      <w:r w:rsidRPr="00856B6C">
        <w:t>стейкхолдерами</w:t>
      </w:r>
      <w:proofErr w:type="spellEnd"/>
      <w:r w:rsidRPr="00856B6C">
        <w:t>, исполни</w:t>
      </w:r>
      <w:r>
        <w:t>тельной властью и лоббирование</w:t>
      </w:r>
    </w:p>
    <w:p w:rsidR="00856B6C" w:rsidRDefault="00856B6C" w:rsidP="00856B6C">
      <w:pPr>
        <w:pStyle w:val="aa"/>
        <w:numPr>
          <w:ilvl w:val="0"/>
          <w:numId w:val="29"/>
        </w:numPr>
        <w:ind w:left="0" w:firstLine="697"/>
        <w:jc w:val="both"/>
      </w:pPr>
      <w:r w:rsidRPr="00856B6C">
        <w:t xml:space="preserve">Признаки кризисной ситуации и классификация кризисов. Подготовка к кризису </w:t>
      </w:r>
    </w:p>
    <w:p w:rsidR="00856B6C" w:rsidRDefault="00856B6C" w:rsidP="00856B6C">
      <w:pPr>
        <w:pStyle w:val="aa"/>
        <w:numPr>
          <w:ilvl w:val="0"/>
          <w:numId w:val="29"/>
        </w:numPr>
        <w:ind w:left="0" w:firstLine="697"/>
        <w:jc w:val="both"/>
      </w:pPr>
      <w:r w:rsidRPr="00856B6C">
        <w:t xml:space="preserve">Стратегия управления в кризисной ситуации. Основные правила реагирования в кризисных ситуациях </w:t>
      </w:r>
    </w:p>
    <w:p w:rsidR="00856B6C" w:rsidRDefault="00856B6C" w:rsidP="00856B6C">
      <w:pPr>
        <w:pStyle w:val="aa"/>
        <w:numPr>
          <w:ilvl w:val="0"/>
          <w:numId w:val="29"/>
        </w:numPr>
        <w:ind w:left="0" w:firstLine="697"/>
        <w:jc w:val="both"/>
      </w:pPr>
      <w:r w:rsidRPr="00856B6C">
        <w:t>Работа с целевыми аудиториями в условия чрезвычайного происшествия. Снижение влияния кризиса на репутацию организации.</w:t>
      </w:r>
    </w:p>
    <w:p w:rsidR="00856B6C" w:rsidRDefault="00856B6C" w:rsidP="00856B6C">
      <w:pPr>
        <w:pStyle w:val="aa"/>
        <w:numPr>
          <w:ilvl w:val="0"/>
          <w:numId w:val="29"/>
        </w:numPr>
        <w:ind w:left="0" w:firstLine="697"/>
        <w:jc w:val="both"/>
      </w:pPr>
      <w:r w:rsidRPr="00856B6C">
        <w:t>Виды имиджа</w:t>
      </w:r>
    </w:p>
    <w:p w:rsidR="00856B6C" w:rsidRDefault="00856B6C" w:rsidP="00856B6C">
      <w:pPr>
        <w:pStyle w:val="aa"/>
        <w:numPr>
          <w:ilvl w:val="0"/>
          <w:numId w:val="29"/>
        </w:numPr>
        <w:ind w:left="0" w:firstLine="697"/>
        <w:jc w:val="both"/>
      </w:pPr>
      <w:r w:rsidRPr="00856B6C">
        <w:t xml:space="preserve">Технологии создания имиджа </w:t>
      </w:r>
    </w:p>
    <w:p w:rsidR="00856B6C" w:rsidRDefault="00856B6C" w:rsidP="00856B6C">
      <w:pPr>
        <w:pStyle w:val="aa"/>
        <w:numPr>
          <w:ilvl w:val="0"/>
          <w:numId w:val="29"/>
        </w:numPr>
        <w:ind w:left="0" w:firstLine="697"/>
        <w:jc w:val="both"/>
      </w:pPr>
      <w:r w:rsidRPr="00856B6C">
        <w:lastRenderedPageBreak/>
        <w:t>Р</w:t>
      </w:r>
      <w:r>
        <w:t>азработка корпоративного имиджа</w:t>
      </w:r>
      <w:r w:rsidRPr="00856B6C">
        <w:t>.</w:t>
      </w:r>
    </w:p>
    <w:p w:rsidR="006E7403" w:rsidRDefault="006E7403" w:rsidP="006E7403">
      <w:pPr>
        <w:pStyle w:val="aa"/>
        <w:numPr>
          <w:ilvl w:val="0"/>
          <w:numId w:val="29"/>
        </w:numPr>
        <w:ind w:left="0" w:firstLine="697"/>
        <w:jc w:val="both"/>
      </w:pPr>
      <w:proofErr w:type="spellStart"/>
      <w:r>
        <w:t>Спонсоринг</w:t>
      </w:r>
      <w:proofErr w:type="spellEnd"/>
      <w:r>
        <w:t xml:space="preserve"> </w:t>
      </w:r>
    </w:p>
    <w:p w:rsidR="006E7403" w:rsidRPr="006E7403" w:rsidRDefault="006E7403" w:rsidP="006E7403">
      <w:pPr>
        <w:pStyle w:val="aa"/>
        <w:numPr>
          <w:ilvl w:val="0"/>
          <w:numId w:val="29"/>
        </w:numPr>
        <w:ind w:left="0" w:firstLine="697"/>
        <w:jc w:val="both"/>
      </w:pPr>
      <w:r w:rsidRPr="006E7403">
        <w:t xml:space="preserve">Организация </w:t>
      </w:r>
      <w:proofErr w:type="spellStart"/>
      <w:r w:rsidRPr="006E7403">
        <w:t>фандрайзинговой</w:t>
      </w:r>
      <w:proofErr w:type="spellEnd"/>
      <w:r w:rsidRPr="006E7403">
        <w:t xml:space="preserve"> кампании.</w:t>
      </w:r>
    </w:p>
    <w:p w:rsidR="006E7403" w:rsidRPr="006540CD" w:rsidRDefault="006E7403" w:rsidP="006E7403">
      <w:pPr>
        <w:pStyle w:val="aa"/>
        <w:numPr>
          <w:ilvl w:val="0"/>
          <w:numId w:val="29"/>
        </w:numPr>
        <w:ind w:left="0" w:firstLine="697"/>
        <w:jc w:val="both"/>
      </w:pPr>
      <w:r w:rsidRPr="006540CD">
        <w:t>ATL и BTL-реклама.</w:t>
      </w:r>
    </w:p>
    <w:p w:rsidR="006E7403" w:rsidRPr="006540CD" w:rsidRDefault="006E7403" w:rsidP="006E7403">
      <w:pPr>
        <w:pStyle w:val="aa"/>
        <w:numPr>
          <w:ilvl w:val="0"/>
          <w:numId w:val="29"/>
        </w:numPr>
        <w:ind w:left="0" w:firstLine="697"/>
        <w:jc w:val="both"/>
      </w:pPr>
      <w:r w:rsidRPr="006540CD">
        <w:t>Психологические типы потребителей и реклама. Сегментирование по потребностям и стилю принятия решения.</w:t>
      </w:r>
    </w:p>
    <w:p w:rsidR="006E7403" w:rsidRPr="006540CD" w:rsidRDefault="006E7403" w:rsidP="006E7403">
      <w:pPr>
        <w:pStyle w:val="aa"/>
        <w:numPr>
          <w:ilvl w:val="0"/>
          <w:numId w:val="29"/>
        </w:numPr>
        <w:ind w:left="0" w:firstLine="697"/>
        <w:jc w:val="both"/>
      </w:pPr>
      <w:r w:rsidRPr="006540CD">
        <w:t>Сегментирование по типу личности</w:t>
      </w:r>
    </w:p>
    <w:p w:rsidR="006E7403" w:rsidRPr="006540CD" w:rsidRDefault="006E7403" w:rsidP="006E7403">
      <w:pPr>
        <w:pStyle w:val="aa"/>
        <w:numPr>
          <w:ilvl w:val="0"/>
          <w:numId w:val="29"/>
        </w:numPr>
        <w:ind w:left="0" w:firstLine="697"/>
        <w:jc w:val="both"/>
      </w:pPr>
      <w:r w:rsidRPr="006540CD">
        <w:t>Обращение к ценностям в рекламе</w:t>
      </w:r>
    </w:p>
    <w:p w:rsidR="006E7403" w:rsidRPr="006540CD" w:rsidRDefault="006E7403" w:rsidP="006E7403">
      <w:pPr>
        <w:pStyle w:val="aa"/>
        <w:numPr>
          <w:ilvl w:val="0"/>
          <w:numId w:val="29"/>
        </w:numPr>
        <w:ind w:left="0" w:firstLine="697"/>
        <w:jc w:val="both"/>
      </w:pPr>
      <w:r w:rsidRPr="006540CD">
        <w:t>Цвет в рекламе</w:t>
      </w:r>
    </w:p>
    <w:p w:rsidR="006E7403" w:rsidRPr="006540CD" w:rsidRDefault="006E7403" w:rsidP="006E7403">
      <w:pPr>
        <w:pStyle w:val="aa"/>
        <w:numPr>
          <w:ilvl w:val="0"/>
          <w:numId w:val="29"/>
        </w:numPr>
        <w:ind w:left="0" w:firstLine="697"/>
        <w:jc w:val="both"/>
      </w:pPr>
      <w:r w:rsidRPr="006540CD">
        <w:t>Язык и реклама</w:t>
      </w:r>
    </w:p>
    <w:p w:rsidR="006E7403" w:rsidRPr="006540CD" w:rsidRDefault="006E7403" w:rsidP="006E7403">
      <w:pPr>
        <w:pStyle w:val="aa"/>
        <w:numPr>
          <w:ilvl w:val="0"/>
          <w:numId w:val="29"/>
        </w:numPr>
        <w:ind w:left="0" w:firstLine="697"/>
        <w:jc w:val="both"/>
      </w:pPr>
      <w:r w:rsidRPr="006540CD">
        <w:t>Фонетика в рекламе</w:t>
      </w:r>
    </w:p>
    <w:p w:rsidR="006E7403" w:rsidRPr="006540CD" w:rsidRDefault="006E7403" w:rsidP="006E7403">
      <w:pPr>
        <w:pStyle w:val="aa"/>
        <w:numPr>
          <w:ilvl w:val="0"/>
          <w:numId w:val="29"/>
        </w:numPr>
        <w:ind w:left="0" w:firstLine="697"/>
        <w:jc w:val="both"/>
      </w:pPr>
      <w:r w:rsidRPr="006540CD">
        <w:t xml:space="preserve">Психологические основы </w:t>
      </w:r>
      <w:proofErr w:type="spellStart"/>
      <w:r w:rsidRPr="006540CD">
        <w:t>нейминга</w:t>
      </w:r>
      <w:proofErr w:type="spellEnd"/>
    </w:p>
    <w:p w:rsidR="006E7403" w:rsidRPr="006540CD" w:rsidRDefault="006E7403" w:rsidP="006E7403">
      <w:pPr>
        <w:pStyle w:val="aa"/>
        <w:numPr>
          <w:ilvl w:val="0"/>
          <w:numId w:val="29"/>
        </w:numPr>
        <w:ind w:left="0" w:firstLine="697"/>
        <w:jc w:val="both"/>
      </w:pPr>
      <w:r w:rsidRPr="006540CD">
        <w:t xml:space="preserve">Психологические приемы </w:t>
      </w:r>
      <w:proofErr w:type="spellStart"/>
      <w:r w:rsidRPr="006540CD">
        <w:t>видеорекламы</w:t>
      </w:r>
      <w:proofErr w:type="spellEnd"/>
    </w:p>
    <w:p w:rsidR="006E7403" w:rsidRPr="006540CD" w:rsidRDefault="006E7403" w:rsidP="006E7403">
      <w:pPr>
        <w:pStyle w:val="aa"/>
        <w:numPr>
          <w:ilvl w:val="0"/>
          <w:numId w:val="29"/>
        </w:numPr>
        <w:ind w:left="0" w:firstLine="697"/>
        <w:jc w:val="both"/>
      </w:pPr>
      <w:r w:rsidRPr="006540CD">
        <w:t>Формы и жанры рекламы в печатных СМИ</w:t>
      </w:r>
    </w:p>
    <w:p w:rsidR="006E7403" w:rsidRPr="006540CD" w:rsidRDefault="006E7403" w:rsidP="006E7403">
      <w:pPr>
        <w:pStyle w:val="aa"/>
        <w:numPr>
          <w:ilvl w:val="0"/>
          <w:numId w:val="29"/>
        </w:numPr>
        <w:ind w:left="0" w:firstLine="697"/>
        <w:jc w:val="both"/>
      </w:pPr>
      <w:r w:rsidRPr="006540CD">
        <w:t>Формы и жанры радиорекламы</w:t>
      </w:r>
    </w:p>
    <w:p w:rsidR="006E7403" w:rsidRPr="006540CD" w:rsidRDefault="006E7403" w:rsidP="006E7403">
      <w:pPr>
        <w:pStyle w:val="aa"/>
        <w:numPr>
          <w:ilvl w:val="0"/>
          <w:numId w:val="29"/>
        </w:numPr>
        <w:ind w:left="0" w:firstLine="697"/>
        <w:jc w:val="both"/>
      </w:pPr>
      <w:r w:rsidRPr="006540CD">
        <w:t>Формы и жанры телерекламы</w:t>
      </w:r>
    </w:p>
    <w:p w:rsidR="006E7403" w:rsidRPr="006540CD" w:rsidRDefault="006E7403" w:rsidP="006E7403">
      <w:pPr>
        <w:pStyle w:val="aa"/>
        <w:numPr>
          <w:ilvl w:val="0"/>
          <w:numId w:val="29"/>
        </w:numPr>
        <w:ind w:left="0" w:firstLine="697"/>
        <w:jc w:val="both"/>
      </w:pPr>
      <w:r w:rsidRPr="006540CD">
        <w:t>Самореклама</w:t>
      </w:r>
    </w:p>
    <w:p w:rsidR="006E7403" w:rsidRDefault="006E7403" w:rsidP="006E7403">
      <w:pPr>
        <w:pStyle w:val="aa"/>
        <w:numPr>
          <w:ilvl w:val="0"/>
          <w:numId w:val="29"/>
        </w:numPr>
        <w:ind w:left="0" w:firstLine="697"/>
        <w:jc w:val="both"/>
      </w:pPr>
      <w:r w:rsidRPr="006540CD">
        <w:t>Оценка эффективности рекламы</w:t>
      </w:r>
    </w:p>
    <w:p w:rsidR="006E7403" w:rsidRPr="00856B6C" w:rsidRDefault="006E7403" w:rsidP="006E7403">
      <w:pPr>
        <w:pStyle w:val="aa"/>
        <w:ind w:left="697"/>
        <w:jc w:val="both"/>
      </w:pPr>
    </w:p>
    <w:p w:rsidR="006E7403" w:rsidRDefault="006E7403" w:rsidP="006E7403">
      <w:pPr>
        <w:ind w:firstLine="709"/>
        <w:jc w:val="both"/>
        <w:rPr>
          <w:b/>
          <w:sz w:val="22"/>
          <w:szCs w:val="22"/>
        </w:rPr>
      </w:pPr>
      <w:r w:rsidRPr="006540CD">
        <w:rPr>
          <w:b/>
        </w:rPr>
        <w:t>Раздел 3.</w:t>
      </w:r>
      <w:r>
        <w:rPr>
          <w:b/>
        </w:rPr>
        <w:t xml:space="preserve"> </w:t>
      </w:r>
      <w:r w:rsidRPr="006E7403">
        <w:rPr>
          <w:b/>
        </w:rPr>
        <w:t>Реклама и связи с общественностью в сфере физической культуры и спорта</w:t>
      </w:r>
    </w:p>
    <w:p w:rsidR="006E7403" w:rsidRDefault="006E7403" w:rsidP="00B67934">
      <w:pPr>
        <w:pStyle w:val="a3"/>
        <w:ind w:firstLine="709"/>
        <w:rPr>
          <w:sz w:val="24"/>
          <w:szCs w:val="24"/>
        </w:rPr>
      </w:pPr>
      <w:r>
        <w:rPr>
          <w:sz w:val="24"/>
          <w:szCs w:val="24"/>
        </w:rPr>
        <w:t xml:space="preserve">1. </w:t>
      </w:r>
      <w:r w:rsidRPr="006E7403">
        <w:rPr>
          <w:sz w:val="24"/>
          <w:szCs w:val="24"/>
        </w:rPr>
        <w:t xml:space="preserve">Целевая аудитория спортивной организации, ее характеристики. </w:t>
      </w:r>
    </w:p>
    <w:p w:rsidR="006E7403" w:rsidRPr="00D0395C" w:rsidRDefault="006E7403" w:rsidP="00B67934">
      <w:pPr>
        <w:pStyle w:val="a3"/>
        <w:ind w:firstLine="709"/>
        <w:rPr>
          <w:sz w:val="24"/>
          <w:szCs w:val="24"/>
        </w:rPr>
      </w:pPr>
      <w:r>
        <w:rPr>
          <w:sz w:val="24"/>
          <w:szCs w:val="24"/>
        </w:rPr>
        <w:t xml:space="preserve">2. </w:t>
      </w:r>
      <w:r w:rsidRPr="00D0395C">
        <w:rPr>
          <w:sz w:val="24"/>
          <w:szCs w:val="24"/>
        </w:rPr>
        <w:t xml:space="preserve">Работа с болельщиками. Работа с потребительской аудиторией. </w:t>
      </w:r>
    </w:p>
    <w:p w:rsidR="00856B6C" w:rsidRPr="00D0395C" w:rsidRDefault="006E7403" w:rsidP="00B67934">
      <w:pPr>
        <w:pStyle w:val="a3"/>
        <w:ind w:firstLine="709"/>
        <w:rPr>
          <w:b/>
          <w:sz w:val="24"/>
          <w:szCs w:val="24"/>
        </w:rPr>
      </w:pPr>
      <w:r w:rsidRPr="00D0395C">
        <w:rPr>
          <w:sz w:val="24"/>
          <w:szCs w:val="24"/>
        </w:rPr>
        <w:t>3. Методы проведения PR мероприятий в спорте.</w:t>
      </w:r>
    </w:p>
    <w:p w:rsidR="00D0395C" w:rsidRPr="00D0395C" w:rsidRDefault="001A40EA" w:rsidP="00B67934">
      <w:pPr>
        <w:pStyle w:val="aa"/>
        <w:ind w:left="0" w:firstLine="709"/>
        <w:jc w:val="both"/>
      </w:pPr>
      <w:r w:rsidRPr="00D0395C">
        <w:rPr>
          <w:color w:val="000000"/>
        </w:rPr>
        <w:t>4.</w:t>
      </w:r>
      <w:r w:rsidR="00B67934" w:rsidRPr="00D0395C">
        <w:rPr>
          <w:color w:val="000000"/>
        </w:rPr>
        <w:t xml:space="preserve"> Составить презентацию, рассказывающую про избранный вид спорта </w:t>
      </w:r>
      <w:r w:rsidR="00D0395C" w:rsidRPr="00D0395C">
        <w:rPr>
          <w:color w:val="000000"/>
        </w:rPr>
        <w:t xml:space="preserve">(с собственными </w:t>
      </w:r>
      <w:proofErr w:type="gramStart"/>
      <w:r w:rsidR="00D0395C" w:rsidRPr="00D0395C">
        <w:rPr>
          <w:color w:val="000000"/>
        </w:rPr>
        <w:t>фотографиями)</w:t>
      </w:r>
      <w:r w:rsidR="00D0395C" w:rsidRPr="00D0395C">
        <w:t>/</w:t>
      </w:r>
      <w:proofErr w:type="gramEnd"/>
      <w:r w:rsidR="00D0395C" w:rsidRPr="00D0395C">
        <w:t>спортивную организацию/здоровый образ жизни, учитывая особенности целевой аудитории.</w:t>
      </w:r>
    </w:p>
    <w:p w:rsidR="00B67934" w:rsidRPr="00417FE3" w:rsidRDefault="00D0395C" w:rsidP="00B67934">
      <w:pPr>
        <w:pStyle w:val="aa"/>
        <w:ind w:left="0" w:firstLine="709"/>
        <w:jc w:val="both"/>
      </w:pPr>
      <w:r w:rsidRPr="00417FE3">
        <w:t xml:space="preserve"> </w:t>
      </w:r>
    </w:p>
    <w:p w:rsidR="00B67934" w:rsidRPr="00D41222" w:rsidRDefault="00B67934" w:rsidP="00B67934">
      <w:pPr>
        <w:pStyle w:val="Default"/>
        <w:ind w:firstLine="708"/>
        <w:rPr>
          <w:b/>
        </w:rPr>
      </w:pPr>
      <w:r w:rsidRPr="00D41222">
        <w:rPr>
          <w:b/>
        </w:rPr>
        <w:t>Критерии оценки</w:t>
      </w:r>
    </w:p>
    <w:p w:rsidR="00B67934" w:rsidRPr="00497C01" w:rsidRDefault="00B67934" w:rsidP="00B67934">
      <w:pPr>
        <w:ind w:firstLine="709"/>
        <w:jc w:val="both"/>
        <w:rPr>
          <w:rFonts w:eastAsia="TimesNewRoman,Italic"/>
          <w:iCs/>
        </w:rPr>
      </w:pPr>
      <w:r w:rsidRPr="00497C01">
        <w:rPr>
          <w:rFonts w:eastAsia="TimesNewRoman,Italic"/>
          <w:iCs/>
        </w:rPr>
        <w:t xml:space="preserve">Требования к подготовке и изложению </w:t>
      </w:r>
      <w:r>
        <w:rPr>
          <w:rFonts w:eastAsia="TimesNewRoman,Italic"/>
          <w:iCs/>
        </w:rPr>
        <w:t>доклада</w:t>
      </w:r>
      <w:r w:rsidRPr="00497C01">
        <w:rPr>
          <w:rFonts w:eastAsia="TimesNewRoman,Italic"/>
          <w:iCs/>
        </w:rPr>
        <w:t>-презентации:</w:t>
      </w:r>
    </w:p>
    <w:p w:rsidR="00B67934" w:rsidRPr="00497C01" w:rsidRDefault="00B67934" w:rsidP="00B67934">
      <w:pPr>
        <w:ind w:firstLine="709"/>
        <w:jc w:val="both"/>
        <w:rPr>
          <w:rFonts w:eastAsia="TimesNewRoman,Italic"/>
          <w:iCs/>
        </w:rPr>
      </w:pPr>
      <w:r w:rsidRPr="00497C01">
        <w:rPr>
          <w:rFonts w:eastAsia="TimesNewRoman,Italic"/>
          <w:iCs/>
        </w:rPr>
        <w:t>1. Количество слайдов в презентации должно соответствовать содержанию и продолжительности выступления; должны иметься</w:t>
      </w:r>
      <w:r>
        <w:rPr>
          <w:rFonts w:eastAsia="TimesNewRoman,Italic"/>
          <w:iCs/>
        </w:rPr>
        <w:t>:</w:t>
      </w:r>
      <w:r w:rsidRPr="00497C01">
        <w:rPr>
          <w:rFonts w:eastAsia="TimesNewRoman,Italic"/>
          <w:iCs/>
        </w:rPr>
        <w:t xml:space="preserve"> титульный слайд</w:t>
      </w:r>
      <w:r>
        <w:rPr>
          <w:rFonts w:eastAsia="TimesNewRoman,Italic"/>
          <w:iCs/>
        </w:rPr>
        <w:t xml:space="preserve">, </w:t>
      </w:r>
      <w:r w:rsidRPr="00497C01">
        <w:rPr>
          <w:rFonts w:eastAsia="TimesNewRoman,Italic"/>
          <w:iCs/>
        </w:rPr>
        <w:t>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r>
        <w:rPr>
          <w:rFonts w:eastAsia="TimesNewRoman,Italic"/>
          <w:iCs/>
        </w:rPr>
        <w:t xml:space="preserve"> (размер шрифта не менее 24 </w:t>
      </w:r>
      <w:proofErr w:type="spellStart"/>
      <w:r>
        <w:rPr>
          <w:rFonts w:eastAsia="TimesNewRoman,Italic"/>
          <w:iCs/>
        </w:rPr>
        <w:t>пт</w:t>
      </w:r>
      <w:proofErr w:type="spellEnd"/>
      <w:r>
        <w:rPr>
          <w:rFonts w:eastAsia="TimesNewRoman,Italic"/>
          <w:iCs/>
        </w:rPr>
        <w:t>, фон контрастный)</w:t>
      </w:r>
      <w:r w:rsidRPr="00497C01">
        <w:rPr>
          <w:rFonts w:eastAsia="TimesNewRoman,Italic"/>
          <w:iCs/>
        </w:rPr>
        <w:t>;</w:t>
      </w:r>
    </w:p>
    <w:p w:rsidR="00B67934" w:rsidRPr="00497C01" w:rsidRDefault="00B67934" w:rsidP="00B67934">
      <w:pPr>
        <w:ind w:firstLine="709"/>
        <w:jc w:val="both"/>
        <w:rPr>
          <w:rFonts w:eastAsia="TimesNewRoman,Italic"/>
          <w:iCs/>
        </w:rPr>
      </w:pPr>
      <w:r w:rsidRPr="00497C01">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B67934" w:rsidRPr="00497C01" w:rsidRDefault="00B67934" w:rsidP="00B67934">
      <w:pPr>
        <w:ind w:firstLine="709"/>
        <w:jc w:val="both"/>
        <w:rPr>
          <w:rFonts w:eastAsia="TimesNewRoman,Italic"/>
          <w:iCs/>
        </w:rPr>
      </w:pPr>
      <w:r w:rsidRPr="00497C01">
        <w:rPr>
          <w:rFonts w:eastAsia="TimesNewRoman,Italic"/>
          <w:iCs/>
        </w:rPr>
        <w:t xml:space="preserve">3. Презентация должна </w:t>
      </w:r>
      <w:r>
        <w:rPr>
          <w:rFonts w:eastAsia="TimesNewRoman,Italic"/>
          <w:iCs/>
        </w:rPr>
        <w:t xml:space="preserve">начинаться с определений основных понятий, </w:t>
      </w:r>
      <w:r w:rsidRPr="00497C01">
        <w:rPr>
          <w:rFonts w:eastAsia="TimesNewRoman,Italic"/>
          <w:iCs/>
        </w:rPr>
        <w:t xml:space="preserve">содержать наиболее полную, понятную информацию по теме работы, в ней </w:t>
      </w:r>
      <w:r>
        <w:rPr>
          <w:rFonts w:eastAsia="TimesNewRoman,Italic"/>
          <w:iCs/>
        </w:rPr>
        <w:t xml:space="preserve">должны </w:t>
      </w:r>
      <w:r w:rsidRPr="00497C01">
        <w:rPr>
          <w:rFonts w:eastAsia="TimesNewRoman,Italic"/>
          <w:iCs/>
        </w:rPr>
        <w:t>отсутств</w:t>
      </w:r>
      <w:r>
        <w:rPr>
          <w:rFonts w:eastAsia="TimesNewRoman,Italic"/>
          <w:iCs/>
        </w:rPr>
        <w:t>овать</w:t>
      </w:r>
      <w:r w:rsidRPr="00497C01">
        <w:rPr>
          <w:rFonts w:eastAsia="TimesNewRoman,Italic"/>
          <w:iCs/>
        </w:rPr>
        <w:t xml:space="preserve"> стилистические, орфографические и пунктуационные ошибки. </w:t>
      </w:r>
    </w:p>
    <w:p w:rsidR="00B67934" w:rsidRDefault="00B67934" w:rsidP="00B67934">
      <w:pPr>
        <w:ind w:firstLine="709"/>
        <w:jc w:val="both"/>
        <w:rPr>
          <w:rFonts w:eastAsia="TimesNewRoman,Italic"/>
          <w:iCs/>
        </w:rPr>
      </w:pPr>
      <w:r w:rsidRPr="00497C01">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rsidR="00B67934" w:rsidRPr="00497C01" w:rsidRDefault="00B67934" w:rsidP="00B67934">
      <w:pPr>
        <w:ind w:firstLine="709"/>
        <w:jc w:val="both"/>
        <w:rPr>
          <w:rFonts w:eastAsia="TimesNewRoman,Italic"/>
          <w:iCs/>
        </w:rPr>
      </w:pPr>
      <w:r>
        <w:rPr>
          <w:rFonts w:eastAsia="TimesNewRoman,Italic"/>
          <w:iCs/>
        </w:rPr>
        <w:t>5. Не допускается скачивание готовых презентаций из сети Интернет.</w:t>
      </w:r>
    </w:p>
    <w:p w:rsidR="00B67934" w:rsidRPr="00497C01" w:rsidRDefault="00B67934" w:rsidP="00B67934">
      <w:pPr>
        <w:ind w:firstLine="720"/>
        <w:rPr>
          <w:b/>
        </w:rPr>
      </w:pPr>
    </w:p>
    <w:p w:rsidR="00B67934" w:rsidRPr="00497C01" w:rsidRDefault="00B67934" w:rsidP="00B67934">
      <w:pPr>
        <w:ind w:firstLine="720"/>
        <w:rPr>
          <w:b/>
        </w:rPr>
      </w:pPr>
      <w:r w:rsidRPr="00497C01">
        <w:rPr>
          <w:b/>
        </w:rPr>
        <w:t xml:space="preserve">Критерии оценки: </w:t>
      </w:r>
    </w:p>
    <w:p w:rsidR="00B67934" w:rsidRPr="00497C01" w:rsidRDefault="00B67934" w:rsidP="00B67934">
      <w:pPr>
        <w:ind w:firstLine="720"/>
        <w:jc w:val="both"/>
      </w:pPr>
      <w:r w:rsidRPr="00497C01">
        <w:t>- оценка «зачтено» выставляется, если представленный доклад-презентация соответствуют предъявленным требованиям к его оформлению и изложению</w:t>
      </w:r>
    </w:p>
    <w:p w:rsidR="00B67934" w:rsidRPr="00497C01" w:rsidRDefault="00B67934" w:rsidP="00B67934">
      <w:pPr>
        <w:ind w:firstLine="709"/>
        <w:jc w:val="both"/>
      </w:pPr>
      <w:r w:rsidRPr="00497C01">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B67934" w:rsidRDefault="00B67934" w:rsidP="00B67934">
      <w:pPr>
        <w:pStyle w:val="3"/>
        <w:jc w:val="center"/>
        <w:rPr>
          <w:sz w:val="24"/>
          <w:szCs w:val="24"/>
        </w:rPr>
      </w:pPr>
    </w:p>
    <w:p w:rsidR="00B67934" w:rsidRPr="003629DD" w:rsidRDefault="00C03601" w:rsidP="003629DD">
      <w:pPr>
        <w:pStyle w:val="a3"/>
        <w:ind w:firstLine="709"/>
        <w:rPr>
          <w:b/>
          <w:sz w:val="24"/>
          <w:szCs w:val="24"/>
        </w:rPr>
      </w:pPr>
      <w:r>
        <w:rPr>
          <w:b/>
          <w:sz w:val="24"/>
          <w:szCs w:val="24"/>
        </w:rPr>
        <w:t>1</w:t>
      </w:r>
      <w:r w:rsidR="003629DD" w:rsidRPr="003629DD">
        <w:rPr>
          <w:b/>
          <w:sz w:val="24"/>
          <w:szCs w:val="24"/>
        </w:rPr>
        <w:t>.</w:t>
      </w:r>
      <w:r w:rsidR="00330F47">
        <w:rPr>
          <w:b/>
          <w:sz w:val="24"/>
          <w:szCs w:val="24"/>
        </w:rPr>
        <w:t>4</w:t>
      </w:r>
      <w:r w:rsidR="003629DD" w:rsidRPr="003629DD">
        <w:rPr>
          <w:b/>
          <w:sz w:val="24"/>
          <w:szCs w:val="24"/>
        </w:rPr>
        <w:t xml:space="preserve"> </w:t>
      </w:r>
      <w:r w:rsidR="00B67934" w:rsidRPr="003629DD">
        <w:rPr>
          <w:b/>
          <w:sz w:val="24"/>
          <w:szCs w:val="24"/>
        </w:rPr>
        <w:t>Темы эссе</w:t>
      </w:r>
    </w:p>
    <w:p w:rsidR="00B67934" w:rsidRPr="001A40EA" w:rsidRDefault="00B67934" w:rsidP="001A40EA">
      <w:pPr>
        <w:pStyle w:val="a3"/>
        <w:ind w:firstLine="709"/>
        <w:rPr>
          <w:sz w:val="24"/>
          <w:szCs w:val="24"/>
        </w:rPr>
      </w:pPr>
      <w:r w:rsidRPr="001A40EA">
        <w:rPr>
          <w:b/>
          <w:sz w:val="24"/>
          <w:szCs w:val="24"/>
        </w:rPr>
        <w:t xml:space="preserve">Раздел 2. </w:t>
      </w:r>
      <w:r w:rsidR="001A40EA" w:rsidRPr="001A40EA">
        <w:rPr>
          <w:b/>
          <w:sz w:val="24"/>
          <w:szCs w:val="24"/>
        </w:rPr>
        <w:t>Коммуникации в рекламе и связях с общественностью</w:t>
      </w:r>
    </w:p>
    <w:p w:rsidR="00B67934" w:rsidRDefault="00B67934" w:rsidP="00B67934">
      <w:pPr>
        <w:ind w:firstLine="708"/>
        <w:jc w:val="both"/>
      </w:pPr>
      <w:r>
        <w:t xml:space="preserve">1. </w:t>
      </w:r>
      <w:r w:rsidRPr="00F138F3">
        <w:t>Имидж в спорте и физической культуре</w:t>
      </w:r>
      <w:r>
        <w:t xml:space="preserve"> (с примерами из избранного вида спорта)</w:t>
      </w:r>
    </w:p>
    <w:p w:rsidR="00B67934" w:rsidRDefault="00B67934" w:rsidP="00B67934">
      <w:pPr>
        <w:shd w:val="clear" w:color="auto" w:fill="FFFFFF"/>
        <w:autoSpaceDE w:val="0"/>
        <w:autoSpaceDN w:val="0"/>
        <w:adjustRightInd w:val="0"/>
        <w:ind w:firstLine="709"/>
        <w:jc w:val="both"/>
        <w:rPr>
          <w:b/>
          <w:bCs/>
          <w:color w:val="000000"/>
        </w:rPr>
      </w:pPr>
    </w:p>
    <w:p w:rsidR="00B67934" w:rsidRPr="0079483D" w:rsidRDefault="00B67934" w:rsidP="00B67934">
      <w:pPr>
        <w:shd w:val="clear" w:color="auto" w:fill="FFFFFF"/>
        <w:autoSpaceDE w:val="0"/>
        <w:autoSpaceDN w:val="0"/>
        <w:adjustRightInd w:val="0"/>
        <w:ind w:firstLine="709"/>
        <w:jc w:val="both"/>
        <w:rPr>
          <w:b/>
          <w:bCs/>
          <w:color w:val="000000"/>
        </w:rPr>
      </w:pPr>
      <w:r w:rsidRPr="0079483D">
        <w:rPr>
          <w:b/>
          <w:bCs/>
          <w:color w:val="000000"/>
        </w:rPr>
        <w:t>Критерии оценки</w:t>
      </w:r>
    </w:p>
    <w:p w:rsidR="00B67934" w:rsidRPr="0079483D" w:rsidRDefault="00B67934" w:rsidP="00B67934">
      <w:pPr>
        <w:ind w:firstLine="708"/>
        <w:jc w:val="both"/>
        <w:rPr>
          <w:vertAlign w:val="superscript"/>
        </w:rPr>
      </w:pPr>
      <w:r w:rsidRPr="0079483D">
        <w:rPr>
          <w:spacing w:val="-2"/>
        </w:rPr>
        <w:t xml:space="preserve">Эссе - средство, позволяющее </w:t>
      </w:r>
      <w:proofErr w:type="gramStart"/>
      <w:r w:rsidRPr="0079483D">
        <w:rPr>
          <w:spacing w:val="-2"/>
        </w:rPr>
        <w:t>оценить  умение</w:t>
      </w:r>
      <w:proofErr w:type="gramEnd"/>
      <w:r w:rsidRPr="0079483D">
        <w:rPr>
          <w:spacing w:val="-2"/>
        </w:rPr>
        <w:t xml:space="preserve">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rsidR="00B67934" w:rsidRPr="0079483D" w:rsidRDefault="00B67934" w:rsidP="00B67934">
      <w:pPr>
        <w:shd w:val="clear" w:color="auto" w:fill="FFFFFF"/>
        <w:autoSpaceDE w:val="0"/>
        <w:autoSpaceDN w:val="0"/>
        <w:adjustRightInd w:val="0"/>
        <w:ind w:firstLine="709"/>
        <w:jc w:val="both"/>
        <w:rPr>
          <w:b/>
          <w:bCs/>
          <w:color w:val="000000"/>
        </w:rPr>
      </w:pPr>
    </w:p>
    <w:p w:rsidR="00B67934" w:rsidRPr="0079483D" w:rsidRDefault="00B67934" w:rsidP="00B67934">
      <w:pPr>
        <w:ind w:firstLine="708"/>
        <w:jc w:val="both"/>
        <w:rPr>
          <w:vertAlign w:val="superscript"/>
        </w:rPr>
      </w:pPr>
      <w:r w:rsidRPr="0079483D">
        <w:rPr>
          <w:bCs/>
          <w:color w:val="000000"/>
        </w:rPr>
        <w:t xml:space="preserve">Оценка </w:t>
      </w:r>
      <w:r w:rsidRPr="0079483D">
        <w:rPr>
          <w:b/>
          <w:bCs/>
          <w:color w:val="000000"/>
        </w:rPr>
        <w:t>«отлично»</w:t>
      </w:r>
      <w:r w:rsidRPr="0079483D">
        <w:rPr>
          <w:bCs/>
          <w:color w:val="000000"/>
        </w:rPr>
        <w:t xml:space="preserve"> выставляется, если обучающийся проявил умение </w:t>
      </w:r>
      <w:r w:rsidRPr="0079483D">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проявил способности к логическому изложению сути вопроса, аргументировано и убедительно представил свою точку зрения, сумел сделать выводы, обобщающие авторскую позицию по поставленной проблеме.</w:t>
      </w:r>
    </w:p>
    <w:p w:rsidR="00B67934" w:rsidRPr="0079483D" w:rsidRDefault="00B67934" w:rsidP="00B67934">
      <w:pPr>
        <w:ind w:firstLine="708"/>
        <w:jc w:val="both"/>
        <w:rPr>
          <w:vertAlign w:val="superscript"/>
        </w:rPr>
      </w:pPr>
      <w:r w:rsidRPr="0079483D">
        <w:rPr>
          <w:bCs/>
          <w:color w:val="000000"/>
        </w:rPr>
        <w:t xml:space="preserve">Оценка </w:t>
      </w:r>
      <w:r w:rsidRPr="0079483D">
        <w:rPr>
          <w:b/>
          <w:bCs/>
          <w:color w:val="000000"/>
        </w:rPr>
        <w:t>«хорошо»</w:t>
      </w:r>
      <w:r w:rsidRPr="0079483D">
        <w:rPr>
          <w:bCs/>
          <w:color w:val="000000"/>
        </w:rPr>
        <w:t xml:space="preserve"> выставляется, если обучающийся проявил умение </w:t>
      </w:r>
      <w:r w:rsidRPr="0079483D">
        <w:rPr>
          <w:spacing w:val="-2"/>
        </w:rPr>
        <w:t xml:space="preserve">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сумел сделать выводы, обобщающие авторскую позицию по поставленной проблеме, но </w:t>
      </w:r>
      <w:proofErr w:type="gramStart"/>
      <w:r w:rsidRPr="0079483D">
        <w:rPr>
          <w:spacing w:val="-2"/>
        </w:rPr>
        <w:t>аргументация  недостаточно</w:t>
      </w:r>
      <w:proofErr w:type="gramEnd"/>
      <w:r w:rsidRPr="0079483D">
        <w:rPr>
          <w:spacing w:val="-2"/>
        </w:rPr>
        <w:t xml:space="preserve"> убедительна, имеются некоторые нарушения логики и последовательности в изложении собственной позиции.</w:t>
      </w:r>
    </w:p>
    <w:p w:rsidR="00B67934" w:rsidRPr="0079483D" w:rsidRDefault="00B67934" w:rsidP="00B67934">
      <w:pPr>
        <w:ind w:firstLine="708"/>
        <w:jc w:val="both"/>
        <w:rPr>
          <w:vertAlign w:val="superscript"/>
        </w:rPr>
      </w:pPr>
      <w:r w:rsidRPr="0079483D">
        <w:rPr>
          <w:bCs/>
          <w:color w:val="000000"/>
        </w:rPr>
        <w:t xml:space="preserve">Оценка </w:t>
      </w:r>
      <w:r w:rsidRPr="0079483D">
        <w:rPr>
          <w:b/>
          <w:bCs/>
          <w:color w:val="000000"/>
        </w:rPr>
        <w:t>«удовлетворительно»</w:t>
      </w:r>
      <w:r w:rsidRPr="0079483D">
        <w:rPr>
          <w:bCs/>
          <w:color w:val="000000"/>
        </w:rPr>
        <w:t xml:space="preserve"> выставляется, если обучающийся не проявил достаточного умения </w:t>
      </w:r>
      <w:r w:rsidRPr="0079483D">
        <w:rPr>
          <w:spacing w:val="-2"/>
        </w:rPr>
        <w:t xml:space="preserve">письменно излагать суть проблемы, слабо выражено умение самостоятельно проводить анализ поставленной проблемы с использованием концепций и аналитического инструментария данной дисциплины, обучающийся не сумел сделать ясных выводов, обобщающих авторскую позицию. </w:t>
      </w:r>
    </w:p>
    <w:p w:rsidR="00B67934" w:rsidRPr="0079483D" w:rsidRDefault="00B67934" w:rsidP="00B67934">
      <w:pPr>
        <w:ind w:firstLine="708"/>
        <w:jc w:val="both"/>
        <w:rPr>
          <w:vertAlign w:val="superscript"/>
        </w:rPr>
      </w:pPr>
      <w:r w:rsidRPr="0079483D">
        <w:rPr>
          <w:bCs/>
          <w:color w:val="000000"/>
        </w:rPr>
        <w:t xml:space="preserve">Оценка </w:t>
      </w:r>
      <w:r w:rsidRPr="0079483D">
        <w:rPr>
          <w:b/>
          <w:bCs/>
          <w:color w:val="000000"/>
        </w:rPr>
        <w:t>«неудовлетворительно»</w:t>
      </w:r>
      <w:r w:rsidRPr="0079483D">
        <w:rPr>
          <w:bCs/>
          <w:color w:val="000000"/>
        </w:rPr>
        <w:t xml:space="preserve"> выставляется, если обучающийся </w:t>
      </w:r>
      <w:proofErr w:type="gramStart"/>
      <w:r w:rsidRPr="0079483D">
        <w:rPr>
          <w:bCs/>
          <w:color w:val="000000"/>
        </w:rPr>
        <w:t xml:space="preserve">неверно </w:t>
      </w:r>
      <w:r w:rsidRPr="0079483D">
        <w:rPr>
          <w:spacing w:val="-2"/>
        </w:rPr>
        <w:t xml:space="preserve"> изложил</w:t>
      </w:r>
      <w:proofErr w:type="gramEnd"/>
      <w:r w:rsidRPr="0079483D">
        <w:rPr>
          <w:spacing w:val="-2"/>
        </w:rPr>
        <w:t xml:space="preserve">  суть проблемы, не проявил умения самостоятельно проводить анализ поставленной проблемы с использованием концепций и аналитического инструментария данной дисциплины, не сумел сделать логически вытекающих из текста выводов, обобщающих авторскую позицию. </w:t>
      </w:r>
    </w:p>
    <w:p w:rsidR="00B67934" w:rsidRPr="006540CD" w:rsidRDefault="00B67934" w:rsidP="00B67934"/>
    <w:p w:rsidR="00B67934" w:rsidRPr="003629DD" w:rsidRDefault="00330F47" w:rsidP="003629DD">
      <w:pPr>
        <w:pStyle w:val="a3"/>
        <w:ind w:firstLine="709"/>
        <w:rPr>
          <w:b/>
          <w:sz w:val="24"/>
          <w:szCs w:val="24"/>
        </w:rPr>
      </w:pPr>
      <w:r>
        <w:rPr>
          <w:b/>
          <w:sz w:val="24"/>
          <w:szCs w:val="24"/>
        </w:rPr>
        <w:t>1.5</w:t>
      </w:r>
      <w:r w:rsidR="003629DD" w:rsidRPr="003629DD">
        <w:rPr>
          <w:b/>
          <w:sz w:val="24"/>
          <w:szCs w:val="24"/>
        </w:rPr>
        <w:t xml:space="preserve"> </w:t>
      </w:r>
      <w:r w:rsidR="00B67934" w:rsidRPr="003629DD">
        <w:rPr>
          <w:b/>
          <w:sz w:val="24"/>
          <w:szCs w:val="24"/>
        </w:rPr>
        <w:t>Практические задания</w:t>
      </w:r>
    </w:p>
    <w:p w:rsidR="001A40EA" w:rsidRPr="001A40EA" w:rsidRDefault="00B67934" w:rsidP="001A40EA">
      <w:pPr>
        <w:pStyle w:val="a3"/>
        <w:ind w:firstLine="709"/>
        <w:rPr>
          <w:b/>
          <w:sz w:val="24"/>
          <w:szCs w:val="24"/>
        </w:rPr>
      </w:pPr>
      <w:r w:rsidRPr="001A40EA">
        <w:rPr>
          <w:b/>
          <w:sz w:val="24"/>
          <w:szCs w:val="24"/>
        </w:rPr>
        <w:t xml:space="preserve">Раздел 2. </w:t>
      </w:r>
      <w:r w:rsidR="001A40EA" w:rsidRPr="001A40EA">
        <w:rPr>
          <w:b/>
          <w:sz w:val="24"/>
          <w:szCs w:val="24"/>
        </w:rPr>
        <w:t xml:space="preserve">Коммуникации в рекламе и связях с общественностью </w:t>
      </w:r>
    </w:p>
    <w:p w:rsidR="00B67934" w:rsidRPr="001A40EA" w:rsidRDefault="001A40EA" w:rsidP="001A40EA">
      <w:pPr>
        <w:pStyle w:val="a3"/>
        <w:ind w:firstLine="709"/>
        <w:rPr>
          <w:sz w:val="24"/>
          <w:szCs w:val="24"/>
        </w:rPr>
      </w:pPr>
      <w:r w:rsidRPr="001A40EA">
        <w:rPr>
          <w:sz w:val="24"/>
          <w:szCs w:val="24"/>
        </w:rPr>
        <w:t xml:space="preserve">Задание 1. </w:t>
      </w:r>
      <w:r w:rsidR="00B67934" w:rsidRPr="001A40EA">
        <w:rPr>
          <w:sz w:val="24"/>
          <w:szCs w:val="24"/>
        </w:rPr>
        <w:t>Составить пресс-релиз анонс мероприятия, связанного с пропагандой здорового образа жизни.</w:t>
      </w:r>
    </w:p>
    <w:p w:rsidR="00B67934" w:rsidRDefault="00B67934" w:rsidP="00B67934">
      <w:pPr>
        <w:ind w:firstLine="709"/>
        <w:jc w:val="both"/>
      </w:pPr>
      <w:r>
        <w:t>Структура пресс-релиза:</w:t>
      </w:r>
    </w:p>
    <w:p w:rsidR="00B67934" w:rsidRDefault="00B67934" w:rsidP="00B67934">
      <w:pPr>
        <w:ind w:firstLine="709"/>
        <w:jc w:val="both"/>
      </w:pPr>
      <w:r>
        <w:t>1. Заголовок: должен быть кратким, максимально содержательным и привлекать внимание.</w:t>
      </w:r>
    </w:p>
    <w:p w:rsidR="00B67934" w:rsidRDefault="00B67934" w:rsidP="00B67934">
      <w:pPr>
        <w:ind w:firstLine="709"/>
        <w:jc w:val="both"/>
      </w:pPr>
      <w:r>
        <w:t>2. Первый абзац должен в 2-3 строках раскрывать содержание текста и желание узнать больше.</w:t>
      </w:r>
    </w:p>
    <w:p w:rsidR="00B67934" w:rsidRDefault="00B67934" w:rsidP="00B67934">
      <w:pPr>
        <w:ind w:firstLine="709"/>
        <w:jc w:val="both"/>
      </w:pPr>
      <w:r>
        <w:t>3. Основной текст содержит информацию в объективной, сжатой и информативной форме: приводятся только факты, необходимо придерживаться норм литературного языка.</w:t>
      </w:r>
    </w:p>
    <w:p w:rsidR="00B67934" w:rsidRPr="0084374A" w:rsidRDefault="00B67934" w:rsidP="00B67934">
      <w:pPr>
        <w:ind w:firstLine="709"/>
        <w:jc w:val="both"/>
      </w:pPr>
      <w:r>
        <w:t>4. Контактные данные: в какой организации и каким подразделением подготовлен пресс-релиз, как связаться с его автором при возникновении вопросов и необходимости получения дополнительной информации.</w:t>
      </w:r>
    </w:p>
    <w:p w:rsidR="00B67934" w:rsidRPr="0084374A" w:rsidRDefault="00B67934" w:rsidP="00B67934">
      <w:pPr>
        <w:ind w:firstLine="709"/>
        <w:jc w:val="both"/>
        <w:rPr>
          <w:u w:val="single"/>
        </w:rPr>
      </w:pPr>
      <w:r w:rsidRPr="0084374A">
        <w:rPr>
          <w:u w:val="single"/>
        </w:rPr>
        <w:t>Требования к содержанию:</w:t>
      </w:r>
    </w:p>
    <w:p w:rsidR="00B67934" w:rsidRPr="0084374A" w:rsidRDefault="00B67934" w:rsidP="00B67934">
      <w:pPr>
        <w:ind w:firstLine="709"/>
        <w:jc w:val="both"/>
      </w:pPr>
      <w:r w:rsidRPr="0084374A">
        <w:t>Текст пресс-релиза должен отвечать на вопросы:</w:t>
      </w:r>
    </w:p>
    <w:p w:rsidR="00B67934" w:rsidRPr="0084374A" w:rsidRDefault="00B67934" w:rsidP="00B67934">
      <w:pPr>
        <w:ind w:firstLine="709"/>
        <w:jc w:val="both"/>
      </w:pPr>
      <w:r w:rsidRPr="0084374A">
        <w:t>- Что происходит?</w:t>
      </w:r>
    </w:p>
    <w:p w:rsidR="00B67934" w:rsidRPr="0084374A" w:rsidRDefault="00B67934" w:rsidP="00B67934">
      <w:pPr>
        <w:ind w:firstLine="709"/>
        <w:jc w:val="both"/>
      </w:pPr>
      <w:r w:rsidRPr="0084374A">
        <w:t>- Где происходит?</w:t>
      </w:r>
    </w:p>
    <w:p w:rsidR="00B67934" w:rsidRPr="0084374A" w:rsidRDefault="00B67934" w:rsidP="00B67934">
      <w:pPr>
        <w:ind w:firstLine="709"/>
        <w:jc w:val="both"/>
      </w:pPr>
      <w:r w:rsidRPr="0084374A">
        <w:lastRenderedPageBreak/>
        <w:t>- Когда это происходит?</w:t>
      </w:r>
    </w:p>
    <w:p w:rsidR="00B67934" w:rsidRPr="0084374A" w:rsidRDefault="00B67934" w:rsidP="00B67934">
      <w:pPr>
        <w:ind w:firstLine="709"/>
        <w:jc w:val="both"/>
      </w:pPr>
      <w:r w:rsidRPr="0084374A">
        <w:t>- Почему это делается?</w:t>
      </w:r>
    </w:p>
    <w:p w:rsidR="00B67934" w:rsidRPr="0084374A" w:rsidRDefault="00B67934" w:rsidP="00B67934">
      <w:pPr>
        <w:ind w:firstLine="709"/>
        <w:jc w:val="both"/>
      </w:pPr>
      <w:r w:rsidRPr="0084374A">
        <w:t>- Какие перспективы это имеет?</w:t>
      </w:r>
    </w:p>
    <w:p w:rsidR="00B67934" w:rsidRPr="0084374A" w:rsidRDefault="00B67934" w:rsidP="00B67934">
      <w:pPr>
        <w:ind w:firstLine="709"/>
        <w:jc w:val="both"/>
      </w:pPr>
      <w:r w:rsidRPr="0084374A">
        <w:t xml:space="preserve">Пресс-релиз анонс должен содержать следующую информацию: </w:t>
      </w:r>
    </w:p>
    <w:p w:rsidR="00B67934" w:rsidRPr="0084374A" w:rsidRDefault="00B67934" w:rsidP="00B67934">
      <w:pPr>
        <w:ind w:firstLine="709"/>
        <w:jc w:val="both"/>
      </w:pPr>
      <w:r w:rsidRPr="0084374A">
        <w:t>- точное название мероприятия;</w:t>
      </w:r>
    </w:p>
    <w:p w:rsidR="00B67934" w:rsidRPr="0084374A" w:rsidRDefault="00B67934" w:rsidP="00B67934">
      <w:pPr>
        <w:ind w:firstLine="709"/>
        <w:jc w:val="both"/>
      </w:pPr>
      <w:r w:rsidRPr="0084374A">
        <w:t>- дата проведения (желательно с указанием дня недели);</w:t>
      </w:r>
    </w:p>
    <w:p w:rsidR="00B67934" w:rsidRPr="0084374A" w:rsidRDefault="00B67934" w:rsidP="00B67934">
      <w:pPr>
        <w:ind w:firstLine="709"/>
        <w:jc w:val="both"/>
      </w:pPr>
      <w:r w:rsidRPr="0084374A">
        <w:t>- место проведения;</w:t>
      </w:r>
    </w:p>
    <w:p w:rsidR="00B67934" w:rsidRPr="0084374A" w:rsidRDefault="00B67934" w:rsidP="00B67934">
      <w:pPr>
        <w:ind w:firstLine="709"/>
        <w:jc w:val="both"/>
      </w:pPr>
      <w:r w:rsidRPr="0084374A">
        <w:t>- организатор или организаторы;</w:t>
      </w:r>
    </w:p>
    <w:p w:rsidR="00B67934" w:rsidRPr="0084374A" w:rsidRDefault="00B67934" w:rsidP="00B67934">
      <w:pPr>
        <w:ind w:firstLine="709"/>
        <w:jc w:val="both"/>
      </w:pPr>
      <w:r w:rsidRPr="0084374A">
        <w:t>- интересный заголовок;</w:t>
      </w:r>
    </w:p>
    <w:p w:rsidR="00B67934" w:rsidRPr="0084374A" w:rsidRDefault="00B67934" w:rsidP="00B67934">
      <w:pPr>
        <w:ind w:firstLine="709"/>
        <w:jc w:val="both"/>
      </w:pPr>
      <w:r w:rsidRPr="0084374A">
        <w:t>- основное сообщение для прессы;</w:t>
      </w:r>
    </w:p>
    <w:p w:rsidR="00B67934" w:rsidRPr="0084374A" w:rsidRDefault="00B67934" w:rsidP="00B67934">
      <w:pPr>
        <w:ind w:firstLine="709"/>
        <w:jc w:val="both"/>
      </w:pPr>
      <w:r w:rsidRPr="0084374A">
        <w:t>- заранее подготовленные цитаты спикеров, (не обязательно);</w:t>
      </w:r>
    </w:p>
    <w:p w:rsidR="00B67934" w:rsidRPr="0084374A" w:rsidRDefault="00B67934" w:rsidP="00B67934">
      <w:pPr>
        <w:ind w:firstLine="709"/>
        <w:jc w:val="both"/>
      </w:pPr>
      <w:r w:rsidRPr="0084374A">
        <w:t>- справочные данные о компании/личности (необязательно);</w:t>
      </w:r>
    </w:p>
    <w:p w:rsidR="00B67934" w:rsidRDefault="00B67934" w:rsidP="00B67934">
      <w:pPr>
        <w:ind w:firstLine="709"/>
        <w:jc w:val="both"/>
      </w:pPr>
      <w:r w:rsidRPr="0084374A">
        <w:t>- контактные данные организаторов.</w:t>
      </w:r>
    </w:p>
    <w:p w:rsidR="00B67934" w:rsidRDefault="00B67934" w:rsidP="00B67934">
      <w:pPr>
        <w:ind w:firstLine="709"/>
        <w:jc w:val="both"/>
      </w:pPr>
      <w:r>
        <w:t>Пресс-релиз нужно посвящать только одному информационному поводу. Каждую новую мысль нужно начинать с нового абзаца, при этом абзацы должны быть не более 6-7 строк, а составляющие их предложения – достаточно короткими и простыми для восприятия. Не используются аббревиатуры и сокращения кроме общепризнанных.</w:t>
      </w:r>
    </w:p>
    <w:p w:rsidR="00B67934" w:rsidRPr="0084374A" w:rsidRDefault="00B67934" w:rsidP="00B67934">
      <w:pPr>
        <w:ind w:firstLine="709"/>
        <w:jc w:val="both"/>
        <w:rPr>
          <w:u w:val="single"/>
        </w:rPr>
      </w:pPr>
      <w:r w:rsidRPr="0084374A">
        <w:rPr>
          <w:u w:val="single"/>
        </w:rPr>
        <w:t>Требования к оформлению:</w:t>
      </w:r>
    </w:p>
    <w:p w:rsidR="00B67934" w:rsidRPr="0084374A" w:rsidRDefault="00B67934" w:rsidP="00B67934">
      <w:pPr>
        <w:ind w:firstLine="709"/>
        <w:jc w:val="both"/>
      </w:pPr>
      <w:r>
        <w:t xml:space="preserve">Текст пресс-релиза должен умещаться на одну страницу, шрифт: </w:t>
      </w:r>
      <w:r>
        <w:rPr>
          <w:lang w:val="en-US"/>
        </w:rPr>
        <w:t>Times</w:t>
      </w:r>
      <w:r w:rsidRPr="000411CA">
        <w:t xml:space="preserve"> </w:t>
      </w:r>
      <w:r>
        <w:rPr>
          <w:lang w:val="en-US"/>
        </w:rPr>
        <w:t>new</w:t>
      </w:r>
      <w:r>
        <w:t xml:space="preserve"> </w:t>
      </w:r>
      <w:r>
        <w:rPr>
          <w:lang w:val="en-US"/>
        </w:rPr>
        <w:t>roman</w:t>
      </w:r>
      <w:r>
        <w:t xml:space="preserve">, не менее 12 </w:t>
      </w:r>
      <w:proofErr w:type="spellStart"/>
      <w:r>
        <w:t>пт</w:t>
      </w:r>
      <w:proofErr w:type="spellEnd"/>
      <w:r>
        <w:t>, выравнивание основного текста по ширине, заголовка по центру</w:t>
      </w:r>
    </w:p>
    <w:p w:rsidR="001A40EA" w:rsidRDefault="001A40EA" w:rsidP="00B67934">
      <w:pPr>
        <w:ind w:firstLine="709"/>
        <w:jc w:val="both"/>
      </w:pPr>
    </w:p>
    <w:p w:rsidR="001A40EA" w:rsidRDefault="001A40EA" w:rsidP="001A40EA">
      <w:pPr>
        <w:ind w:firstLine="709"/>
        <w:jc w:val="both"/>
      </w:pPr>
      <w:r>
        <w:t>Задание 2.</w:t>
      </w:r>
      <w:r w:rsidRPr="001A40EA">
        <w:t xml:space="preserve"> </w:t>
      </w:r>
      <w:r>
        <w:t>Найти примеры р</w:t>
      </w:r>
      <w:r w:rsidRPr="009C5947">
        <w:t>еклам</w:t>
      </w:r>
      <w:r>
        <w:t>ы</w:t>
      </w:r>
      <w:r w:rsidRPr="009C5947">
        <w:t xml:space="preserve"> деятельности физкультурно-спортивных организаций</w:t>
      </w:r>
      <w:r>
        <w:t>, обозначить целевую аудиторию</w:t>
      </w:r>
      <w:r w:rsidRPr="009C5947">
        <w:t>.</w:t>
      </w:r>
    </w:p>
    <w:p w:rsidR="001A40EA" w:rsidRDefault="001A40EA" w:rsidP="001A40EA">
      <w:pPr>
        <w:ind w:firstLine="709"/>
        <w:jc w:val="both"/>
      </w:pPr>
    </w:p>
    <w:p w:rsidR="001A40EA" w:rsidRPr="009C5947" w:rsidRDefault="001A40EA" w:rsidP="001A40EA">
      <w:pPr>
        <w:pStyle w:val="aa"/>
        <w:tabs>
          <w:tab w:val="left" w:pos="459"/>
        </w:tabs>
        <w:ind w:left="0" w:firstLine="709"/>
        <w:jc w:val="both"/>
      </w:pPr>
      <w:r>
        <w:t>Задание 3. Найти примеры высказываний</w:t>
      </w:r>
      <w:r w:rsidRPr="009C5947">
        <w:t xml:space="preserve"> и действи</w:t>
      </w:r>
      <w:r>
        <w:t>й</w:t>
      </w:r>
      <w:r w:rsidRPr="009C5947">
        <w:t xml:space="preserve"> представителей органов государственной власти и политических деятелей по пропаганде здорового образа жизни.</w:t>
      </w:r>
    </w:p>
    <w:p w:rsidR="001A40EA" w:rsidRDefault="001A40EA" w:rsidP="00B67934">
      <w:pPr>
        <w:ind w:firstLine="709"/>
        <w:jc w:val="both"/>
      </w:pPr>
    </w:p>
    <w:p w:rsidR="003629DD" w:rsidRPr="003629DD" w:rsidRDefault="003629DD" w:rsidP="003629DD">
      <w:pPr>
        <w:ind w:firstLine="709"/>
        <w:jc w:val="both"/>
        <w:rPr>
          <w:b/>
        </w:rPr>
      </w:pPr>
      <w:r w:rsidRPr="003629DD">
        <w:rPr>
          <w:b/>
        </w:rPr>
        <w:t>Раздел 3. Реклама и связи с общественностью в сфере физической культуры и спорта</w:t>
      </w:r>
    </w:p>
    <w:p w:rsidR="00B67934" w:rsidRDefault="00D0395C" w:rsidP="00B67934">
      <w:pPr>
        <w:ind w:firstLine="709"/>
        <w:jc w:val="both"/>
      </w:pPr>
      <w:r>
        <w:t xml:space="preserve">Задание </w:t>
      </w:r>
      <w:r w:rsidR="00B67934" w:rsidRPr="0084374A">
        <w:t>1. Подготовить план мероприятий в школе (общеобразовательной или спортивной) по пропаганде здорового образа жизни и занятий физической культурой и спортом.  План должен включать в себя: дату (по одному в месяц), название мероприятия, целевую аудиторию и цели мероприятия. Мероприятия должны быть разными и направленными на пропаганду ЗОЖ, учитывая особенности целевой аудитории.</w:t>
      </w:r>
    </w:p>
    <w:p w:rsidR="00D0395C" w:rsidRDefault="00D0395C" w:rsidP="00B67934">
      <w:pPr>
        <w:ind w:firstLine="709"/>
        <w:jc w:val="both"/>
      </w:pPr>
      <w:r>
        <w:t xml:space="preserve">Задание 2. </w:t>
      </w:r>
      <w:r w:rsidRPr="00D0395C">
        <w:t>Выбрать интернет-канал (</w:t>
      </w:r>
      <w:proofErr w:type="spellStart"/>
      <w:r w:rsidRPr="00D0395C">
        <w:t>видеоблоггера</w:t>
      </w:r>
      <w:proofErr w:type="spellEnd"/>
      <w:r w:rsidRPr="00D0395C">
        <w:t>) и проанализировать, как освещаются спортивные события.</w:t>
      </w:r>
    </w:p>
    <w:p w:rsidR="00B67934" w:rsidRPr="0084374A" w:rsidRDefault="00B67934" w:rsidP="00B67934">
      <w:pPr>
        <w:ind w:firstLine="709"/>
        <w:jc w:val="both"/>
      </w:pPr>
    </w:p>
    <w:p w:rsidR="00B67934" w:rsidRPr="001C0560" w:rsidRDefault="00B67934" w:rsidP="00B67934">
      <w:pPr>
        <w:ind w:firstLine="708"/>
        <w:jc w:val="both"/>
        <w:rPr>
          <w:b/>
        </w:rPr>
      </w:pPr>
      <w:r w:rsidRPr="001C0560">
        <w:rPr>
          <w:b/>
        </w:rPr>
        <w:t>Критерии оценки</w:t>
      </w:r>
    </w:p>
    <w:p w:rsidR="00B67934" w:rsidRPr="00FB50DB" w:rsidRDefault="00B67934" w:rsidP="00B67934">
      <w:pPr>
        <w:pStyle w:val="p5"/>
        <w:spacing w:before="0" w:beforeAutospacing="0" w:after="0" w:afterAutospacing="0"/>
        <w:ind w:firstLine="709"/>
        <w:jc w:val="both"/>
      </w:pPr>
      <w:r>
        <w:t>- оценка «зачте</w:t>
      </w:r>
      <w:r w:rsidRPr="00FB50DB">
        <w:t xml:space="preserve">но» выставляется обучающемуся, если </w:t>
      </w:r>
      <w:r>
        <w:t>содержание представленного практического задания соответствует предъявляемым требованиям к оформлению и содержанию предложенного задания;</w:t>
      </w:r>
    </w:p>
    <w:p w:rsidR="00B67934" w:rsidRPr="00FB50DB" w:rsidRDefault="00B67934" w:rsidP="00B67934">
      <w:pPr>
        <w:pStyle w:val="p5"/>
        <w:spacing w:before="0" w:beforeAutospacing="0" w:after="0" w:afterAutospacing="0"/>
        <w:ind w:firstLine="709"/>
        <w:jc w:val="both"/>
      </w:pPr>
      <w:r>
        <w:t>- оценка «не зачте</w:t>
      </w:r>
      <w:r w:rsidRPr="00FB50DB">
        <w:t xml:space="preserve">но» выставляется обучающемуся, если </w:t>
      </w:r>
      <w:r>
        <w:t xml:space="preserve">содержание представленного практического задания не соответствует предъявляемым требованиям к оформлению </w:t>
      </w:r>
      <w:proofErr w:type="gramStart"/>
      <w:r>
        <w:t>и  содержанию</w:t>
      </w:r>
      <w:proofErr w:type="gramEnd"/>
      <w:r>
        <w:t xml:space="preserve"> предложенного задания.</w:t>
      </w:r>
    </w:p>
    <w:p w:rsidR="00B67934" w:rsidRDefault="00B67934" w:rsidP="00B67934">
      <w:pPr>
        <w:ind w:firstLine="708"/>
        <w:rPr>
          <w:b/>
          <w:i/>
          <w:color w:val="000000"/>
          <w:spacing w:val="-1"/>
        </w:rPr>
      </w:pPr>
    </w:p>
    <w:p w:rsidR="00B67934" w:rsidRDefault="00330F47" w:rsidP="00B67934">
      <w:pPr>
        <w:ind w:firstLine="708"/>
        <w:rPr>
          <w:b/>
          <w:i/>
          <w:color w:val="000000"/>
          <w:spacing w:val="-1"/>
        </w:rPr>
      </w:pPr>
      <w:r>
        <w:rPr>
          <w:b/>
          <w:i/>
          <w:color w:val="000000"/>
          <w:spacing w:val="-1"/>
        </w:rPr>
        <w:t>1</w:t>
      </w:r>
      <w:r w:rsidR="00B67934">
        <w:rPr>
          <w:b/>
          <w:i/>
          <w:color w:val="000000"/>
          <w:spacing w:val="-1"/>
        </w:rPr>
        <w:t>.</w:t>
      </w:r>
      <w:r>
        <w:rPr>
          <w:b/>
          <w:i/>
          <w:color w:val="000000"/>
          <w:spacing w:val="-1"/>
        </w:rPr>
        <w:t>6</w:t>
      </w:r>
      <w:r w:rsidR="00B67934" w:rsidRPr="00190364">
        <w:rPr>
          <w:b/>
          <w:i/>
          <w:color w:val="000000"/>
          <w:spacing w:val="-1"/>
        </w:rPr>
        <w:t xml:space="preserve"> Рекомендации по оцениванию результатов достижения компетенций</w:t>
      </w:r>
      <w:r w:rsidR="00B67934">
        <w:rPr>
          <w:b/>
          <w:i/>
          <w:color w:val="000000"/>
          <w:spacing w:val="-1"/>
        </w:rPr>
        <w:t>.</w:t>
      </w:r>
    </w:p>
    <w:p w:rsidR="00B67934" w:rsidRDefault="00B67934" w:rsidP="00B67934">
      <w:pPr>
        <w:tabs>
          <w:tab w:val="num" w:pos="360"/>
          <w:tab w:val="num" w:pos="756"/>
        </w:tabs>
        <w:ind w:firstLine="709"/>
        <w:jc w:val="both"/>
      </w:pPr>
      <w: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B67934" w:rsidRDefault="00B67934" w:rsidP="00B67934">
      <w:pPr>
        <w:tabs>
          <w:tab w:val="num" w:pos="360"/>
          <w:tab w:val="num" w:pos="756"/>
        </w:tabs>
        <w:ind w:firstLine="709"/>
        <w:jc w:val="both"/>
      </w:pPr>
      <w:r>
        <w:t>Оценка результатов формирования компетенций складывается из:</w:t>
      </w:r>
    </w:p>
    <w:p w:rsidR="00B67934" w:rsidRDefault="00B67934" w:rsidP="00B67934">
      <w:pPr>
        <w:tabs>
          <w:tab w:val="num" w:pos="360"/>
          <w:tab w:val="num" w:pos="756"/>
        </w:tabs>
        <w:ind w:firstLine="709"/>
        <w:jc w:val="both"/>
      </w:pPr>
      <w:r>
        <w:t>- работы студента на учебных занятиях (посещение не менее 80% занятий);</w:t>
      </w:r>
    </w:p>
    <w:p w:rsidR="00B67934" w:rsidRDefault="00B67934" w:rsidP="00B67934">
      <w:pPr>
        <w:tabs>
          <w:tab w:val="num" w:pos="360"/>
          <w:tab w:val="num" w:pos="756"/>
        </w:tabs>
        <w:ind w:firstLine="709"/>
        <w:jc w:val="both"/>
      </w:pPr>
      <w:r>
        <w:lastRenderedPageBreak/>
        <w:t>- выполнения всех видов самостоятельной работы, предусмотренных настоящим Фондом оценочных средств;</w:t>
      </w:r>
    </w:p>
    <w:p w:rsidR="00B67934" w:rsidRDefault="00B67934" w:rsidP="00B67934">
      <w:pPr>
        <w:tabs>
          <w:tab w:val="num" w:pos="360"/>
          <w:tab w:val="num" w:pos="756"/>
        </w:tabs>
        <w:ind w:firstLine="709"/>
        <w:jc w:val="both"/>
      </w:pPr>
      <w:r>
        <w:t xml:space="preserve">- оценка за </w:t>
      </w:r>
      <w:proofErr w:type="spellStart"/>
      <w:r>
        <w:t>внутрисеместровую</w:t>
      </w:r>
      <w:proofErr w:type="spellEnd"/>
      <w: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B67934" w:rsidRDefault="00B67934" w:rsidP="00B67934">
      <w:pPr>
        <w:tabs>
          <w:tab w:val="num" w:pos="360"/>
          <w:tab w:val="num" w:pos="756"/>
        </w:tabs>
        <w:ind w:firstLine="709"/>
        <w:jc w:val="both"/>
      </w:pPr>
      <w: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t>обсуждавшиеся</w:t>
      </w:r>
      <w:proofErr w:type="spellEnd"/>
      <w: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B67934" w:rsidRDefault="00B67934" w:rsidP="00B67934">
      <w:pPr>
        <w:ind w:firstLine="709"/>
        <w:jc w:val="both"/>
      </w:pPr>
      <w:r>
        <w:t>- п</w:t>
      </w:r>
      <w:r w:rsidRPr="00A60D68">
        <w:t xml:space="preserve">ри выставлении </w:t>
      </w:r>
      <w:r w:rsidRPr="00AA0C60">
        <w:t>студенту оценки</w:t>
      </w:r>
      <w:r w:rsidRPr="00A60D68">
        <w:t xml:space="preserve"> </w:t>
      </w:r>
      <w:r>
        <w:t xml:space="preserve">на зачете преподавателем </w:t>
      </w:r>
      <w:r w:rsidRPr="00A60D68">
        <w:t>учитывает</w:t>
      </w:r>
      <w:r>
        <w:t>ся</w:t>
      </w:r>
      <w:r w:rsidRPr="00A60D68">
        <w:t>: знание фактического материала</w:t>
      </w:r>
      <w:r>
        <w:t>,</w:t>
      </w:r>
      <w:r w:rsidRPr="00A60D68">
        <w:t xml:space="preserve"> </w:t>
      </w:r>
      <w:r>
        <w:t xml:space="preserve">с опорой на </w:t>
      </w:r>
      <w:r w:rsidRPr="00A60D68">
        <w:t>обязательн</w:t>
      </w:r>
      <w:r>
        <w:t>ую</w:t>
      </w:r>
      <w:r w:rsidRPr="00A60D68">
        <w:t xml:space="preserve"> и </w:t>
      </w:r>
      <w:r>
        <w:t>дополнительную</w:t>
      </w:r>
      <w:r w:rsidRPr="00A60D68">
        <w:t xml:space="preserve"> литератур</w:t>
      </w:r>
      <w:r>
        <w:t>у</w:t>
      </w:r>
      <w:r w:rsidRPr="00A60D68">
        <w:t xml:space="preserve"> по программе</w:t>
      </w:r>
      <w:r>
        <w:t xml:space="preserve"> дисциплины</w:t>
      </w:r>
      <w:r w:rsidRPr="00A60D68">
        <w:t>; степень активности студента на семинарских занятиях и его подготовленности к н</w:t>
      </w:r>
      <w:r>
        <w:t>и</w:t>
      </w:r>
      <w:r w:rsidRPr="00A60D68">
        <w:t>м; выполнение заданий для самостоятельной работы студента; логику, структуру, стиль</w:t>
      </w:r>
      <w:r>
        <w:t xml:space="preserve"> и полноту содержания</w:t>
      </w:r>
      <w:r w:rsidRPr="00A60D68">
        <w:t xml:space="preserve">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r>
        <w:t>.</w:t>
      </w:r>
    </w:p>
    <w:p w:rsidR="00B67934" w:rsidRPr="00A60D68" w:rsidRDefault="00B67934" w:rsidP="00B67934">
      <w:pPr>
        <w:ind w:firstLine="709"/>
        <w:jc w:val="both"/>
      </w:pPr>
      <w:r>
        <w:t>- качество ответа студента на зачете оценивается в соответствии с разработанными и утвержденными на заседании кафедры критериями оценки.</w:t>
      </w:r>
    </w:p>
    <w:p w:rsidR="00E91446" w:rsidRDefault="00E91446">
      <w:pPr>
        <w:spacing w:after="200" w:line="276" w:lineRule="auto"/>
      </w:pPr>
      <w:bookmarkStart w:id="0" w:name="_GoBack"/>
      <w:bookmarkEnd w:id="0"/>
    </w:p>
    <w:sectPr w:rsidR="00E91446" w:rsidSect="00330F47">
      <w:footerReference w:type="default" r:id="rId4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E00" w:rsidRDefault="00445E00">
      <w:r>
        <w:separator/>
      </w:r>
    </w:p>
  </w:endnote>
  <w:endnote w:type="continuationSeparator" w:id="0">
    <w:p w:rsidR="00445E00" w:rsidRDefault="00445E00">
      <w:r>
        <w:continuationSeparator/>
      </w:r>
    </w:p>
  </w:endnote>
  <w:endnote w:type="continuationNotice" w:id="1">
    <w:p w:rsidR="00445E00" w:rsidRDefault="00445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3F5" w:rsidRDefault="00D753F5">
    <w:pPr>
      <w:pStyle w:val="ae"/>
      <w:jc w:val="center"/>
    </w:pPr>
  </w:p>
  <w:p w:rsidR="00D753F5" w:rsidRDefault="00D753F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E00" w:rsidRDefault="00445E00">
      <w:r>
        <w:separator/>
      </w:r>
    </w:p>
  </w:footnote>
  <w:footnote w:type="continuationSeparator" w:id="0">
    <w:p w:rsidR="00445E00" w:rsidRDefault="00445E00">
      <w:r>
        <w:continuationSeparator/>
      </w:r>
    </w:p>
  </w:footnote>
  <w:footnote w:type="continuationNotice" w:id="1">
    <w:p w:rsidR="00445E00" w:rsidRDefault="00445E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A22"/>
    <w:multiLevelType w:val="hybridMultilevel"/>
    <w:tmpl w:val="D56C3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D25B0"/>
    <w:multiLevelType w:val="hybridMultilevel"/>
    <w:tmpl w:val="02B2DA16"/>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99F527F"/>
    <w:multiLevelType w:val="hybridMultilevel"/>
    <w:tmpl w:val="B5A04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D21F7"/>
    <w:multiLevelType w:val="hybridMultilevel"/>
    <w:tmpl w:val="8918F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C07742"/>
    <w:multiLevelType w:val="hybridMultilevel"/>
    <w:tmpl w:val="9D044104"/>
    <w:lvl w:ilvl="0" w:tplc="935CCCAA">
      <w:start w:val="2"/>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12C50F7"/>
    <w:multiLevelType w:val="hybridMultilevel"/>
    <w:tmpl w:val="D56C3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C34E46"/>
    <w:multiLevelType w:val="hybridMultilevel"/>
    <w:tmpl w:val="42EE2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552DBB"/>
    <w:multiLevelType w:val="hybridMultilevel"/>
    <w:tmpl w:val="E08E2F88"/>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1361DF"/>
    <w:multiLevelType w:val="hybridMultilevel"/>
    <w:tmpl w:val="42EE2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0E2E3E"/>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31E1451D"/>
    <w:multiLevelType w:val="hybridMultilevel"/>
    <w:tmpl w:val="4C84D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C621C7"/>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CDC76BD"/>
    <w:multiLevelType w:val="hybridMultilevel"/>
    <w:tmpl w:val="FB544B02"/>
    <w:lvl w:ilvl="0" w:tplc="EBF240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5A6683"/>
    <w:multiLevelType w:val="hybridMultilevel"/>
    <w:tmpl w:val="1E447DA0"/>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601F6C"/>
    <w:multiLevelType w:val="hybridMultilevel"/>
    <w:tmpl w:val="5B844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7C7F05"/>
    <w:multiLevelType w:val="hybridMultilevel"/>
    <w:tmpl w:val="92A66482"/>
    <w:lvl w:ilvl="0" w:tplc="6510A99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A6E188B"/>
    <w:multiLevelType w:val="hybridMultilevel"/>
    <w:tmpl w:val="7BFAAEE8"/>
    <w:lvl w:ilvl="0" w:tplc="0F5216DC">
      <w:start w:val="7"/>
      <w:numFmt w:val="decimal"/>
      <w:lvlText w:val="%1."/>
      <w:lvlJc w:val="left"/>
      <w:pPr>
        <w:ind w:left="2204" w:hanging="360"/>
      </w:pPr>
      <w:rPr>
        <w:rFonts w:cs="Times New Roman" w:hint="default"/>
      </w:rPr>
    </w:lvl>
    <w:lvl w:ilvl="1" w:tplc="04190019" w:tentative="1">
      <w:start w:val="1"/>
      <w:numFmt w:val="lowerLetter"/>
      <w:lvlText w:val="%2."/>
      <w:lvlJc w:val="left"/>
      <w:pPr>
        <w:ind w:left="2924" w:hanging="360"/>
      </w:pPr>
      <w:rPr>
        <w:rFonts w:cs="Times New Roman"/>
      </w:rPr>
    </w:lvl>
    <w:lvl w:ilvl="2" w:tplc="0419001B" w:tentative="1">
      <w:start w:val="1"/>
      <w:numFmt w:val="lowerRoman"/>
      <w:lvlText w:val="%3."/>
      <w:lvlJc w:val="right"/>
      <w:pPr>
        <w:ind w:left="3644" w:hanging="180"/>
      </w:pPr>
      <w:rPr>
        <w:rFonts w:cs="Times New Roman"/>
      </w:rPr>
    </w:lvl>
    <w:lvl w:ilvl="3" w:tplc="0419000F" w:tentative="1">
      <w:start w:val="1"/>
      <w:numFmt w:val="decimal"/>
      <w:lvlText w:val="%4."/>
      <w:lvlJc w:val="left"/>
      <w:pPr>
        <w:ind w:left="4364" w:hanging="360"/>
      </w:pPr>
      <w:rPr>
        <w:rFonts w:cs="Times New Roman"/>
      </w:rPr>
    </w:lvl>
    <w:lvl w:ilvl="4" w:tplc="04190019" w:tentative="1">
      <w:start w:val="1"/>
      <w:numFmt w:val="lowerLetter"/>
      <w:lvlText w:val="%5."/>
      <w:lvlJc w:val="left"/>
      <w:pPr>
        <w:ind w:left="5084" w:hanging="360"/>
      </w:pPr>
      <w:rPr>
        <w:rFonts w:cs="Times New Roman"/>
      </w:rPr>
    </w:lvl>
    <w:lvl w:ilvl="5" w:tplc="0419001B" w:tentative="1">
      <w:start w:val="1"/>
      <w:numFmt w:val="lowerRoman"/>
      <w:lvlText w:val="%6."/>
      <w:lvlJc w:val="right"/>
      <w:pPr>
        <w:ind w:left="5804" w:hanging="180"/>
      </w:pPr>
      <w:rPr>
        <w:rFonts w:cs="Times New Roman"/>
      </w:rPr>
    </w:lvl>
    <w:lvl w:ilvl="6" w:tplc="0419000F" w:tentative="1">
      <w:start w:val="1"/>
      <w:numFmt w:val="decimal"/>
      <w:lvlText w:val="%7."/>
      <w:lvlJc w:val="left"/>
      <w:pPr>
        <w:ind w:left="6524" w:hanging="360"/>
      </w:pPr>
      <w:rPr>
        <w:rFonts w:cs="Times New Roman"/>
      </w:rPr>
    </w:lvl>
    <w:lvl w:ilvl="7" w:tplc="04190019" w:tentative="1">
      <w:start w:val="1"/>
      <w:numFmt w:val="lowerLetter"/>
      <w:lvlText w:val="%8."/>
      <w:lvlJc w:val="left"/>
      <w:pPr>
        <w:ind w:left="7244" w:hanging="360"/>
      </w:pPr>
      <w:rPr>
        <w:rFonts w:cs="Times New Roman"/>
      </w:rPr>
    </w:lvl>
    <w:lvl w:ilvl="8" w:tplc="0419001B" w:tentative="1">
      <w:start w:val="1"/>
      <w:numFmt w:val="lowerRoman"/>
      <w:lvlText w:val="%9."/>
      <w:lvlJc w:val="right"/>
      <w:pPr>
        <w:ind w:left="7964" w:hanging="180"/>
      </w:pPr>
      <w:rPr>
        <w:rFonts w:cs="Times New Roman"/>
      </w:rPr>
    </w:lvl>
  </w:abstractNum>
  <w:abstractNum w:abstractNumId="20" w15:restartNumberingAfterBreak="0">
    <w:nsid w:val="4CAE74B6"/>
    <w:multiLevelType w:val="hybridMultilevel"/>
    <w:tmpl w:val="096CF79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EC3F3B"/>
    <w:multiLevelType w:val="hybridMultilevel"/>
    <w:tmpl w:val="82A0D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E8486F"/>
    <w:multiLevelType w:val="hybridMultilevel"/>
    <w:tmpl w:val="DC3A2F16"/>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6A38B2"/>
    <w:multiLevelType w:val="hybridMultilevel"/>
    <w:tmpl w:val="42EE2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A616FB"/>
    <w:multiLevelType w:val="hybridMultilevel"/>
    <w:tmpl w:val="6B6A5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E174F6"/>
    <w:multiLevelType w:val="hybridMultilevel"/>
    <w:tmpl w:val="868C3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5962AC"/>
    <w:multiLevelType w:val="hybridMultilevel"/>
    <w:tmpl w:val="7A104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114FEC"/>
    <w:multiLevelType w:val="hybridMultilevel"/>
    <w:tmpl w:val="9D044104"/>
    <w:lvl w:ilvl="0" w:tplc="935CCCAA">
      <w:start w:val="2"/>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2"/>
  </w:num>
  <w:num w:numId="2">
    <w:abstractNumId w:val="21"/>
  </w:num>
  <w:num w:numId="3">
    <w:abstractNumId w:val="3"/>
  </w:num>
  <w:num w:numId="4">
    <w:abstractNumId w:val="26"/>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2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10"/>
  </w:num>
  <w:num w:numId="14">
    <w:abstractNumId w:val="8"/>
  </w:num>
  <w:num w:numId="15">
    <w:abstractNumId w:val="25"/>
  </w:num>
  <w:num w:numId="16">
    <w:abstractNumId w:val="16"/>
  </w:num>
  <w:num w:numId="17">
    <w:abstractNumId w:val="14"/>
  </w:num>
  <w:num w:numId="18">
    <w:abstractNumId w:val="23"/>
  </w:num>
  <w:num w:numId="19">
    <w:abstractNumId w:val="4"/>
  </w:num>
  <w:num w:numId="20">
    <w:abstractNumId w:val="27"/>
  </w:num>
  <w:num w:numId="21">
    <w:abstractNumId w:val="5"/>
  </w:num>
  <w:num w:numId="22">
    <w:abstractNumId w:val="19"/>
  </w:num>
  <w:num w:numId="23">
    <w:abstractNumId w:val="17"/>
  </w:num>
  <w:num w:numId="24">
    <w:abstractNumId w:val="2"/>
  </w:num>
  <w:num w:numId="25">
    <w:abstractNumId w:val="11"/>
  </w:num>
  <w:num w:numId="26">
    <w:abstractNumId w:val="7"/>
  </w:num>
  <w:num w:numId="27">
    <w:abstractNumId w:val="1"/>
  </w:num>
  <w:num w:numId="28">
    <w:abstractNumId w:val="15"/>
  </w:num>
  <w:num w:numId="2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07"/>
    <w:rsid w:val="00000DCA"/>
    <w:rsid w:val="0001198D"/>
    <w:rsid w:val="000402DD"/>
    <w:rsid w:val="00040734"/>
    <w:rsid w:val="000618EC"/>
    <w:rsid w:val="000722FE"/>
    <w:rsid w:val="00086678"/>
    <w:rsid w:val="00094CB2"/>
    <w:rsid w:val="000B3ED0"/>
    <w:rsid w:val="000B5BC3"/>
    <w:rsid w:val="000C3994"/>
    <w:rsid w:val="000C6340"/>
    <w:rsid w:val="000E315D"/>
    <w:rsid w:val="00107E82"/>
    <w:rsid w:val="00110DDA"/>
    <w:rsid w:val="001125CE"/>
    <w:rsid w:val="00115B8B"/>
    <w:rsid w:val="001265DB"/>
    <w:rsid w:val="00132548"/>
    <w:rsid w:val="001327E1"/>
    <w:rsid w:val="00133A27"/>
    <w:rsid w:val="00143CC1"/>
    <w:rsid w:val="00153D90"/>
    <w:rsid w:val="001612DB"/>
    <w:rsid w:val="00170D6F"/>
    <w:rsid w:val="00173FF9"/>
    <w:rsid w:val="00174FD4"/>
    <w:rsid w:val="001922BB"/>
    <w:rsid w:val="001A01B8"/>
    <w:rsid w:val="001A0366"/>
    <w:rsid w:val="001A40EA"/>
    <w:rsid w:val="001B2793"/>
    <w:rsid w:val="001B5F1A"/>
    <w:rsid w:val="001B7D06"/>
    <w:rsid w:val="001C30EE"/>
    <w:rsid w:val="001D36E0"/>
    <w:rsid w:val="001D4679"/>
    <w:rsid w:val="001F3804"/>
    <w:rsid w:val="001F7C48"/>
    <w:rsid w:val="00200664"/>
    <w:rsid w:val="00217B5A"/>
    <w:rsid w:val="00225AE4"/>
    <w:rsid w:val="00234337"/>
    <w:rsid w:val="00251729"/>
    <w:rsid w:val="00254208"/>
    <w:rsid w:val="002560E4"/>
    <w:rsid w:val="00260E68"/>
    <w:rsid w:val="002710EC"/>
    <w:rsid w:val="0027274A"/>
    <w:rsid w:val="00282E0B"/>
    <w:rsid w:val="00293A81"/>
    <w:rsid w:val="002A2CEA"/>
    <w:rsid w:val="002C0ED2"/>
    <w:rsid w:val="002C14D0"/>
    <w:rsid w:val="002C29AA"/>
    <w:rsid w:val="002C3396"/>
    <w:rsid w:val="002D30CA"/>
    <w:rsid w:val="002D5236"/>
    <w:rsid w:val="002E45D4"/>
    <w:rsid w:val="002F6448"/>
    <w:rsid w:val="002F7953"/>
    <w:rsid w:val="00310B07"/>
    <w:rsid w:val="003155D2"/>
    <w:rsid w:val="003157E8"/>
    <w:rsid w:val="003232C6"/>
    <w:rsid w:val="00326D74"/>
    <w:rsid w:val="00327C07"/>
    <w:rsid w:val="00330A38"/>
    <w:rsid w:val="00330F47"/>
    <w:rsid w:val="0033151F"/>
    <w:rsid w:val="003359AD"/>
    <w:rsid w:val="00345A45"/>
    <w:rsid w:val="00356857"/>
    <w:rsid w:val="00360454"/>
    <w:rsid w:val="003624D0"/>
    <w:rsid w:val="003629DD"/>
    <w:rsid w:val="00365D86"/>
    <w:rsid w:val="00366E7A"/>
    <w:rsid w:val="0037010B"/>
    <w:rsid w:val="003761D9"/>
    <w:rsid w:val="00394A80"/>
    <w:rsid w:val="003955B0"/>
    <w:rsid w:val="00395B6B"/>
    <w:rsid w:val="003A37C4"/>
    <w:rsid w:val="003A7832"/>
    <w:rsid w:val="003B0659"/>
    <w:rsid w:val="003B0A93"/>
    <w:rsid w:val="003B6273"/>
    <w:rsid w:val="003B70EF"/>
    <w:rsid w:val="003C04CC"/>
    <w:rsid w:val="003C6690"/>
    <w:rsid w:val="003D540B"/>
    <w:rsid w:val="003F77DF"/>
    <w:rsid w:val="004103EE"/>
    <w:rsid w:val="00411F47"/>
    <w:rsid w:val="00417C1E"/>
    <w:rsid w:val="00424C4E"/>
    <w:rsid w:val="00445E00"/>
    <w:rsid w:val="0044625B"/>
    <w:rsid w:val="004558BE"/>
    <w:rsid w:val="00457B88"/>
    <w:rsid w:val="004623FE"/>
    <w:rsid w:val="00465E69"/>
    <w:rsid w:val="00480BFC"/>
    <w:rsid w:val="00482C6E"/>
    <w:rsid w:val="00497FD3"/>
    <w:rsid w:val="004B2132"/>
    <w:rsid w:val="004B3D01"/>
    <w:rsid w:val="004C3298"/>
    <w:rsid w:val="004C4436"/>
    <w:rsid w:val="004C5E59"/>
    <w:rsid w:val="004F02D3"/>
    <w:rsid w:val="004F7BD7"/>
    <w:rsid w:val="00511C88"/>
    <w:rsid w:val="005165B9"/>
    <w:rsid w:val="0052292B"/>
    <w:rsid w:val="00533FCF"/>
    <w:rsid w:val="00536B96"/>
    <w:rsid w:val="00543AAB"/>
    <w:rsid w:val="00545084"/>
    <w:rsid w:val="0055325D"/>
    <w:rsid w:val="005619D8"/>
    <w:rsid w:val="00570BF0"/>
    <w:rsid w:val="00572E8C"/>
    <w:rsid w:val="00574875"/>
    <w:rsid w:val="00577360"/>
    <w:rsid w:val="005959FC"/>
    <w:rsid w:val="005A15D8"/>
    <w:rsid w:val="005A6C24"/>
    <w:rsid w:val="005B32E1"/>
    <w:rsid w:val="005D062D"/>
    <w:rsid w:val="005E4B0D"/>
    <w:rsid w:val="005F18C4"/>
    <w:rsid w:val="005F5FC1"/>
    <w:rsid w:val="006016FE"/>
    <w:rsid w:val="00601BB7"/>
    <w:rsid w:val="00606A48"/>
    <w:rsid w:val="00633CC9"/>
    <w:rsid w:val="006350AE"/>
    <w:rsid w:val="00637EB4"/>
    <w:rsid w:val="00652B68"/>
    <w:rsid w:val="00653485"/>
    <w:rsid w:val="0065735E"/>
    <w:rsid w:val="00670C8E"/>
    <w:rsid w:val="00673159"/>
    <w:rsid w:val="0067471A"/>
    <w:rsid w:val="006850C8"/>
    <w:rsid w:val="006962BE"/>
    <w:rsid w:val="006B314D"/>
    <w:rsid w:val="006C3C78"/>
    <w:rsid w:val="006D1645"/>
    <w:rsid w:val="006D5D73"/>
    <w:rsid w:val="006D60C5"/>
    <w:rsid w:val="006E63BC"/>
    <w:rsid w:val="006E7403"/>
    <w:rsid w:val="006F3D36"/>
    <w:rsid w:val="007261F2"/>
    <w:rsid w:val="00737DA5"/>
    <w:rsid w:val="00745082"/>
    <w:rsid w:val="00750782"/>
    <w:rsid w:val="0075377C"/>
    <w:rsid w:val="007601E9"/>
    <w:rsid w:val="0078243C"/>
    <w:rsid w:val="00782D41"/>
    <w:rsid w:val="00785D71"/>
    <w:rsid w:val="00786739"/>
    <w:rsid w:val="007904A9"/>
    <w:rsid w:val="0079419D"/>
    <w:rsid w:val="007A6125"/>
    <w:rsid w:val="007B5E20"/>
    <w:rsid w:val="007C3190"/>
    <w:rsid w:val="007E1B92"/>
    <w:rsid w:val="007E4353"/>
    <w:rsid w:val="007F5B5C"/>
    <w:rsid w:val="00803202"/>
    <w:rsid w:val="00816859"/>
    <w:rsid w:val="00820229"/>
    <w:rsid w:val="00821420"/>
    <w:rsid w:val="0083110B"/>
    <w:rsid w:val="00840B1D"/>
    <w:rsid w:val="008439DC"/>
    <w:rsid w:val="00856B6C"/>
    <w:rsid w:val="00857459"/>
    <w:rsid w:val="008575A9"/>
    <w:rsid w:val="0086339D"/>
    <w:rsid w:val="00866D73"/>
    <w:rsid w:val="00871FB9"/>
    <w:rsid w:val="00884C75"/>
    <w:rsid w:val="00887E04"/>
    <w:rsid w:val="00892B44"/>
    <w:rsid w:val="008965CB"/>
    <w:rsid w:val="008B1653"/>
    <w:rsid w:val="008B1AAA"/>
    <w:rsid w:val="008B62B5"/>
    <w:rsid w:val="008C3BC5"/>
    <w:rsid w:val="008D529F"/>
    <w:rsid w:val="008D600B"/>
    <w:rsid w:val="008E1140"/>
    <w:rsid w:val="008E4643"/>
    <w:rsid w:val="008F10FE"/>
    <w:rsid w:val="008F422C"/>
    <w:rsid w:val="00905CE4"/>
    <w:rsid w:val="00914480"/>
    <w:rsid w:val="00930A8E"/>
    <w:rsid w:val="00942C77"/>
    <w:rsid w:val="00944D55"/>
    <w:rsid w:val="00945548"/>
    <w:rsid w:val="00954B9A"/>
    <w:rsid w:val="00960DCD"/>
    <w:rsid w:val="00971DF5"/>
    <w:rsid w:val="009753EB"/>
    <w:rsid w:val="00976245"/>
    <w:rsid w:val="0097695D"/>
    <w:rsid w:val="00977A11"/>
    <w:rsid w:val="009802FB"/>
    <w:rsid w:val="009A06FD"/>
    <w:rsid w:val="009A3648"/>
    <w:rsid w:val="009A4601"/>
    <w:rsid w:val="009A4FAC"/>
    <w:rsid w:val="009A7A0D"/>
    <w:rsid w:val="009B0D86"/>
    <w:rsid w:val="009B48DD"/>
    <w:rsid w:val="009B5139"/>
    <w:rsid w:val="009B7DDB"/>
    <w:rsid w:val="009C5947"/>
    <w:rsid w:val="00A16078"/>
    <w:rsid w:val="00A16D45"/>
    <w:rsid w:val="00A22368"/>
    <w:rsid w:val="00A2732D"/>
    <w:rsid w:val="00A4611D"/>
    <w:rsid w:val="00A46D73"/>
    <w:rsid w:val="00A54C68"/>
    <w:rsid w:val="00A555AD"/>
    <w:rsid w:val="00A6382C"/>
    <w:rsid w:val="00A70DD6"/>
    <w:rsid w:val="00A80694"/>
    <w:rsid w:val="00AA4FCE"/>
    <w:rsid w:val="00AA5A5C"/>
    <w:rsid w:val="00AB289E"/>
    <w:rsid w:val="00AB39AC"/>
    <w:rsid w:val="00AB4007"/>
    <w:rsid w:val="00AD672B"/>
    <w:rsid w:val="00AE106C"/>
    <w:rsid w:val="00AE3E5D"/>
    <w:rsid w:val="00B1353F"/>
    <w:rsid w:val="00B21EAC"/>
    <w:rsid w:val="00B26ECA"/>
    <w:rsid w:val="00B27F16"/>
    <w:rsid w:val="00B354E8"/>
    <w:rsid w:val="00B4060A"/>
    <w:rsid w:val="00B42411"/>
    <w:rsid w:val="00B64B64"/>
    <w:rsid w:val="00B67934"/>
    <w:rsid w:val="00B82266"/>
    <w:rsid w:val="00B850C4"/>
    <w:rsid w:val="00BA1D7E"/>
    <w:rsid w:val="00BA6493"/>
    <w:rsid w:val="00BB149A"/>
    <w:rsid w:val="00BB2494"/>
    <w:rsid w:val="00BB5938"/>
    <w:rsid w:val="00BC0B0A"/>
    <w:rsid w:val="00BC4DE5"/>
    <w:rsid w:val="00BD4479"/>
    <w:rsid w:val="00BE3CA2"/>
    <w:rsid w:val="00BE72F1"/>
    <w:rsid w:val="00BF1ABE"/>
    <w:rsid w:val="00C01B33"/>
    <w:rsid w:val="00C03601"/>
    <w:rsid w:val="00C13C61"/>
    <w:rsid w:val="00C200B2"/>
    <w:rsid w:val="00C358C3"/>
    <w:rsid w:val="00C359C8"/>
    <w:rsid w:val="00C5563E"/>
    <w:rsid w:val="00C56C83"/>
    <w:rsid w:val="00C70249"/>
    <w:rsid w:val="00CA322E"/>
    <w:rsid w:val="00CA3B49"/>
    <w:rsid w:val="00CA6809"/>
    <w:rsid w:val="00CC3D31"/>
    <w:rsid w:val="00CC4272"/>
    <w:rsid w:val="00CC5120"/>
    <w:rsid w:val="00CD01B1"/>
    <w:rsid w:val="00CD61C3"/>
    <w:rsid w:val="00CD6977"/>
    <w:rsid w:val="00CF5DCF"/>
    <w:rsid w:val="00D0395C"/>
    <w:rsid w:val="00D10702"/>
    <w:rsid w:val="00D10BFE"/>
    <w:rsid w:val="00D456A2"/>
    <w:rsid w:val="00D47872"/>
    <w:rsid w:val="00D52D9D"/>
    <w:rsid w:val="00D60325"/>
    <w:rsid w:val="00D753F5"/>
    <w:rsid w:val="00D92EE1"/>
    <w:rsid w:val="00D948AE"/>
    <w:rsid w:val="00DC1D87"/>
    <w:rsid w:val="00DE0CA6"/>
    <w:rsid w:val="00DF45EB"/>
    <w:rsid w:val="00E05014"/>
    <w:rsid w:val="00E067AE"/>
    <w:rsid w:val="00E1186A"/>
    <w:rsid w:val="00E16C37"/>
    <w:rsid w:val="00E20F21"/>
    <w:rsid w:val="00E25F39"/>
    <w:rsid w:val="00E35C70"/>
    <w:rsid w:val="00E511B3"/>
    <w:rsid w:val="00E542D3"/>
    <w:rsid w:val="00E56ACD"/>
    <w:rsid w:val="00E617DE"/>
    <w:rsid w:val="00E8456B"/>
    <w:rsid w:val="00E84833"/>
    <w:rsid w:val="00E86783"/>
    <w:rsid w:val="00E91446"/>
    <w:rsid w:val="00E96FF5"/>
    <w:rsid w:val="00EA05C4"/>
    <w:rsid w:val="00EA1114"/>
    <w:rsid w:val="00EB2B50"/>
    <w:rsid w:val="00EB2F35"/>
    <w:rsid w:val="00EB7E75"/>
    <w:rsid w:val="00EC3CB2"/>
    <w:rsid w:val="00ED3870"/>
    <w:rsid w:val="00ED5488"/>
    <w:rsid w:val="00ED6156"/>
    <w:rsid w:val="00F00E19"/>
    <w:rsid w:val="00F0118F"/>
    <w:rsid w:val="00F0360A"/>
    <w:rsid w:val="00F07354"/>
    <w:rsid w:val="00F125F8"/>
    <w:rsid w:val="00F16CF4"/>
    <w:rsid w:val="00F349A1"/>
    <w:rsid w:val="00F35BD2"/>
    <w:rsid w:val="00F420F6"/>
    <w:rsid w:val="00F53860"/>
    <w:rsid w:val="00F717FE"/>
    <w:rsid w:val="00F75178"/>
    <w:rsid w:val="00F909DE"/>
    <w:rsid w:val="00FA5BE2"/>
    <w:rsid w:val="00FB3985"/>
    <w:rsid w:val="00FC51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ECB47-17F8-4484-8956-12CED58B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C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7C07"/>
    <w:pPr>
      <w:keepNext/>
      <w:jc w:val="both"/>
      <w:outlineLvl w:val="0"/>
    </w:pPr>
    <w:rPr>
      <w:sz w:val="28"/>
      <w:szCs w:val="20"/>
    </w:rPr>
  </w:style>
  <w:style w:type="paragraph" w:styleId="2">
    <w:name w:val="heading 2"/>
    <w:basedOn w:val="a"/>
    <w:next w:val="a"/>
    <w:link w:val="20"/>
    <w:qFormat/>
    <w:rsid w:val="00327C07"/>
    <w:pPr>
      <w:keepNext/>
      <w:outlineLvl w:val="1"/>
    </w:pPr>
    <w:rPr>
      <w:sz w:val="28"/>
      <w:szCs w:val="20"/>
    </w:rPr>
  </w:style>
  <w:style w:type="paragraph" w:styleId="3">
    <w:name w:val="heading 3"/>
    <w:basedOn w:val="a"/>
    <w:next w:val="a"/>
    <w:link w:val="30"/>
    <w:qFormat/>
    <w:rsid w:val="00327C07"/>
    <w:pPr>
      <w:keepNext/>
      <w:jc w:val="both"/>
      <w:outlineLvl w:val="2"/>
    </w:pPr>
    <w:rPr>
      <w:b/>
      <w:noProof/>
      <w:sz w:val="28"/>
      <w:szCs w:val="20"/>
    </w:rPr>
  </w:style>
  <w:style w:type="paragraph" w:styleId="4">
    <w:name w:val="heading 4"/>
    <w:basedOn w:val="a"/>
    <w:next w:val="a"/>
    <w:link w:val="40"/>
    <w:uiPriority w:val="9"/>
    <w:semiHidden/>
    <w:unhideWhenUsed/>
    <w:qFormat/>
    <w:rsid w:val="007C319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27C07"/>
    <w:pPr>
      <w:keepNext/>
      <w:jc w:val="center"/>
      <w:outlineLvl w:val="4"/>
    </w:pPr>
    <w:rPr>
      <w:b/>
      <w:sz w:val="28"/>
      <w:szCs w:val="20"/>
    </w:rPr>
  </w:style>
  <w:style w:type="paragraph" w:styleId="6">
    <w:name w:val="heading 6"/>
    <w:basedOn w:val="a"/>
    <w:next w:val="a"/>
    <w:link w:val="60"/>
    <w:qFormat/>
    <w:rsid w:val="00327C07"/>
    <w:pPr>
      <w:keepNext/>
      <w:spacing w:line="360" w:lineRule="auto"/>
      <w:jc w:val="center"/>
      <w:outlineLvl w:val="5"/>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7C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27C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327C07"/>
    <w:rPr>
      <w:rFonts w:ascii="Times New Roman" w:eastAsia="Times New Roman" w:hAnsi="Times New Roman" w:cs="Times New Roman"/>
      <w:b/>
      <w:noProof/>
      <w:sz w:val="28"/>
      <w:szCs w:val="20"/>
      <w:lang w:eastAsia="ru-RU"/>
    </w:rPr>
  </w:style>
  <w:style w:type="character" w:customStyle="1" w:styleId="50">
    <w:name w:val="Заголовок 5 Знак"/>
    <w:basedOn w:val="a0"/>
    <w:link w:val="5"/>
    <w:rsid w:val="00327C07"/>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327C07"/>
    <w:rPr>
      <w:rFonts w:ascii="Arial" w:eastAsia="Times New Roman" w:hAnsi="Arial" w:cs="Times New Roman"/>
      <w:sz w:val="28"/>
      <w:szCs w:val="20"/>
      <w:lang w:eastAsia="ru-RU"/>
    </w:rPr>
  </w:style>
  <w:style w:type="paragraph" w:styleId="a3">
    <w:name w:val="Body Text"/>
    <w:basedOn w:val="a"/>
    <w:link w:val="a4"/>
    <w:rsid w:val="00327C07"/>
    <w:pPr>
      <w:jc w:val="both"/>
    </w:pPr>
    <w:rPr>
      <w:sz w:val="28"/>
      <w:szCs w:val="20"/>
    </w:rPr>
  </w:style>
  <w:style w:type="character" w:customStyle="1" w:styleId="a4">
    <w:name w:val="Основной текст Знак"/>
    <w:basedOn w:val="a0"/>
    <w:link w:val="a3"/>
    <w:rsid w:val="00327C07"/>
    <w:rPr>
      <w:rFonts w:ascii="Times New Roman" w:eastAsia="Times New Roman" w:hAnsi="Times New Roman" w:cs="Times New Roman"/>
      <w:sz w:val="28"/>
      <w:szCs w:val="20"/>
      <w:lang w:eastAsia="ru-RU"/>
    </w:rPr>
  </w:style>
  <w:style w:type="paragraph" w:styleId="a5">
    <w:name w:val="Body Text Indent"/>
    <w:basedOn w:val="a"/>
    <w:link w:val="a6"/>
    <w:rsid w:val="00327C07"/>
    <w:pPr>
      <w:ind w:firstLine="567"/>
      <w:jc w:val="both"/>
    </w:pPr>
    <w:rPr>
      <w:sz w:val="28"/>
      <w:szCs w:val="20"/>
    </w:rPr>
  </w:style>
  <w:style w:type="character" w:customStyle="1" w:styleId="a6">
    <w:name w:val="Основной текст с отступом Знак"/>
    <w:basedOn w:val="a0"/>
    <w:link w:val="a5"/>
    <w:rsid w:val="00327C07"/>
    <w:rPr>
      <w:rFonts w:ascii="Times New Roman" w:eastAsia="Times New Roman" w:hAnsi="Times New Roman" w:cs="Times New Roman"/>
      <w:sz w:val="28"/>
      <w:szCs w:val="20"/>
      <w:lang w:eastAsia="ru-RU"/>
    </w:rPr>
  </w:style>
  <w:style w:type="paragraph" w:styleId="21">
    <w:name w:val="Body Text 2"/>
    <w:basedOn w:val="a"/>
    <w:link w:val="22"/>
    <w:rsid w:val="00327C07"/>
    <w:pPr>
      <w:jc w:val="center"/>
    </w:pPr>
    <w:rPr>
      <w:b/>
      <w:sz w:val="28"/>
      <w:szCs w:val="20"/>
    </w:rPr>
  </w:style>
  <w:style w:type="character" w:customStyle="1" w:styleId="22">
    <w:name w:val="Основной текст 2 Знак"/>
    <w:basedOn w:val="a0"/>
    <w:link w:val="21"/>
    <w:rsid w:val="00327C07"/>
    <w:rPr>
      <w:rFonts w:ascii="Times New Roman" w:eastAsia="Times New Roman" w:hAnsi="Times New Roman" w:cs="Times New Roman"/>
      <w:b/>
      <w:sz w:val="28"/>
      <w:szCs w:val="20"/>
      <w:lang w:eastAsia="ru-RU"/>
    </w:rPr>
  </w:style>
  <w:style w:type="paragraph" w:customStyle="1" w:styleId="11">
    <w:name w:val="Обычный1"/>
    <w:rsid w:val="00327C07"/>
    <w:pPr>
      <w:spacing w:before="100" w:after="100" w:line="240" w:lineRule="auto"/>
    </w:pPr>
    <w:rPr>
      <w:rFonts w:ascii="Times New Roman" w:eastAsia="Times New Roman" w:hAnsi="Times New Roman" w:cs="Times New Roman"/>
      <w:snapToGrid w:val="0"/>
      <w:sz w:val="24"/>
      <w:szCs w:val="20"/>
      <w:lang w:eastAsia="ru-RU"/>
    </w:rPr>
  </w:style>
  <w:style w:type="paragraph" w:styleId="31">
    <w:name w:val="Body Text 3"/>
    <w:basedOn w:val="a"/>
    <w:link w:val="32"/>
    <w:rsid w:val="00327C07"/>
    <w:pPr>
      <w:spacing w:line="360" w:lineRule="auto"/>
    </w:pPr>
    <w:rPr>
      <w:rFonts w:ascii="Arial" w:hAnsi="Arial"/>
      <w:sz w:val="28"/>
      <w:szCs w:val="20"/>
    </w:rPr>
  </w:style>
  <w:style w:type="character" w:customStyle="1" w:styleId="32">
    <w:name w:val="Основной текст 3 Знак"/>
    <w:basedOn w:val="a0"/>
    <w:link w:val="31"/>
    <w:rsid w:val="00327C07"/>
    <w:rPr>
      <w:rFonts w:ascii="Arial" w:eastAsia="Times New Roman" w:hAnsi="Arial" w:cs="Times New Roman"/>
      <w:sz w:val="28"/>
      <w:szCs w:val="20"/>
      <w:lang w:eastAsia="ru-RU"/>
    </w:rPr>
  </w:style>
  <w:style w:type="paragraph" w:styleId="23">
    <w:name w:val="Body Text Indent 2"/>
    <w:basedOn w:val="a"/>
    <w:link w:val="24"/>
    <w:rsid w:val="00327C07"/>
    <w:pPr>
      <w:spacing w:before="240"/>
      <w:ind w:firstLine="567"/>
    </w:pPr>
    <w:rPr>
      <w:rFonts w:ascii="Arial" w:hAnsi="Arial"/>
      <w:sz w:val="28"/>
      <w:szCs w:val="20"/>
    </w:rPr>
  </w:style>
  <w:style w:type="character" w:customStyle="1" w:styleId="24">
    <w:name w:val="Основной текст с отступом 2 Знак"/>
    <w:basedOn w:val="a0"/>
    <w:link w:val="23"/>
    <w:rsid w:val="00327C07"/>
    <w:rPr>
      <w:rFonts w:ascii="Arial" w:eastAsia="Times New Roman" w:hAnsi="Arial" w:cs="Times New Roman"/>
      <w:sz w:val="28"/>
      <w:szCs w:val="20"/>
      <w:lang w:eastAsia="ru-RU"/>
    </w:rPr>
  </w:style>
  <w:style w:type="paragraph" w:customStyle="1" w:styleId="a7">
    <w:name w:val="список с точками"/>
    <w:basedOn w:val="a"/>
    <w:rsid w:val="00327C07"/>
    <w:pPr>
      <w:tabs>
        <w:tab w:val="num" w:pos="720"/>
      </w:tabs>
      <w:spacing w:line="312" w:lineRule="auto"/>
      <w:ind w:left="720" w:hanging="360"/>
      <w:jc w:val="both"/>
    </w:pPr>
  </w:style>
  <w:style w:type="paragraph" w:customStyle="1" w:styleId="a8">
    <w:name w:val="Для таблиц"/>
    <w:basedOn w:val="a"/>
    <w:rsid w:val="00327C07"/>
  </w:style>
  <w:style w:type="paragraph" w:customStyle="1" w:styleId="12">
    <w:name w:val="Текст1"/>
    <w:basedOn w:val="a"/>
    <w:rsid w:val="00327C07"/>
    <w:rPr>
      <w:rFonts w:ascii="Courier New" w:hAnsi="Courier New"/>
      <w:sz w:val="20"/>
      <w:szCs w:val="20"/>
    </w:rPr>
  </w:style>
  <w:style w:type="paragraph" w:styleId="a9">
    <w:name w:val="Normal (Web)"/>
    <w:basedOn w:val="a"/>
    <w:uiPriority w:val="99"/>
    <w:unhideWhenUsed/>
    <w:rsid w:val="00327C07"/>
    <w:pPr>
      <w:spacing w:before="100" w:beforeAutospacing="1" w:after="100" w:afterAutospacing="1"/>
    </w:pPr>
  </w:style>
  <w:style w:type="paragraph" w:styleId="aa">
    <w:name w:val="List Paragraph"/>
    <w:basedOn w:val="a"/>
    <w:uiPriority w:val="34"/>
    <w:qFormat/>
    <w:rsid w:val="00327C07"/>
    <w:pPr>
      <w:ind w:left="720"/>
      <w:contextualSpacing/>
    </w:pPr>
  </w:style>
  <w:style w:type="character" w:styleId="ab">
    <w:name w:val="Hyperlink"/>
    <w:basedOn w:val="a0"/>
    <w:uiPriority w:val="99"/>
    <w:rsid w:val="00327C07"/>
    <w:rPr>
      <w:rFonts w:cs="Times New Roman"/>
      <w:color w:val="0000FF"/>
      <w:u w:val="single"/>
    </w:rPr>
  </w:style>
  <w:style w:type="paragraph" w:styleId="ac">
    <w:name w:val="Plain Text"/>
    <w:basedOn w:val="a"/>
    <w:link w:val="ad"/>
    <w:rsid w:val="00327C07"/>
    <w:rPr>
      <w:rFonts w:ascii="Courier New" w:hAnsi="Courier New"/>
      <w:sz w:val="20"/>
      <w:szCs w:val="20"/>
    </w:rPr>
  </w:style>
  <w:style w:type="character" w:customStyle="1" w:styleId="ad">
    <w:name w:val="Текст Знак"/>
    <w:basedOn w:val="a0"/>
    <w:link w:val="ac"/>
    <w:rsid w:val="00327C07"/>
    <w:rPr>
      <w:rFonts w:ascii="Courier New" w:eastAsia="Times New Roman" w:hAnsi="Courier New" w:cs="Times New Roman"/>
      <w:sz w:val="20"/>
      <w:szCs w:val="20"/>
      <w:lang w:eastAsia="ru-RU"/>
    </w:rPr>
  </w:style>
  <w:style w:type="paragraph" w:styleId="ae">
    <w:name w:val="footer"/>
    <w:basedOn w:val="a"/>
    <w:link w:val="af"/>
    <w:uiPriority w:val="99"/>
    <w:unhideWhenUsed/>
    <w:rsid w:val="00327C07"/>
    <w:pPr>
      <w:tabs>
        <w:tab w:val="center" w:pos="4677"/>
        <w:tab w:val="right" w:pos="9355"/>
      </w:tabs>
    </w:pPr>
  </w:style>
  <w:style w:type="character" w:customStyle="1" w:styleId="af">
    <w:name w:val="Нижний колонтитул Знак"/>
    <w:basedOn w:val="a0"/>
    <w:link w:val="ae"/>
    <w:uiPriority w:val="99"/>
    <w:rsid w:val="00327C07"/>
    <w:rPr>
      <w:rFonts w:ascii="Times New Roman" w:eastAsia="Times New Roman" w:hAnsi="Times New Roman" w:cs="Times New Roman"/>
      <w:sz w:val="24"/>
      <w:szCs w:val="24"/>
      <w:lang w:eastAsia="ru-RU"/>
    </w:rPr>
  </w:style>
  <w:style w:type="paragraph" w:customStyle="1" w:styleId="Default">
    <w:name w:val="Default"/>
    <w:rsid w:val="00BC4D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7C3190"/>
    <w:rPr>
      <w:rFonts w:asciiTheme="majorHAnsi" w:eastAsiaTheme="majorEastAsia" w:hAnsiTheme="majorHAnsi" w:cstheme="majorBidi"/>
      <w:b/>
      <w:bCs/>
      <w:i/>
      <w:iCs/>
      <w:color w:val="4F81BD" w:themeColor="accent1"/>
      <w:sz w:val="24"/>
      <w:szCs w:val="24"/>
      <w:lang w:eastAsia="ru-RU"/>
    </w:rPr>
  </w:style>
  <w:style w:type="paragraph" w:styleId="af0">
    <w:name w:val="header"/>
    <w:basedOn w:val="a"/>
    <w:link w:val="af1"/>
    <w:uiPriority w:val="99"/>
    <w:unhideWhenUsed/>
    <w:rsid w:val="00750782"/>
    <w:pPr>
      <w:tabs>
        <w:tab w:val="center" w:pos="4677"/>
        <w:tab w:val="right" w:pos="9355"/>
      </w:tabs>
    </w:pPr>
  </w:style>
  <w:style w:type="character" w:customStyle="1" w:styleId="af1">
    <w:name w:val="Верхний колонтитул Знак"/>
    <w:basedOn w:val="a0"/>
    <w:link w:val="af0"/>
    <w:uiPriority w:val="99"/>
    <w:rsid w:val="00750782"/>
    <w:rPr>
      <w:rFonts w:ascii="Times New Roman" w:eastAsia="Times New Roman" w:hAnsi="Times New Roman" w:cs="Times New Roman"/>
      <w:sz w:val="24"/>
      <w:szCs w:val="24"/>
      <w:lang w:eastAsia="ru-RU"/>
    </w:rPr>
  </w:style>
  <w:style w:type="paragraph" w:styleId="af2">
    <w:name w:val="Revision"/>
    <w:hidden/>
    <w:uiPriority w:val="99"/>
    <w:semiHidden/>
    <w:rsid w:val="00750782"/>
    <w:pPr>
      <w:spacing w:after="0" w:line="240"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750782"/>
    <w:rPr>
      <w:rFonts w:ascii="Tahoma" w:hAnsi="Tahoma" w:cs="Tahoma"/>
      <w:sz w:val="16"/>
      <w:szCs w:val="16"/>
    </w:rPr>
  </w:style>
  <w:style w:type="character" w:customStyle="1" w:styleId="af4">
    <w:name w:val="Текст выноски Знак"/>
    <w:basedOn w:val="a0"/>
    <w:link w:val="af3"/>
    <w:uiPriority w:val="99"/>
    <w:semiHidden/>
    <w:rsid w:val="00750782"/>
    <w:rPr>
      <w:rFonts w:ascii="Tahoma" w:eastAsia="Times New Roman" w:hAnsi="Tahoma" w:cs="Tahoma"/>
      <w:sz w:val="16"/>
      <w:szCs w:val="16"/>
      <w:lang w:eastAsia="ru-RU"/>
    </w:rPr>
  </w:style>
  <w:style w:type="character" w:customStyle="1" w:styleId="apple-converted-space">
    <w:name w:val="apple-converted-space"/>
    <w:basedOn w:val="a0"/>
    <w:rsid w:val="00637EB4"/>
  </w:style>
  <w:style w:type="paragraph" w:customStyle="1" w:styleId="af5">
    <w:name w:val="Таблицы (моноширинный)"/>
    <w:basedOn w:val="a"/>
    <w:next w:val="a"/>
    <w:uiPriority w:val="99"/>
    <w:rsid w:val="004F7BD7"/>
    <w:pPr>
      <w:widowControl w:val="0"/>
      <w:autoSpaceDE w:val="0"/>
      <w:autoSpaceDN w:val="0"/>
      <w:adjustRightInd w:val="0"/>
      <w:jc w:val="both"/>
    </w:pPr>
    <w:rPr>
      <w:rFonts w:ascii="Courier New" w:hAnsi="Courier New" w:cs="Courier New"/>
    </w:rPr>
  </w:style>
  <w:style w:type="table" w:styleId="af6">
    <w:name w:val="Table Grid"/>
    <w:basedOn w:val="a1"/>
    <w:uiPriority w:val="39"/>
    <w:rsid w:val="009A364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 №1"/>
    <w:basedOn w:val="a"/>
    <w:rsid w:val="00960DCD"/>
    <w:pPr>
      <w:widowControl w:val="0"/>
      <w:shd w:val="clear" w:color="auto" w:fill="FFFFFF"/>
      <w:suppressAutoHyphens/>
      <w:spacing w:after="420" w:line="240" w:lineRule="atLeast"/>
      <w:jc w:val="both"/>
    </w:pPr>
    <w:rPr>
      <w:b/>
      <w:bCs/>
      <w:sz w:val="28"/>
      <w:szCs w:val="28"/>
      <w:lang w:eastAsia="ar-SA"/>
    </w:rPr>
  </w:style>
  <w:style w:type="paragraph" w:customStyle="1" w:styleId="p4">
    <w:name w:val="p4"/>
    <w:basedOn w:val="a"/>
    <w:rsid w:val="00293A81"/>
    <w:pPr>
      <w:spacing w:before="100" w:beforeAutospacing="1" w:after="100" w:afterAutospacing="1"/>
    </w:pPr>
  </w:style>
  <w:style w:type="paragraph" w:customStyle="1" w:styleId="p5">
    <w:name w:val="p5"/>
    <w:basedOn w:val="a"/>
    <w:rsid w:val="00B679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4532">
      <w:bodyDiv w:val="1"/>
      <w:marLeft w:val="0"/>
      <w:marRight w:val="0"/>
      <w:marTop w:val="0"/>
      <w:marBottom w:val="0"/>
      <w:divBdr>
        <w:top w:val="none" w:sz="0" w:space="0" w:color="auto"/>
        <w:left w:val="none" w:sz="0" w:space="0" w:color="auto"/>
        <w:bottom w:val="none" w:sz="0" w:space="0" w:color="auto"/>
        <w:right w:val="none" w:sz="0" w:space="0" w:color="auto"/>
      </w:divBdr>
    </w:div>
    <w:div w:id="170487203">
      <w:bodyDiv w:val="1"/>
      <w:marLeft w:val="0"/>
      <w:marRight w:val="0"/>
      <w:marTop w:val="0"/>
      <w:marBottom w:val="0"/>
      <w:divBdr>
        <w:top w:val="none" w:sz="0" w:space="0" w:color="auto"/>
        <w:left w:val="none" w:sz="0" w:space="0" w:color="auto"/>
        <w:bottom w:val="none" w:sz="0" w:space="0" w:color="auto"/>
        <w:right w:val="none" w:sz="0" w:space="0" w:color="auto"/>
      </w:divBdr>
    </w:div>
    <w:div w:id="342980197">
      <w:bodyDiv w:val="1"/>
      <w:marLeft w:val="0"/>
      <w:marRight w:val="0"/>
      <w:marTop w:val="0"/>
      <w:marBottom w:val="0"/>
      <w:divBdr>
        <w:top w:val="none" w:sz="0" w:space="0" w:color="auto"/>
        <w:left w:val="none" w:sz="0" w:space="0" w:color="auto"/>
        <w:bottom w:val="none" w:sz="0" w:space="0" w:color="auto"/>
        <w:right w:val="none" w:sz="0" w:space="0" w:color="auto"/>
      </w:divBdr>
    </w:div>
    <w:div w:id="908881516">
      <w:bodyDiv w:val="1"/>
      <w:marLeft w:val="0"/>
      <w:marRight w:val="0"/>
      <w:marTop w:val="0"/>
      <w:marBottom w:val="0"/>
      <w:divBdr>
        <w:top w:val="none" w:sz="0" w:space="0" w:color="auto"/>
        <w:left w:val="none" w:sz="0" w:space="0" w:color="auto"/>
        <w:bottom w:val="none" w:sz="0" w:space="0" w:color="auto"/>
        <w:right w:val="none" w:sz="0" w:space="0" w:color="auto"/>
      </w:divBdr>
    </w:div>
    <w:div w:id="1002584022">
      <w:bodyDiv w:val="1"/>
      <w:marLeft w:val="0"/>
      <w:marRight w:val="0"/>
      <w:marTop w:val="0"/>
      <w:marBottom w:val="0"/>
      <w:divBdr>
        <w:top w:val="none" w:sz="0" w:space="0" w:color="auto"/>
        <w:left w:val="none" w:sz="0" w:space="0" w:color="auto"/>
        <w:bottom w:val="none" w:sz="0" w:space="0" w:color="auto"/>
        <w:right w:val="none" w:sz="0" w:space="0" w:color="auto"/>
      </w:divBdr>
    </w:div>
    <w:div w:id="1095443571">
      <w:bodyDiv w:val="1"/>
      <w:marLeft w:val="0"/>
      <w:marRight w:val="0"/>
      <w:marTop w:val="0"/>
      <w:marBottom w:val="0"/>
      <w:divBdr>
        <w:top w:val="none" w:sz="0" w:space="0" w:color="auto"/>
        <w:left w:val="none" w:sz="0" w:space="0" w:color="auto"/>
        <w:bottom w:val="none" w:sz="0" w:space="0" w:color="auto"/>
        <w:right w:val="none" w:sz="0" w:space="0" w:color="auto"/>
      </w:divBdr>
    </w:div>
    <w:div w:id="1715079474">
      <w:bodyDiv w:val="1"/>
      <w:marLeft w:val="0"/>
      <w:marRight w:val="0"/>
      <w:marTop w:val="0"/>
      <w:marBottom w:val="0"/>
      <w:divBdr>
        <w:top w:val="none" w:sz="0" w:space="0" w:color="auto"/>
        <w:left w:val="none" w:sz="0" w:space="0" w:color="auto"/>
        <w:bottom w:val="none" w:sz="0" w:space="0" w:color="auto"/>
        <w:right w:val="none" w:sz="0" w:space="0" w:color="auto"/>
      </w:divBdr>
    </w:div>
    <w:div w:id="1913662341">
      <w:bodyDiv w:val="1"/>
      <w:marLeft w:val="0"/>
      <w:marRight w:val="0"/>
      <w:marTop w:val="0"/>
      <w:marBottom w:val="0"/>
      <w:divBdr>
        <w:top w:val="none" w:sz="0" w:space="0" w:color="auto"/>
        <w:left w:val="none" w:sz="0" w:space="0" w:color="auto"/>
        <w:bottom w:val="none" w:sz="0" w:space="0" w:color="auto"/>
        <w:right w:val="none" w:sz="0" w:space="0" w:color="auto"/>
      </w:divBdr>
    </w:div>
    <w:div w:id="2058510321">
      <w:bodyDiv w:val="1"/>
      <w:marLeft w:val="0"/>
      <w:marRight w:val="0"/>
      <w:marTop w:val="0"/>
      <w:marBottom w:val="0"/>
      <w:divBdr>
        <w:top w:val="none" w:sz="0" w:space="0" w:color="auto"/>
        <w:left w:val="none" w:sz="0" w:space="0" w:color="auto"/>
        <w:bottom w:val="none" w:sz="0" w:space="0" w:color="auto"/>
        <w:right w:val="none" w:sz="0" w:space="0" w:color="auto"/>
      </w:divBdr>
    </w:div>
    <w:div w:id="210803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20599" TargetMode="External"/><Relationship Id="rId13" Type="http://schemas.openxmlformats.org/officeDocument/2006/relationships/hyperlink" Target="https://urait.ru/bcode/515470" TargetMode="External"/><Relationship Id="rId18" Type="http://schemas.openxmlformats.org/officeDocument/2006/relationships/hyperlink" Target="http://www.iprbookshop.ru/24901.html" TargetMode="External"/><Relationship Id="rId26" Type="http://schemas.openxmlformats.org/officeDocument/2006/relationships/hyperlink" Target="https://urait.ru/bcode/511589" TargetMode="External"/><Relationship Id="rId39" Type="http://schemas.openxmlformats.org/officeDocument/2006/relationships/hyperlink" Target="https://lib.rucont.ru" TargetMode="External"/><Relationship Id="rId3" Type="http://schemas.openxmlformats.org/officeDocument/2006/relationships/styles" Target="styles.xml"/><Relationship Id="rId21" Type="http://schemas.openxmlformats.org/officeDocument/2006/relationships/hyperlink" Target="http://www.iprbookshop.ru/45013.html" TargetMode="External"/><Relationship Id="rId34" Type="http://schemas.openxmlformats.org/officeDocument/2006/relationships/hyperlink" Target="http://www.edu.ru"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rait.ru/bcode/511939" TargetMode="External"/><Relationship Id="rId17" Type="http://schemas.openxmlformats.org/officeDocument/2006/relationships/hyperlink" Target="http://www.iprbookshop.ru/13158.html" TargetMode="External"/><Relationship Id="rId25" Type="http://schemas.openxmlformats.org/officeDocument/2006/relationships/hyperlink" Target="https://urait.ru/bcode/510612" TargetMode="External"/><Relationship Id="rId33" Type="http://schemas.openxmlformats.org/officeDocument/2006/relationships/hyperlink" Target="http://obrnadzor.gov.ru/ru/" TargetMode="External"/><Relationship Id="rId38" Type="http://schemas.openxmlformats.org/officeDocument/2006/relationships/hyperlink" Target="http://www.iprbookshop.ru"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www.iprbookshop.ru/44976.html" TargetMode="External"/><Relationship Id="rId29" Type="http://schemas.openxmlformats.org/officeDocument/2006/relationships/hyperlink" Target="http://www.minsport.gov.ru/" TargetMode="External"/><Relationship Id="rId41" Type="http://schemas.openxmlformats.org/officeDocument/2006/relationships/hyperlink" Target="http://www.gnpb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26671.html" TargetMode="External"/><Relationship Id="rId24" Type="http://schemas.openxmlformats.org/officeDocument/2006/relationships/hyperlink" Target="http://www.iprbookshop.ru/74275.html" TargetMode="External"/><Relationship Id="rId32" Type="http://schemas.openxmlformats.org/officeDocument/2006/relationships/hyperlink" Target="https://vks.mgafk.ru/" TargetMode="External"/><Relationship Id="rId37" Type="http://schemas.openxmlformats.org/officeDocument/2006/relationships/hyperlink" Target="https://elibrary.ru" TargetMode="External"/><Relationship Id="rId40" Type="http://schemas.openxmlformats.org/officeDocument/2006/relationships/hyperlink" Target="http://psylab.info" TargetMode="External"/><Relationship Id="rId5" Type="http://schemas.openxmlformats.org/officeDocument/2006/relationships/webSettings" Target="webSettings.xml"/><Relationship Id="rId15" Type="http://schemas.openxmlformats.org/officeDocument/2006/relationships/hyperlink" Target="https://urait.ru/bcode/510921" TargetMode="External"/><Relationship Id="rId23" Type="http://schemas.openxmlformats.org/officeDocument/2006/relationships/hyperlink" Target="http://www.iprbookshop.ru/86416.html" TargetMode="External"/><Relationship Id="rId28" Type="http://schemas.openxmlformats.org/officeDocument/2006/relationships/hyperlink" Target="https://minobrnauki.gov.ru/" TargetMode="External"/><Relationship Id="rId36" Type="http://schemas.openxmlformats.org/officeDocument/2006/relationships/hyperlink" Target="https://urait.ru/" TargetMode="External"/><Relationship Id="rId10" Type="http://schemas.openxmlformats.org/officeDocument/2006/relationships/hyperlink" Target="URL:%20http://lib.mgafk.ru%20" TargetMode="External"/><Relationship Id="rId19" Type="http://schemas.openxmlformats.org/officeDocument/2006/relationships/hyperlink" Target="http://www.iprbookshop.ru/44973.html" TargetMode="External"/><Relationship Id="rId31" Type="http://schemas.openxmlformats.org/officeDocument/2006/relationships/hyperlink" Target="https://edu.mgafk.ru/porta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https://urait.ru/bcode/510237" TargetMode="External"/><Relationship Id="rId22" Type="http://schemas.openxmlformats.org/officeDocument/2006/relationships/hyperlink" Target="http://www.iprbookshop.ru/45040.html" TargetMode="External"/><Relationship Id="rId27" Type="http://schemas.openxmlformats.org/officeDocument/2006/relationships/hyperlink" Target="https://antiplagiat.ru/" TargetMode="External"/><Relationship Id="rId30" Type="http://schemas.openxmlformats.org/officeDocument/2006/relationships/hyperlink" Target="https://mgafk.ru/" TargetMode="External"/><Relationship Id="rId35" Type="http://schemas.openxmlformats.org/officeDocument/2006/relationships/hyperlink" Target="http://lib.mgafk.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76C01-C1FC-41EE-885C-3541DDD0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6650</Words>
  <Characters>37907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dc:creator>
  <cp:lastModifiedBy>ASUS</cp:lastModifiedBy>
  <cp:revision>5</cp:revision>
  <cp:lastPrinted>2019-05-13T14:14:00Z</cp:lastPrinted>
  <dcterms:created xsi:type="dcterms:W3CDTF">2025-05-13T15:06:00Z</dcterms:created>
  <dcterms:modified xsi:type="dcterms:W3CDTF">2025-07-10T19:57:00Z</dcterms:modified>
</cp:coreProperties>
</file>