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1DE" w:rsidRPr="00A46DF1" w:rsidRDefault="002321DE" w:rsidP="002321DE">
      <w:pPr>
        <w:widowControl w:val="0"/>
        <w:jc w:val="center"/>
        <w:rPr>
          <w:color w:val="000000"/>
          <w:sz w:val="24"/>
          <w:szCs w:val="24"/>
        </w:rPr>
      </w:pPr>
      <w:r w:rsidRPr="00A46DF1">
        <w:rPr>
          <w:color w:val="000000"/>
          <w:sz w:val="24"/>
          <w:szCs w:val="24"/>
        </w:rPr>
        <w:t>Министерство спорта Российской Федерации</w:t>
      </w:r>
    </w:p>
    <w:p w:rsidR="002321DE" w:rsidRPr="00A46DF1" w:rsidRDefault="002321DE" w:rsidP="002321DE">
      <w:pPr>
        <w:widowControl w:val="0"/>
        <w:jc w:val="center"/>
        <w:rPr>
          <w:b/>
          <w:color w:val="000000"/>
          <w:sz w:val="24"/>
          <w:szCs w:val="24"/>
        </w:rPr>
      </w:pPr>
    </w:p>
    <w:p w:rsidR="002321DE" w:rsidRPr="00A46DF1" w:rsidRDefault="002321DE" w:rsidP="002321DE">
      <w:pPr>
        <w:widowControl w:val="0"/>
        <w:jc w:val="center"/>
        <w:rPr>
          <w:color w:val="000000"/>
          <w:sz w:val="24"/>
          <w:szCs w:val="24"/>
        </w:rPr>
      </w:pPr>
      <w:r w:rsidRPr="00A46DF1">
        <w:rPr>
          <w:color w:val="000000"/>
          <w:sz w:val="24"/>
          <w:szCs w:val="24"/>
        </w:rPr>
        <w:t>Федеральное государственное бюджетное образовательное учреждение</w:t>
      </w:r>
    </w:p>
    <w:p w:rsidR="002321DE" w:rsidRPr="00A46DF1" w:rsidRDefault="002321DE" w:rsidP="002321DE">
      <w:pPr>
        <w:widowControl w:val="0"/>
        <w:jc w:val="center"/>
        <w:rPr>
          <w:color w:val="000000"/>
          <w:sz w:val="24"/>
          <w:szCs w:val="24"/>
        </w:rPr>
      </w:pPr>
      <w:r w:rsidRPr="00A46DF1">
        <w:rPr>
          <w:color w:val="000000"/>
          <w:sz w:val="24"/>
          <w:szCs w:val="24"/>
        </w:rPr>
        <w:t>высшего образования</w:t>
      </w:r>
    </w:p>
    <w:p w:rsidR="002321DE" w:rsidRPr="00A46DF1" w:rsidRDefault="002321DE" w:rsidP="002321DE">
      <w:pPr>
        <w:widowControl w:val="0"/>
        <w:jc w:val="center"/>
        <w:rPr>
          <w:color w:val="000000"/>
          <w:sz w:val="24"/>
          <w:szCs w:val="24"/>
        </w:rPr>
      </w:pPr>
      <w:r w:rsidRPr="00A46DF1">
        <w:rPr>
          <w:color w:val="000000"/>
          <w:sz w:val="24"/>
          <w:szCs w:val="24"/>
        </w:rPr>
        <w:t>«Московская государственная академия физической культуры»</w:t>
      </w:r>
    </w:p>
    <w:p w:rsidR="002321DE" w:rsidRPr="00A46DF1" w:rsidRDefault="002321DE" w:rsidP="002321DE">
      <w:pPr>
        <w:widowControl w:val="0"/>
        <w:jc w:val="center"/>
        <w:rPr>
          <w:color w:val="000000"/>
          <w:sz w:val="24"/>
          <w:szCs w:val="24"/>
        </w:rPr>
      </w:pPr>
    </w:p>
    <w:p w:rsidR="002321DE" w:rsidRPr="00A46DF1" w:rsidRDefault="002321DE" w:rsidP="002321DE">
      <w:pPr>
        <w:widowControl w:val="0"/>
        <w:jc w:val="center"/>
        <w:rPr>
          <w:color w:val="000000"/>
          <w:sz w:val="24"/>
          <w:szCs w:val="24"/>
        </w:rPr>
      </w:pPr>
      <w:r>
        <w:rPr>
          <w:color w:val="000000"/>
          <w:sz w:val="24"/>
          <w:szCs w:val="24"/>
        </w:rPr>
        <w:t>Кафедра а</w:t>
      </w:r>
      <w:r w:rsidRPr="00A46DF1">
        <w:rPr>
          <w:color w:val="000000"/>
          <w:sz w:val="24"/>
          <w:szCs w:val="24"/>
        </w:rPr>
        <w:t>даптивной физической культуры и спортивной медицины</w:t>
      </w:r>
    </w:p>
    <w:p w:rsidR="002321DE" w:rsidRPr="00A46DF1" w:rsidRDefault="002321DE" w:rsidP="002321DE">
      <w:pPr>
        <w:widowControl w:val="0"/>
        <w:numPr>
          <w:ilvl w:val="0"/>
          <w:numId w:val="11"/>
        </w:numPr>
        <w:ind w:left="709" w:firstLine="707"/>
        <w:jc w:val="center"/>
        <w:rPr>
          <w:color w:val="000000"/>
          <w:sz w:val="24"/>
          <w:szCs w:val="24"/>
        </w:rPr>
      </w:pPr>
    </w:p>
    <w:tbl>
      <w:tblPr>
        <w:tblW w:w="10181" w:type="dxa"/>
        <w:tblLook w:val="04A0" w:firstRow="1" w:lastRow="0" w:firstColumn="1" w:lastColumn="0" w:noHBand="0" w:noVBand="1"/>
      </w:tblPr>
      <w:tblGrid>
        <w:gridCol w:w="4137"/>
        <w:gridCol w:w="6044"/>
      </w:tblGrid>
      <w:tr w:rsidR="002321DE" w:rsidRPr="00FD579E" w:rsidTr="006F5854">
        <w:trPr>
          <w:trHeight w:val="1859"/>
        </w:trPr>
        <w:tc>
          <w:tcPr>
            <w:tcW w:w="4137" w:type="dxa"/>
            <w:hideMark/>
          </w:tcPr>
          <w:p w:rsidR="002321DE" w:rsidRDefault="002321DE" w:rsidP="00D77E5F">
            <w:pPr>
              <w:widowControl w:val="0"/>
              <w:jc w:val="center"/>
              <w:rPr>
                <w:color w:val="000000"/>
                <w:sz w:val="24"/>
                <w:szCs w:val="24"/>
              </w:rPr>
            </w:pPr>
            <w:r w:rsidRPr="0031267D">
              <w:rPr>
                <w:color w:val="000000"/>
                <w:sz w:val="24"/>
                <w:szCs w:val="24"/>
              </w:rPr>
              <w:t>СОГЛАСОВАНО</w:t>
            </w:r>
          </w:p>
          <w:p w:rsidR="002321DE" w:rsidRDefault="002321DE" w:rsidP="00D77E5F">
            <w:pPr>
              <w:widowControl w:val="0"/>
              <w:jc w:val="center"/>
              <w:rPr>
                <w:color w:val="000000"/>
                <w:sz w:val="24"/>
                <w:szCs w:val="24"/>
              </w:rPr>
            </w:pPr>
            <w:r>
              <w:rPr>
                <w:color w:val="000000"/>
                <w:sz w:val="24"/>
                <w:szCs w:val="24"/>
              </w:rPr>
              <w:t xml:space="preserve">Начальник </w:t>
            </w:r>
            <w:r w:rsidR="006F5854">
              <w:rPr>
                <w:color w:val="000000"/>
                <w:sz w:val="24"/>
                <w:szCs w:val="24"/>
                <w:lang w:val="en-US"/>
              </w:rPr>
              <w:t>e</w:t>
            </w:r>
            <w:r>
              <w:rPr>
                <w:color w:val="000000"/>
                <w:sz w:val="24"/>
                <w:szCs w:val="24"/>
              </w:rPr>
              <w:t>чебно-методического управления</w:t>
            </w:r>
          </w:p>
          <w:p w:rsidR="006F5854" w:rsidRDefault="002321DE" w:rsidP="00D77E5F">
            <w:pPr>
              <w:widowControl w:val="0"/>
              <w:jc w:val="center"/>
              <w:rPr>
                <w:color w:val="000000"/>
                <w:sz w:val="24"/>
                <w:szCs w:val="24"/>
              </w:rPr>
            </w:pPr>
            <w:r>
              <w:rPr>
                <w:color w:val="000000"/>
                <w:sz w:val="24"/>
                <w:szCs w:val="24"/>
              </w:rPr>
              <w:t>К</w:t>
            </w:r>
            <w:r w:rsidR="006F5854">
              <w:rPr>
                <w:color w:val="000000"/>
                <w:sz w:val="24"/>
                <w:szCs w:val="24"/>
              </w:rPr>
              <w:t>анд</w:t>
            </w:r>
            <w:r>
              <w:rPr>
                <w:color w:val="000000"/>
                <w:sz w:val="24"/>
                <w:szCs w:val="24"/>
              </w:rPr>
              <w:t>.</w:t>
            </w:r>
            <w:r w:rsidR="006F5854">
              <w:rPr>
                <w:color w:val="000000"/>
                <w:sz w:val="24"/>
                <w:szCs w:val="24"/>
              </w:rPr>
              <w:t xml:space="preserve"> </w:t>
            </w:r>
            <w:r>
              <w:rPr>
                <w:color w:val="000000"/>
                <w:sz w:val="24"/>
                <w:szCs w:val="24"/>
              </w:rPr>
              <w:t>б</w:t>
            </w:r>
            <w:r w:rsidR="006F5854">
              <w:rPr>
                <w:color w:val="000000"/>
                <w:sz w:val="24"/>
                <w:szCs w:val="24"/>
              </w:rPr>
              <w:t>иол</w:t>
            </w:r>
            <w:r>
              <w:rPr>
                <w:color w:val="000000"/>
                <w:sz w:val="24"/>
                <w:szCs w:val="24"/>
              </w:rPr>
              <w:t>.</w:t>
            </w:r>
            <w:r w:rsidR="006F5854">
              <w:rPr>
                <w:color w:val="000000"/>
                <w:sz w:val="24"/>
                <w:szCs w:val="24"/>
              </w:rPr>
              <w:t xml:space="preserve"> наук</w:t>
            </w:r>
            <w:r>
              <w:rPr>
                <w:color w:val="000000"/>
                <w:sz w:val="24"/>
                <w:szCs w:val="24"/>
              </w:rPr>
              <w:t xml:space="preserve">, доцент </w:t>
            </w:r>
          </w:p>
          <w:p w:rsidR="002321DE" w:rsidRDefault="002321DE" w:rsidP="00D77E5F">
            <w:pPr>
              <w:widowControl w:val="0"/>
              <w:jc w:val="center"/>
              <w:rPr>
                <w:color w:val="000000"/>
                <w:sz w:val="24"/>
                <w:szCs w:val="24"/>
              </w:rPr>
            </w:pPr>
            <w:r>
              <w:rPr>
                <w:color w:val="000000"/>
                <w:sz w:val="24"/>
                <w:szCs w:val="24"/>
              </w:rPr>
              <w:t>И.В. Осадченко</w:t>
            </w:r>
          </w:p>
          <w:p w:rsidR="002321DE" w:rsidRDefault="002321DE" w:rsidP="00D77E5F">
            <w:pPr>
              <w:widowControl w:val="0"/>
              <w:jc w:val="center"/>
              <w:rPr>
                <w:color w:val="000000"/>
                <w:sz w:val="24"/>
                <w:szCs w:val="24"/>
              </w:rPr>
            </w:pPr>
            <w:r>
              <w:rPr>
                <w:color w:val="000000"/>
                <w:sz w:val="24"/>
                <w:szCs w:val="24"/>
              </w:rPr>
              <w:t>____________________________</w:t>
            </w:r>
          </w:p>
          <w:p w:rsidR="002321DE" w:rsidRPr="0031267D" w:rsidRDefault="00D77E5F" w:rsidP="006F5854">
            <w:pPr>
              <w:widowControl w:val="0"/>
              <w:jc w:val="center"/>
              <w:rPr>
                <w:color w:val="000000"/>
                <w:sz w:val="24"/>
                <w:szCs w:val="24"/>
              </w:rPr>
            </w:pPr>
            <w:r>
              <w:rPr>
                <w:color w:val="000000"/>
                <w:sz w:val="24"/>
                <w:szCs w:val="24"/>
              </w:rPr>
              <w:t>«</w:t>
            </w:r>
            <w:r w:rsidR="00094F24">
              <w:rPr>
                <w:color w:val="000000"/>
                <w:sz w:val="24"/>
                <w:szCs w:val="24"/>
              </w:rPr>
              <w:t>18</w:t>
            </w:r>
            <w:r w:rsidR="002321DE">
              <w:rPr>
                <w:color w:val="000000"/>
                <w:sz w:val="24"/>
                <w:szCs w:val="24"/>
              </w:rPr>
              <w:t xml:space="preserve">» </w:t>
            </w:r>
            <w:r w:rsidR="00094F24">
              <w:rPr>
                <w:color w:val="000000"/>
                <w:sz w:val="24"/>
                <w:szCs w:val="24"/>
              </w:rPr>
              <w:t xml:space="preserve">декабря </w:t>
            </w:r>
            <w:r w:rsidR="002321DE">
              <w:rPr>
                <w:color w:val="000000"/>
                <w:sz w:val="24"/>
                <w:szCs w:val="24"/>
              </w:rPr>
              <w:t>202</w:t>
            </w:r>
            <w:r w:rsidR="006F5854">
              <w:rPr>
                <w:color w:val="000000"/>
                <w:sz w:val="24"/>
                <w:szCs w:val="24"/>
              </w:rPr>
              <w:t>4</w:t>
            </w:r>
            <w:r w:rsidR="002321DE">
              <w:rPr>
                <w:color w:val="000000"/>
                <w:sz w:val="24"/>
                <w:szCs w:val="24"/>
              </w:rPr>
              <w:t xml:space="preserve"> г.</w:t>
            </w:r>
          </w:p>
        </w:tc>
        <w:tc>
          <w:tcPr>
            <w:tcW w:w="6044" w:type="dxa"/>
            <w:hideMark/>
          </w:tcPr>
          <w:p w:rsidR="002321DE" w:rsidRPr="00FD579E" w:rsidRDefault="002321DE" w:rsidP="00D77E5F">
            <w:pPr>
              <w:widowControl w:val="0"/>
              <w:jc w:val="center"/>
              <w:rPr>
                <w:color w:val="000000"/>
                <w:sz w:val="24"/>
                <w:szCs w:val="24"/>
              </w:rPr>
            </w:pPr>
            <w:r w:rsidRPr="00FD579E">
              <w:rPr>
                <w:color w:val="000000"/>
                <w:sz w:val="24"/>
                <w:szCs w:val="24"/>
              </w:rPr>
              <w:t>УТВЕРЖДЕНО</w:t>
            </w:r>
          </w:p>
          <w:p w:rsidR="002321DE" w:rsidRPr="00FD579E" w:rsidRDefault="002321DE" w:rsidP="00D77E5F">
            <w:pPr>
              <w:widowControl w:val="0"/>
              <w:jc w:val="center"/>
              <w:rPr>
                <w:color w:val="000000"/>
                <w:sz w:val="24"/>
                <w:szCs w:val="24"/>
              </w:rPr>
            </w:pPr>
            <w:r w:rsidRPr="00FD579E">
              <w:rPr>
                <w:color w:val="000000"/>
                <w:sz w:val="24"/>
                <w:szCs w:val="24"/>
              </w:rPr>
              <w:t>Председатель УМК</w:t>
            </w:r>
          </w:p>
          <w:p w:rsidR="002321DE" w:rsidRPr="00FD579E" w:rsidRDefault="006F5854" w:rsidP="00D77E5F">
            <w:pPr>
              <w:widowControl w:val="0"/>
              <w:jc w:val="center"/>
              <w:rPr>
                <w:color w:val="000000"/>
                <w:sz w:val="24"/>
                <w:szCs w:val="24"/>
              </w:rPr>
            </w:pPr>
            <w:r>
              <w:rPr>
                <w:color w:val="000000"/>
                <w:sz w:val="24"/>
                <w:szCs w:val="24"/>
              </w:rPr>
              <w:t>проректор</w:t>
            </w:r>
            <w:r w:rsidR="002321DE" w:rsidRPr="00FD579E">
              <w:rPr>
                <w:color w:val="000000"/>
                <w:sz w:val="24"/>
                <w:szCs w:val="24"/>
              </w:rPr>
              <w:t xml:space="preserve"> по учебной работе</w:t>
            </w:r>
          </w:p>
          <w:p w:rsidR="002321DE" w:rsidRPr="00FD579E" w:rsidRDefault="002321DE" w:rsidP="00D77E5F">
            <w:pPr>
              <w:widowControl w:val="0"/>
              <w:jc w:val="center"/>
              <w:rPr>
                <w:color w:val="000000"/>
                <w:sz w:val="24"/>
                <w:szCs w:val="24"/>
              </w:rPr>
            </w:pPr>
            <w:r>
              <w:rPr>
                <w:color w:val="000000"/>
                <w:sz w:val="24"/>
                <w:szCs w:val="24"/>
              </w:rPr>
              <w:t>к</w:t>
            </w:r>
            <w:r w:rsidR="006F5854">
              <w:rPr>
                <w:color w:val="000000"/>
                <w:sz w:val="24"/>
                <w:szCs w:val="24"/>
              </w:rPr>
              <w:t>анд</w:t>
            </w:r>
            <w:r>
              <w:rPr>
                <w:color w:val="000000"/>
                <w:sz w:val="24"/>
                <w:szCs w:val="24"/>
              </w:rPr>
              <w:t>.</w:t>
            </w:r>
            <w:r w:rsidR="006F5854">
              <w:rPr>
                <w:color w:val="000000"/>
                <w:sz w:val="24"/>
                <w:szCs w:val="24"/>
              </w:rPr>
              <w:t xml:space="preserve"> </w:t>
            </w:r>
            <w:r>
              <w:rPr>
                <w:color w:val="000000"/>
                <w:sz w:val="24"/>
                <w:szCs w:val="24"/>
              </w:rPr>
              <w:t>п</w:t>
            </w:r>
            <w:r w:rsidR="006F5854">
              <w:rPr>
                <w:color w:val="000000"/>
                <w:sz w:val="24"/>
                <w:szCs w:val="24"/>
              </w:rPr>
              <w:t>ед</w:t>
            </w:r>
            <w:r>
              <w:rPr>
                <w:color w:val="000000"/>
                <w:sz w:val="24"/>
                <w:szCs w:val="24"/>
              </w:rPr>
              <w:t>.</w:t>
            </w:r>
            <w:r w:rsidR="006F5854">
              <w:rPr>
                <w:color w:val="000000"/>
                <w:sz w:val="24"/>
                <w:szCs w:val="24"/>
              </w:rPr>
              <w:t xml:space="preserve"> наук</w:t>
            </w:r>
            <w:r>
              <w:rPr>
                <w:color w:val="000000"/>
                <w:sz w:val="24"/>
                <w:szCs w:val="24"/>
              </w:rPr>
              <w:t>,</w:t>
            </w:r>
            <w:r w:rsidR="006F5854">
              <w:rPr>
                <w:color w:val="000000"/>
                <w:sz w:val="24"/>
                <w:szCs w:val="24"/>
              </w:rPr>
              <w:t xml:space="preserve"> </w:t>
            </w:r>
            <w:r>
              <w:rPr>
                <w:color w:val="000000"/>
                <w:sz w:val="24"/>
                <w:szCs w:val="24"/>
              </w:rPr>
              <w:t>доцент А.П.</w:t>
            </w:r>
            <w:r w:rsidR="006F5854">
              <w:rPr>
                <w:color w:val="000000"/>
                <w:sz w:val="24"/>
                <w:szCs w:val="24"/>
              </w:rPr>
              <w:t xml:space="preserve"> </w:t>
            </w:r>
            <w:r>
              <w:rPr>
                <w:color w:val="000000"/>
                <w:sz w:val="24"/>
                <w:szCs w:val="24"/>
              </w:rPr>
              <w:t xml:space="preserve">Морозов </w:t>
            </w:r>
            <w:r w:rsidRPr="00FD579E">
              <w:rPr>
                <w:color w:val="000000"/>
                <w:sz w:val="24"/>
                <w:szCs w:val="24"/>
              </w:rPr>
              <w:t>______________________________</w:t>
            </w:r>
          </w:p>
          <w:p w:rsidR="002321DE" w:rsidRPr="00FD579E" w:rsidRDefault="00094F24" w:rsidP="006F5854">
            <w:pPr>
              <w:widowControl w:val="0"/>
              <w:jc w:val="center"/>
              <w:rPr>
                <w:b/>
                <w:color w:val="000000"/>
                <w:sz w:val="24"/>
                <w:szCs w:val="24"/>
              </w:rPr>
            </w:pPr>
            <w:r>
              <w:rPr>
                <w:color w:val="000000"/>
                <w:sz w:val="24"/>
                <w:szCs w:val="24"/>
              </w:rPr>
              <w:t>«18» декабря 202</w:t>
            </w:r>
            <w:r w:rsidR="006F5854">
              <w:rPr>
                <w:color w:val="000000"/>
                <w:sz w:val="24"/>
                <w:szCs w:val="24"/>
              </w:rPr>
              <w:t>4</w:t>
            </w:r>
            <w:r>
              <w:rPr>
                <w:color w:val="000000"/>
                <w:sz w:val="24"/>
                <w:szCs w:val="24"/>
              </w:rPr>
              <w:t xml:space="preserve"> г.</w:t>
            </w:r>
          </w:p>
        </w:tc>
      </w:tr>
    </w:tbl>
    <w:p w:rsidR="00106ECC" w:rsidRPr="00870E15" w:rsidRDefault="00106ECC" w:rsidP="00106ECC">
      <w:pPr>
        <w:widowControl w:val="0"/>
        <w:jc w:val="center"/>
        <w:rPr>
          <w:b/>
          <w:color w:val="000000"/>
          <w:sz w:val="24"/>
          <w:szCs w:val="24"/>
        </w:rPr>
      </w:pPr>
    </w:p>
    <w:p w:rsidR="00870E15" w:rsidRDefault="00870E15" w:rsidP="005A5001">
      <w:pPr>
        <w:widowControl w:val="0"/>
        <w:jc w:val="center"/>
        <w:rPr>
          <w:b/>
          <w:color w:val="000000"/>
          <w:sz w:val="24"/>
          <w:szCs w:val="24"/>
        </w:rPr>
      </w:pPr>
    </w:p>
    <w:p w:rsidR="00106ECC" w:rsidRPr="00870E15" w:rsidRDefault="00106ECC" w:rsidP="005A5001">
      <w:pPr>
        <w:widowControl w:val="0"/>
        <w:jc w:val="center"/>
        <w:rPr>
          <w:b/>
          <w:color w:val="000000"/>
          <w:sz w:val="24"/>
          <w:szCs w:val="24"/>
        </w:rPr>
      </w:pPr>
      <w:r w:rsidRPr="00870E15">
        <w:rPr>
          <w:b/>
          <w:color w:val="000000"/>
          <w:sz w:val="24"/>
          <w:szCs w:val="24"/>
        </w:rPr>
        <w:t>РАБОЧАЯ ПРОГРАММА</w:t>
      </w:r>
      <w:r w:rsidR="0059111B" w:rsidRPr="00870E15">
        <w:rPr>
          <w:b/>
          <w:color w:val="000000"/>
          <w:sz w:val="24"/>
          <w:szCs w:val="24"/>
        </w:rPr>
        <w:t xml:space="preserve"> ДИСЦИПЛИНЫ</w:t>
      </w:r>
    </w:p>
    <w:p w:rsidR="00106ECC" w:rsidRPr="00870E15" w:rsidRDefault="005A5001" w:rsidP="00106ECC">
      <w:pPr>
        <w:widowControl w:val="0"/>
        <w:jc w:val="center"/>
        <w:rPr>
          <w:b/>
          <w:color w:val="000000"/>
          <w:sz w:val="24"/>
          <w:szCs w:val="24"/>
        </w:rPr>
      </w:pPr>
      <w:r w:rsidRPr="00870E15">
        <w:rPr>
          <w:b/>
          <w:color w:val="000000"/>
          <w:sz w:val="24"/>
          <w:szCs w:val="24"/>
        </w:rPr>
        <w:t>«</w:t>
      </w:r>
      <w:r w:rsidR="006F5854">
        <w:rPr>
          <w:b/>
          <w:color w:val="000000"/>
          <w:sz w:val="24"/>
          <w:szCs w:val="24"/>
        </w:rPr>
        <w:t>ПРОФИЛАКТИКА ПРИМЕНЕНИЯ ДОПИНГА</w:t>
      </w:r>
      <w:r w:rsidRPr="00870E15">
        <w:rPr>
          <w:b/>
          <w:color w:val="000000"/>
          <w:sz w:val="24"/>
          <w:szCs w:val="24"/>
        </w:rPr>
        <w:t>»</w:t>
      </w:r>
    </w:p>
    <w:p w:rsidR="00965122" w:rsidRDefault="00965122" w:rsidP="00D40BB1">
      <w:pPr>
        <w:widowControl w:val="0"/>
        <w:jc w:val="center"/>
        <w:rPr>
          <w:b/>
          <w:iCs/>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Направление подготовки</w:t>
      </w:r>
    </w:p>
    <w:p w:rsidR="00D40BB1" w:rsidRDefault="00D40BB1" w:rsidP="00D40BB1">
      <w:pPr>
        <w:widowControl w:val="0"/>
        <w:jc w:val="center"/>
        <w:rPr>
          <w:b/>
          <w:color w:val="000000"/>
          <w:sz w:val="24"/>
          <w:szCs w:val="24"/>
        </w:rPr>
      </w:pPr>
      <w:r w:rsidRPr="00D40BB1">
        <w:rPr>
          <w:b/>
          <w:color w:val="000000"/>
          <w:sz w:val="24"/>
          <w:szCs w:val="24"/>
        </w:rPr>
        <w:t>49.03.0</w:t>
      </w:r>
      <w:r w:rsidR="00D77E5F">
        <w:rPr>
          <w:b/>
          <w:color w:val="000000"/>
          <w:sz w:val="24"/>
          <w:szCs w:val="24"/>
        </w:rPr>
        <w:t>3</w:t>
      </w:r>
      <w:r w:rsidRPr="00D40BB1">
        <w:rPr>
          <w:b/>
          <w:color w:val="000000"/>
          <w:sz w:val="24"/>
          <w:szCs w:val="24"/>
        </w:rPr>
        <w:t xml:space="preserve"> </w:t>
      </w:r>
      <w:r w:rsidR="00D77E5F">
        <w:rPr>
          <w:b/>
          <w:color w:val="000000"/>
          <w:sz w:val="24"/>
          <w:szCs w:val="24"/>
        </w:rPr>
        <w:t>Рекреация и спортивно-оздоровительный туризм</w:t>
      </w:r>
    </w:p>
    <w:p w:rsidR="00691609" w:rsidRPr="00D40BB1" w:rsidRDefault="00691609" w:rsidP="00D40BB1">
      <w:pPr>
        <w:widowControl w:val="0"/>
        <w:jc w:val="center"/>
        <w:rPr>
          <w:b/>
          <w:color w:val="000000"/>
          <w:sz w:val="24"/>
          <w:szCs w:val="24"/>
        </w:rPr>
      </w:pPr>
      <w:r>
        <w:rPr>
          <w:b/>
          <w:color w:val="000000"/>
          <w:sz w:val="24"/>
          <w:szCs w:val="24"/>
        </w:rPr>
        <w:t>Б1.О.2</w:t>
      </w:r>
      <w:r w:rsidR="006F5854">
        <w:rPr>
          <w:b/>
          <w:color w:val="000000"/>
          <w:sz w:val="24"/>
          <w:szCs w:val="24"/>
        </w:rPr>
        <w:t>4</w:t>
      </w:r>
    </w:p>
    <w:p w:rsidR="00D40BB1" w:rsidRPr="00D40BB1" w:rsidRDefault="00D40BB1" w:rsidP="00D40BB1">
      <w:pPr>
        <w:widowControl w:val="0"/>
        <w:jc w:val="center"/>
        <w:rPr>
          <w:b/>
          <w:color w:val="000000"/>
          <w:sz w:val="24"/>
          <w:szCs w:val="24"/>
        </w:rPr>
      </w:pPr>
    </w:p>
    <w:p w:rsidR="00D40BB1" w:rsidRPr="008534F8" w:rsidRDefault="00D40BB1" w:rsidP="00D40BB1">
      <w:pPr>
        <w:widowControl w:val="0"/>
        <w:jc w:val="center"/>
        <w:rPr>
          <w:b/>
          <w:color w:val="000000"/>
          <w:sz w:val="24"/>
          <w:szCs w:val="24"/>
        </w:rPr>
      </w:pPr>
      <w:r w:rsidRPr="008534F8">
        <w:rPr>
          <w:b/>
          <w:color w:val="000000"/>
          <w:sz w:val="24"/>
          <w:szCs w:val="24"/>
        </w:rPr>
        <w:t>ОПОП:</w:t>
      </w:r>
    </w:p>
    <w:p w:rsidR="00D77E5F" w:rsidRPr="00094F24" w:rsidRDefault="00D77E5F" w:rsidP="00D77E5F">
      <w:pPr>
        <w:widowControl w:val="0"/>
        <w:jc w:val="center"/>
        <w:rPr>
          <w:b/>
          <w:sz w:val="24"/>
          <w:szCs w:val="24"/>
        </w:rPr>
      </w:pPr>
      <w:r w:rsidRPr="00094F24">
        <w:rPr>
          <w:b/>
          <w:sz w:val="24"/>
          <w:szCs w:val="24"/>
        </w:rPr>
        <w:t>«Управление в рекреации и туризме»</w:t>
      </w:r>
    </w:p>
    <w:p w:rsidR="00D40BB1" w:rsidRPr="00D40BB1" w:rsidRDefault="00D40BB1" w:rsidP="00D77E5F">
      <w:pPr>
        <w:widowControl w:val="0"/>
        <w:jc w:val="center"/>
        <w:rPr>
          <w:b/>
          <w:color w:val="000000"/>
          <w:sz w:val="24"/>
          <w:szCs w:val="24"/>
        </w:rPr>
      </w:pPr>
      <w:r w:rsidRPr="00D40BB1">
        <w:rPr>
          <w:b/>
          <w:color w:val="000000"/>
          <w:sz w:val="24"/>
          <w:szCs w:val="24"/>
        </w:rPr>
        <w:t>Квалификация выпускника</w:t>
      </w:r>
    </w:p>
    <w:p w:rsidR="00D40BB1" w:rsidRPr="00D40BB1" w:rsidRDefault="00D40BB1" w:rsidP="00D40BB1">
      <w:pPr>
        <w:widowControl w:val="0"/>
        <w:jc w:val="center"/>
        <w:rPr>
          <w:b/>
          <w:color w:val="000000"/>
          <w:sz w:val="24"/>
          <w:szCs w:val="24"/>
        </w:rPr>
      </w:pPr>
      <w:r w:rsidRPr="00D40BB1">
        <w:rPr>
          <w:b/>
          <w:color w:val="000000"/>
          <w:sz w:val="24"/>
          <w:szCs w:val="24"/>
        </w:rPr>
        <w:t>Бакалавр</w:t>
      </w:r>
    </w:p>
    <w:p w:rsidR="00D40BB1" w:rsidRPr="00D40BB1" w:rsidRDefault="00D40BB1" w:rsidP="00D40BB1">
      <w:pPr>
        <w:widowControl w:val="0"/>
        <w:jc w:val="center"/>
        <w:rPr>
          <w:b/>
          <w:color w:val="000000"/>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Форма обучения</w:t>
      </w:r>
    </w:p>
    <w:p w:rsidR="00106ECC" w:rsidRPr="00870E15" w:rsidRDefault="007D1C57" w:rsidP="00D40BB1">
      <w:pPr>
        <w:widowControl w:val="0"/>
        <w:jc w:val="center"/>
        <w:rPr>
          <w:b/>
          <w:color w:val="000000"/>
          <w:sz w:val="24"/>
          <w:szCs w:val="24"/>
        </w:rPr>
      </w:pPr>
      <w:r>
        <w:rPr>
          <w:b/>
          <w:color w:val="000000"/>
          <w:sz w:val="24"/>
          <w:szCs w:val="24"/>
        </w:rPr>
        <w:t>О</w:t>
      </w:r>
      <w:r w:rsidR="00C4745A">
        <w:rPr>
          <w:b/>
          <w:color w:val="000000"/>
          <w:sz w:val="24"/>
          <w:szCs w:val="24"/>
        </w:rPr>
        <w:t>чная</w:t>
      </w:r>
      <w:r>
        <w:rPr>
          <w:b/>
          <w:color w:val="000000"/>
          <w:sz w:val="24"/>
          <w:szCs w:val="24"/>
        </w:rPr>
        <w:t>/ заочная</w:t>
      </w:r>
    </w:p>
    <w:p w:rsidR="00593442" w:rsidRPr="00870E15" w:rsidRDefault="00593442" w:rsidP="00106ECC">
      <w:pPr>
        <w:widowControl w:val="0"/>
        <w:jc w:val="center"/>
        <w:rPr>
          <w:b/>
          <w:color w:val="000000"/>
          <w:sz w:val="24"/>
          <w:szCs w:val="24"/>
        </w:rPr>
      </w:pPr>
    </w:p>
    <w:p w:rsidR="00C27CC3" w:rsidRDefault="00C27CC3"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2321DE" w:rsidRPr="00A46DF1" w:rsidTr="00D77E5F">
        <w:trPr>
          <w:trHeight w:val="3026"/>
        </w:trPr>
        <w:tc>
          <w:tcPr>
            <w:tcW w:w="3544" w:type="dxa"/>
          </w:tcPr>
          <w:p w:rsidR="002321DE" w:rsidRDefault="002321DE" w:rsidP="00D77E5F">
            <w:pPr>
              <w:widowControl w:val="0"/>
              <w:jc w:val="center"/>
              <w:rPr>
                <w:color w:val="000000"/>
                <w:sz w:val="24"/>
                <w:szCs w:val="24"/>
              </w:rPr>
            </w:pPr>
          </w:p>
          <w:p w:rsidR="002321DE" w:rsidRDefault="002321DE" w:rsidP="00D77E5F">
            <w:pPr>
              <w:widowControl w:val="0"/>
              <w:jc w:val="center"/>
              <w:rPr>
                <w:color w:val="000000"/>
                <w:sz w:val="24"/>
                <w:szCs w:val="24"/>
              </w:rPr>
            </w:pPr>
          </w:p>
          <w:p w:rsidR="002321DE" w:rsidRPr="00C40857" w:rsidRDefault="006F5854" w:rsidP="00D77E5F">
            <w:pPr>
              <w:widowControl w:val="0"/>
              <w:jc w:val="center"/>
              <w:rPr>
                <w:sz w:val="24"/>
                <w:szCs w:val="24"/>
              </w:rPr>
            </w:pPr>
            <w:r>
              <w:rPr>
                <w:sz w:val="24"/>
                <w:szCs w:val="24"/>
              </w:rPr>
              <w:t>Д</w:t>
            </w:r>
            <w:r w:rsidR="002321DE" w:rsidRPr="00C40857">
              <w:rPr>
                <w:sz w:val="24"/>
                <w:szCs w:val="24"/>
              </w:rPr>
              <w:t>екан факультета</w:t>
            </w:r>
            <w:r>
              <w:rPr>
                <w:sz w:val="24"/>
                <w:szCs w:val="24"/>
              </w:rPr>
              <w:t xml:space="preserve"> физической культуры</w:t>
            </w:r>
            <w:r w:rsidR="002321DE" w:rsidRPr="00C40857">
              <w:rPr>
                <w:sz w:val="24"/>
                <w:szCs w:val="24"/>
              </w:rPr>
              <w:t xml:space="preserve">, </w:t>
            </w:r>
          </w:p>
          <w:p w:rsidR="002321DE" w:rsidRPr="00C40857" w:rsidRDefault="002321DE" w:rsidP="00D77E5F">
            <w:pPr>
              <w:widowControl w:val="0"/>
              <w:jc w:val="center"/>
              <w:rPr>
                <w:sz w:val="24"/>
                <w:szCs w:val="24"/>
              </w:rPr>
            </w:pPr>
            <w:r w:rsidRPr="00C40857">
              <w:rPr>
                <w:sz w:val="24"/>
                <w:szCs w:val="24"/>
              </w:rPr>
              <w:t xml:space="preserve">канд. </w:t>
            </w:r>
            <w:r w:rsidR="00C40857" w:rsidRPr="00C40857">
              <w:rPr>
                <w:sz w:val="24"/>
                <w:szCs w:val="24"/>
              </w:rPr>
              <w:t>юр</w:t>
            </w:r>
            <w:r w:rsidR="006F5854">
              <w:rPr>
                <w:sz w:val="24"/>
                <w:szCs w:val="24"/>
              </w:rPr>
              <w:t>ид</w:t>
            </w:r>
            <w:r w:rsidRPr="00C40857">
              <w:rPr>
                <w:sz w:val="24"/>
                <w:szCs w:val="24"/>
              </w:rPr>
              <w:t>. наук., доцент</w:t>
            </w:r>
          </w:p>
          <w:p w:rsidR="002321DE" w:rsidRPr="00C40857" w:rsidRDefault="002321DE" w:rsidP="00D77E5F">
            <w:pPr>
              <w:widowControl w:val="0"/>
              <w:jc w:val="center"/>
              <w:rPr>
                <w:sz w:val="24"/>
                <w:szCs w:val="24"/>
              </w:rPr>
            </w:pPr>
            <w:r w:rsidRPr="00C40857">
              <w:rPr>
                <w:sz w:val="24"/>
                <w:szCs w:val="24"/>
              </w:rPr>
              <w:t>___________</w:t>
            </w:r>
            <w:r w:rsidR="00094F24" w:rsidRPr="00C40857">
              <w:rPr>
                <w:sz w:val="24"/>
                <w:szCs w:val="24"/>
              </w:rPr>
              <w:t>И.С.</w:t>
            </w:r>
            <w:r w:rsidR="006F5854">
              <w:rPr>
                <w:sz w:val="24"/>
                <w:szCs w:val="24"/>
              </w:rPr>
              <w:t xml:space="preserve"> </w:t>
            </w:r>
            <w:r w:rsidR="00094F24" w:rsidRPr="00C40857">
              <w:rPr>
                <w:sz w:val="24"/>
                <w:szCs w:val="24"/>
              </w:rPr>
              <w:t>Полянская</w:t>
            </w:r>
            <w:r w:rsidRPr="00C40857">
              <w:rPr>
                <w:sz w:val="24"/>
                <w:szCs w:val="24"/>
              </w:rPr>
              <w:t xml:space="preserve"> </w:t>
            </w:r>
          </w:p>
          <w:p w:rsidR="002321DE" w:rsidRPr="00A46DF1" w:rsidRDefault="00094F24" w:rsidP="006F5854">
            <w:pPr>
              <w:widowControl w:val="0"/>
              <w:jc w:val="center"/>
              <w:rPr>
                <w:color w:val="000000"/>
                <w:sz w:val="24"/>
                <w:szCs w:val="24"/>
              </w:rPr>
            </w:pPr>
            <w:r>
              <w:rPr>
                <w:color w:val="000000"/>
                <w:sz w:val="24"/>
                <w:szCs w:val="24"/>
              </w:rPr>
              <w:t>«18» декабря 202</w:t>
            </w:r>
            <w:r w:rsidR="006F5854">
              <w:rPr>
                <w:color w:val="000000"/>
                <w:sz w:val="24"/>
                <w:szCs w:val="24"/>
              </w:rPr>
              <w:t>4</w:t>
            </w:r>
            <w:r>
              <w:rPr>
                <w:color w:val="000000"/>
                <w:sz w:val="24"/>
                <w:szCs w:val="24"/>
              </w:rPr>
              <w:t xml:space="preserve"> г.</w:t>
            </w:r>
          </w:p>
        </w:tc>
        <w:tc>
          <w:tcPr>
            <w:tcW w:w="3402" w:type="dxa"/>
          </w:tcPr>
          <w:p w:rsidR="002321DE" w:rsidRPr="00A46DF1" w:rsidRDefault="002321DE" w:rsidP="00D77E5F">
            <w:pPr>
              <w:widowControl w:val="0"/>
              <w:jc w:val="center"/>
              <w:rPr>
                <w:color w:val="000000"/>
                <w:sz w:val="24"/>
                <w:szCs w:val="24"/>
              </w:rPr>
            </w:pPr>
          </w:p>
          <w:p w:rsidR="002321DE" w:rsidRPr="00A46DF1" w:rsidRDefault="002321DE" w:rsidP="00D77E5F">
            <w:pPr>
              <w:widowControl w:val="0"/>
              <w:jc w:val="center"/>
              <w:rPr>
                <w:color w:val="000000"/>
                <w:sz w:val="24"/>
                <w:szCs w:val="24"/>
              </w:rPr>
            </w:pPr>
          </w:p>
          <w:p w:rsidR="002321DE" w:rsidRPr="00A46DF1" w:rsidRDefault="002321DE" w:rsidP="00D77E5F">
            <w:pPr>
              <w:widowControl w:val="0"/>
              <w:jc w:val="center"/>
              <w:rPr>
                <w:color w:val="000000"/>
                <w:sz w:val="24"/>
                <w:szCs w:val="24"/>
              </w:rPr>
            </w:pPr>
          </w:p>
        </w:tc>
        <w:tc>
          <w:tcPr>
            <w:tcW w:w="3544" w:type="dxa"/>
            <w:hideMark/>
          </w:tcPr>
          <w:p w:rsidR="002321DE" w:rsidRPr="00A46DF1" w:rsidRDefault="002321DE" w:rsidP="00D77E5F">
            <w:pPr>
              <w:widowControl w:val="0"/>
              <w:jc w:val="center"/>
              <w:rPr>
                <w:color w:val="000000"/>
                <w:sz w:val="24"/>
                <w:szCs w:val="24"/>
              </w:rPr>
            </w:pPr>
          </w:p>
          <w:p w:rsidR="002321DE" w:rsidRPr="006F5854" w:rsidRDefault="002321DE" w:rsidP="00D77E5F">
            <w:pPr>
              <w:widowControl w:val="0"/>
              <w:jc w:val="center"/>
              <w:rPr>
                <w:sz w:val="24"/>
                <w:szCs w:val="24"/>
              </w:rPr>
            </w:pPr>
            <w:r w:rsidRPr="006F5854">
              <w:rPr>
                <w:sz w:val="24"/>
                <w:szCs w:val="24"/>
              </w:rPr>
              <w:t>Программа рассмотрена и одобрена на заседании кафедры (протокол №</w:t>
            </w:r>
            <w:r w:rsidR="006F5854" w:rsidRPr="006F5854">
              <w:rPr>
                <w:sz w:val="24"/>
                <w:szCs w:val="24"/>
              </w:rPr>
              <w:t xml:space="preserve"> 4</w:t>
            </w:r>
            <w:r w:rsidRPr="006F5854">
              <w:rPr>
                <w:sz w:val="24"/>
                <w:szCs w:val="24"/>
              </w:rPr>
              <w:t xml:space="preserve">, </w:t>
            </w:r>
          </w:p>
          <w:p w:rsidR="002321DE" w:rsidRPr="006F5854" w:rsidRDefault="002321DE" w:rsidP="00D77E5F">
            <w:pPr>
              <w:widowControl w:val="0"/>
              <w:jc w:val="center"/>
              <w:rPr>
                <w:sz w:val="24"/>
                <w:szCs w:val="24"/>
              </w:rPr>
            </w:pPr>
            <w:r w:rsidRPr="006F5854">
              <w:rPr>
                <w:sz w:val="24"/>
                <w:szCs w:val="24"/>
              </w:rPr>
              <w:t>«</w:t>
            </w:r>
            <w:r w:rsidR="006F5854" w:rsidRPr="006F5854">
              <w:rPr>
                <w:sz w:val="24"/>
                <w:szCs w:val="24"/>
              </w:rPr>
              <w:t>11</w:t>
            </w:r>
            <w:r w:rsidRPr="006F5854">
              <w:rPr>
                <w:sz w:val="24"/>
                <w:szCs w:val="24"/>
              </w:rPr>
              <w:t xml:space="preserve">» </w:t>
            </w:r>
            <w:r w:rsidR="006F5854" w:rsidRPr="006F5854">
              <w:rPr>
                <w:sz w:val="24"/>
                <w:szCs w:val="24"/>
              </w:rPr>
              <w:t>ноября</w:t>
            </w:r>
            <w:r w:rsidRPr="006F5854">
              <w:rPr>
                <w:sz w:val="24"/>
                <w:szCs w:val="24"/>
              </w:rPr>
              <w:t xml:space="preserve"> 202</w:t>
            </w:r>
            <w:r w:rsidR="006F5854" w:rsidRPr="006F5854">
              <w:rPr>
                <w:sz w:val="24"/>
                <w:szCs w:val="24"/>
              </w:rPr>
              <w:t xml:space="preserve">4 </w:t>
            </w:r>
            <w:r w:rsidRPr="006F5854">
              <w:rPr>
                <w:sz w:val="24"/>
                <w:szCs w:val="24"/>
              </w:rPr>
              <w:t>г.)</w:t>
            </w:r>
          </w:p>
          <w:p w:rsidR="002321DE" w:rsidRPr="006F5854" w:rsidRDefault="002321DE" w:rsidP="00D77E5F">
            <w:pPr>
              <w:widowControl w:val="0"/>
              <w:jc w:val="center"/>
              <w:rPr>
                <w:sz w:val="24"/>
                <w:szCs w:val="24"/>
              </w:rPr>
            </w:pPr>
            <w:r w:rsidRPr="006F5854">
              <w:rPr>
                <w:sz w:val="24"/>
                <w:szCs w:val="24"/>
              </w:rPr>
              <w:t xml:space="preserve">Заведующий кафедрой, </w:t>
            </w:r>
          </w:p>
          <w:p w:rsidR="002321DE" w:rsidRPr="006F5854" w:rsidRDefault="002321DE" w:rsidP="00D77E5F">
            <w:pPr>
              <w:widowControl w:val="0"/>
              <w:jc w:val="center"/>
              <w:rPr>
                <w:sz w:val="24"/>
                <w:szCs w:val="24"/>
              </w:rPr>
            </w:pPr>
            <w:r w:rsidRPr="006F5854">
              <w:rPr>
                <w:sz w:val="24"/>
                <w:szCs w:val="24"/>
              </w:rPr>
              <w:t xml:space="preserve">канд. </w:t>
            </w:r>
            <w:r w:rsidR="006F5854" w:rsidRPr="006F5854">
              <w:rPr>
                <w:sz w:val="24"/>
                <w:szCs w:val="24"/>
              </w:rPr>
              <w:t>биол</w:t>
            </w:r>
            <w:r w:rsidRPr="006F5854">
              <w:rPr>
                <w:sz w:val="24"/>
                <w:szCs w:val="24"/>
              </w:rPr>
              <w:t>. наук., доцент</w:t>
            </w:r>
          </w:p>
          <w:p w:rsidR="002321DE" w:rsidRPr="006F5854" w:rsidRDefault="002321DE" w:rsidP="00D77E5F">
            <w:pPr>
              <w:widowControl w:val="0"/>
              <w:jc w:val="center"/>
              <w:rPr>
                <w:sz w:val="24"/>
                <w:szCs w:val="24"/>
              </w:rPr>
            </w:pPr>
            <w:r w:rsidRPr="006F5854">
              <w:rPr>
                <w:sz w:val="24"/>
                <w:szCs w:val="24"/>
              </w:rPr>
              <w:t>_________И.В. Осадченко</w:t>
            </w:r>
          </w:p>
          <w:p w:rsidR="002321DE" w:rsidRPr="00A46DF1" w:rsidRDefault="002321DE" w:rsidP="006F5854">
            <w:pPr>
              <w:widowControl w:val="0"/>
              <w:jc w:val="center"/>
              <w:rPr>
                <w:color w:val="000000"/>
                <w:sz w:val="24"/>
                <w:szCs w:val="24"/>
              </w:rPr>
            </w:pPr>
            <w:r w:rsidRPr="006F5854">
              <w:rPr>
                <w:sz w:val="24"/>
                <w:szCs w:val="24"/>
              </w:rPr>
              <w:t>«</w:t>
            </w:r>
            <w:r w:rsidR="006F5854" w:rsidRPr="006F5854">
              <w:rPr>
                <w:sz w:val="24"/>
                <w:szCs w:val="24"/>
              </w:rPr>
              <w:t>11</w:t>
            </w:r>
            <w:r w:rsidRPr="006F5854">
              <w:rPr>
                <w:sz w:val="24"/>
                <w:szCs w:val="24"/>
              </w:rPr>
              <w:t xml:space="preserve">» </w:t>
            </w:r>
            <w:r w:rsidR="006F5854" w:rsidRPr="006F5854">
              <w:rPr>
                <w:sz w:val="24"/>
                <w:szCs w:val="24"/>
              </w:rPr>
              <w:t xml:space="preserve">ноября </w:t>
            </w:r>
            <w:r w:rsidRPr="006F5854">
              <w:rPr>
                <w:sz w:val="24"/>
                <w:szCs w:val="24"/>
              </w:rPr>
              <w:t>202</w:t>
            </w:r>
            <w:r w:rsidR="006F5854" w:rsidRPr="006F5854">
              <w:rPr>
                <w:sz w:val="24"/>
                <w:szCs w:val="24"/>
              </w:rPr>
              <w:t>4 г.</w:t>
            </w:r>
          </w:p>
        </w:tc>
      </w:tr>
    </w:tbl>
    <w:p w:rsidR="002321DE" w:rsidRPr="00A46DF1" w:rsidRDefault="002321DE" w:rsidP="002321DE">
      <w:pPr>
        <w:widowControl w:val="0"/>
        <w:jc w:val="center"/>
        <w:rPr>
          <w:b/>
          <w:color w:val="000000"/>
          <w:sz w:val="24"/>
          <w:szCs w:val="24"/>
        </w:rPr>
      </w:pPr>
    </w:p>
    <w:p w:rsidR="002321DE" w:rsidRPr="00A46DF1" w:rsidRDefault="002321DE" w:rsidP="002321DE">
      <w:pPr>
        <w:widowControl w:val="0"/>
        <w:jc w:val="center"/>
        <w:rPr>
          <w:b/>
          <w:color w:val="000000"/>
          <w:sz w:val="24"/>
          <w:szCs w:val="24"/>
        </w:rPr>
      </w:pPr>
    </w:p>
    <w:p w:rsidR="00D8723D" w:rsidRDefault="002321DE" w:rsidP="00D8723D">
      <w:pPr>
        <w:widowControl w:val="0"/>
        <w:jc w:val="center"/>
        <w:rPr>
          <w:b/>
          <w:color w:val="000000"/>
          <w:sz w:val="24"/>
          <w:szCs w:val="24"/>
        </w:rPr>
      </w:pPr>
      <w:r w:rsidRPr="00A46DF1">
        <w:rPr>
          <w:b/>
          <w:color w:val="000000"/>
          <w:sz w:val="24"/>
          <w:szCs w:val="24"/>
        </w:rPr>
        <w:t>Малаховка 20</w:t>
      </w:r>
      <w:r>
        <w:rPr>
          <w:b/>
          <w:color w:val="000000"/>
          <w:sz w:val="24"/>
          <w:szCs w:val="24"/>
        </w:rPr>
        <w:t>2</w:t>
      </w:r>
      <w:r w:rsidR="006F5854">
        <w:rPr>
          <w:b/>
          <w:color w:val="000000"/>
          <w:sz w:val="24"/>
          <w:szCs w:val="24"/>
        </w:rPr>
        <w:t>4</w:t>
      </w:r>
    </w:p>
    <w:p w:rsidR="00D8723D" w:rsidRDefault="00D8723D" w:rsidP="00D8723D">
      <w:pPr>
        <w:widowControl w:val="0"/>
        <w:jc w:val="both"/>
        <w:rPr>
          <w:b/>
          <w:color w:val="000000"/>
          <w:sz w:val="24"/>
          <w:szCs w:val="24"/>
        </w:rPr>
      </w:pPr>
    </w:p>
    <w:p w:rsidR="00D8723D" w:rsidRDefault="00D8723D" w:rsidP="00D8723D">
      <w:pPr>
        <w:widowControl w:val="0"/>
        <w:jc w:val="both"/>
        <w:rPr>
          <w:b/>
          <w:color w:val="000000"/>
          <w:sz w:val="24"/>
          <w:szCs w:val="24"/>
        </w:rPr>
      </w:pPr>
    </w:p>
    <w:p w:rsidR="00D8723D" w:rsidRDefault="00D8723D" w:rsidP="00D8723D">
      <w:pPr>
        <w:widowControl w:val="0"/>
        <w:jc w:val="both"/>
        <w:rPr>
          <w:b/>
          <w:color w:val="000000"/>
          <w:sz w:val="24"/>
          <w:szCs w:val="24"/>
        </w:rPr>
      </w:pPr>
    </w:p>
    <w:p w:rsidR="00D8723D" w:rsidRDefault="00D8723D" w:rsidP="00D8723D">
      <w:pPr>
        <w:widowControl w:val="0"/>
        <w:jc w:val="both"/>
        <w:rPr>
          <w:b/>
          <w:color w:val="000000"/>
          <w:sz w:val="24"/>
          <w:szCs w:val="24"/>
        </w:rPr>
      </w:pPr>
    </w:p>
    <w:p w:rsidR="00D8723D" w:rsidRDefault="00D8723D" w:rsidP="00D8723D">
      <w:pPr>
        <w:widowControl w:val="0"/>
        <w:jc w:val="both"/>
        <w:rPr>
          <w:b/>
          <w:color w:val="000000"/>
          <w:sz w:val="24"/>
          <w:szCs w:val="24"/>
        </w:rPr>
      </w:pPr>
    </w:p>
    <w:p w:rsidR="00D8723D" w:rsidRDefault="00D8723D" w:rsidP="00D8723D">
      <w:pPr>
        <w:widowControl w:val="0"/>
        <w:jc w:val="both"/>
        <w:rPr>
          <w:b/>
          <w:color w:val="000000"/>
          <w:sz w:val="24"/>
          <w:szCs w:val="24"/>
        </w:rPr>
      </w:pPr>
    </w:p>
    <w:p w:rsidR="00D8723D" w:rsidRDefault="00D8723D" w:rsidP="00D8723D">
      <w:pPr>
        <w:widowControl w:val="0"/>
        <w:jc w:val="both"/>
        <w:rPr>
          <w:b/>
          <w:color w:val="000000"/>
          <w:sz w:val="24"/>
          <w:szCs w:val="24"/>
        </w:rPr>
      </w:pPr>
    </w:p>
    <w:p w:rsidR="00D77E5F" w:rsidRDefault="008534F8" w:rsidP="00D77E5F">
      <w:pPr>
        <w:widowControl w:val="0"/>
        <w:ind w:firstLine="708"/>
        <w:jc w:val="both"/>
        <w:rPr>
          <w:sz w:val="24"/>
          <w:szCs w:val="24"/>
        </w:rPr>
      </w:pPr>
      <w:r>
        <w:rPr>
          <w:color w:val="000000"/>
          <w:sz w:val="24"/>
          <w:szCs w:val="24"/>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w:t>
      </w:r>
      <w:r>
        <w:rPr>
          <w:sz w:val="24"/>
          <w:szCs w:val="24"/>
        </w:rPr>
        <w:t>49.03.0</w:t>
      </w:r>
      <w:r w:rsidR="00D77E5F">
        <w:rPr>
          <w:sz w:val="24"/>
          <w:szCs w:val="24"/>
        </w:rPr>
        <w:t>3</w:t>
      </w:r>
      <w:r>
        <w:rPr>
          <w:sz w:val="24"/>
          <w:szCs w:val="24"/>
        </w:rPr>
        <w:t xml:space="preserve"> </w:t>
      </w:r>
      <w:r w:rsidR="00D77E5F">
        <w:rPr>
          <w:sz w:val="24"/>
          <w:szCs w:val="24"/>
        </w:rPr>
        <w:t>Рекреация и спортивно-оздоровительный туризм</w:t>
      </w:r>
      <w:r>
        <w:rPr>
          <w:sz w:val="24"/>
          <w:szCs w:val="24"/>
        </w:rPr>
        <w:t>, утвержденным приказом Министерства образования и науки Российской Федерации 19 сентября 2017 г., № 9</w:t>
      </w:r>
      <w:r w:rsidR="00D77E5F">
        <w:rPr>
          <w:sz w:val="24"/>
          <w:szCs w:val="24"/>
        </w:rPr>
        <w:t>43</w:t>
      </w:r>
      <w:r>
        <w:rPr>
          <w:sz w:val="24"/>
          <w:szCs w:val="24"/>
        </w:rPr>
        <w:t xml:space="preserve"> (с изменениями</w:t>
      </w:r>
      <w:r w:rsidR="00D77E5F">
        <w:rPr>
          <w:sz w:val="24"/>
          <w:szCs w:val="24"/>
        </w:rPr>
        <w:t xml:space="preserve"> и дополнениями от: </w:t>
      </w:r>
      <w:r w:rsidR="00D77E5F" w:rsidRPr="00D77E5F">
        <w:rPr>
          <w:sz w:val="24"/>
          <w:szCs w:val="24"/>
        </w:rPr>
        <w:t>26 ноября 2020 г., 8 февраля 2021 г.</w:t>
      </w:r>
      <w:r w:rsidR="00D77E5F">
        <w:rPr>
          <w:sz w:val="24"/>
          <w:szCs w:val="24"/>
        </w:rPr>
        <w:t>)</w:t>
      </w:r>
    </w:p>
    <w:p w:rsidR="00D77E5F" w:rsidRDefault="00D77E5F" w:rsidP="00D8723D">
      <w:pPr>
        <w:widowControl w:val="0"/>
        <w:ind w:firstLine="708"/>
        <w:jc w:val="both"/>
        <w:rPr>
          <w:sz w:val="24"/>
          <w:szCs w:val="24"/>
        </w:rPr>
      </w:pPr>
    </w:p>
    <w:p w:rsidR="00D77E5F" w:rsidRDefault="00D77E5F" w:rsidP="00D8723D">
      <w:pPr>
        <w:widowControl w:val="0"/>
        <w:ind w:firstLine="708"/>
        <w:jc w:val="both"/>
        <w:rPr>
          <w:sz w:val="24"/>
          <w:szCs w:val="24"/>
        </w:rPr>
      </w:pPr>
    </w:p>
    <w:p w:rsidR="00C10798" w:rsidRPr="00870E15" w:rsidRDefault="00C10798" w:rsidP="00FD4C7D">
      <w:pPr>
        <w:widowControl w:val="0"/>
        <w:rPr>
          <w:b/>
          <w:color w:val="000000"/>
          <w:sz w:val="24"/>
          <w:szCs w:val="24"/>
        </w:rPr>
      </w:pPr>
    </w:p>
    <w:p w:rsidR="00FD4C7D" w:rsidRPr="00870E15" w:rsidRDefault="00FD4C7D" w:rsidP="00FD4C7D">
      <w:pPr>
        <w:widowControl w:val="0"/>
        <w:rPr>
          <w:b/>
          <w:color w:val="000000"/>
          <w:sz w:val="24"/>
          <w:szCs w:val="24"/>
        </w:rPr>
      </w:pPr>
      <w:r w:rsidRPr="00870E15">
        <w:rPr>
          <w:b/>
          <w:color w:val="000000"/>
          <w:sz w:val="24"/>
          <w:szCs w:val="24"/>
        </w:rPr>
        <w:t xml:space="preserve">Составители рабочей программы: </w:t>
      </w:r>
    </w:p>
    <w:p w:rsidR="00075A17" w:rsidRPr="00075A17" w:rsidRDefault="00982FE2" w:rsidP="00075A17">
      <w:pPr>
        <w:widowControl w:val="0"/>
        <w:rPr>
          <w:color w:val="000000"/>
          <w:sz w:val="24"/>
          <w:szCs w:val="24"/>
        </w:rPr>
      </w:pPr>
      <w:r w:rsidRPr="00870E15">
        <w:rPr>
          <w:color w:val="000000"/>
          <w:sz w:val="24"/>
          <w:szCs w:val="24"/>
        </w:rPr>
        <w:t>Осадченко И. В., к</w:t>
      </w:r>
      <w:r w:rsidR="006F5854">
        <w:rPr>
          <w:color w:val="000000"/>
          <w:sz w:val="24"/>
          <w:szCs w:val="24"/>
        </w:rPr>
        <w:t>анд</w:t>
      </w:r>
      <w:r w:rsidRPr="00870E15">
        <w:rPr>
          <w:color w:val="000000"/>
          <w:sz w:val="24"/>
          <w:szCs w:val="24"/>
        </w:rPr>
        <w:t>.</w:t>
      </w:r>
      <w:r w:rsidR="006F5854">
        <w:rPr>
          <w:color w:val="000000"/>
          <w:sz w:val="24"/>
          <w:szCs w:val="24"/>
        </w:rPr>
        <w:t xml:space="preserve"> </w:t>
      </w:r>
      <w:r w:rsidRPr="00870E15">
        <w:rPr>
          <w:color w:val="000000"/>
          <w:sz w:val="24"/>
          <w:szCs w:val="24"/>
        </w:rPr>
        <w:t>б</w:t>
      </w:r>
      <w:r w:rsidR="006F5854">
        <w:rPr>
          <w:color w:val="000000"/>
          <w:sz w:val="24"/>
          <w:szCs w:val="24"/>
        </w:rPr>
        <w:t>иол</w:t>
      </w:r>
      <w:r w:rsidRPr="00870E15">
        <w:rPr>
          <w:color w:val="000000"/>
          <w:sz w:val="24"/>
          <w:szCs w:val="24"/>
        </w:rPr>
        <w:t>.</w:t>
      </w:r>
      <w:r w:rsidR="006F5854">
        <w:rPr>
          <w:color w:val="000000"/>
          <w:sz w:val="24"/>
          <w:szCs w:val="24"/>
        </w:rPr>
        <w:t xml:space="preserve"> наук</w:t>
      </w:r>
      <w:r w:rsidRPr="00870E15">
        <w:rPr>
          <w:color w:val="000000"/>
          <w:sz w:val="24"/>
          <w:szCs w:val="24"/>
        </w:rPr>
        <w:t>, доцент, зав.</w:t>
      </w:r>
      <w:r w:rsidR="006F5854">
        <w:rPr>
          <w:color w:val="000000"/>
          <w:sz w:val="24"/>
          <w:szCs w:val="24"/>
        </w:rPr>
        <w:t xml:space="preserve"> </w:t>
      </w:r>
      <w:r w:rsidRPr="00870E15">
        <w:rPr>
          <w:color w:val="000000"/>
          <w:sz w:val="24"/>
          <w:szCs w:val="24"/>
        </w:rPr>
        <w:t>кафедрой</w:t>
      </w:r>
      <w:r w:rsidR="00D10EA5" w:rsidRPr="00870E15">
        <w:rPr>
          <w:color w:val="000000"/>
          <w:sz w:val="24"/>
          <w:szCs w:val="24"/>
        </w:rPr>
        <w:t xml:space="preserve"> АФК и спортивной медицины</w:t>
      </w:r>
    </w:p>
    <w:p w:rsidR="00075A17" w:rsidRPr="00075A17" w:rsidRDefault="00075A17" w:rsidP="00075A17">
      <w:pPr>
        <w:widowControl w:val="0"/>
        <w:rPr>
          <w:color w:val="000000"/>
          <w:sz w:val="24"/>
          <w:szCs w:val="24"/>
        </w:rPr>
      </w:pPr>
      <w:r w:rsidRPr="00075A17">
        <w:rPr>
          <w:color w:val="000000"/>
          <w:sz w:val="24"/>
          <w:szCs w:val="24"/>
        </w:rPr>
        <w:t>Слепенчук И.Е. к</w:t>
      </w:r>
      <w:r w:rsidR="006F5854">
        <w:rPr>
          <w:color w:val="000000"/>
          <w:sz w:val="24"/>
          <w:szCs w:val="24"/>
        </w:rPr>
        <w:t>анд</w:t>
      </w:r>
      <w:r w:rsidRPr="00075A17">
        <w:rPr>
          <w:color w:val="000000"/>
          <w:sz w:val="24"/>
          <w:szCs w:val="24"/>
        </w:rPr>
        <w:t>.</w:t>
      </w:r>
      <w:r w:rsidR="006F5854">
        <w:rPr>
          <w:color w:val="000000"/>
          <w:sz w:val="24"/>
          <w:szCs w:val="24"/>
        </w:rPr>
        <w:t xml:space="preserve"> </w:t>
      </w:r>
      <w:r w:rsidRPr="00075A17">
        <w:rPr>
          <w:color w:val="000000"/>
          <w:sz w:val="24"/>
          <w:szCs w:val="24"/>
        </w:rPr>
        <w:t>п</w:t>
      </w:r>
      <w:r w:rsidR="006F5854">
        <w:rPr>
          <w:color w:val="000000"/>
          <w:sz w:val="24"/>
          <w:szCs w:val="24"/>
        </w:rPr>
        <w:t>ед</w:t>
      </w:r>
      <w:r w:rsidRPr="00075A17">
        <w:rPr>
          <w:color w:val="000000"/>
          <w:sz w:val="24"/>
          <w:szCs w:val="24"/>
        </w:rPr>
        <w:t>.</w:t>
      </w:r>
      <w:r w:rsidR="006F5854">
        <w:rPr>
          <w:color w:val="000000"/>
          <w:sz w:val="24"/>
          <w:szCs w:val="24"/>
        </w:rPr>
        <w:t xml:space="preserve"> наук</w:t>
      </w:r>
      <w:r w:rsidRPr="00075A17">
        <w:rPr>
          <w:color w:val="000000"/>
          <w:sz w:val="24"/>
          <w:szCs w:val="24"/>
        </w:rPr>
        <w:t>, доцент кафедры АФК и спор</w:t>
      </w:r>
      <w:r>
        <w:rPr>
          <w:color w:val="000000"/>
          <w:sz w:val="24"/>
          <w:szCs w:val="24"/>
        </w:rPr>
        <w:t>тивной медицины</w:t>
      </w: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b/>
          <w:color w:val="000000"/>
          <w:sz w:val="24"/>
          <w:szCs w:val="24"/>
        </w:rPr>
      </w:pPr>
      <w:r w:rsidRPr="00075A17">
        <w:rPr>
          <w:b/>
          <w:color w:val="000000"/>
          <w:sz w:val="24"/>
          <w:szCs w:val="24"/>
        </w:rPr>
        <w:t>Рецензенты:</w:t>
      </w:r>
    </w:p>
    <w:p w:rsidR="00075A17" w:rsidRPr="00075A17" w:rsidRDefault="006F5854" w:rsidP="00075A17">
      <w:pPr>
        <w:widowControl w:val="0"/>
        <w:jc w:val="both"/>
        <w:rPr>
          <w:rFonts w:cs="Courier New"/>
          <w:color w:val="000000"/>
          <w:sz w:val="24"/>
          <w:szCs w:val="24"/>
        </w:rPr>
      </w:pPr>
      <w:r>
        <w:rPr>
          <w:rFonts w:cs="Courier New"/>
          <w:color w:val="000000"/>
          <w:sz w:val="24"/>
          <w:szCs w:val="24"/>
        </w:rPr>
        <w:t xml:space="preserve">Вощинина </w:t>
      </w:r>
      <w:r w:rsidR="00075A17" w:rsidRPr="00075A17">
        <w:rPr>
          <w:rFonts w:cs="Courier New"/>
          <w:color w:val="000000"/>
          <w:sz w:val="24"/>
          <w:szCs w:val="24"/>
        </w:rPr>
        <w:t>Н.А.</w:t>
      </w:r>
      <w:r>
        <w:rPr>
          <w:rFonts w:cs="Courier New"/>
          <w:color w:val="000000"/>
          <w:sz w:val="24"/>
          <w:szCs w:val="24"/>
        </w:rPr>
        <w:t xml:space="preserve">, </w:t>
      </w:r>
      <w:r w:rsidR="00075A17" w:rsidRPr="00075A17">
        <w:rPr>
          <w:rFonts w:cs="Courier New"/>
          <w:color w:val="000000"/>
          <w:sz w:val="24"/>
          <w:szCs w:val="24"/>
        </w:rPr>
        <w:t>к</w:t>
      </w:r>
      <w:r>
        <w:rPr>
          <w:rFonts w:cs="Courier New"/>
          <w:color w:val="000000"/>
          <w:sz w:val="24"/>
          <w:szCs w:val="24"/>
        </w:rPr>
        <w:t>анд</w:t>
      </w:r>
      <w:r w:rsidR="00075A17" w:rsidRPr="00075A17">
        <w:rPr>
          <w:rFonts w:cs="Courier New"/>
          <w:color w:val="000000"/>
          <w:sz w:val="24"/>
          <w:szCs w:val="24"/>
        </w:rPr>
        <w:t>.</w:t>
      </w:r>
      <w:r>
        <w:rPr>
          <w:rFonts w:cs="Courier New"/>
          <w:color w:val="000000"/>
          <w:sz w:val="24"/>
          <w:szCs w:val="24"/>
        </w:rPr>
        <w:t xml:space="preserve"> фарм. наук</w:t>
      </w:r>
      <w:r w:rsidR="00075A17" w:rsidRPr="00075A17">
        <w:rPr>
          <w:rFonts w:cs="Courier New"/>
          <w:color w:val="000000"/>
          <w:sz w:val="24"/>
          <w:szCs w:val="24"/>
        </w:rPr>
        <w:t>, доцент кафедры физ</w:t>
      </w:r>
      <w:r w:rsidR="00075A17">
        <w:rPr>
          <w:rFonts w:cs="Courier New"/>
          <w:color w:val="000000"/>
          <w:sz w:val="24"/>
          <w:szCs w:val="24"/>
        </w:rPr>
        <w:t>иологии и биохимии</w:t>
      </w:r>
    </w:p>
    <w:p w:rsidR="00075A17" w:rsidRPr="00075A17" w:rsidRDefault="00075A17" w:rsidP="00075A17">
      <w:pPr>
        <w:widowControl w:val="0"/>
        <w:rPr>
          <w:color w:val="000000"/>
          <w:sz w:val="24"/>
          <w:szCs w:val="24"/>
        </w:rPr>
      </w:pPr>
      <w:r w:rsidRPr="00075A17">
        <w:rPr>
          <w:rFonts w:cs="Courier New"/>
          <w:color w:val="000000"/>
          <w:sz w:val="24"/>
          <w:szCs w:val="24"/>
        </w:rPr>
        <w:t>Мартынихин В.С. к</w:t>
      </w:r>
      <w:r w:rsidR="006F5854">
        <w:rPr>
          <w:rFonts w:cs="Courier New"/>
          <w:color w:val="000000"/>
          <w:sz w:val="24"/>
          <w:szCs w:val="24"/>
        </w:rPr>
        <w:t>анд</w:t>
      </w:r>
      <w:r w:rsidRPr="00075A17">
        <w:rPr>
          <w:rFonts w:cs="Courier New"/>
          <w:color w:val="000000"/>
          <w:sz w:val="24"/>
          <w:szCs w:val="24"/>
        </w:rPr>
        <w:t>.</w:t>
      </w:r>
      <w:r w:rsidR="006F5854">
        <w:rPr>
          <w:rFonts w:cs="Courier New"/>
          <w:color w:val="000000"/>
          <w:sz w:val="24"/>
          <w:szCs w:val="24"/>
        </w:rPr>
        <w:t xml:space="preserve"> </w:t>
      </w:r>
      <w:r w:rsidRPr="00075A17">
        <w:rPr>
          <w:rFonts w:cs="Courier New"/>
          <w:color w:val="000000"/>
          <w:sz w:val="24"/>
          <w:szCs w:val="24"/>
        </w:rPr>
        <w:t>м</w:t>
      </w:r>
      <w:r w:rsidR="006F5854">
        <w:rPr>
          <w:rFonts w:cs="Courier New"/>
          <w:color w:val="000000"/>
          <w:sz w:val="24"/>
          <w:szCs w:val="24"/>
        </w:rPr>
        <w:t>ед</w:t>
      </w:r>
      <w:r w:rsidRPr="00075A17">
        <w:rPr>
          <w:rFonts w:cs="Courier New"/>
          <w:color w:val="000000"/>
          <w:sz w:val="24"/>
          <w:szCs w:val="24"/>
        </w:rPr>
        <w:t>.</w:t>
      </w:r>
      <w:r w:rsidR="006F5854">
        <w:rPr>
          <w:rFonts w:cs="Courier New"/>
          <w:color w:val="000000"/>
          <w:sz w:val="24"/>
          <w:szCs w:val="24"/>
        </w:rPr>
        <w:t xml:space="preserve"> наук</w:t>
      </w:r>
      <w:r w:rsidRPr="00075A17">
        <w:rPr>
          <w:rFonts w:cs="Courier New"/>
          <w:color w:val="000000"/>
          <w:sz w:val="24"/>
          <w:szCs w:val="24"/>
        </w:rPr>
        <w:t xml:space="preserve">, доцент кафедры </w:t>
      </w:r>
      <w:r w:rsidRPr="00075A17">
        <w:rPr>
          <w:color w:val="000000"/>
          <w:sz w:val="24"/>
          <w:szCs w:val="24"/>
        </w:rPr>
        <w:t>АФК и</w:t>
      </w:r>
      <w:r>
        <w:rPr>
          <w:color w:val="000000"/>
          <w:sz w:val="24"/>
          <w:szCs w:val="24"/>
        </w:rPr>
        <w:t xml:space="preserve"> спортивной медицины</w:t>
      </w:r>
    </w:p>
    <w:p w:rsidR="00075A17" w:rsidRPr="00075A17" w:rsidRDefault="00075A17" w:rsidP="00075A17">
      <w:pPr>
        <w:widowControl w:val="0"/>
        <w:spacing w:line="276" w:lineRule="auto"/>
        <w:rPr>
          <w:b/>
          <w:color w:val="000000"/>
          <w:sz w:val="24"/>
          <w:szCs w:val="24"/>
        </w:rPr>
      </w:pPr>
    </w:p>
    <w:p w:rsidR="00982FE2" w:rsidRPr="00870E15" w:rsidRDefault="00982FE2" w:rsidP="00FD4C7D">
      <w:pPr>
        <w:widowControl w:val="0"/>
        <w:rPr>
          <w:color w:val="000000"/>
          <w:sz w:val="24"/>
          <w:szCs w:val="24"/>
        </w:rPr>
      </w:pPr>
    </w:p>
    <w:p w:rsidR="002903AC" w:rsidRDefault="002903AC" w:rsidP="002903AC">
      <w:pPr>
        <w:widowControl w:val="0"/>
        <w:jc w:val="center"/>
        <w:rPr>
          <w:b/>
          <w:color w:val="000000"/>
          <w:sz w:val="24"/>
          <w:szCs w:val="24"/>
        </w:rPr>
      </w:pPr>
      <w:r>
        <w:rPr>
          <w:b/>
          <w:color w:val="000000"/>
          <w:sz w:val="24"/>
          <w:szCs w:val="24"/>
        </w:rPr>
        <w:t>Ссылки на используемые в разработке РПД дисциплины профессиональные стандарты (в соответствии с ФГОС ВО 49.03.0</w:t>
      </w:r>
      <w:r w:rsidR="002B0AED">
        <w:rPr>
          <w:b/>
          <w:color w:val="000000"/>
          <w:sz w:val="24"/>
          <w:szCs w:val="24"/>
        </w:rPr>
        <w:t>1</w:t>
      </w:r>
      <w:r>
        <w:rPr>
          <w:b/>
          <w:color w:val="000000"/>
          <w:sz w:val="24"/>
          <w:szCs w:val="24"/>
        </w:rPr>
        <w:t>):</w:t>
      </w:r>
    </w:p>
    <w:tbl>
      <w:tblPr>
        <w:tblStyle w:val="aa"/>
        <w:tblW w:w="9782" w:type="dxa"/>
        <w:tblInd w:w="-289" w:type="dxa"/>
        <w:tblLook w:val="04A0" w:firstRow="1" w:lastRow="0" w:firstColumn="1" w:lastColumn="0" w:noHBand="0" w:noVBand="1"/>
      </w:tblPr>
      <w:tblGrid>
        <w:gridCol w:w="876"/>
        <w:gridCol w:w="4676"/>
        <w:gridCol w:w="3171"/>
        <w:gridCol w:w="1059"/>
      </w:tblGrid>
      <w:tr w:rsidR="002903AC" w:rsidTr="002903AC">
        <w:trPr>
          <w:trHeight w:val="980"/>
        </w:trPr>
        <w:tc>
          <w:tcPr>
            <w:tcW w:w="876"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center"/>
              <w:rPr>
                <w:b/>
                <w:color w:val="000000"/>
                <w:sz w:val="24"/>
                <w:szCs w:val="24"/>
                <w:lang w:eastAsia="en-US"/>
              </w:rPr>
            </w:pPr>
            <w:r>
              <w:rPr>
                <w:b/>
                <w:color w:val="000000"/>
                <w:sz w:val="24"/>
                <w:szCs w:val="24"/>
                <w:lang w:eastAsia="en-US"/>
              </w:rPr>
              <w:t>Код ПС</w:t>
            </w:r>
          </w:p>
        </w:tc>
        <w:tc>
          <w:tcPr>
            <w:tcW w:w="4676"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center"/>
              <w:rPr>
                <w:b/>
                <w:color w:val="000000"/>
                <w:sz w:val="24"/>
                <w:szCs w:val="24"/>
                <w:lang w:eastAsia="en-US"/>
              </w:rPr>
            </w:pPr>
            <w:r>
              <w:rPr>
                <w:b/>
                <w:color w:val="000000"/>
                <w:sz w:val="24"/>
                <w:szCs w:val="24"/>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center"/>
              <w:rPr>
                <w:b/>
                <w:color w:val="000000"/>
                <w:sz w:val="24"/>
                <w:szCs w:val="24"/>
                <w:lang w:eastAsia="en-US"/>
              </w:rPr>
            </w:pPr>
            <w:r>
              <w:rPr>
                <w:b/>
                <w:color w:val="000000"/>
                <w:sz w:val="24"/>
                <w:szCs w:val="24"/>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center"/>
              <w:rPr>
                <w:b/>
                <w:color w:val="000000"/>
                <w:sz w:val="24"/>
                <w:szCs w:val="24"/>
                <w:lang w:eastAsia="en-US"/>
              </w:rPr>
            </w:pPr>
            <w:r>
              <w:rPr>
                <w:b/>
                <w:color w:val="000000"/>
                <w:sz w:val="24"/>
                <w:szCs w:val="24"/>
                <w:lang w:eastAsia="en-US"/>
              </w:rPr>
              <w:t>Аббрев. исп. в РПД</w:t>
            </w:r>
          </w:p>
        </w:tc>
      </w:tr>
      <w:tr w:rsidR="002903AC" w:rsidTr="002903AC">
        <w:tc>
          <w:tcPr>
            <w:tcW w:w="9782" w:type="dxa"/>
            <w:gridSpan w:val="4"/>
            <w:tcBorders>
              <w:top w:val="single" w:sz="4" w:space="0" w:color="auto"/>
              <w:left w:val="single" w:sz="4" w:space="0" w:color="auto"/>
              <w:bottom w:val="single" w:sz="4" w:space="0" w:color="auto"/>
              <w:right w:val="single" w:sz="4" w:space="0" w:color="auto"/>
            </w:tcBorders>
            <w:hideMark/>
          </w:tcPr>
          <w:p w:rsidR="002903AC" w:rsidRDefault="002903AC">
            <w:pPr>
              <w:widowControl w:val="0"/>
              <w:jc w:val="center"/>
              <w:rPr>
                <w:b/>
                <w:color w:val="000000"/>
                <w:sz w:val="24"/>
                <w:szCs w:val="24"/>
                <w:lang w:eastAsia="en-US"/>
              </w:rPr>
            </w:pPr>
            <w:r>
              <w:rPr>
                <w:b/>
                <w:color w:val="000000"/>
                <w:sz w:val="24"/>
                <w:szCs w:val="24"/>
                <w:lang w:eastAsia="en-US"/>
              </w:rPr>
              <w:t>05 Физическая культура и спорт</w:t>
            </w:r>
          </w:p>
        </w:tc>
      </w:tr>
      <w:tr w:rsidR="002903AC" w:rsidTr="002903AC">
        <w:tc>
          <w:tcPr>
            <w:tcW w:w="876" w:type="dxa"/>
            <w:tcBorders>
              <w:top w:val="single" w:sz="4" w:space="0" w:color="auto"/>
              <w:left w:val="single" w:sz="4" w:space="0" w:color="auto"/>
              <w:bottom w:val="single" w:sz="4" w:space="0" w:color="auto"/>
              <w:right w:val="single" w:sz="4" w:space="0" w:color="auto"/>
            </w:tcBorders>
            <w:hideMark/>
          </w:tcPr>
          <w:p w:rsidR="002903AC" w:rsidRDefault="002903AC" w:rsidP="00D77E5F">
            <w:pPr>
              <w:widowControl w:val="0"/>
              <w:jc w:val="both"/>
              <w:rPr>
                <w:sz w:val="24"/>
                <w:szCs w:val="24"/>
                <w:lang w:eastAsia="en-US"/>
              </w:rPr>
            </w:pPr>
            <w:r>
              <w:rPr>
                <w:sz w:val="24"/>
                <w:szCs w:val="24"/>
                <w:lang w:eastAsia="en-US"/>
              </w:rPr>
              <w:t>05.00</w:t>
            </w:r>
            <w:r w:rsidR="00D77E5F">
              <w:rPr>
                <w:sz w:val="24"/>
                <w:szCs w:val="24"/>
                <w:lang w:eastAsia="en-US"/>
              </w:rPr>
              <w:t>5</w:t>
            </w:r>
          </w:p>
        </w:tc>
        <w:tc>
          <w:tcPr>
            <w:tcW w:w="4676" w:type="dxa"/>
            <w:tcBorders>
              <w:top w:val="single" w:sz="4" w:space="0" w:color="auto"/>
              <w:left w:val="single" w:sz="4" w:space="0" w:color="auto"/>
              <w:bottom w:val="single" w:sz="4" w:space="0" w:color="auto"/>
              <w:right w:val="single" w:sz="4" w:space="0" w:color="auto"/>
            </w:tcBorders>
          </w:tcPr>
          <w:p w:rsidR="002903AC" w:rsidRDefault="006F5854">
            <w:pPr>
              <w:pStyle w:val="1"/>
              <w:jc w:val="both"/>
              <w:outlineLvl w:val="0"/>
              <w:rPr>
                <w:rFonts w:ascii="Times New Roman" w:hAnsi="Times New Roman" w:cs="Times New Roman"/>
                <w:b w:val="0"/>
                <w:color w:val="auto"/>
                <w:lang w:eastAsia="en-US"/>
              </w:rPr>
            </w:pPr>
            <w:hyperlink r:id="rId8" w:history="1">
              <w:r w:rsidR="002903AC">
                <w:rPr>
                  <w:rStyle w:val="ab"/>
                  <w:b w:val="0"/>
                  <w:bCs w:val="0"/>
                  <w:color w:val="auto"/>
                  <w:lang w:eastAsia="en-US"/>
                </w:rPr>
                <w:t xml:space="preserve"> </w:t>
              </w:r>
            </w:hyperlink>
            <w:r w:rsidR="00D77E5F">
              <w:rPr>
                <w:rStyle w:val="ab"/>
                <w:b w:val="0"/>
                <w:bCs w:val="0"/>
                <w:color w:val="auto"/>
                <w:lang w:eastAsia="en-US"/>
              </w:rPr>
              <w:t>«</w:t>
            </w:r>
            <w:r w:rsidR="00D77E5F" w:rsidRPr="00D77E5F">
              <w:rPr>
                <w:rStyle w:val="ab"/>
                <w:b w:val="0"/>
                <w:bCs w:val="0"/>
                <w:color w:val="auto"/>
                <w:lang w:eastAsia="en-US"/>
              </w:rPr>
              <w:t>Специалист по инструкторской и методической работе в области физической культуры и спорта</w:t>
            </w:r>
            <w:r w:rsidR="00D77E5F">
              <w:rPr>
                <w:rStyle w:val="ab"/>
                <w:b w:val="0"/>
                <w:bCs w:val="0"/>
                <w:color w:val="auto"/>
                <w:lang w:eastAsia="en-US"/>
              </w:rPr>
              <w:t>»</w:t>
            </w:r>
            <w:r w:rsidR="00D77E5F" w:rsidRPr="00D77E5F">
              <w:rPr>
                <w:rStyle w:val="ab"/>
                <w:b w:val="0"/>
                <w:bCs w:val="0"/>
                <w:color w:val="auto"/>
                <w:lang w:eastAsia="en-US"/>
              </w:rPr>
              <w:t xml:space="preserve">  </w:t>
            </w:r>
          </w:p>
          <w:p w:rsidR="002903AC" w:rsidRDefault="002903AC">
            <w:pPr>
              <w:pStyle w:val="1"/>
              <w:spacing w:before="0" w:after="0"/>
              <w:jc w:val="both"/>
              <w:outlineLvl w:val="0"/>
              <w:rPr>
                <w:rFonts w:ascii="Times New Roman" w:hAnsi="Times New Roman" w:cs="Times New Roman"/>
                <w:b w:val="0"/>
                <w:color w:val="auto"/>
                <w:lang w:eastAsia="en-US"/>
              </w:rPr>
            </w:pPr>
          </w:p>
        </w:tc>
        <w:tc>
          <w:tcPr>
            <w:tcW w:w="3171"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both"/>
              <w:rPr>
                <w:sz w:val="24"/>
                <w:szCs w:val="24"/>
                <w:lang w:eastAsia="en-US"/>
              </w:rPr>
            </w:pPr>
            <w:r>
              <w:rPr>
                <w:sz w:val="24"/>
                <w:szCs w:val="24"/>
                <w:lang w:eastAsia="en-US"/>
              </w:rPr>
              <w:t>Приказ Министерства труда и социальной защиты РФ от 2</w:t>
            </w:r>
            <w:r w:rsidR="00D77E5F">
              <w:rPr>
                <w:sz w:val="24"/>
                <w:szCs w:val="24"/>
                <w:lang w:eastAsia="en-US"/>
              </w:rPr>
              <w:t>1</w:t>
            </w:r>
            <w:r>
              <w:rPr>
                <w:sz w:val="24"/>
                <w:szCs w:val="24"/>
                <w:lang w:eastAsia="en-US"/>
              </w:rPr>
              <w:t xml:space="preserve"> апреля 202</w:t>
            </w:r>
            <w:r w:rsidR="00D77E5F">
              <w:rPr>
                <w:sz w:val="24"/>
                <w:szCs w:val="24"/>
                <w:lang w:eastAsia="en-US"/>
              </w:rPr>
              <w:t>2 г. N 237</w:t>
            </w:r>
            <w:r>
              <w:rPr>
                <w:sz w:val="24"/>
                <w:szCs w:val="24"/>
                <w:lang w:eastAsia="en-US"/>
              </w:rPr>
              <w:t>н</w:t>
            </w:r>
          </w:p>
          <w:p w:rsidR="00D77E5F" w:rsidRDefault="00D77E5F">
            <w:pPr>
              <w:widowControl w:val="0"/>
              <w:jc w:val="both"/>
              <w:rPr>
                <w:sz w:val="24"/>
                <w:szCs w:val="24"/>
                <w:lang w:eastAsia="en-US"/>
              </w:rPr>
            </w:pPr>
          </w:p>
        </w:tc>
        <w:tc>
          <w:tcPr>
            <w:tcW w:w="1059" w:type="dxa"/>
            <w:tcBorders>
              <w:top w:val="single" w:sz="4" w:space="0" w:color="auto"/>
              <w:left w:val="single" w:sz="4" w:space="0" w:color="auto"/>
              <w:bottom w:val="single" w:sz="4" w:space="0" w:color="auto"/>
              <w:right w:val="single" w:sz="4" w:space="0" w:color="auto"/>
            </w:tcBorders>
            <w:hideMark/>
          </w:tcPr>
          <w:p w:rsidR="002903AC" w:rsidRDefault="00D77E5F">
            <w:pPr>
              <w:widowControl w:val="0"/>
              <w:jc w:val="both"/>
              <w:rPr>
                <w:b/>
                <w:sz w:val="24"/>
                <w:szCs w:val="24"/>
                <w:lang w:eastAsia="en-US"/>
              </w:rPr>
            </w:pPr>
            <w:r>
              <w:rPr>
                <w:b/>
                <w:sz w:val="24"/>
                <w:szCs w:val="24"/>
                <w:lang w:eastAsia="en-US"/>
              </w:rPr>
              <w:t>СИМР</w:t>
            </w:r>
          </w:p>
        </w:tc>
      </w:tr>
      <w:tr w:rsidR="002903AC" w:rsidTr="002903AC">
        <w:tc>
          <w:tcPr>
            <w:tcW w:w="876" w:type="dxa"/>
            <w:tcBorders>
              <w:top w:val="single" w:sz="4" w:space="0" w:color="auto"/>
              <w:left w:val="single" w:sz="4" w:space="0" w:color="auto"/>
              <w:bottom w:val="single" w:sz="4" w:space="0" w:color="auto"/>
              <w:right w:val="single" w:sz="4" w:space="0" w:color="auto"/>
            </w:tcBorders>
            <w:hideMark/>
          </w:tcPr>
          <w:p w:rsidR="002903AC" w:rsidRDefault="002903AC" w:rsidP="00D77E5F">
            <w:pPr>
              <w:widowControl w:val="0"/>
              <w:rPr>
                <w:sz w:val="24"/>
                <w:szCs w:val="24"/>
                <w:lang w:eastAsia="en-US"/>
              </w:rPr>
            </w:pPr>
            <w:r>
              <w:rPr>
                <w:sz w:val="24"/>
                <w:szCs w:val="24"/>
                <w:lang w:eastAsia="en-US"/>
              </w:rPr>
              <w:t>05.0</w:t>
            </w:r>
            <w:r w:rsidR="00D77E5F">
              <w:rPr>
                <w:sz w:val="24"/>
                <w:szCs w:val="24"/>
                <w:lang w:eastAsia="en-US"/>
              </w:rPr>
              <w:t>08</w:t>
            </w:r>
          </w:p>
        </w:tc>
        <w:tc>
          <w:tcPr>
            <w:tcW w:w="4676" w:type="dxa"/>
            <w:tcBorders>
              <w:top w:val="single" w:sz="4" w:space="0" w:color="auto"/>
              <w:left w:val="single" w:sz="4" w:space="0" w:color="auto"/>
              <w:bottom w:val="single" w:sz="4" w:space="0" w:color="auto"/>
              <w:right w:val="single" w:sz="4" w:space="0" w:color="auto"/>
            </w:tcBorders>
          </w:tcPr>
          <w:p w:rsidR="002903AC" w:rsidRDefault="00D77E5F">
            <w:pPr>
              <w:pStyle w:val="1"/>
              <w:jc w:val="both"/>
              <w:outlineLvl w:val="0"/>
              <w:rPr>
                <w:rFonts w:ascii="Times New Roman" w:hAnsi="Times New Roman" w:cs="Times New Roman"/>
                <w:color w:val="auto"/>
                <w:lang w:eastAsia="en-US"/>
              </w:rPr>
            </w:pPr>
            <w:r w:rsidRPr="00D77E5F">
              <w:rPr>
                <w:rStyle w:val="ab"/>
                <w:b w:val="0"/>
                <w:bCs w:val="0"/>
                <w:color w:val="auto"/>
                <w:lang w:eastAsia="en-US"/>
              </w:rPr>
              <w:t>«Руководитель организации (подразделения организации), осуществляющей деятельность в области физической культуры и спорта»</w:t>
            </w:r>
          </w:p>
          <w:p w:rsidR="002903AC" w:rsidRDefault="002903AC">
            <w:pPr>
              <w:pStyle w:val="1"/>
              <w:spacing w:before="0" w:after="0"/>
              <w:jc w:val="both"/>
              <w:outlineLvl w:val="0"/>
              <w:rPr>
                <w:rFonts w:ascii="Times New Roman" w:hAnsi="Times New Roman" w:cs="Times New Roman"/>
                <w:color w:val="auto"/>
                <w:lang w:eastAsia="en-US"/>
              </w:rPr>
            </w:pPr>
          </w:p>
        </w:tc>
        <w:tc>
          <w:tcPr>
            <w:tcW w:w="3171"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rPr>
                <w:sz w:val="24"/>
                <w:szCs w:val="24"/>
                <w:lang w:eastAsia="en-US"/>
              </w:rPr>
            </w:pPr>
            <w:r>
              <w:rPr>
                <w:sz w:val="24"/>
                <w:szCs w:val="24"/>
                <w:lang w:eastAsia="en-US"/>
              </w:rPr>
              <w:t xml:space="preserve">Приказ Министерства труда и социальной защиты РФ от </w:t>
            </w:r>
            <w:r w:rsidR="00D77E5F">
              <w:rPr>
                <w:sz w:val="24"/>
                <w:szCs w:val="24"/>
                <w:lang w:eastAsia="en-US"/>
              </w:rPr>
              <w:t xml:space="preserve">27 апреля </w:t>
            </w:r>
            <w:r w:rsidR="00D77E5F" w:rsidRPr="00D77E5F">
              <w:rPr>
                <w:sz w:val="24"/>
                <w:szCs w:val="24"/>
                <w:lang w:eastAsia="en-US"/>
              </w:rPr>
              <w:t>2023 № 363н</w:t>
            </w:r>
          </w:p>
        </w:tc>
        <w:tc>
          <w:tcPr>
            <w:tcW w:w="1059" w:type="dxa"/>
            <w:tcBorders>
              <w:top w:val="single" w:sz="4" w:space="0" w:color="auto"/>
              <w:left w:val="single" w:sz="4" w:space="0" w:color="auto"/>
              <w:bottom w:val="single" w:sz="4" w:space="0" w:color="auto"/>
              <w:right w:val="single" w:sz="4" w:space="0" w:color="auto"/>
            </w:tcBorders>
            <w:hideMark/>
          </w:tcPr>
          <w:p w:rsidR="002903AC" w:rsidRDefault="00D77E5F">
            <w:pPr>
              <w:widowControl w:val="0"/>
              <w:rPr>
                <w:b/>
                <w:sz w:val="24"/>
                <w:szCs w:val="24"/>
                <w:lang w:eastAsia="en-US"/>
              </w:rPr>
            </w:pPr>
            <w:r>
              <w:rPr>
                <w:b/>
                <w:sz w:val="24"/>
                <w:szCs w:val="24"/>
                <w:lang w:eastAsia="en-US"/>
              </w:rPr>
              <w:t>Р</w:t>
            </w:r>
          </w:p>
        </w:tc>
      </w:tr>
    </w:tbl>
    <w:p w:rsidR="002903AC" w:rsidRDefault="002903AC" w:rsidP="002903AC">
      <w:pPr>
        <w:widowControl w:val="0"/>
        <w:rPr>
          <w:color w:val="000000"/>
          <w:sz w:val="24"/>
          <w:szCs w:val="24"/>
        </w:rPr>
      </w:pPr>
    </w:p>
    <w:p w:rsidR="002903AC" w:rsidRDefault="002903AC" w:rsidP="002903AC">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8C76E9" w:rsidRDefault="008C76E9">
      <w:pPr>
        <w:spacing w:after="200" w:line="276" w:lineRule="auto"/>
        <w:rPr>
          <w:rFonts w:cs="Tahoma"/>
          <w:b/>
          <w:color w:val="000000"/>
          <w:sz w:val="28"/>
          <w:szCs w:val="28"/>
        </w:rPr>
      </w:pPr>
      <w:r>
        <w:rPr>
          <w:rFonts w:cs="Tahoma"/>
          <w:b/>
          <w:color w:val="000000"/>
          <w:sz w:val="28"/>
          <w:szCs w:val="28"/>
        </w:rPr>
        <w:br w:type="page"/>
      </w: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lastRenderedPageBreak/>
        <w:t>1. изучениЕ дисциплины НАПРАВЛЕНО НА формирование следующих компетенций:</w:t>
      </w:r>
    </w:p>
    <w:p w:rsidR="00C3752D" w:rsidRDefault="00C3752D" w:rsidP="00D20A97">
      <w:pPr>
        <w:shd w:val="clear" w:color="auto" w:fill="FFFFFF"/>
        <w:ind w:firstLine="708"/>
        <w:jc w:val="center"/>
        <w:rPr>
          <w:b/>
          <w:caps/>
          <w:color w:val="000000"/>
          <w:spacing w:val="-1"/>
          <w:sz w:val="24"/>
          <w:szCs w:val="24"/>
        </w:rPr>
      </w:pPr>
    </w:p>
    <w:p w:rsidR="00D20A97" w:rsidRDefault="00C3752D" w:rsidP="00C3752D">
      <w:pPr>
        <w:shd w:val="clear" w:color="auto" w:fill="FFFFFF"/>
        <w:jc w:val="center"/>
        <w:rPr>
          <w:b/>
          <w:caps/>
          <w:color w:val="000000"/>
          <w:spacing w:val="-1"/>
          <w:sz w:val="24"/>
          <w:szCs w:val="24"/>
        </w:rPr>
      </w:pPr>
      <w:r w:rsidRPr="00C3752D">
        <w:rPr>
          <w:b/>
          <w:color w:val="000000"/>
          <w:spacing w:val="-1"/>
          <w:sz w:val="24"/>
          <w:szCs w:val="24"/>
        </w:rPr>
        <w:t>ОПК-7</w:t>
      </w:r>
      <w:r>
        <w:rPr>
          <w:b/>
          <w:color w:val="000000"/>
          <w:spacing w:val="-1"/>
          <w:sz w:val="24"/>
          <w:szCs w:val="24"/>
        </w:rPr>
        <w:t xml:space="preserve"> - </w:t>
      </w:r>
      <w:r w:rsidRPr="00C3752D">
        <w:rPr>
          <w:b/>
          <w:color w:val="000000"/>
          <w:spacing w:val="-1"/>
          <w:sz w:val="24"/>
          <w:szCs w:val="24"/>
        </w:rPr>
        <w:t xml:space="preserve"> </w:t>
      </w:r>
      <w:r w:rsidRPr="00C3752D">
        <w:rPr>
          <w:color w:val="000000"/>
          <w:spacing w:val="-1"/>
          <w:sz w:val="24"/>
          <w:szCs w:val="24"/>
        </w:rPr>
        <w:t>Способен проводить работу по предотвращению применения допинга</w:t>
      </w:r>
    </w:p>
    <w:p w:rsidR="002173BC" w:rsidRDefault="002173BC" w:rsidP="002173BC">
      <w:pPr>
        <w:shd w:val="clear" w:color="auto" w:fill="FFFFFF"/>
        <w:ind w:firstLine="708"/>
        <w:jc w:val="center"/>
        <w:rPr>
          <w:b/>
          <w:caps/>
          <w:color w:val="000000"/>
          <w:spacing w:val="-1"/>
          <w:sz w:val="24"/>
          <w:szCs w:val="24"/>
        </w:rPr>
      </w:pPr>
    </w:p>
    <w:p w:rsidR="002173BC" w:rsidRPr="00EB0B34" w:rsidRDefault="002173BC" w:rsidP="002173BC">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rsidR="002173BC" w:rsidRPr="00990368" w:rsidRDefault="002173BC" w:rsidP="002173BC">
      <w:pPr>
        <w:shd w:val="clear" w:color="auto" w:fill="FFFFFF"/>
        <w:ind w:firstLine="708"/>
        <w:jc w:val="both"/>
        <w:rPr>
          <w:color w:val="000000"/>
          <w:spacing w:val="-1"/>
          <w:sz w:val="24"/>
          <w:szCs w:val="24"/>
        </w:rPr>
      </w:pP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2522"/>
        <w:gridCol w:w="1808"/>
      </w:tblGrid>
      <w:tr w:rsidR="002173BC" w:rsidRPr="00990368" w:rsidTr="00D77E5F">
        <w:trPr>
          <w:jc w:val="center"/>
        </w:trPr>
        <w:tc>
          <w:tcPr>
            <w:tcW w:w="4957" w:type="dxa"/>
          </w:tcPr>
          <w:p w:rsidR="002173BC" w:rsidRPr="00EB0B34" w:rsidRDefault="002173BC" w:rsidP="00D77E5F">
            <w:pPr>
              <w:ind w:right="19"/>
              <w:jc w:val="center"/>
              <w:rPr>
                <w:b/>
                <w:color w:val="000000"/>
                <w:spacing w:val="-1"/>
                <w:sz w:val="24"/>
                <w:szCs w:val="24"/>
              </w:rPr>
            </w:pPr>
          </w:p>
        </w:tc>
        <w:tc>
          <w:tcPr>
            <w:tcW w:w="2522" w:type="dxa"/>
          </w:tcPr>
          <w:p w:rsidR="002173BC" w:rsidRPr="00EB0B34" w:rsidRDefault="002173BC" w:rsidP="00D77E5F">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2173BC" w:rsidRPr="00EB0B34" w:rsidRDefault="002173BC" w:rsidP="00D77E5F">
            <w:pPr>
              <w:jc w:val="center"/>
              <w:rPr>
                <w:b/>
                <w:color w:val="000000"/>
                <w:spacing w:val="-1"/>
                <w:sz w:val="24"/>
                <w:szCs w:val="24"/>
              </w:rPr>
            </w:pPr>
            <w:r w:rsidRPr="00EB0B34">
              <w:rPr>
                <w:b/>
                <w:color w:val="000000"/>
                <w:spacing w:val="-1"/>
                <w:sz w:val="24"/>
                <w:szCs w:val="24"/>
              </w:rPr>
              <w:t>Формируемые компетенции</w:t>
            </w:r>
          </w:p>
        </w:tc>
      </w:tr>
      <w:tr w:rsidR="002173BC" w:rsidRPr="00990368" w:rsidTr="00D77E5F">
        <w:trPr>
          <w:jc w:val="center"/>
        </w:trPr>
        <w:tc>
          <w:tcPr>
            <w:tcW w:w="9287" w:type="dxa"/>
            <w:gridSpan w:val="3"/>
          </w:tcPr>
          <w:p w:rsidR="002173BC" w:rsidRPr="00990368" w:rsidRDefault="002173BC" w:rsidP="00D77E5F">
            <w:pPr>
              <w:jc w:val="center"/>
              <w:rPr>
                <w:b/>
                <w:i/>
                <w:color w:val="000000"/>
                <w:spacing w:val="-1"/>
                <w:sz w:val="24"/>
                <w:szCs w:val="24"/>
              </w:rPr>
            </w:pPr>
            <w:r w:rsidRPr="00990368">
              <w:rPr>
                <w:b/>
                <w:i/>
                <w:color w:val="000000"/>
                <w:spacing w:val="-1"/>
                <w:sz w:val="24"/>
                <w:szCs w:val="24"/>
              </w:rPr>
              <w:t>ЗНАНИЯ:</w:t>
            </w:r>
          </w:p>
        </w:tc>
      </w:tr>
      <w:tr w:rsidR="002173BC" w:rsidRPr="00990368" w:rsidTr="00D77E5F">
        <w:trPr>
          <w:jc w:val="center"/>
        </w:trPr>
        <w:tc>
          <w:tcPr>
            <w:tcW w:w="4957" w:type="dxa"/>
          </w:tcPr>
          <w:p w:rsidR="002173BC" w:rsidRPr="00A0588D" w:rsidRDefault="002173BC" w:rsidP="00D77E5F">
            <w:pPr>
              <w:rPr>
                <w:rFonts w:eastAsiaTheme="minorEastAsia"/>
                <w:spacing w:val="-1"/>
                <w:sz w:val="24"/>
                <w:szCs w:val="24"/>
              </w:rPr>
            </w:pPr>
            <w:r w:rsidRPr="00F4607F">
              <w:rPr>
                <w:rFonts w:eastAsiaTheme="minorEastAsia"/>
                <w:spacing w:val="-1"/>
                <w:sz w:val="24"/>
                <w:szCs w:val="24"/>
              </w:rPr>
              <w:t>международны</w:t>
            </w:r>
            <w:r>
              <w:rPr>
                <w:rFonts w:eastAsiaTheme="minorEastAsia"/>
                <w:spacing w:val="-1"/>
                <w:sz w:val="24"/>
                <w:szCs w:val="24"/>
              </w:rPr>
              <w:t>х антидопинговых правил</w:t>
            </w:r>
            <w:r w:rsidRPr="00F4607F">
              <w:rPr>
                <w:rFonts w:eastAsiaTheme="minorEastAsia"/>
                <w:spacing w:val="-1"/>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стандарт</w:t>
            </w:r>
            <w:r>
              <w:rPr>
                <w:rFonts w:eastAsiaTheme="minorEastAsia"/>
                <w:spacing w:val="-1"/>
                <w:sz w:val="24"/>
                <w:szCs w:val="24"/>
              </w:rPr>
              <w:t>ов</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C413D8" w:rsidRDefault="00C413D8" w:rsidP="00D77E5F">
            <w:pPr>
              <w:rPr>
                <w:b/>
                <w:sz w:val="24"/>
                <w:szCs w:val="24"/>
              </w:rPr>
            </w:pPr>
            <w:r>
              <w:rPr>
                <w:b/>
                <w:sz w:val="24"/>
                <w:szCs w:val="24"/>
              </w:rPr>
              <w:t xml:space="preserve">Р: </w:t>
            </w:r>
            <w:r w:rsidRPr="00C413D8">
              <w:rPr>
                <w:color w:val="000000"/>
                <w:spacing w:val="-1"/>
                <w:sz w:val="24"/>
                <w:szCs w:val="24"/>
              </w:rPr>
              <w:t>A/03.6</w:t>
            </w:r>
          </w:p>
        </w:tc>
        <w:tc>
          <w:tcPr>
            <w:tcW w:w="1808" w:type="dxa"/>
          </w:tcPr>
          <w:p w:rsidR="002173BC" w:rsidRPr="00A0588D" w:rsidRDefault="002173BC" w:rsidP="00C3752D">
            <w:pPr>
              <w:jc w:val="center"/>
              <w:rPr>
                <w:spacing w:val="-1"/>
                <w:sz w:val="24"/>
                <w:szCs w:val="24"/>
              </w:rPr>
            </w:pPr>
            <w:r>
              <w:rPr>
                <w:spacing w:val="-1"/>
                <w:sz w:val="24"/>
                <w:szCs w:val="24"/>
              </w:rPr>
              <w:t>ОПК-</w:t>
            </w:r>
            <w:r w:rsidR="00C3752D">
              <w:rPr>
                <w:spacing w:val="-1"/>
                <w:sz w:val="24"/>
                <w:szCs w:val="24"/>
              </w:rPr>
              <w:t>7</w:t>
            </w:r>
          </w:p>
        </w:tc>
      </w:tr>
      <w:tr w:rsidR="002173BC" w:rsidRPr="00990368" w:rsidTr="00D77E5F">
        <w:trPr>
          <w:jc w:val="center"/>
        </w:trPr>
        <w:tc>
          <w:tcPr>
            <w:tcW w:w="4957" w:type="dxa"/>
          </w:tcPr>
          <w:p w:rsidR="002173BC" w:rsidRPr="00990368" w:rsidRDefault="002173BC" w:rsidP="00D77E5F">
            <w:pPr>
              <w:ind w:right="19"/>
              <w:rPr>
                <w:color w:val="000000"/>
                <w:spacing w:val="-1"/>
                <w:sz w:val="24"/>
                <w:szCs w:val="24"/>
              </w:rPr>
            </w:pPr>
            <w:r>
              <w:rPr>
                <w:rFonts w:eastAsiaTheme="minorEastAsia"/>
                <w:spacing w:val="-1"/>
                <w:sz w:val="24"/>
                <w:szCs w:val="24"/>
              </w:rPr>
              <w:t>а</w:t>
            </w:r>
            <w:r w:rsidRPr="00F4607F">
              <w:rPr>
                <w:rFonts w:eastAsiaTheme="minorEastAsia"/>
                <w:spacing w:val="-1"/>
                <w:sz w:val="24"/>
                <w:szCs w:val="24"/>
              </w:rPr>
              <w:t>нтидопингово</w:t>
            </w:r>
            <w:r>
              <w:rPr>
                <w:rFonts w:eastAsiaTheme="minorEastAsia"/>
                <w:spacing w:val="-1"/>
                <w:sz w:val="24"/>
                <w:szCs w:val="24"/>
              </w:rPr>
              <w:t xml:space="preserve">го </w:t>
            </w:r>
            <w:r w:rsidRPr="00F4607F">
              <w:rPr>
                <w:rFonts w:eastAsiaTheme="minorEastAsia"/>
                <w:spacing w:val="-1"/>
                <w:sz w:val="24"/>
                <w:szCs w:val="24"/>
              </w:rPr>
              <w:t>законодательств</w:t>
            </w:r>
            <w:r>
              <w:rPr>
                <w:rFonts w:eastAsiaTheme="minorEastAsia"/>
                <w:spacing w:val="-1"/>
                <w:sz w:val="24"/>
                <w:szCs w:val="24"/>
              </w:rPr>
              <w:t xml:space="preserve">а </w:t>
            </w:r>
            <w:r w:rsidRPr="00F4607F">
              <w:rPr>
                <w:rFonts w:eastAsiaTheme="minorEastAsia"/>
                <w:spacing w:val="-1"/>
                <w:sz w:val="24"/>
                <w:szCs w:val="24"/>
              </w:rPr>
              <w:t>Российской</w:t>
            </w:r>
            <w:r>
              <w:rPr>
                <w:rFonts w:eastAsiaTheme="minorEastAsia"/>
                <w:spacing w:val="-1"/>
                <w:sz w:val="24"/>
                <w:szCs w:val="24"/>
              </w:rPr>
              <w:t xml:space="preserve"> </w:t>
            </w:r>
            <w:r w:rsidRPr="00F4607F">
              <w:rPr>
                <w:rFonts w:eastAsiaTheme="minorEastAsia"/>
                <w:spacing w:val="-1"/>
                <w:sz w:val="24"/>
                <w:szCs w:val="24"/>
              </w:rPr>
              <w:t>Федерации</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E90EC7" w:rsidRDefault="00C413D8" w:rsidP="00C413D8">
            <w:pPr>
              <w:rPr>
                <w:color w:val="FF0000"/>
                <w:sz w:val="24"/>
                <w:szCs w:val="24"/>
              </w:rPr>
            </w:pPr>
            <w:r>
              <w:rPr>
                <w:b/>
                <w:sz w:val="24"/>
                <w:szCs w:val="24"/>
              </w:rPr>
              <w:t xml:space="preserve">Р: </w:t>
            </w:r>
            <w:r w:rsidRPr="00C413D8">
              <w:rPr>
                <w:color w:val="000000"/>
                <w:spacing w:val="-1"/>
                <w:sz w:val="24"/>
                <w:szCs w:val="24"/>
              </w:rPr>
              <w:t>A/03.6</w:t>
            </w:r>
          </w:p>
        </w:tc>
        <w:tc>
          <w:tcPr>
            <w:tcW w:w="1808" w:type="dxa"/>
          </w:tcPr>
          <w:p w:rsidR="002173BC" w:rsidRPr="00A0588D" w:rsidRDefault="002173BC" w:rsidP="00C3752D">
            <w:pPr>
              <w:jc w:val="center"/>
              <w:rPr>
                <w:spacing w:val="-1"/>
                <w:sz w:val="24"/>
                <w:szCs w:val="24"/>
              </w:rPr>
            </w:pPr>
            <w:r w:rsidRPr="00A0588D">
              <w:rPr>
                <w:spacing w:val="-1"/>
                <w:sz w:val="24"/>
                <w:szCs w:val="24"/>
              </w:rPr>
              <w:t>ОПК-</w:t>
            </w:r>
            <w:r w:rsidR="00C3752D">
              <w:rPr>
                <w:spacing w:val="-1"/>
                <w:sz w:val="24"/>
                <w:szCs w:val="24"/>
              </w:rPr>
              <w:t>7</w:t>
            </w:r>
          </w:p>
        </w:tc>
      </w:tr>
      <w:tr w:rsidR="002173BC" w:rsidRPr="00990368" w:rsidTr="00D77E5F">
        <w:trPr>
          <w:jc w:val="center"/>
        </w:trPr>
        <w:tc>
          <w:tcPr>
            <w:tcW w:w="4957" w:type="dxa"/>
          </w:tcPr>
          <w:p w:rsidR="002173BC" w:rsidRPr="00990368" w:rsidRDefault="002173BC" w:rsidP="00D77E5F">
            <w:pPr>
              <w:rPr>
                <w:spacing w:val="-1"/>
                <w:sz w:val="24"/>
                <w:szCs w:val="24"/>
              </w:rPr>
            </w:pPr>
            <w:r w:rsidRPr="00F4607F">
              <w:rPr>
                <w:rFonts w:eastAsiaTheme="minorEastAsia"/>
                <w:spacing w:val="-1"/>
                <w:sz w:val="24"/>
                <w:szCs w:val="24"/>
              </w:rPr>
              <w:t>содержани</w:t>
            </w:r>
            <w:r>
              <w:rPr>
                <w:rFonts w:eastAsiaTheme="minorEastAsia"/>
                <w:spacing w:val="-1"/>
                <w:sz w:val="24"/>
                <w:szCs w:val="24"/>
              </w:rPr>
              <w:t>я</w:t>
            </w:r>
            <w:r>
              <w:rPr>
                <w:rFonts w:eastAsiaTheme="minorEastAsia"/>
                <w:sz w:val="24"/>
                <w:szCs w:val="24"/>
              </w:rPr>
              <w:t xml:space="preserve"> </w:t>
            </w:r>
            <w:r w:rsidRPr="00F4607F">
              <w:rPr>
                <w:rFonts w:eastAsiaTheme="minorEastAsia"/>
                <w:spacing w:val="-1"/>
                <w:sz w:val="24"/>
                <w:szCs w:val="24"/>
              </w:rPr>
              <w:t>учебных</w:t>
            </w:r>
            <w:r>
              <w:rPr>
                <w:rFonts w:eastAsiaTheme="minorEastAsia"/>
                <w:sz w:val="24"/>
                <w:szCs w:val="24"/>
              </w:rPr>
              <w:t xml:space="preserve"> </w:t>
            </w:r>
            <w:r w:rsidRPr="00F4607F">
              <w:rPr>
                <w:rFonts w:eastAsiaTheme="minorEastAsia"/>
                <w:spacing w:val="-1"/>
                <w:sz w:val="24"/>
                <w:szCs w:val="24"/>
              </w:rPr>
              <w:t>программ</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принцип</w:t>
            </w:r>
            <w:r>
              <w:rPr>
                <w:rFonts w:eastAsiaTheme="minorEastAsia"/>
                <w:spacing w:val="-1"/>
                <w:sz w:val="24"/>
                <w:szCs w:val="24"/>
              </w:rPr>
              <w:t>ов</w:t>
            </w:r>
            <w:r>
              <w:rPr>
                <w:rFonts w:eastAsiaTheme="minorEastAsia"/>
                <w:sz w:val="24"/>
                <w:szCs w:val="24"/>
              </w:rPr>
              <w:t xml:space="preserve"> </w:t>
            </w:r>
            <w:r w:rsidRPr="00F4607F">
              <w:rPr>
                <w:rFonts w:eastAsiaTheme="minorEastAsia"/>
                <w:spacing w:val="-1"/>
                <w:sz w:val="24"/>
                <w:szCs w:val="24"/>
              </w:rPr>
              <w:t>организации антидопинговых мероприятий</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666838" w:rsidRDefault="00C413D8" w:rsidP="00C413D8">
            <w:pPr>
              <w:rPr>
                <w:sz w:val="24"/>
                <w:szCs w:val="24"/>
              </w:rPr>
            </w:pPr>
            <w:r>
              <w:rPr>
                <w:b/>
                <w:sz w:val="24"/>
                <w:szCs w:val="24"/>
              </w:rPr>
              <w:t xml:space="preserve">Р: </w:t>
            </w:r>
            <w:r w:rsidRPr="00C413D8">
              <w:rPr>
                <w:color w:val="000000"/>
                <w:spacing w:val="-1"/>
                <w:sz w:val="24"/>
                <w:szCs w:val="24"/>
              </w:rPr>
              <w:t>A/03.6</w:t>
            </w:r>
          </w:p>
        </w:tc>
        <w:tc>
          <w:tcPr>
            <w:tcW w:w="1808" w:type="dxa"/>
          </w:tcPr>
          <w:p w:rsidR="002173BC" w:rsidRPr="00A663E5" w:rsidRDefault="002173BC" w:rsidP="00C3752D">
            <w:pPr>
              <w:jc w:val="center"/>
              <w:rPr>
                <w:spacing w:val="-1"/>
                <w:sz w:val="24"/>
                <w:szCs w:val="24"/>
              </w:rPr>
            </w:pPr>
            <w:r w:rsidRPr="00A0588D">
              <w:rPr>
                <w:spacing w:val="-1"/>
                <w:sz w:val="24"/>
                <w:szCs w:val="24"/>
              </w:rPr>
              <w:t>ОПК-</w:t>
            </w:r>
            <w:r w:rsidR="00C3752D">
              <w:rPr>
                <w:spacing w:val="-1"/>
                <w:sz w:val="24"/>
                <w:szCs w:val="24"/>
              </w:rPr>
              <w:t>7</w:t>
            </w:r>
          </w:p>
        </w:tc>
      </w:tr>
      <w:tr w:rsidR="002173BC" w:rsidRPr="00990368" w:rsidTr="00D77E5F">
        <w:trPr>
          <w:jc w:val="center"/>
        </w:trPr>
        <w:tc>
          <w:tcPr>
            <w:tcW w:w="4957" w:type="dxa"/>
          </w:tcPr>
          <w:p w:rsidR="002173BC" w:rsidRPr="00A0588D" w:rsidRDefault="002173BC" w:rsidP="00D77E5F">
            <w:pPr>
              <w:rPr>
                <w:rFonts w:eastAsiaTheme="minorEastAsia"/>
                <w:spacing w:val="-4"/>
                <w:sz w:val="24"/>
                <w:szCs w:val="24"/>
              </w:rPr>
            </w:pPr>
            <w:r>
              <w:rPr>
                <w:rFonts w:eastAsiaTheme="minorEastAsia"/>
                <w:spacing w:val="-2"/>
                <w:sz w:val="24"/>
                <w:szCs w:val="24"/>
              </w:rPr>
              <w:t>методики</w:t>
            </w:r>
            <w:r w:rsidRPr="00F4607F">
              <w:rPr>
                <w:rFonts w:eastAsiaTheme="minorEastAsia"/>
                <w:spacing w:val="-2"/>
                <w:sz w:val="24"/>
                <w:szCs w:val="24"/>
              </w:rPr>
              <w:t xml:space="preserve"> </w:t>
            </w:r>
            <w:r w:rsidRPr="00F4607F">
              <w:rPr>
                <w:rFonts w:eastAsiaTheme="minorEastAsia"/>
                <w:spacing w:val="-1"/>
                <w:sz w:val="24"/>
                <w:szCs w:val="24"/>
              </w:rPr>
              <w:t xml:space="preserve">разработки антидопинговых программ </w:t>
            </w:r>
            <w:r w:rsidRPr="00F4607F">
              <w:rPr>
                <w:rFonts w:eastAsiaTheme="minorEastAsia"/>
                <w:sz w:val="24"/>
                <w:szCs w:val="24"/>
              </w:rPr>
              <w:t xml:space="preserve">для  </w:t>
            </w:r>
            <w:r w:rsidRPr="00F4607F">
              <w:rPr>
                <w:rFonts w:eastAsiaTheme="minorEastAsia"/>
                <w:spacing w:val="-1"/>
                <w:sz w:val="24"/>
                <w:szCs w:val="24"/>
              </w:rPr>
              <w:t xml:space="preserve">различной целевой </w:t>
            </w:r>
            <w:r w:rsidRPr="00F4607F">
              <w:rPr>
                <w:rFonts w:eastAsiaTheme="minorEastAsia"/>
                <w:spacing w:val="-4"/>
                <w:sz w:val="24"/>
                <w:szCs w:val="24"/>
              </w:rPr>
              <w:t>аудитории</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E90EC7" w:rsidRDefault="00C413D8" w:rsidP="00C413D8">
            <w:pPr>
              <w:rPr>
                <w:color w:val="FF0000"/>
                <w:sz w:val="24"/>
                <w:szCs w:val="24"/>
              </w:rPr>
            </w:pPr>
            <w:r>
              <w:rPr>
                <w:b/>
                <w:sz w:val="24"/>
                <w:szCs w:val="24"/>
              </w:rPr>
              <w:t xml:space="preserve">Р: </w:t>
            </w:r>
            <w:r w:rsidRPr="00C413D8">
              <w:rPr>
                <w:color w:val="000000"/>
                <w:spacing w:val="-1"/>
                <w:sz w:val="24"/>
                <w:szCs w:val="24"/>
              </w:rPr>
              <w:t>A/03.6</w:t>
            </w:r>
          </w:p>
        </w:tc>
        <w:tc>
          <w:tcPr>
            <w:tcW w:w="1808" w:type="dxa"/>
          </w:tcPr>
          <w:p w:rsidR="002173BC" w:rsidRPr="002C121C" w:rsidRDefault="002173BC" w:rsidP="00C3752D">
            <w:pPr>
              <w:jc w:val="center"/>
              <w:rPr>
                <w:spacing w:val="-1"/>
                <w:sz w:val="24"/>
                <w:szCs w:val="24"/>
              </w:rPr>
            </w:pPr>
            <w:r w:rsidRPr="002C121C">
              <w:rPr>
                <w:spacing w:val="-1"/>
                <w:sz w:val="24"/>
                <w:szCs w:val="24"/>
              </w:rPr>
              <w:t>ОПК</w:t>
            </w:r>
            <w:r>
              <w:rPr>
                <w:spacing w:val="-1"/>
                <w:sz w:val="24"/>
                <w:szCs w:val="24"/>
              </w:rPr>
              <w:t>-</w:t>
            </w:r>
            <w:r w:rsidR="00C3752D">
              <w:rPr>
                <w:spacing w:val="-1"/>
                <w:sz w:val="24"/>
                <w:szCs w:val="24"/>
              </w:rPr>
              <w:t>7</w:t>
            </w:r>
          </w:p>
        </w:tc>
      </w:tr>
      <w:tr w:rsidR="002173BC" w:rsidRPr="00990368" w:rsidTr="00D77E5F">
        <w:trPr>
          <w:jc w:val="center"/>
        </w:trPr>
        <w:tc>
          <w:tcPr>
            <w:tcW w:w="4957" w:type="dxa"/>
          </w:tcPr>
          <w:p w:rsidR="002173BC" w:rsidRPr="00990368" w:rsidRDefault="002173BC" w:rsidP="00D77E5F">
            <w:pPr>
              <w:ind w:right="19"/>
              <w:rPr>
                <w:color w:val="000000"/>
                <w:spacing w:val="-1"/>
                <w:sz w:val="24"/>
                <w:szCs w:val="24"/>
              </w:rPr>
            </w:pPr>
            <w:r>
              <w:rPr>
                <w:rFonts w:eastAsiaTheme="minorEastAsia"/>
                <w:spacing w:val="-1"/>
                <w:sz w:val="24"/>
                <w:szCs w:val="24"/>
              </w:rPr>
              <w:t>современных</w:t>
            </w:r>
            <w:r w:rsidRPr="00F4607F">
              <w:rPr>
                <w:rFonts w:eastAsiaTheme="minorEastAsia"/>
                <w:spacing w:val="-1"/>
                <w:sz w:val="24"/>
                <w:szCs w:val="24"/>
              </w:rPr>
              <w:t xml:space="preserve"> </w:t>
            </w:r>
            <w:r>
              <w:rPr>
                <w:rFonts w:eastAsiaTheme="minorEastAsia"/>
                <w:spacing w:val="-2"/>
                <w:sz w:val="24"/>
                <w:szCs w:val="24"/>
              </w:rPr>
              <w:t>методик</w:t>
            </w:r>
            <w:r w:rsidRPr="00F4607F">
              <w:rPr>
                <w:rFonts w:eastAsiaTheme="minorEastAsia"/>
                <w:spacing w:val="-2"/>
                <w:sz w:val="24"/>
                <w:szCs w:val="24"/>
              </w:rPr>
              <w:t xml:space="preserve"> </w:t>
            </w:r>
            <w:r w:rsidRPr="00F4607F">
              <w:rPr>
                <w:rFonts w:eastAsiaTheme="minorEastAsia"/>
                <w:spacing w:val="-1"/>
                <w:sz w:val="24"/>
                <w:szCs w:val="24"/>
              </w:rPr>
              <w:t xml:space="preserve">составления просветительских программ </w:t>
            </w:r>
            <w:r w:rsidRPr="00F4607F">
              <w:rPr>
                <w:rFonts w:eastAsiaTheme="minorEastAsia"/>
                <w:sz w:val="24"/>
                <w:szCs w:val="24"/>
              </w:rPr>
              <w:t xml:space="preserve">и </w:t>
            </w:r>
            <w:r w:rsidRPr="00F4607F">
              <w:rPr>
                <w:rFonts w:eastAsiaTheme="minorEastAsia"/>
                <w:spacing w:val="-1"/>
                <w:sz w:val="24"/>
                <w:szCs w:val="24"/>
              </w:rPr>
              <w:t>информационных мероприятий</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E90EC7" w:rsidRDefault="00C413D8" w:rsidP="00C413D8">
            <w:pPr>
              <w:rPr>
                <w:color w:val="FF0000"/>
                <w:sz w:val="24"/>
                <w:szCs w:val="24"/>
              </w:rPr>
            </w:pPr>
            <w:r>
              <w:rPr>
                <w:b/>
                <w:sz w:val="24"/>
                <w:szCs w:val="24"/>
              </w:rPr>
              <w:t xml:space="preserve">Р: </w:t>
            </w:r>
            <w:r w:rsidRPr="00C413D8">
              <w:rPr>
                <w:color w:val="000000"/>
                <w:spacing w:val="-1"/>
                <w:sz w:val="24"/>
                <w:szCs w:val="24"/>
              </w:rPr>
              <w:t>A/03.6</w:t>
            </w:r>
          </w:p>
        </w:tc>
        <w:tc>
          <w:tcPr>
            <w:tcW w:w="1808" w:type="dxa"/>
          </w:tcPr>
          <w:p w:rsidR="002173BC" w:rsidRPr="002C121C" w:rsidRDefault="002173BC" w:rsidP="00C3752D">
            <w:pPr>
              <w:jc w:val="center"/>
              <w:rPr>
                <w:spacing w:val="-1"/>
                <w:sz w:val="24"/>
                <w:szCs w:val="24"/>
              </w:rPr>
            </w:pPr>
            <w:r w:rsidRPr="002C121C">
              <w:rPr>
                <w:spacing w:val="-1"/>
                <w:sz w:val="24"/>
                <w:szCs w:val="24"/>
              </w:rPr>
              <w:t>ОПК</w:t>
            </w:r>
            <w:r>
              <w:rPr>
                <w:spacing w:val="-1"/>
                <w:sz w:val="24"/>
                <w:szCs w:val="24"/>
              </w:rPr>
              <w:t>-</w:t>
            </w:r>
            <w:r w:rsidR="00C3752D">
              <w:rPr>
                <w:spacing w:val="-1"/>
                <w:sz w:val="24"/>
                <w:szCs w:val="24"/>
              </w:rPr>
              <w:t>7</w:t>
            </w:r>
          </w:p>
        </w:tc>
      </w:tr>
      <w:tr w:rsidR="002173BC" w:rsidRPr="00990368" w:rsidTr="00D77E5F">
        <w:trPr>
          <w:jc w:val="center"/>
        </w:trPr>
        <w:tc>
          <w:tcPr>
            <w:tcW w:w="4957" w:type="dxa"/>
          </w:tcPr>
          <w:p w:rsidR="002173BC" w:rsidRPr="00990368" w:rsidRDefault="002173BC" w:rsidP="00D77E5F">
            <w:pPr>
              <w:ind w:right="19"/>
              <w:jc w:val="both"/>
              <w:rPr>
                <w:color w:val="000000"/>
                <w:spacing w:val="-1"/>
                <w:sz w:val="24"/>
                <w:szCs w:val="24"/>
              </w:rPr>
            </w:pPr>
            <w:r>
              <w:rPr>
                <w:rFonts w:eastAsiaTheme="minorEastAsia"/>
                <w:spacing w:val="-1"/>
                <w:sz w:val="24"/>
                <w:szCs w:val="24"/>
              </w:rPr>
              <w:t>основных видов</w:t>
            </w:r>
            <w:r w:rsidRPr="00F4607F">
              <w:rPr>
                <w:rFonts w:eastAsiaTheme="minorEastAsia"/>
                <w:spacing w:val="-1"/>
                <w:sz w:val="24"/>
                <w:szCs w:val="24"/>
              </w:rPr>
              <w:t xml:space="preserve"> нарушений антидопинговых правил и их последстви</w:t>
            </w:r>
            <w:r>
              <w:rPr>
                <w:rFonts w:eastAsiaTheme="minorEastAsia"/>
                <w:spacing w:val="-1"/>
                <w:sz w:val="24"/>
                <w:szCs w:val="24"/>
              </w:rPr>
              <w:t>й</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E90EC7" w:rsidRDefault="00C413D8" w:rsidP="00C413D8">
            <w:pPr>
              <w:rPr>
                <w:color w:val="FF0000"/>
                <w:sz w:val="24"/>
                <w:szCs w:val="24"/>
              </w:rPr>
            </w:pPr>
            <w:r>
              <w:rPr>
                <w:b/>
                <w:sz w:val="24"/>
                <w:szCs w:val="24"/>
              </w:rPr>
              <w:t xml:space="preserve">Р: </w:t>
            </w:r>
            <w:r w:rsidRPr="00C413D8">
              <w:rPr>
                <w:color w:val="000000"/>
                <w:spacing w:val="-1"/>
                <w:sz w:val="24"/>
                <w:szCs w:val="24"/>
              </w:rPr>
              <w:t>A/03.6</w:t>
            </w:r>
          </w:p>
        </w:tc>
        <w:tc>
          <w:tcPr>
            <w:tcW w:w="1808" w:type="dxa"/>
          </w:tcPr>
          <w:p w:rsidR="002173BC" w:rsidRPr="002C121C" w:rsidRDefault="002173BC" w:rsidP="00C3752D">
            <w:pPr>
              <w:jc w:val="center"/>
              <w:rPr>
                <w:spacing w:val="-1"/>
                <w:sz w:val="24"/>
                <w:szCs w:val="24"/>
              </w:rPr>
            </w:pPr>
            <w:r w:rsidRPr="002C121C">
              <w:rPr>
                <w:spacing w:val="-1"/>
                <w:sz w:val="24"/>
                <w:szCs w:val="24"/>
              </w:rPr>
              <w:t>ОПК</w:t>
            </w:r>
            <w:r>
              <w:rPr>
                <w:spacing w:val="-1"/>
                <w:sz w:val="24"/>
                <w:szCs w:val="24"/>
              </w:rPr>
              <w:t>-</w:t>
            </w:r>
            <w:r w:rsidR="00C3752D">
              <w:rPr>
                <w:spacing w:val="-1"/>
                <w:sz w:val="24"/>
                <w:szCs w:val="24"/>
              </w:rPr>
              <w:t>7</w:t>
            </w:r>
          </w:p>
        </w:tc>
      </w:tr>
      <w:tr w:rsidR="002173BC" w:rsidRPr="00990368" w:rsidTr="00D77E5F">
        <w:trPr>
          <w:jc w:val="center"/>
        </w:trPr>
        <w:tc>
          <w:tcPr>
            <w:tcW w:w="4957" w:type="dxa"/>
          </w:tcPr>
          <w:p w:rsidR="002173BC" w:rsidRPr="00990368" w:rsidRDefault="002173BC" w:rsidP="00D77E5F">
            <w:pPr>
              <w:ind w:right="19"/>
              <w:jc w:val="both"/>
              <w:rPr>
                <w:color w:val="000000"/>
                <w:spacing w:val="-1"/>
                <w:sz w:val="24"/>
                <w:szCs w:val="24"/>
              </w:rPr>
            </w:pPr>
            <w:r>
              <w:rPr>
                <w:rFonts w:eastAsiaTheme="minorEastAsia"/>
                <w:spacing w:val="-1"/>
                <w:sz w:val="24"/>
                <w:szCs w:val="24"/>
              </w:rPr>
              <w:t>прав и обязанностей</w:t>
            </w:r>
            <w:r w:rsidRPr="00F4607F">
              <w:rPr>
                <w:rFonts w:eastAsiaTheme="minorEastAsia"/>
                <w:spacing w:val="-1"/>
                <w:sz w:val="24"/>
                <w:szCs w:val="24"/>
              </w:rPr>
              <w:t xml:space="preserve"> спортсмена при прохождении допинг-контроля</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E90EC7" w:rsidRDefault="00C413D8" w:rsidP="00C413D8">
            <w:pPr>
              <w:rPr>
                <w:color w:val="FF0000"/>
                <w:sz w:val="24"/>
                <w:szCs w:val="24"/>
              </w:rPr>
            </w:pPr>
            <w:r>
              <w:rPr>
                <w:b/>
                <w:sz w:val="24"/>
                <w:szCs w:val="24"/>
              </w:rPr>
              <w:t xml:space="preserve">Р: </w:t>
            </w:r>
            <w:r w:rsidRPr="00C413D8">
              <w:rPr>
                <w:color w:val="000000"/>
                <w:spacing w:val="-1"/>
                <w:sz w:val="24"/>
                <w:szCs w:val="24"/>
              </w:rPr>
              <w:t>A/03.6</w:t>
            </w:r>
          </w:p>
        </w:tc>
        <w:tc>
          <w:tcPr>
            <w:tcW w:w="1808" w:type="dxa"/>
          </w:tcPr>
          <w:p w:rsidR="002173BC" w:rsidRPr="002C121C" w:rsidRDefault="002173BC" w:rsidP="00C3752D">
            <w:pPr>
              <w:jc w:val="center"/>
              <w:rPr>
                <w:spacing w:val="-1"/>
                <w:sz w:val="24"/>
                <w:szCs w:val="24"/>
              </w:rPr>
            </w:pPr>
            <w:r w:rsidRPr="002C121C">
              <w:rPr>
                <w:spacing w:val="-1"/>
                <w:sz w:val="24"/>
                <w:szCs w:val="24"/>
              </w:rPr>
              <w:t>ОПК</w:t>
            </w:r>
            <w:r>
              <w:rPr>
                <w:spacing w:val="-1"/>
                <w:sz w:val="24"/>
                <w:szCs w:val="24"/>
              </w:rPr>
              <w:t>-</w:t>
            </w:r>
            <w:r w:rsidR="00C3752D">
              <w:rPr>
                <w:spacing w:val="-1"/>
                <w:sz w:val="24"/>
                <w:szCs w:val="24"/>
              </w:rPr>
              <w:t>7</w:t>
            </w:r>
          </w:p>
        </w:tc>
      </w:tr>
      <w:tr w:rsidR="002173BC" w:rsidRPr="00990368" w:rsidTr="00D77E5F">
        <w:trPr>
          <w:jc w:val="center"/>
        </w:trPr>
        <w:tc>
          <w:tcPr>
            <w:tcW w:w="4957" w:type="dxa"/>
          </w:tcPr>
          <w:p w:rsidR="002173BC" w:rsidRPr="00990368" w:rsidRDefault="002173BC" w:rsidP="00D77E5F">
            <w:pPr>
              <w:ind w:right="19"/>
              <w:jc w:val="both"/>
              <w:rPr>
                <w:color w:val="000000"/>
                <w:spacing w:val="-1"/>
                <w:sz w:val="24"/>
                <w:szCs w:val="24"/>
              </w:rPr>
            </w:pPr>
            <w:r w:rsidRPr="00F4607F">
              <w:rPr>
                <w:sz w:val="24"/>
                <w:szCs w:val="24"/>
              </w:rPr>
              <w:t>характер</w:t>
            </w:r>
            <w:r>
              <w:rPr>
                <w:sz w:val="24"/>
                <w:szCs w:val="24"/>
              </w:rPr>
              <w:t>а</w:t>
            </w:r>
            <w:r w:rsidRPr="00F4607F">
              <w:rPr>
                <w:sz w:val="24"/>
                <w:szCs w:val="24"/>
              </w:rPr>
              <w:t xml:space="preserve"> негативного влияния применения допинга на организм спортсмена</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E90EC7" w:rsidRDefault="00C413D8" w:rsidP="00C413D8">
            <w:pPr>
              <w:rPr>
                <w:color w:val="FF0000"/>
                <w:sz w:val="24"/>
                <w:szCs w:val="24"/>
              </w:rPr>
            </w:pPr>
            <w:r>
              <w:rPr>
                <w:b/>
                <w:sz w:val="24"/>
                <w:szCs w:val="24"/>
              </w:rPr>
              <w:t xml:space="preserve">Р: </w:t>
            </w:r>
            <w:r w:rsidRPr="00C413D8">
              <w:rPr>
                <w:color w:val="000000"/>
                <w:spacing w:val="-1"/>
                <w:sz w:val="24"/>
                <w:szCs w:val="24"/>
              </w:rPr>
              <w:t>A/03.6</w:t>
            </w:r>
          </w:p>
        </w:tc>
        <w:tc>
          <w:tcPr>
            <w:tcW w:w="1808" w:type="dxa"/>
          </w:tcPr>
          <w:p w:rsidR="002173BC" w:rsidRPr="002C121C" w:rsidRDefault="002173BC" w:rsidP="00C3752D">
            <w:pPr>
              <w:jc w:val="center"/>
              <w:rPr>
                <w:spacing w:val="-1"/>
                <w:sz w:val="24"/>
                <w:szCs w:val="24"/>
              </w:rPr>
            </w:pPr>
            <w:r w:rsidRPr="002C121C">
              <w:rPr>
                <w:spacing w:val="-1"/>
                <w:sz w:val="24"/>
                <w:szCs w:val="24"/>
              </w:rPr>
              <w:t>ОПК</w:t>
            </w:r>
            <w:r>
              <w:rPr>
                <w:spacing w:val="-1"/>
                <w:sz w:val="24"/>
                <w:szCs w:val="24"/>
              </w:rPr>
              <w:t>-</w:t>
            </w:r>
            <w:r w:rsidR="00C3752D">
              <w:rPr>
                <w:spacing w:val="-1"/>
                <w:sz w:val="24"/>
                <w:szCs w:val="24"/>
              </w:rPr>
              <w:t>7</w:t>
            </w:r>
          </w:p>
        </w:tc>
      </w:tr>
      <w:tr w:rsidR="002173BC" w:rsidRPr="00990368" w:rsidTr="00D77E5F">
        <w:trPr>
          <w:jc w:val="center"/>
        </w:trPr>
        <w:tc>
          <w:tcPr>
            <w:tcW w:w="9287" w:type="dxa"/>
            <w:gridSpan w:val="3"/>
          </w:tcPr>
          <w:p w:rsidR="002173BC" w:rsidRPr="007F5198" w:rsidRDefault="002173BC" w:rsidP="00D77E5F">
            <w:pPr>
              <w:ind w:right="19"/>
              <w:jc w:val="center"/>
              <w:rPr>
                <w:b/>
                <w:i/>
                <w:spacing w:val="-1"/>
                <w:sz w:val="24"/>
                <w:szCs w:val="24"/>
              </w:rPr>
            </w:pPr>
            <w:r w:rsidRPr="007F5198">
              <w:rPr>
                <w:b/>
                <w:i/>
                <w:spacing w:val="-1"/>
                <w:sz w:val="24"/>
                <w:szCs w:val="24"/>
              </w:rPr>
              <w:t>УМЕНИЯ:</w:t>
            </w:r>
          </w:p>
        </w:tc>
      </w:tr>
      <w:tr w:rsidR="002173BC" w:rsidRPr="00990368" w:rsidTr="00D77E5F">
        <w:trPr>
          <w:jc w:val="center"/>
        </w:trPr>
        <w:tc>
          <w:tcPr>
            <w:tcW w:w="4957" w:type="dxa"/>
          </w:tcPr>
          <w:p w:rsidR="002173BC" w:rsidRPr="00990368" w:rsidRDefault="002173BC" w:rsidP="00D77E5F">
            <w:pPr>
              <w:rPr>
                <w:color w:val="000000"/>
                <w:spacing w:val="-1"/>
                <w:sz w:val="24"/>
                <w:szCs w:val="24"/>
              </w:rPr>
            </w:pPr>
            <w:r w:rsidRPr="00F4607F">
              <w:rPr>
                <w:sz w:val="24"/>
                <w:szCs w:val="24"/>
              </w:rPr>
              <w:t>определять</w:t>
            </w:r>
            <w:r>
              <w:rPr>
                <w:sz w:val="24"/>
                <w:szCs w:val="24"/>
              </w:rPr>
              <w:t xml:space="preserve"> </w:t>
            </w:r>
            <w:r w:rsidRPr="00F4607F">
              <w:rPr>
                <w:sz w:val="24"/>
                <w:szCs w:val="24"/>
              </w:rPr>
              <w:t>целевые</w:t>
            </w:r>
            <w:r>
              <w:rPr>
                <w:sz w:val="24"/>
                <w:szCs w:val="24"/>
              </w:rPr>
              <w:t xml:space="preserve"> </w:t>
            </w:r>
            <w:r w:rsidRPr="00F4607F">
              <w:rPr>
                <w:sz w:val="24"/>
                <w:szCs w:val="24"/>
              </w:rPr>
              <w:t>аудитории</w:t>
            </w:r>
            <w:r>
              <w:rPr>
                <w:sz w:val="24"/>
                <w:szCs w:val="24"/>
              </w:rPr>
              <w:t xml:space="preserve"> </w:t>
            </w:r>
            <w:r w:rsidRPr="00F4607F">
              <w:rPr>
                <w:sz w:val="24"/>
                <w:szCs w:val="24"/>
              </w:rPr>
              <w:t>для реализации</w:t>
            </w:r>
            <w:r>
              <w:rPr>
                <w:sz w:val="24"/>
                <w:szCs w:val="24"/>
              </w:rPr>
              <w:t xml:space="preserve"> </w:t>
            </w:r>
            <w:r w:rsidRPr="00F4607F">
              <w:rPr>
                <w:sz w:val="24"/>
                <w:szCs w:val="24"/>
              </w:rPr>
              <w:t>антидопинговых</w:t>
            </w:r>
            <w:r>
              <w:rPr>
                <w:sz w:val="24"/>
                <w:szCs w:val="24"/>
              </w:rPr>
              <w:t xml:space="preserve"> </w:t>
            </w:r>
            <w:r w:rsidRPr="00F4607F">
              <w:rPr>
                <w:sz w:val="24"/>
                <w:szCs w:val="24"/>
              </w:rPr>
              <w:t>программ</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CF6F48" w:rsidRDefault="00C413D8" w:rsidP="00C413D8">
            <w:pPr>
              <w:jc w:val="both"/>
              <w:rPr>
                <w:spacing w:val="-1"/>
                <w:sz w:val="24"/>
                <w:szCs w:val="24"/>
              </w:rPr>
            </w:pPr>
            <w:r>
              <w:rPr>
                <w:b/>
                <w:sz w:val="24"/>
                <w:szCs w:val="24"/>
              </w:rPr>
              <w:t xml:space="preserve">Р: </w:t>
            </w:r>
            <w:r w:rsidRPr="00C413D8">
              <w:rPr>
                <w:color w:val="000000"/>
                <w:spacing w:val="-1"/>
                <w:sz w:val="24"/>
                <w:szCs w:val="24"/>
              </w:rPr>
              <w:t>A/03.6</w:t>
            </w:r>
          </w:p>
        </w:tc>
        <w:tc>
          <w:tcPr>
            <w:tcW w:w="1808" w:type="dxa"/>
          </w:tcPr>
          <w:p w:rsidR="002173BC" w:rsidRPr="00A00E9D" w:rsidRDefault="002173BC" w:rsidP="00C3752D">
            <w:pPr>
              <w:jc w:val="center"/>
              <w:rPr>
                <w:spacing w:val="-1"/>
                <w:sz w:val="24"/>
                <w:szCs w:val="24"/>
              </w:rPr>
            </w:pPr>
            <w:r w:rsidRPr="00A00E9D">
              <w:rPr>
                <w:spacing w:val="-1"/>
                <w:sz w:val="24"/>
                <w:szCs w:val="24"/>
              </w:rPr>
              <w:t>ОПК</w:t>
            </w:r>
            <w:r>
              <w:rPr>
                <w:spacing w:val="-1"/>
                <w:sz w:val="24"/>
                <w:szCs w:val="24"/>
              </w:rPr>
              <w:t>-</w:t>
            </w:r>
            <w:r w:rsidR="00C3752D">
              <w:rPr>
                <w:spacing w:val="-1"/>
                <w:sz w:val="24"/>
                <w:szCs w:val="24"/>
              </w:rPr>
              <w:t>7</w:t>
            </w:r>
          </w:p>
        </w:tc>
      </w:tr>
      <w:tr w:rsidR="002173BC" w:rsidRPr="00990368" w:rsidTr="00D77E5F">
        <w:trPr>
          <w:jc w:val="center"/>
        </w:trPr>
        <w:tc>
          <w:tcPr>
            <w:tcW w:w="4957" w:type="dxa"/>
          </w:tcPr>
          <w:p w:rsidR="002173BC" w:rsidRPr="00990368" w:rsidRDefault="002173BC" w:rsidP="00C413D8">
            <w:pPr>
              <w:rPr>
                <w:color w:val="000000"/>
                <w:spacing w:val="-1"/>
                <w:sz w:val="24"/>
                <w:szCs w:val="24"/>
              </w:rPr>
            </w:pPr>
            <w:r w:rsidRPr="00F4607F">
              <w:rPr>
                <w:rFonts w:eastAsiaTheme="minorEastAsia"/>
                <w:spacing w:val="-2"/>
                <w:sz w:val="24"/>
                <w:szCs w:val="24"/>
              </w:rPr>
              <w:t xml:space="preserve">планировать </w:t>
            </w:r>
            <w:r w:rsidRPr="00F4607F">
              <w:rPr>
                <w:rFonts w:eastAsiaTheme="minorEastAsia"/>
                <w:sz w:val="24"/>
                <w:szCs w:val="24"/>
              </w:rPr>
              <w:t>и организовывать участ</w:t>
            </w:r>
            <w:r w:rsidR="00C413D8">
              <w:rPr>
                <w:rFonts w:eastAsiaTheme="minorEastAsia"/>
                <w:sz w:val="24"/>
                <w:szCs w:val="24"/>
              </w:rPr>
              <w:t xml:space="preserve">ие в образовательных программах </w:t>
            </w:r>
            <w:r>
              <w:rPr>
                <w:rFonts w:eastAsiaTheme="minorEastAsia"/>
                <w:sz w:val="24"/>
                <w:szCs w:val="24"/>
              </w:rPr>
              <w:t>антидопингового</w:t>
            </w:r>
            <w:r w:rsidRPr="00F4607F">
              <w:rPr>
                <w:rFonts w:eastAsiaTheme="minorEastAsia"/>
                <w:sz w:val="24"/>
                <w:szCs w:val="24"/>
              </w:rPr>
              <w:t xml:space="preserve"> обеспечени</w:t>
            </w:r>
            <w:r>
              <w:rPr>
                <w:rFonts w:eastAsiaTheme="minorEastAsia"/>
                <w:sz w:val="24"/>
                <w:szCs w:val="24"/>
              </w:rPr>
              <w:t xml:space="preserve">я </w:t>
            </w:r>
            <w:r w:rsidRPr="00F4607F">
              <w:rPr>
                <w:rFonts w:eastAsiaTheme="minorEastAsia"/>
                <w:sz w:val="24"/>
                <w:szCs w:val="24"/>
              </w:rPr>
              <w:t>спортивной подготовки</w:t>
            </w:r>
            <w:r>
              <w:rPr>
                <w:rFonts w:eastAsiaTheme="minorEastAsia"/>
                <w:sz w:val="24"/>
                <w:szCs w:val="24"/>
              </w:rPr>
              <w:t xml:space="preserve"> занимающихся</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A9335C" w:rsidRDefault="00C413D8" w:rsidP="00C413D8">
            <w:pPr>
              <w:jc w:val="both"/>
              <w:rPr>
                <w:spacing w:val="-1"/>
                <w:sz w:val="24"/>
                <w:szCs w:val="24"/>
              </w:rPr>
            </w:pPr>
            <w:r>
              <w:rPr>
                <w:b/>
                <w:sz w:val="24"/>
                <w:szCs w:val="24"/>
              </w:rPr>
              <w:t xml:space="preserve">Р: </w:t>
            </w:r>
            <w:r w:rsidRPr="00C413D8">
              <w:rPr>
                <w:color w:val="000000"/>
                <w:spacing w:val="-1"/>
                <w:sz w:val="24"/>
                <w:szCs w:val="24"/>
              </w:rPr>
              <w:t>A/03.6</w:t>
            </w:r>
          </w:p>
        </w:tc>
        <w:tc>
          <w:tcPr>
            <w:tcW w:w="1808" w:type="dxa"/>
          </w:tcPr>
          <w:p w:rsidR="002173BC" w:rsidRPr="00A00E9D" w:rsidRDefault="002173BC" w:rsidP="00C3752D">
            <w:pPr>
              <w:jc w:val="center"/>
              <w:rPr>
                <w:spacing w:val="-1"/>
                <w:sz w:val="24"/>
                <w:szCs w:val="24"/>
              </w:rPr>
            </w:pPr>
            <w:r w:rsidRPr="00A00E9D">
              <w:rPr>
                <w:spacing w:val="-1"/>
                <w:sz w:val="24"/>
                <w:szCs w:val="24"/>
              </w:rPr>
              <w:t>ОПК</w:t>
            </w:r>
            <w:r>
              <w:rPr>
                <w:spacing w:val="-1"/>
                <w:sz w:val="24"/>
                <w:szCs w:val="24"/>
              </w:rPr>
              <w:t>-</w:t>
            </w:r>
            <w:r w:rsidR="00C3752D">
              <w:rPr>
                <w:spacing w:val="-1"/>
                <w:sz w:val="24"/>
                <w:szCs w:val="24"/>
              </w:rPr>
              <w:t>7</w:t>
            </w:r>
          </w:p>
        </w:tc>
      </w:tr>
      <w:tr w:rsidR="002173BC" w:rsidRPr="00990368" w:rsidTr="00D77E5F">
        <w:trPr>
          <w:jc w:val="center"/>
        </w:trPr>
        <w:tc>
          <w:tcPr>
            <w:tcW w:w="4957" w:type="dxa"/>
          </w:tcPr>
          <w:p w:rsidR="002173BC" w:rsidRPr="00990368" w:rsidRDefault="002173BC" w:rsidP="00D77E5F">
            <w:pPr>
              <w:ind w:right="19"/>
              <w:jc w:val="both"/>
              <w:rPr>
                <w:sz w:val="24"/>
                <w:szCs w:val="24"/>
              </w:rPr>
            </w:pPr>
            <w:r>
              <w:rPr>
                <w:sz w:val="24"/>
                <w:szCs w:val="24"/>
              </w:rPr>
              <w:lastRenderedPageBreak/>
              <w:t xml:space="preserve">изучать, обобщать и </w:t>
            </w:r>
            <w:r w:rsidRPr="00F4607F">
              <w:rPr>
                <w:sz w:val="24"/>
                <w:szCs w:val="24"/>
              </w:rPr>
              <w:t>систематизировать информацию в области антидопингового обеспечения</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A9335C" w:rsidRDefault="00C413D8" w:rsidP="00C413D8">
            <w:pPr>
              <w:jc w:val="both"/>
              <w:rPr>
                <w:spacing w:val="-1"/>
                <w:sz w:val="24"/>
                <w:szCs w:val="24"/>
              </w:rPr>
            </w:pPr>
            <w:r>
              <w:rPr>
                <w:b/>
                <w:sz w:val="24"/>
                <w:szCs w:val="24"/>
              </w:rPr>
              <w:t xml:space="preserve">Р: </w:t>
            </w:r>
            <w:r w:rsidRPr="00C413D8">
              <w:rPr>
                <w:color w:val="000000"/>
                <w:spacing w:val="-1"/>
                <w:sz w:val="24"/>
                <w:szCs w:val="24"/>
              </w:rPr>
              <w:t>A/03.6</w:t>
            </w:r>
          </w:p>
        </w:tc>
        <w:tc>
          <w:tcPr>
            <w:tcW w:w="1808" w:type="dxa"/>
          </w:tcPr>
          <w:p w:rsidR="002173BC" w:rsidRPr="00A00E9D" w:rsidRDefault="002173BC" w:rsidP="00C3752D">
            <w:pPr>
              <w:jc w:val="center"/>
              <w:rPr>
                <w:spacing w:val="-1"/>
                <w:sz w:val="24"/>
                <w:szCs w:val="24"/>
              </w:rPr>
            </w:pPr>
            <w:r w:rsidRPr="00A00E9D">
              <w:rPr>
                <w:spacing w:val="-1"/>
                <w:sz w:val="24"/>
                <w:szCs w:val="24"/>
              </w:rPr>
              <w:t>ОПК</w:t>
            </w:r>
            <w:r>
              <w:rPr>
                <w:spacing w:val="-1"/>
                <w:sz w:val="24"/>
                <w:szCs w:val="24"/>
              </w:rPr>
              <w:t>-</w:t>
            </w:r>
            <w:r w:rsidR="00C3752D">
              <w:rPr>
                <w:spacing w:val="-1"/>
                <w:sz w:val="24"/>
                <w:szCs w:val="24"/>
              </w:rPr>
              <w:t>7</w:t>
            </w:r>
          </w:p>
        </w:tc>
      </w:tr>
      <w:tr w:rsidR="002173BC" w:rsidRPr="00990368" w:rsidTr="00D77E5F">
        <w:trPr>
          <w:jc w:val="center"/>
        </w:trPr>
        <w:tc>
          <w:tcPr>
            <w:tcW w:w="4957" w:type="dxa"/>
          </w:tcPr>
          <w:p w:rsidR="002173BC" w:rsidRPr="00990368" w:rsidRDefault="002173BC" w:rsidP="00D77E5F">
            <w:pPr>
              <w:rPr>
                <w:sz w:val="24"/>
                <w:szCs w:val="24"/>
              </w:rPr>
            </w:pPr>
            <w:r w:rsidRPr="00F4607F">
              <w:rPr>
                <w:sz w:val="24"/>
                <w:szCs w:val="24"/>
              </w:rPr>
              <w:t>составлять план проведения антидопинговых мероприятий</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40565E" w:rsidRDefault="00C413D8" w:rsidP="00C413D8">
            <w:pPr>
              <w:jc w:val="both"/>
              <w:rPr>
                <w:spacing w:val="-1"/>
                <w:sz w:val="24"/>
                <w:szCs w:val="24"/>
              </w:rPr>
            </w:pPr>
            <w:r>
              <w:rPr>
                <w:b/>
                <w:sz w:val="24"/>
                <w:szCs w:val="24"/>
              </w:rPr>
              <w:t xml:space="preserve">Р: </w:t>
            </w:r>
            <w:r w:rsidRPr="00C413D8">
              <w:rPr>
                <w:color w:val="000000"/>
                <w:spacing w:val="-1"/>
                <w:sz w:val="24"/>
                <w:szCs w:val="24"/>
              </w:rPr>
              <w:t>A/03.6</w:t>
            </w:r>
          </w:p>
        </w:tc>
        <w:tc>
          <w:tcPr>
            <w:tcW w:w="1808" w:type="dxa"/>
          </w:tcPr>
          <w:p w:rsidR="002173BC" w:rsidRPr="00A00E9D" w:rsidRDefault="002173BC" w:rsidP="00C3752D">
            <w:pPr>
              <w:jc w:val="center"/>
              <w:rPr>
                <w:spacing w:val="-1"/>
                <w:sz w:val="24"/>
                <w:szCs w:val="24"/>
              </w:rPr>
            </w:pPr>
            <w:r w:rsidRPr="00A00E9D">
              <w:rPr>
                <w:spacing w:val="-1"/>
                <w:sz w:val="24"/>
                <w:szCs w:val="24"/>
              </w:rPr>
              <w:t>ОПК</w:t>
            </w:r>
            <w:r>
              <w:rPr>
                <w:spacing w:val="-1"/>
                <w:sz w:val="24"/>
                <w:szCs w:val="24"/>
              </w:rPr>
              <w:t>-</w:t>
            </w:r>
            <w:r w:rsidR="00C3752D">
              <w:rPr>
                <w:spacing w:val="-1"/>
                <w:sz w:val="24"/>
                <w:szCs w:val="24"/>
              </w:rPr>
              <w:t>7</w:t>
            </w:r>
          </w:p>
        </w:tc>
      </w:tr>
      <w:tr w:rsidR="002173BC" w:rsidRPr="00990368" w:rsidTr="00D77E5F">
        <w:trPr>
          <w:jc w:val="center"/>
        </w:trPr>
        <w:tc>
          <w:tcPr>
            <w:tcW w:w="4957" w:type="dxa"/>
          </w:tcPr>
          <w:p w:rsidR="002173BC" w:rsidRPr="00990368" w:rsidRDefault="002173BC" w:rsidP="00D77E5F">
            <w:pPr>
              <w:rPr>
                <w:sz w:val="24"/>
                <w:szCs w:val="24"/>
              </w:rPr>
            </w:pPr>
            <w:r>
              <w:rPr>
                <w:sz w:val="24"/>
                <w:szCs w:val="24"/>
              </w:rPr>
              <w:t>к</w:t>
            </w:r>
            <w:r w:rsidRPr="00F4607F">
              <w:rPr>
                <w:sz w:val="24"/>
                <w:szCs w:val="24"/>
              </w:rPr>
              <w:t xml:space="preserve">онтролировать </w:t>
            </w:r>
            <w:r>
              <w:rPr>
                <w:sz w:val="24"/>
                <w:szCs w:val="24"/>
              </w:rPr>
              <w:t xml:space="preserve">перечень </w:t>
            </w:r>
            <w:r w:rsidRPr="00F4607F">
              <w:rPr>
                <w:sz w:val="24"/>
                <w:szCs w:val="24"/>
              </w:rPr>
              <w:t>принимаемых занимающимися фармакологических средств</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40565E" w:rsidRDefault="00C413D8" w:rsidP="00C413D8">
            <w:pPr>
              <w:jc w:val="both"/>
              <w:rPr>
                <w:spacing w:val="-1"/>
                <w:sz w:val="24"/>
                <w:szCs w:val="24"/>
              </w:rPr>
            </w:pPr>
            <w:r>
              <w:rPr>
                <w:b/>
                <w:sz w:val="24"/>
                <w:szCs w:val="24"/>
              </w:rPr>
              <w:t xml:space="preserve">Р: </w:t>
            </w:r>
            <w:r w:rsidRPr="00C413D8">
              <w:rPr>
                <w:color w:val="000000"/>
                <w:spacing w:val="-1"/>
                <w:sz w:val="24"/>
                <w:szCs w:val="24"/>
              </w:rPr>
              <w:t>A/03.6</w:t>
            </w:r>
          </w:p>
        </w:tc>
        <w:tc>
          <w:tcPr>
            <w:tcW w:w="1808" w:type="dxa"/>
          </w:tcPr>
          <w:p w:rsidR="002173BC" w:rsidRPr="00A00E9D" w:rsidRDefault="002173BC" w:rsidP="00C3752D">
            <w:pPr>
              <w:jc w:val="center"/>
              <w:rPr>
                <w:spacing w:val="-1"/>
                <w:sz w:val="24"/>
                <w:szCs w:val="24"/>
              </w:rPr>
            </w:pPr>
            <w:r w:rsidRPr="00A00E9D">
              <w:rPr>
                <w:spacing w:val="-1"/>
                <w:sz w:val="24"/>
                <w:szCs w:val="24"/>
              </w:rPr>
              <w:t>ОПК</w:t>
            </w:r>
            <w:r>
              <w:rPr>
                <w:spacing w:val="-1"/>
                <w:sz w:val="24"/>
                <w:szCs w:val="24"/>
              </w:rPr>
              <w:t>-</w:t>
            </w:r>
            <w:r w:rsidR="00C3752D">
              <w:rPr>
                <w:spacing w:val="-1"/>
                <w:sz w:val="24"/>
                <w:szCs w:val="24"/>
              </w:rPr>
              <w:t>7</w:t>
            </w:r>
          </w:p>
        </w:tc>
      </w:tr>
      <w:tr w:rsidR="002173BC" w:rsidRPr="00990368" w:rsidTr="00D77E5F">
        <w:trPr>
          <w:jc w:val="center"/>
        </w:trPr>
        <w:tc>
          <w:tcPr>
            <w:tcW w:w="4957" w:type="dxa"/>
          </w:tcPr>
          <w:p w:rsidR="002173BC" w:rsidRPr="00990368" w:rsidRDefault="002173BC" w:rsidP="00D77E5F">
            <w:pPr>
              <w:ind w:right="19"/>
              <w:jc w:val="both"/>
              <w:rPr>
                <w:color w:val="000000"/>
                <w:spacing w:val="-1"/>
                <w:sz w:val="24"/>
                <w:szCs w:val="24"/>
              </w:rPr>
            </w:pPr>
            <w:r w:rsidRPr="00F4607F">
              <w:rPr>
                <w:sz w:val="24"/>
                <w:szCs w:val="24"/>
              </w:rPr>
              <w:t>анализировать характер негативного влияния применения допинга на организм спортсмена</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7E0C06" w:rsidRDefault="00C413D8" w:rsidP="00C413D8">
            <w:pPr>
              <w:jc w:val="both"/>
              <w:rPr>
                <w:spacing w:val="-1"/>
                <w:sz w:val="24"/>
                <w:szCs w:val="24"/>
              </w:rPr>
            </w:pPr>
            <w:r>
              <w:rPr>
                <w:b/>
                <w:sz w:val="24"/>
                <w:szCs w:val="24"/>
              </w:rPr>
              <w:t xml:space="preserve">Р: </w:t>
            </w:r>
            <w:r w:rsidRPr="00C413D8">
              <w:rPr>
                <w:color w:val="000000"/>
                <w:spacing w:val="-1"/>
                <w:sz w:val="24"/>
                <w:szCs w:val="24"/>
              </w:rPr>
              <w:t>A/03.6</w:t>
            </w:r>
          </w:p>
        </w:tc>
        <w:tc>
          <w:tcPr>
            <w:tcW w:w="1808" w:type="dxa"/>
          </w:tcPr>
          <w:p w:rsidR="002173BC" w:rsidRPr="00A00E9D" w:rsidRDefault="002173BC" w:rsidP="00C3752D">
            <w:pPr>
              <w:jc w:val="center"/>
              <w:rPr>
                <w:spacing w:val="-1"/>
                <w:sz w:val="24"/>
                <w:szCs w:val="24"/>
              </w:rPr>
            </w:pPr>
            <w:r w:rsidRPr="00A00E9D">
              <w:rPr>
                <w:spacing w:val="-1"/>
                <w:sz w:val="24"/>
                <w:szCs w:val="24"/>
              </w:rPr>
              <w:t>ОПК</w:t>
            </w:r>
            <w:r>
              <w:rPr>
                <w:spacing w:val="-1"/>
                <w:sz w:val="24"/>
                <w:szCs w:val="24"/>
              </w:rPr>
              <w:t>-</w:t>
            </w:r>
            <w:r w:rsidR="00C3752D">
              <w:rPr>
                <w:spacing w:val="-1"/>
                <w:sz w:val="24"/>
                <w:szCs w:val="24"/>
              </w:rPr>
              <w:t>7</w:t>
            </w:r>
          </w:p>
        </w:tc>
      </w:tr>
      <w:tr w:rsidR="002173BC" w:rsidRPr="00990368" w:rsidTr="00D77E5F">
        <w:trPr>
          <w:jc w:val="center"/>
        </w:trPr>
        <w:tc>
          <w:tcPr>
            <w:tcW w:w="4957" w:type="dxa"/>
          </w:tcPr>
          <w:p w:rsidR="002173BC" w:rsidRPr="00990368" w:rsidRDefault="002173BC" w:rsidP="00D77E5F">
            <w:pPr>
              <w:ind w:right="19"/>
              <w:jc w:val="both"/>
              <w:rPr>
                <w:color w:val="000000"/>
                <w:spacing w:val="-1"/>
                <w:sz w:val="24"/>
                <w:szCs w:val="24"/>
              </w:rPr>
            </w:pPr>
            <w:r>
              <w:rPr>
                <w:sz w:val="24"/>
                <w:szCs w:val="24"/>
              </w:rPr>
              <w:t>р</w:t>
            </w:r>
            <w:r w:rsidRPr="00F4607F">
              <w:rPr>
                <w:sz w:val="24"/>
                <w:szCs w:val="24"/>
              </w:rPr>
              <w:t>азъяснять занимающимся процедуру проведения допинг-контроля, права и обязанности спортсмена при прохождении допинг-контроля</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7E0C06" w:rsidRDefault="00C413D8" w:rsidP="00C413D8">
            <w:pPr>
              <w:jc w:val="both"/>
              <w:rPr>
                <w:spacing w:val="-1"/>
                <w:sz w:val="24"/>
                <w:szCs w:val="24"/>
              </w:rPr>
            </w:pPr>
            <w:r>
              <w:rPr>
                <w:b/>
                <w:sz w:val="24"/>
                <w:szCs w:val="24"/>
              </w:rPr>
              <w:t xml:space="preserve">Р: </w:t>
            </w:r>
            <w:r w:rsidRPr="00C413D8">
              <w:rPr>
                <w:color w:val="000000"/>
                <w:spacing w:val="-1"/>
                <w:sz w:val="24"/>
                <w:szCs w:val="24"/>
              </w:rPr>
              <w:t>A/03.6</w:t>
            </w:r>
          </w:p>
        </w:tc>
        <w:tc>
          <w:tcPr>
            <w:tcW w:w="1808" w:type="dxa"/>
          </w:tcPr>
          <w:p w:rsidR="002173BC" w:rsidRPr="00A00E9D" w:rsidRDefault="002173BC" w:rsidP="00C3752D">
            <w:pPr>
              <w:jc w:val="center"/>
              <w:rPr>
                <w:spacing w:val="-1"/>
                <w:sz w:val="24"/>
                <w:szCs w:val="24"/>
              </w:rPr>
            </w:pPr>
            <w:r w:rsidRPr="00A00E9D">
              <w:rPr>
                <w:spacing w:val="-1"/>
                <w:sz w:val="24"/>
                <w:szCs w:val="24"/>
              </w:rPr>
              <w:t>ОПК</w:t>
            </w:r>
            <w:r w:rsidR="00C3752D">
              <w:rPr>
                <w:spacing w:val="-1"/>
                <w:sz w:val="24"/>
                <w:szCs w:val="24"/>
              </w:rPr>
              <w:t>7</w:t>
            </w:r>
          </w:p>
        </w:tc>
      </w:tr>
      <w:tr w:rsidR="002173BC" w:rsidRPr="00990368" w:rsidTr="00D77E5F">
        <w:trPr>
          <w:jc w:val="center"/>
        </w:trPr>
        <w:tc>
          <w:tcPr>
            <w:tcW w:w="4957" w:type="dxa"/>
          </w:tcPr>
          <w:p w:rsidR="002173BC" w:rsidRPr="00990368" w:rsidRDefault="002173BC" w:rsidP="00C413D8">
            <w:pPr>
              <w:ind w:right="19"/>
              <w:jc w:val="both"/>
              <w:rPr>
                <w:color w:val="000000"/>
                <w:spacing w:val="-1"/>
                <w:sz w:val="24"/>
                <w:szCs w:val="24"/>
              </w:rPr>
            </w:pPr>
            <w:r>
              <w:rPr>
                <w:sz w:val="24"/>
                <w:szCs w:val="24"/>
              </w:rPr>
              <w:t>п</w:t>
            </w:r>
            <w:r w:rsidRPr="00F4607F">
              <w:rPr>
                <w:sz w:val="24"/>
                <w:szCs w:val="24"/>
              </w:rPr>
              <w:t>редупреждать случаи применения допинга во время тренировок</w:t>
            </w:r>
            <w:r>
              <w:rPr>
                <w:sz w:val="24"/>
                <w:szCs w:val="24"/>
              </w:rPr>
              <w:t xml:space="preserve"> и </w:t>
            </w:r>
            <w:r w:rsidR="00C413D8">
              <w:rPr>
                <w:sz w:val="24"/>
                <w:szCs w:val="24"/>
              </w:rPr>
              <w:t>походов</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7E0C06" w:rsidRDefault="00C413D8" w:rsidP="00C413D8">
            <w:pPr>
              <w:jc w:val="both"/>
              <w:rPr>
                <w:spacing w:val="-1"/>
                <w:sz w:val="24"/>
                <w:szCs w:val="24"/>
              </w:rPr>
            </w:pPr>
            <w:r>
              <w:rPr>
                <w:b/>
                <w:sz w:val="24"/>
                <w:szCs w:val="24"/>
              </w:rPr>
              <w:t xml:space="preserve">Р: </w:t>
            </w:r>
            <w:r w:rsidRPr="00C413D8">
              <w:rPr>
                <w:color w:val="000000"/>
                <w:spacing w:val="-1"/>
                <w:sz w:val="24"/>
                <w:szCs w:val="24"/>
              </w:rPr>
              <w:t>A/03.6</w:t>
            </w:r>
          </w:p>
        </w:tc>
        <w:tc>
          <w:tcPr>
            <w:tcW w:w="1808" w:type="dxa"/>
          </w:tcPr>
          <w:p w:rsidR="002173BC" w:rsidRPr="00A00E9D" w:rsidRDefault="002173BC" w:rsidP="00C3752D">
            <w:pPr>
              <w:jc w:val="center"/>
              <w:rPr>
                <w:spacing w:val="-1"/>
                <w:sz w:val="24"/>
                <w:szCs w:val="24"/>
              </w:rPr>
            </w:pPr>
            <w:r w:rsidRPr="00A00E9D">
              <w:rPr>
                <w:spacing w:val="-1"/>
                <w:sz w:val="24"/>
                <w:szCs w:val="24"/>
              </w:rPr>
              <w:t>ОПК</w:t>
            </w:r>
            <w:r>
              <w:rPr>
                <w:spacing w:val="-1"/>
                <w:sz w:val="24"/>
                <w:szCs w:val="24"/>
              </w:rPr>
              <w:t>-</w:t>
            </w:r>
            <w:r w:rsidR="00C3752D">
              <w:rPr>
                <w:spacing w:val="-1"/>
                <w:sz w:val="24"/>
                <w:szCs w:val="24"/>
              </w:rPr>
              <w:t>7</w:t>
            </w:r>
          </w:p>
        </w:tc>
      </w:tr>
      <w:tr w:rsidR="002173BC" w:rsidRPr="00990368" w:rsidTr="00D77E5F">
        <w:trPr>
          <w:jc w:val="center"/>
        </w:trPr>
        <w:tc>
          <w:tcPr>
            <w:tcW w:w="9287" w:type="dxa"/>
            <w:gridSpan w:val="3"/>
          </w:tcPr>
          <w:p w:rsidR="002173BC" w:rsidRPr="007E0C06" w:rsidRDefault="002173BC" w:rsidP="00D77E5F">
            <w:pPr>
              <w:jc w:val="center"/>
              <w:rPr>
                <w:b/>
                <w:i/>
                <w:spacing w:val="-1"/>
                <w:sz w:val="24"/>
                <w:szCs w:val="24"/>
              </w:rPr>
            </w:pPr>
            <w:r w:rsidRPr="007E0C06">
              <w:rPr>
                <w:b/>
                <w:i/>
                <w:spacing w:val="-1"/>
                <w:sz w:val="24"/>
                <w:szCs w:val="24"/>
              </w:rPr>
              <w:t>НАВЫКИ И/ИЛИ ОПЫТ ДЕЯТЕЛЬНОСТИ:</w:t>
            </w:r>
          </w:p>
        </w:tc>
      </w:tr>
      <w:tr w:rsidR="002173BC" w:rsidRPr="00990368" w:rsidTr="00D77E5F">
        <w:trPr>
          <w:trHeight w:val="286"/>
          <w:jc w:val="center"/>
        </w:trPr>
        <w:tc>
          <w:tcPr>
            <w:tcW w:w="4957" w:type="dxa"/>
          </w:tcPr>
          <w:p w:rsidR="002173BC" w:rsidRPr="00990368" w:rsidRDefault="002173BC" w:rsidP="00D77E5F">
            <w:pPr>
              <w:tabs>
                <w:tab w:val="right" w:leader="underscore" w:pos="9356"/>
              </w:tabs>
              <w:rPr>
                <w:sz w:val="24"/>
                <w:szCs w:val="24"/>
              </w:rPr>
            </w:pPr>
            <w:r>
              <w:rPr>
                <w:rFonts w:eastAsiaTheme="minorEastAsia"/>
                <w:sz w:val="24"/>
                <w:szCs w:val="24"/>
              </w:rPr>
              <w:t>п</w:t>
            </w:r>
            <w:r w:rsidRPr="00F4607F">
              <w:rPr>
                <w:rFonts w:eastAsiaTheme="minorEastAsia"/>
                <w:sz w:val="24"/>
                <w:szCs w:val="24"/>
              </w:rPr>
              <w:t>ланирования антидопинговых мероприятий</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251F54" w:rsidRDefault="00C413D8" w:rsidP="00C413D8">
            <w:pPr>
              <w:jc w:val="both"/>
              <w:rPr>
                <w:spacing w:val="-1"/>
                <w:sz w:val="24"/>
                <w:szCs w:val="24"/>
              </w:rPr>
            </w:pPr>
            <w:r>
              <w:rPr>
                <w:b/>
                <w:sz w:val="24"/>
                <w:szCs w:val="24"/>
              </w:rPr>
              <w:t xml:space="preserve">Р: </w:t>
            </w:r>
            <w:r w:rsidRPr="00C413D8">
              <w:rPr>
                <w:color w:val="000000"/>
                <w:spacing w:val="-1"/>
                <w:sz w:val="24"/>
                <w:szCs w:val="24"/>
              </w:rPr>
              <w:t>A/03.6</w:t>
            </w:r>
          </w:p>
        </w:tc>
        <w:tc>
          <w:tcPr>
            <w:tcW w:w="1808" w:type="dxa"/>
          </w:tcPr>
          <w:p w:rsidR="002173BC" w:rsidRPr="005A24AF" w:rsidRDefault="002173BC" w:rsidP="00C3752D">
            <w:pPr>
              <w:jc w:val="center"/>
              <w:rPr>
                <w:spacing w:val="-1"/>
                <w:sz w:val="24"/>
                <w:szCs w:val="24"/>
              </w:rPr>
            </w:pPr>
            <w:r w:rsidRPr="005A24AF">
              <w:rPr>
                <w:spacing w:val="-1"/>
                <w:sz w:val="24"/>
                <w:szCs w:val="24"/>
              </w:rPr>
              <w:t>ОПК</w:t>
            </w:r>
            <w:r>
              <w:rPr>
                <w:spacing w:val="-1"/>
                <w:sz w:val="24"/>
                <w:szCs w:val="24"/>
              </w:rPr>
              <w:t>-</w:t>
            </w:r>
            <w:r w:rsidR="00C3752D">
              <w:rPr>
                <w:spacing w:val="-1"/>
                <w:sz w:val="24"/>
                <w:szCs w:val="24"/>
              </w:rPr>
              <w:t>7</w:t>
            </w:r>
          </w:p>
        </w:tc>
      </w:tr>
      <w:tr w:rsidR="002173BC" w:rsidRPr="00990368" w:rsidTr="00D77E5F">
        <w:trPr>
          <w:trHeight w:val="286"/>
          <w:jc w:val="center"/>
        </w:trPr>
        <w:tc>
          <w:tcPr>
            <w:tcW w:w="4957" w:type="dxa"/>
          </w:tcPr>
          <w:p w:rsidR="002173BC" w:rsidRPr="00990368" w:rsidRDefault="002173BC" w:rsidP="00D77E5F">
            <w:pPr>
              <w:ind w:right="19"/>
              <w:rPr>
                <w:color w:val="000000"/>
                <w:spacing w:val="-1"/>
                <w:sz w:val="24"/>
                <w:szCs w:val="24"/>
              </w:rPr>
            </w:pPr>
            <w:r>
              <w:rPr>
                <w:rFonts w:eastAsiaTheme="minorEastAsia"/>
                <w:sz w:val="24"/>
                <w:szCs w:val="24"/>
              </w:rPr>
              <w:t xml:space="preserve">выбора формы и способа проведения </w:t>
            </w:r>
            <w:r w:rsidRPr="00F4607F">
              <w:rPr>
                <w:rFonts w:eastAsiaTheme="minorEastAsia"/>
                <w:sz w:val="24"/>
                <w:szCs w:val="24"/>
              </w:rPr>
              <w:t>профилактического</w:t>
            </w:r>
            <w:r>
              <w:rPr>
                <w:rFonts w:eastAsiaTheme="minorEastAsia"/>
                <w:sz w:val="24"/>
                <w:szCs w:val="24"/>
              </w:rPr>
              <w:t xml:space="preserve"> </w:t>
            </w:r>
            <w:r w:rsidRPr="00F4607F">
              <w:rPr>
                <w:rFonts w:eastAsiaTheme="minorEastAsia"/>
                <w:sz w:val="24"/>
                <w:szCs w:val="24"/>
              </w:rPr>
              <w:t>информационного</w:t>
            </w:r>
            <w:r>
              <w:rPr>
                <w:rFonts w:eastAsiaTheme="minorEastAsia"/>
                <w:sz w:val="24"/>
                <w:szCs w:val="24"/>
              </w:rPr>
              <w:t xml:space="preserve"> </w:t>
            </w:r>
            <w:r w:rsidRPr="00F4607F">
              <w:rPr>
                <w:rFonts w:eastAsiaTheme="minorEastAsia"/>
                <w:sz w:val="24"/>
                <w:szCs w:val="24"/>
              </w:rPr>
              <w:t>антидопингового</w:t>
            </w:r>
            <w:r>
              <w:rPr>
                <w:rFonts w:eastAsiaTheme="minorEastAsia"/>
                <w:sz w:val="24"/>
                <w:szCs w:val="24"/>
              </w:rPr>
              <w:t xml:space="preserve"> </w:t>
            </w:r>
            <w:r w:rsidRPr="00F4607F">
              <w:rPr>
                <w:rFonts w:eastAsiaTheme="minorEastAsia"/>
                <w:sz w:val="24"/>
                <w:szCs w:val="24"/>
              </w:rPr>
              <w:t>мероприятия</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E90EC7" w:rsidRDefault="00C413D8" w:rsidP="00C413D8">
            <w:pPr>
              <w:jc w:val="both"/>
              <w:rPr>
                <w:color w:val="FF0000"/>
                <w:spacing w:val="-1"/>
                <w:sz w:val="24"/>
                <w:szCs w:val="24"/>
              </w:rPr>
            </w:pPr>
            <w:r>
              <w:rPr>
                <w:b/>
                <w:sz w:val="24"/>
                <w:szCs w:val="24"/>
              </w:rPr>
              <w:t xml:space="preserve">Р: </w:t>
            </w:r>
            <w:r w:rsidRPr="00C413D8">
              <w:rPr>
                <w:color w:val="000000"/>
                <w:spacing w:val="-1"/>
                <w:sz w:val="24"/>
                <w:szCs w:val="24"/>
              </w:rPr>
              <w:t>A/03.6</w:t>
            </w:r>
          </w:p>
        </w:tc>
        <w:tc>
          <w:tcPr>
            <w:tcW w:w="1808" w:type="dxa"/>
          </w:tcPr>
          <w:p w:rsidR="002173BC" w:rsidRPr="005A24AF" w:rsidRDefault="002173BC" w:rsidP="00C3752D">
            <w:pPr>
              <w:jc w:val="center"/>
              <w:rPr>
                <w:spacing w:val="-1"/>
                <w:sz w:val="24"/>
                <w:szCs w:val="24"/>
              </w:rPr>
            </w:pPr>
            <w:r w:rsidRPr="005A24AF">
              <w:rPr>
                <w:spacing w:val="-1"/>
                <w:sz w:val="24"/>
                <w:szCs w:val="24"/>
              </w:rPr>
              <w:t>ОПК</w:t>
            </w:r>
            <w:r>
              <w:rPr>
                <w:spacing w:val="-1"/>
                <w:sz w:val="24"/>
                <w:szCs w:val="24"/>
              </w:rPr>
              <w:t>-</w:t>
            </w:r>
            <w:r w:rsidR="00C3752D">
              <w:rPr>
                <w:spacing w:val="-1"/>
                <w:sz w:val="24"/>
                <w:szCs w:val="24"/>
              </w:rPr>
              <w:t>7</w:t>
            </w:r>
          </w:p>
        </w:tc>
      </w:tr>
      <w:tr w:rsidR="002173BC" w:rsidRPr="00990368" w:rsidTr="00D77E5F">
        <w:trPr>
          <w:trHeight w:val="286"/>
          <w:jc w:val="center"/>
        </w:trPr>
        <w:tc>
          <w:tcPr>
            <w:tcW w:w="4957" w:type="dxa"/>
          </w:tcPr>
          <w:p w:rsidR="002173BC" w:rsidRPr="00F4607F" w:rsidRDefault="002173BC" w:rsidP="00D77E5F">
            <w:pPr>
              <w:widowControl w:val="0"/>
              <w:kinsoku w:val="0"/>
              <w:overflowPunct w:val="0"/>
              <w:autoSpaceDE w:val="0"/>
              <w:autoSpaceDN w:val="0"/>
              <w:adjustRightInd w:val="0"/>
              <w:spacing w:before="70" w:line="274" w:lineRule="exact"/>
              <w:rPr>
                <w:rFonts w:eastAsiaTheme="minorEastAsia"/>
                <w:sz w:val="24"/>
                <w:szCs w:val="24"/>
              </w:rPr>
            </w:pPr>
            <w:r w:rsidRPr="00F4607F">
              <w:rPr>
                <w:rFonts w:eastAsiaTheme="minorEastAsia"/>
                <w:sz w:val="24"/>
                <w:szCs w:val="24"/>
              </w:rPr>
              <w:t>проведения</w:t>
            </w:r>
            <w:r>
              <w:rPr>
                <w:rFonts w:eastAsiaTheme="minorEastAsia"/>
                <w:sz w:val="24"/>
                <w:szCs w:val="24"/>
              </w:rPr>
              <w:t xml:space="preserve"> </w:t>
            </w:r>
            <w:r w:rsidRPr="00F4607F">
              <w:rPr>
                <w:rFonts w:eastAsiaTheme="minorEastAsia"/>
                <w:sz w:val="24"/>
                <w:szCs w:val="24"/>
              </w:rPr>
              <w:t>информационных</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z w:val="24"/>
                <w:szCs w:val="24"/>
              </w:rPr>
              <w:t>профилактических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мероприятий</w:t>
            </w:r>
            <w:r>
              <w:rPr>
                <w:rFonts w:eastAsiaTheme="minorEastAsia"/>
                <w:sz w:val="24"/>
                <w:szCs w:val="24"/>
              </w:rPr>
              <w:t xml:space="preserve"> </w:t>
            </w:r>
            <w:r w:rsidRPr="00F4607F">
              <w:rPr>
                <w:rFonts w:eastAsiaTheme="minorEastAsia"/>
                <w:sz w:val="24"/>
                <w:szCs w:val="24"/>
              </w:rPr>
              <w:t>для занимающихся с привлечением заинтересованных</w:t>
            </w:r>
          </w:p>
          <w:p w:rsidR="002173BC" w:rsidRPr="00990368" w:rsidRDefault="002173BC" w:rsidP="00D77E5F">
            <w:pPr>
              <w:rPr>
                <w:color w:val="000000"/>
                <w:spacing w:val="-1"/>
                <w:sz w:val="24"/>
                <w:szCs w:val="24"/>
              </w:rPr>
            </w:pPr>
            <w:r w:rsidRPr="00F4607F">
              <w:rPr>
                <w:rFonts w:eastAsiaTheme="minorEastAsia"/>
                <w:sz w:val="24"/>
                <w:szCs w:val="24"/>
              </w:rPr>
              <w:t>лиц</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251F54" w:rsidRDefault="00C413D8" w:rsidP="00C413D8">
            <w:pPr>
              <w:jc w:val="both"/>
              <w:rPr>
                <w:spacing w:val="-1"/>
                <w:sz w:val="24"/>
                <w:szCs w:val="24"/>
              </w:rPr>
            </w:pPr>
            <w:r>
              <w:rPr>
                <w:b/>
                <w:sz w:val="24"/>
                <w:szCs w:val="24"/>
              </w:rPr>
              <w:t xml:space="preserve">Р: </w:t>
            </w:r>
            <w:r w:rsidRPr="00C413D8">
              <w:rPr>
                <w:color w:val="000000"/>
                <w:spacing w:val="-1"/>
                <w:sz w:val="24"/>
                <w:szCs w:val="24"/>
              </w:rPr>
              <w:t>A/03.6</w:t>
            </w:r>
          </w:p>
        </w:tc>
        <w:tc>
          <w:tcPr>
            <w:tcW w:w="1808" w:type="dxa"/>
          </w:tcPr>
          <w:p w:rsidR="002173BC" w:rsidRPr="005A24AF" w:rsidRDefault="002173BC" w:rsidP="00C3752D">
            <w:pPr>
              <w:jc w:val="center"/>
              <w:rPr>
                <w:spacing w:val="-1"/>
                <w:sz w:val="24"/>
                <w:szCs w:val="24"/>
              </w:rPr>
            </w:pPr>
            <w:r w:rsidRPr="005A24AF">
              <w:rPr>
                <w:spacing w:val="-1"/>
                <w:sz w:val="24"/>
                <w:szCs w:val="24"/>
              </w:rPr>
              <w:t>ОПК</w:t>
            </w:r>
            <w:r>
              <w:rPr>
                <w:spacing w:val="-1"/>
                <w:sz w:val="24"/>
                <w:szCs w:val="24"/>
              </w:rPr>
              <w:t>-</w:t>
            </w:r>
            <w:r w:rsidR="00C3752D">
              <w:rPr>
                <w:spacing w:val="-1"/>
                <w:sz w:val="24"/>
                <w:szCs w:val="24"/>
              </w:rPr>
              <w:t>7</w:t>
            </w:r>
          </w:p>
        </w:tc>
      </w:tr>
      <w:tr w:rsidR="002173BC" w:rsidRPr="00990368" w:rsidTr="00D77E5F">
        <w:trPr>
          <w:trHeight w:val="286"/>
          <w:jc w:val="center"/>
        </w:trPr>
        <w:tc>
          <w:tcPr>
            <w:tcW w:w="4957" w:type="dxa"/>
          </w:tcPr>
          <w:p w:rsidR="002173BC" w:rsidRPr="00990368" w:rsidRDefault="002173BC" w:rsidP="00D77E5F">
            <w:pPr>
              <w:rPr>
                <w:sz w:val="24"/>
                <w:szCs w:val="24"/>
              </w:rPr>
            </w:pPr>
            <w:r w:rsidRPr="00F4607F">
              <w:rPr>
                <w:rFonts w:eastAsiaTheme="minorEastAsia"/>
                <w:sz w:val="24"/>
                <w:szCs w:val="24"/>
              </w:rPr>
              <w:t>изучения</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программ,</w:t>
            </w:r>
            <w:r>
              <w:rPr>
                <w:rFonts w:eastAsiaTheme="minorEastAsia"/>
                <w:sz w:val="24"/>
                <w:szCs w:val="24"/>
              </w:rPr>
              <w:t xml:space="preserve"> </w:t>
            </w:r>
            <w:r w:rsidRPr="00F4607F">
              <w:rPr>
                <w:rFonts w:eastAsiaTheme="minorEastAsia"/>
                <w:sz w:val="24"/>
                <w:szCs w:val="24"/>
              </w:rPr>
              <w:t>документов</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организаций</w:t>
            </w:r>
            <w:r>
              <w:rPr>
                <w:rFonts w:eastAsiaTheme="minorEastAsia"/>
                <w:sz w:val="24"/>
                <w:szCs w:val="24"/>
              </w:rPr>
              <w:t xml:space="preserve"> </w:t>
            </w:r>
            <w:r w:rsidRPr="00F4607F">
              <w:rPr>
                <w:rFonts w:eastAsiaTheme="minorEastAsia"/>
                <w:sz w:val="24"/>
                <w:szCs w:val="24"/>
              </w:rPr>
              <w:t>по</w:t>
            </w:r>
            <w:r>
              <w:rPr>
                <w:rFonts w:eastAsiaTheme="minorEastAsia"/>
                <w:sz w:val="24"/>
                <w:szCs w:val="24"/>
              </w:rPr>
              <w:t xml:space="preserve"> </w:t>
            </w:r>
            <w:r w:rsidRPr="00F4607F">
              <w:rPr>
                <w:rFonts w:eastAsiaTheme="minorEastAsia"/>
                <w:sz w:val="24"/>
                <w:szCs w:val="24"/>
              </w:rPr>
              <w:t>вопросам</w:t>
            </w:r>
            <w:r>
              <w:rPr>
                <w:rFonts w:eastAsiaTheme="minorEastAsia"/>
                <w:sz w:val="24"/>
                <w:szCs w:val="24"/>
              </w:rPr>
              <w:t xml:space="preserve"> </w:t>
            </w:r>
            <w:r w:rsidRPr="00F4607F">
              <w:rPr>
                <w:rFonts w:eastAsiaTheme="minorEastAsia"/>
                <w:sz w:val="24"/>
                <w:szCs w:val="24"/>
              </w:rPr>
              <w:t>противодействия</w:t>
            </w:r>
            <w:r>
              <w:rPr>
                <w:rFonts w:eastAsiaTheme="minorEastAsia"/>
                <w:sz w:val="24"/>
                <w:szCs w:val="24"/>
              </w:rPr>
              <w:t xml:space="preserve"> </w:t>
            </w:r>
            <w:r w:rsidRPr="00F4607F">
              <w:rPr>
                <w:rFonts w:eastAsiaTheme="minorEastAsia"/>
                <w:sz w:val="24"/>
                <w:szCs w:val="24"/>
              </w:rPr>
              <w:t>применению</w:t>
            </w:r>
            <w:r>
              <w:rPr>
                <w:rFonts w:eastAsiaTheme="minorEastAsia"/>
                <w:sz w:val="24"/>
                <w:szCs w:val="24"/>
              </w:rPr>
              <w:t xml:space="preserve"> </w:t>
            </w:r>
            <w:r w:rsidRPr="00F4607F">
              <w:rPr>
                <w:rFonts w:eastAsiaTheme="minorEastAsia"/>
                <w:sz w:val="24"/>
                <w:szCs w:val="24"/>
              </w:rPr>
              <w:t>допинга в</w:t>
            </w:r>
            <w:r>
              <w:rPr>
                <w:rFonts w:eastAsiaTheme="minorEastAsia"/>
                <w:sz w:val="24"/>
                <w:szCs w:val="24"/>
              </w:rPr>
              <w:t xml:space="preserve"> </w:t>
            </w:r>
            <w:r w:rsidRPr="00F4607F">
              <w:rPr>
                <w:rFonts w:eastAsiaTheme="minorEastAsia"/>
                <w:sz w:val="24"/>
                <w:szCs w:val="24"/>
              </w:rPr>
              <w:t>спорте</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E90EC7" w:rsidRDefault="00C413D8" w:rsidP="00C413D8">
            <w:pPr>
              <w:jc w:val="both"/>
              <w:rPr>
                <w:color w:val="FF0000"/>
                <w:spacing w:val="-1"/>
                <w:sz w:val="24"/>
                <w:szCs w:val="24"/>
              </w:rPr>
            </w:pPr>
            <w:r>
              <w:rPr>
                <w:b/>
                <w:sz w:val="24"/>
                <w:szCs w:val="24"/>
              </w:rPr>
              <w:t xml:space="preserve">Р: </w:t>
            </w:r>
            <w:r w:rsidRPr="00C413D8">
              <w:rPr>
                <w:color w:val="000000"/>
                <w:spacing w:val="-1"/>
                <w:sz w:val="24"/>
                <w:szCs w:val="24"/>
              </w:rPr>
              <w:t>A/03.6</w:t>
            </w:r>
          </w:p>
        </w:tc>
        <w:tc>
          <w:tcPr>
            <w:tcW w:w="1808" w:type="dxa"/>
          </w:tcPr>
          <w:p w:rsidR="002173BC" w:rsidRPr="005A24AF" w:rsidRDefault="002173BC" w:rsidP="00C3752D">
            <w:pPr>
              <w:jc w:val="center"/>
              <w:rPr>
                <w:spacing w:val="-1"/>
                <w:sz w:val="24"/>
                <w:szCs w:val="24"/>
              </w:rPr>
            </w:pPr>
            <w:r w:rsidRPr="005A24AF">
              <w:rPr>
                <w:spacing w:val="-1"/>
                <w:sz w:val="24"/>
                <w:szCs w:val="24"/>
              </w:rPr>
              <w:t>ОПК</w:t>
            </w:r>
            <w:r>
              <w:rPr>
                <w:spacing w:val="-1"/>
                <w:sz w:val="24"/>
                <w:szCs w:val="24"/>
              </w:rPr>
              <w:t>-</w:t>
            </w:r>
            <w:r w:rsidR="00C3752D">
              <w:rPr>
                <w:spacing w:val="-1"/>
                <w:sz w:val="24"/>
                <w:szCs w:val="24"/>
              </w:rPr>
              <w:t>7</w:t>
            </w:r>
          </w:p>
        </w:tc>
      </w:tr>
      <w:tr w:rsidR="002173BC" w:rsidRPr="00990368" w:rsidTr="00D77E5F">
        <w:trPr>
          <w:trHeight w:val="286"/>
          <w:jc w:val="center"/>
        </w:trPr>
        <w:tc>
          <w:tcPr>
            <w:tcW w:w="4957" w:type="dxa"/>
          </w:tcPr>
          <w:p w:rsidR="002173BC" w:rsidRPr="00990368" w:rsidRDefault="002173BC" w:rsidP="00D77E5F">
            <w:pPr>
              <w:rPr>
                <w:sz w:val="24"/>
                <w:szCs w:val="24"/>
              </w:rPr>
            </w:pPr>
            <w:r w:rsidRPr="00F4607F">
              <w:rPr>
                <w:sz w:val="24"/>
                <w:szCs w:val="24"/>
              </w:rPr>
              <w:t xml:space="preserve">информирование о </w:t>
            </w:r>
            <w:r>
              <w:rPr>
                <w:sz w:val="24"/>
                <w:szCs w:val="24"/>
              </w:rPr>
              <w:t xml:space="preserve">списке </w:t>
            </w:r>
            <w:r w:rsidRPr="00F4607F">
              <w:rPr>
                <w:sz w:val="24"/>
                <w:szCs w:val="24"/>
              </w:rPr>
              <w:t>запрещенных препаратов и манипуляций</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E90EC7" w:rsidRDefault="00C413D8" w:rsidP="00C413D8">
            <w:pPr>
              <w:jc w:val="both"/>
              <w:rPr>
                <w:color w:val="FF0000"/>
                <w:spacing w:val="-1"/>
                <w:sz w:val="24"/>
                <w:szCs w:val="24"/>
              </w:rPr>
            </w:pPr>
            <w:r>
              <w:rPr>
                <w:b/>
                <w:sz w:val="24"/>
                <w:szCs w:val="24"/>
              </w:rPr>
              <w:t xml:space="preserve">Р: </w:t>
            </w:r>
            <w:r w:rsidRPr="00C413D8">
              <w:rPr>
                <w:color w:val="000000"/>
                <w:spacing w:val="-1"/>
                <w:sz w:val="24"/>
                <w:szCs w:val="24"/>
              </w:rPr>
              <w:t>A/03.6</w:t>
            </w:r>
          </w:p>
        </w:tc>
        <w:tc>
          <w:tcPr>
            <w:tcW w:w="1808" w:type="dxa"/>
          </w:tcPr>
          <w:p w:rsidR="002173BC" w:rsidRPr="005A24AF" w:rsidRDefault="002173BC" w:rsidP="00C3752D">
            <w:pPr>
              <w:jc w:val="center"/>
              <w:rPr>
                <w:spacing w:val="-1"/>
                <w:sz w:val="24"/>
                <w:szCs w:val="24"/>
              </w:rPr>
            </w:pPr>
            <w:r w:rsidRPr="005A24AF">
              <w:rPr>
                <w:spacing w:val="-1"/>
                <w:sz w:val="24"/>
                <w:szCs w:val="24"/>
              </w:rPr>
              <w:t>ОПК</w:t>
            </w:r>
            <w:r>
              <w:rPr>
                <w:spacing w:val="-1"/>
                <w:sz w:val="24"/>
                <w:szCs w:val="24"/>
              </w:rPr>
              <w:t>-</w:t>
            </w:r>
            <w:r w:rsidR="00C3752D">
              <w:rPr>
                <w:spacing w:val="-1"/>
                <w:sz w:val="24"/>
                <w:szCs w:val="24"/>
              </w:rPr>
              <w:t>7</w:t>
            </w:r>
          </w:p>
        </w:tc>
      </w:tr>
      <w:tr w:rsidR="002173BC" w:rsidRPr="00990368" w:rsidTr="00D77E5F">
        <w:trPr>
          <w:trHeight w:val="286"/>
          <w:jc w:val="center"/>
        </w:trPr>
        <w:tc>
          <w:tcPr>
            <w:tcW w:w="4957" w:type="dxa"/>
          </w:tcPr>
          <w:p w:rsidR="002173BC" w:rsidRPr="00990368" w:rsidRDefault="002173BC" w:rsidP="00D77E5F">
            <w:pPr>
              <w:rPr>
                <w:sz w:val="24"/>
                <w:szCs w:val="24"/>
              </w:rPr>
            </w:pPr>
            <w:r w:rsidRPr="00F4607F">
              <w:rPr>
                <w:rFonts w:eastAsiaTheme="minorEastAsia"/>
                <w:sz w:val="24"/>
                <w:szCs w:val="24"/>
              </w:rPr>
              <w:t>обучения занимающихся не</w:t>
            </w:r>
            <w:r w:rsidR="00C413D8">
              <w:rPr>
                <w:rFonts w:eastAsiaTheme="minorEastAsia"/>
                <w:sz w:val="24"/>
                <w:szCs w:val="24"/>
              </w:rPr>
              <w:t xml:space="preserve"> </w:t>
            </w:r>
            <w:r w:rsidRPr="00F4607F">
              <w:rPr>
                <w:rFonts w:eastAsiaTheme="minorEastAsia"/>
                <w:sz w:val="24"/>
                <w:szCs w:val="24"/>
              </w:rPr>
              <w:t>допинговым методам повышения работоспособности</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6A7D76" w:rsidRDefault="00C413D8" w:rsidP="00C413D8">
            <w:pPr>
              <w:jc w:val="both"/>
              <w:rPr>
                <w:b/>
                <w:spacing w:val="-1"/>
                <w:sz w:val="24"/>
                <w:szCs w:val="24"/>
              </w:rPr>
            </w:pPr>
            <w:r>
              <w:rPr>
                <w:b/>
                <w:sz w:val="24"/>
                <w:szCs w:val="24"/>
              </w:rPr>
              <w:t xml:space="preserve">Р: </w:t>
            </w:r>
            <w:r w:rsidRPr="00C413D8">
              <w:rPr>
                <w:color w:val="000000"/>
                <w:spacing w:val="-1"/>
                <w:sz w:val="24"/>
                <w:szCs w:val="24"/>
              </w:rPr>
              <w:t>A/03.6</w:t>
            </w:r>
          </w:p>
        </w:tc>
        <w:tc>
          <w:tcPr>
            <w:tcW w:w="1808" w:type="dxa"/>
          </w:tcPr>
          <w:p w:rsidR="002173BC" w:rsidRPr="005A24AF" w:rsidRDefault="002173BC" w:rsidP="00C3752D">
            <w:pPr>
              <w:jc w:val="center"/>
              <w:rPr>
                <w:spacing w:val="-1"/>
                <w:sz w:val="24"/>
                <w:szCs w:val="24"/>
              </w:rPr>
            </w:pPr>
            <w:r w:rsidRPr="005A24AF">
              <w:rPr>
                <w:spacing w:val="-1"/>
                <w:sz w:val="24"/>
                <w:szCs w:val="24"/>
              </w:rPr>
              <w:t>ОПК</w:t>
            </w:r>
            <w:r>
              <w:rPr>
                <w:spacing w:val="-1"/>
                <w:sz w:val="24"/>
                <w:szCs w:val="24"/>
              </w:rPr>
              <w:t>-</w:t>
            </w:r>
            <w:r w:rsidR="00C3752D">
              <w:rPr>
                <w:spacing w:val="-1"/>
                <w:sz w:val="24"/>
                <w:szCs w:val="24"/>
              </w:rPr>
              <w:t>7</w:t>
            </w:r>
          </w:p>
        </w:tc>
      </w:tr>
      <w:tr w:rsidR="002173BC" w:rsidRPr="00990368" w:rsidTr="00D77E5F">
        <w:trPr>
          <w:trHeight w:val="286"/>
          <w:jc w:val="center"/>
        </w:trPr>
        <w:tc>
          <w:tcPr>
            <w:tcW w:w="4957" w:type="dxa"/>
          </w:tcPr>
          <w:p w:rsidR="002173BC" w:rsidRPr="005C58F7" w:rsidRDefault="002173BC" w:rsidP="00D77E5F">
            <w:pPr>
              <w:rPr>
                <w:sz w:val="24"/>
                <w:szCs w:val="24"/>
              </w:rPr>
            </w:pPr>
            <w:r>
              <w:rPr>
                <w:rFonts w:eastAsiaTheme="minorEastAsia"/>
                <w:sz w:val="24"/>
                <w:szCs w:val="24"/>
              </w:rPr>
              <w:t>к</w:t>
            </w:r>
            <w:r w:rsidRPr="00F4607F">
              <w:rPr>
                <w:rFonts w:eastAsiaTheme="minorEastAsia"/>
                <w:sz w:val="24"/>
                <w:szCs w:val="24"/>
              </w:rPr>
              <w:t xml:space="preserve">онсультирования занимающегося по </w:t>
            </w:r>
            <w:r w:rsidRPr="00F4607F">
              <w:rPr>
                <w:rFonts w:eastAsiaTheme="minorEastAsia"/>
                <w:sz w:val="24"/>
                <w:szCs w:val="24"/>
              </w:rPr>
              <w:lastRenderedPageBreak/>
              <w:t>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p>
        </w:tc>
        <w:tc>
          <w:tcPr>
            <w:tcW w:w="2522" w:type="dxa"/>
          </w:tcPr>
          <w:p w:rsidR="00C413D8" w:rsidRDefault="00C413D8" w:rsidP="00C413D8">
            <w:pPr>
              <w:rPr>
                <w:color w:val="000000"/>
                <w:spacing w:val="-1"/>
                <w:sz w:val="24"/>
                <w:szCs w:val="24"/>
              </w:rPr>
            </w:pPr>
            <w:r>
              <w:rPr>
                <w:b/>
                <w:color w:val="000000"/>
                <w:spacing w:val="-1"/>
                <w:sz w:val="24"/>
                <w:szCs w:val="24"/>
              </w:rPr>
              <w:lastRenderedPageBreak/>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lastRenderedPageBreak/>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6A7D76" w:rsidRDefault="00C413D8" w:rsidP="00C413D8">
            <w:pPr>
              <w:jc w:val="both"/>
              <w:rPr>
                <w:b/>
                <w:color w:val="FF0000"/>
                <w:spacing w:val="-1"/>
                <w:sz w:val="24"/>
                <w:szCs w:val="24"/>
              </w:rPr>
            </w:pPr>
            <w:r>
              <w:rPr>
                <w:b/>
                <w:sz w:val="24"/>
                <w:szCs w:val="24"/>
              </w:rPr>
              <w:t xml:space="preserve">Р: </w:t>
            </w:r>
            <w:r w:rsidRPr="00C413D8">
              <w:rPr>
                <w:color w:val="000000"/>
                <w:spacing w:val="-1"/>
                <w:sz w:val="24"/>
                <w:szCs w:val="24"/>
              </w:rPr>
              <w:t>A/03.6</w:t>
            </w:r>
          </w:p>
        </w:tc>
        <w:tc>
          <w:tcPr>
            <w:tcW w:w="1808" w:type="dxa"/>
          </w:tcPr>
          <w:p w:rsidR="002173BC" w:rsidRPr="005A24AF" w:rsidRDefault="002173BC" w:rsidP="00C3752D">
            <w:pPr>
              <w:jc w:val="center"/>
              <w:rPr>
                <w:spacing w:val="-1"/>
                <w:sz w:val="24"/>
                <w:szCs w:val="24"/>
              </w:rPr>
            </w:pPr>
            <w:r w:rsidRPr="005A24AF">
              <w:rPr>
                <w:spacing w:val="-1"/>
                <w:sz w:val="24"/>
                <w:szCs w:val="24"/>
              </w:rPr>
              <w:lastRenderedPageBreak/>
              <w:t>ОПК</w:t>
            </w:r>
            <w:r>
              <w:rPr>
                <w:spacing w:val="-1"/>
                <w:sz w:val="24"/>
                <w:szCs w:val="24"/>
              </w:rPr>
              <w:t>-</w:t>
            </w:r>
            <w:r w:rsidR="00C3752D">
              <w:rPr>
                <w:spacing w:val="-1"/>
                <w:sz w:val="24"/>
                <w:szCs w:val="24"/>
              </w:rPr>
              <w:t>7</w:t>
            </w:r>
          </w:p>
        </w:tc>
      </w:tr>
      <w:tr w:rsidR="002173BC" w:rsidRPr="00990368" w:rsidTr="00D77E5F">
        <w:trPr>
          <w:trHeight w:val="286"/>
          <w:jc w:val="center"/>
        </w:trPr>
        <w:tc>
          <w:tcPr>
            <w:tcW w:w="4957" w:type="dxa"/>
          </w:tcPr>
          <w:p w:rsidR="002173BC" w:rsidRPr="005C58F7" w:rsidRDefault="002173BC" w:rsidP="00D77E5F">
            <w:pPr>
              <w:rPr>
                <w:sz w:val="24"/>
                <w:szCs w:val="24"/>
              </w:rPr>
            </w:pPr>
            <w:r>
              <w:rPr>
                <w:rFonts w:eastAsiaTheme="minorEastAsia"/>
                <w:sz w:val="24"/>
                <w:szCs w:val="24"/>
              </w:rPr>
              <w:lastRenderedPageBreak/>
              <w:t>п</w:t>
            </w:r>
            <w:r w:rsidRPr="00F4607F">
              <w:rPr>
                <w:rFonts w:eastAsiaTheme="minorEastAsia"/>
                <w:sz w:val="24"/>
                <w:szCs w:val="24"/>
              </w:rPr>
              <w:t xml:space="preserve">олучения информации от занимающегося о месте его нахождения, о </w:t>
            </w:r>
            <w:r>
              <w:rPr>
                <w:rFonts w:eastAsiaTheme="minorEastAsia"/>
                <w:sz w:val="24"/>
                <w:szCs w:val="24"/>
              </w:rPr>
              <w:t xml:space="preserve">перечне </w:t>
            </w:r>
            <w:r w:rsidRPr="00F4607F">
              <w:rPr>
                <w:rFonts w:eastAsiaTheme="minorEastAsia"/>
                <w:sz w:val="24"/>
                <w:szCs w:val="24"/>
              </w:rPr>
              <w:t>принимаемых фармакологических средств</w:t>
            </w:r>
          </w:p>
        </w:tc>
        <w:tc>
          <w:tcPr>
            <w:tcW w:w="2522" w:type="dxa"/>
          </w:tcPr>
          <w:p w:rsidR="00C413D8" w:rsidRDefault="00C413D8" w:rsidP="00C413D8">
            <w:pPr>
              <w:rPr>
                <w:color w:val="000000"/>
                <w:spacing w:val="-1"/>
                <w:sz w:val="24"/>
                <w:szCs w:val="24"/>
              </w:rPr>
            </w:pPr>
            <w:r>
              <w:rPr>
                <w:b/>
                <w:color w:val="000000"/>
                <w:spacing w:val="-1"/>
                <w:sz w:val="24"/>
                <w:szCs w:val="24"/>
              </w:rPr>
              <w:t xml:space="preserve">СИМР: </w:t>
            </w:r>
            <w:r w:rsidRPr="00C413D8">
              <w:rPr>
                <w:color w:val="000000"/>
                <w:spacing w:val="-1"/>
                <w:sz w:val="24"/>
                <w:szCs w:val="24"/>
              </w:rPr>
              <w:t>F/01.6</w:t>
            </w:r>
            <w:r>
              <w:rPr>
                <w:color w:val="000000"/>
                <w:spacing w:val="-1"/>
                <w:sz w:val="24"/>
                <w:szCs w:val="24"/>
              </w:rPr>
              <w:t xml:space="preserve">; </w:t>
            </w:r>
            <w:r w:rsidRPr="00C413D8">
              <w:rPr>
                <w:color w:val="000000"/>
                <w:spacing w:val="-1"/>
                <w:sz w:val="24"/>
                <w:szCs w:val="24"/>
              </w:rPr>
              <w:t>F/0</w:t>
            </w:r>
            <w:r>
              <w:rPr>
                <w:color w:val="000000"/>
                <w:spacing w:val="-1"/>
                <w:sz w:val="24"/>
                <w:szCs w:val="24"/>
              </w:rPr>
              <w:t>2</w:t>
            </w:r>
            <w:r w:rsidRPr="00C413D8">
              <w:rPr>
                <w:color w:val="000000"/>
                <w:spacing w:val="-1"/>
                <w:sz w:val="24"/>
                <w:szCs w:val="24"/>
              </w:rPr>
              <w:t>.6</w:t>
            </w:r>
            <w:r>
              <w:rPr>
                <w:color w:val="000000"/>
                <w:spacing w:val="-1"/>
                <w:sz w:val="24"/>
                <w:szCs w:val="24"/>
              </w:rPr>
              <w:t>;</w:t>
            </w:r>
          </w:p>
          <w:p w:rsidR="00C413D8" w:rsidRDefault="00C413D8" w:rsidP="00C413D8">
            <w:pPr>
              <w:rPr>
                <w:color w:val="000000"/>
                <w:spacing w:val="-1"/>
                <w:sz w:val="24"/>
                <w:szCs w:val="24"/>
              </w:rPr>
            </w:pPr>
            <w:r w:rsidRPr="00C413D8">
              <w:rPr>
                <w:color w:val="000000"/>
                <w:spacing w:val="-1"/>
                <w:sz w:val="24"/>
                <w:szCs w:val="24"/>
              </w:rPr>
              <w:t>F/0</w:t>
            </w:r>
            <w:r>
              <w:rPr>
                <w:color w:val="000000"/>
                <w:spacing w:val="-1"/>
                <w:sz w:val="24"/>
                <w:szCs w:val="24"/>
              </w:rPr>
              <w:t>3</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5</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6</w:t>
            </w:r>
            <w:r w:rsidRPr="00C413D8">
              <w:rPr>
                <w:color w:val="000000"/>
                <w:spacing w:val="-1"/>
                <w:sz w:val="24"/>
                <w:szCs w:val="24"/>
              </w:rPr>
              <w:t>.6</w:t>
            </w:r>
            <w:r>
              <w:rPr>
                <w:color w:val="000000"/>
                <w:spacing w:val="-1"/>
                <w:sz w:val="24"/>
                <w:szCs w:val="24"/>
              </w:rPr>
              <w:t xml:space="preserve">; </w:t>
            </w:r>
            <w:r w:rsidRPr="00C413D8">
              <w:rPr>
                <w:color w:val="000000"/>
                <w:spacing w:val="-1"/>
                <w:sz w:val="24"/>
                <w:szCs w:val="24"/>
              </w:rPr>
              <w:t>F/0</w:t>
            </w:r>
            <w:r>
              <w:rPr>
                <w:color w:val="000000"/>
                <w:spacing w:val="-1"/>
                <w:sz w:val="24"/>
                <w:szCs w:val="24"/>
              </w:rPr>
              <w:t>8</w:t>
            </w:r>
            <w:r w:rsidRPr="00C413D8">
              <w:rPr>
                <w:color w:val="000000"/>
                <w:spacing w:val="-1"/>
                <w:sz w:val="24"/>
                <w:szCs w:val="24"/>
              </w:rPr>
              <w:t>.6</w:t>
            </w:r>
          </w:p>
          <w:p w:rsidR="002173BC" w:rsidRPr="00E90EC7" w:rsidRDefault="00C413D8" w:rsidP="00C413D8">
            <w:pPr>
              <w:jc w:val="both"/>
              <w:rPr>
                <w:b/>
                <w:color w:val="FF0000"/>
                <w:spacing w:val="-1"/>
                <w:sz w:val="24"/>
                <w:szCs w:val="24"/>
              </w:rPr>
            </w:pPr>
            <w:r>
              <w:rPr>
                <w:b/>
                <w:sz w:val="24"/>
                <w:szCs w:val="24"/>
              </w:rPr>
              <w:t xml:space="preserve">Р: </w:t>
            </w:r>
            <w:r w:rsidRPr="00C413D8">
              <w:rPr>
                <w:color w:val="000000"/>
                <w:spacing w:val="-1"/>
                <w:sz w:val="24"/>
                <w:szCs w:val="24"/>
              </w:rPr>
              <w:t>A/03.6</w:t>
            </w:r>
          </w:p>
        </w:tc>
        <w:tc>
          <w:tcPr>
            <w:tcW w:w="1808" w:type="dxa"/>
          </w:tcPr>
          <w:p w:rsidR="002173BC" w:rsidRPr="005A24AF" w:rsidRDefault="002173BC" w:rsidP="00D77E5F">
            <w:pPr>
              <w:jc w:val="center"/>
              <w:rPr>
                <w:spacing w:val="-1"/>
                <w:sz w:val="24"/>
                <w:szCs w:val="24"/>
              </w:rPr>
            </w:pPr>
            <w:r w:rsidRPr="005A24AF">
              <w:rPr>
                <w:spacing w:val="-1"/>
                <w:sz w:val="24"/>
                <w:szCs w:val="24"/>
              </w:rPr>
              <w:t>ОПК</w:t>
            </w:r>
            <w:r>
              <w:rPr>
                <w:spacing w:val="-1"/>
                <w:sz w:val="24"/>
                <w:szCs w:val="24"/>
              </w:rPr>
              <w:t>-8</w:t>
            </w:r>
          </w:p>
        </w:tc>
      </w:tr>
    </w:tbl>
    <w:p w:rsidR="00C413D8" w:rsidRDefault="00C413D8" w:rsidP="00C413D8">
      <w:pPr>
        <w:pStyle w:val="a3"/>
        <w:tabs>
          <w:tab w:val="left" w:pos="1134"/>
        </w:tabs>
        <w:ind w:left="709"/>
        <w:jc w:val="both"/>
        <w:rPr>
          <w:b/>
          <w:caps/>
          <w:color w:val="000000"/>
          <w:spacing w:val="-1"/>
          <w:sz w:val="24"/>
          <w:szCs w:val="24"/>
        </w:rPr>
      </w:pPr>
    </w:p>
    <w:p w:rsidR="00C413D8" w:rsidRDefault="00C413D8" w:rsidP="00C413D8">
      <w:pPr>
        <w:pStyle w:val="a3"/>
        <w:tabs>
          <w:tab w:val="left" w:pos="1134"/>
        </w:tabs>
        <w:ind w:left="709"/>
        <w:jc w:val="both"/>
        <w:rPr>
          <w:b/>
          <w:caps/>
          <w:color w:val="000000"/>
          <w:spacing w:val="-1"/>
          <w:sz w:val="24"/>
          <w:szCs w:val="24"/>
        </w:rPr>
      </w:pPr>
    </w:p>
    <w:p w:rsidR="002B4E30" w:rsidRPr="001174BF" w:rsidRDefault="002B4E30" w:rsidP="00731129">
      <w:pPr>
        <w:pStyle w:val="a3"/>
        <w:numPr>
          <w:ilvl w:val="0"/>
          <w:numId w:val="1"/>
        </w:numPr>
        <w:tabs>
          <w:tab w:val="left" w:pos="1134"/>
        </w:tabs>
        <w:ind w:left="0" w:firstLine="709"/>
        <w:jc w:val="both"/>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2B4E30"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402309">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r w:rsidR="00B22E8D" w:rsidRPr="007D1DCD">
        <w:rPr>
          <w:spacing w:val="-1"/>
          <w:sz w:val="24"/>
          <w:szCs w:val="24"/>
        </w:rPr>
        <w:t xml:space="preserve">В соответствии с рабочим </w:t>
      </w:r>
      <w:r w:rsidRPr="007D1DCD">
        <w:rPr>
          <w:spacing w:val="-1"/>
          <w:sz w:val="24"/>
          <w:szCs w:val="24"/>
        </w:rPr>
        <w:t xml:space="preserve">учебным планом дисциплина </w:t>
      </w:r>
      <w:r w:rsidR="002677E6">
        <w:rPr>
          <w:spacing w:val="-1"/>
          <w:sz w:val="24"/>
          <w:szCs w:val="24"/>
        </w:rPr>
        <w:t xml:space="preserve">объемом 72 часа </w:t>
      </w:r>
      <w:r w:rsidRPr="007D1DCD">
        <w:rPr>
          <w:spacing w:val="-1"/>
          <w:sz w:val="24"/>
          <w:szCs w:val="24"/>
        </w:rPr>
        <w:t xml:space="preserve">изучается </w:t>
      </w:r>
      <w:r w:rsidR="00B22E8D" w:rsidRPr="006F5854">
        <w:rPr>
          <w:spacing w:val="-1"/>
          <w:sz w:val="24"/>
          <w:szCs w:val="24"/>
        </w:rPr>
        <w:t>в</w:t>
      </w:r>
      <w:r w:rsidR="00402309" w:rsidRPr="006F5854">
        <w:rPr>
          <w:spacing w:val="-1"/>
          <w:sz w:val="24"/>
          <w:szCs w:val="24"/>
        </w:rPr>
        <w:t xml:space="preserve"> </w:t>
      </w:r>
      <w:r w:rsidR="006F5854" w:rsidRPr="006F5854">
        <w:rPr>
          <w:spacing w:val="-1"/>
          <w:sz w:val="24"/>
          <w:szCs w:val="24"/>
        </w:rPr>
        <w:t>5</w:t>
      </w:r>
      <w:r w:rsidR="00402309" w:rsidRPr="006F5854">
        <w:rPr>
          <w:spacing w:val="-1"/>
          <w:sz w:val="24"/>
          <w:szCs w:val="24"/>
        </w:rPr>
        <w:t xml:space="preserve"> </w:t>
      </w:r>
      <w:r w:rsidR="00B22E8D" w:rsidRPr="006F5854">
        <w:rPr>
          <w:spacing w:val="-1"/>
          <w:sz w:val="24"/>
          <w:szCs w:val="24"/>
        </w:rPr>
        <w:t>семестре</w:t>
      </w:r>
      <w:r w:rsidR="00402309" w:rsidRPr="006F5854">
        <w:rPr>
          <w:spacing w:val="-1"/>
          <w:sz w:val="24"/>
          <w:szCs w:val="24"/>
        </w:rPr>
        <w:t xml:space="preserve"> </w:t>
      </w:r>
      <w:r w:rsidR="00B22E8D" w:rsidRPr="007D1DCD">
        <w:rPr>
          <w:spacing w:val="-1"/>
          <w:sz w:val="24"/>
          <w:szCs w:val="24"/>
        </w:rPr>
        <w:t>в</w:t>
      </w:r>
      <w:r w:rsidR="00402309">
        <w:rPr>
          <w:spacing w:val="-1"/>
          <w:sz w:val="24"/>
          <w:szCs w:val="24"/>
        </w:rPr>
        <w:t xml:space="preserve"> </w:t>
      </w:r>
      <w:r w:rsidRPr="007D1DCD">
        <w:rPr>
          <w:spacing w:val="-1"/>
          <w:sz w:val="24"/>
          <w:szCs w:val="24"/>
        </w:rPr>
        <w:t xml:space="preserve">очной </w:t>
      </w:r>
      <w:r w:rsidR="00BB448F">
        <w:rPr>
          <w:spacing w:val="-1"/>
          <w:sz w:val="24"/>
          <w:szCs w:val="24"/>
        </w:rPr>
        <w:t>форм</w:t>
      </w:r>
      <w:r w:rsidR="006F5854">
        <w:rPr>
          <w:spacing w:val="-1"/>
          <w:sz w:val="24"/>
          <w:szCs w:val="24"/>
        </w:rPr>
        <w:t>е</w:t>
      </w:r>
      <w:r w:rsidRPr="007D1DCD">
        <w:rPr>
          <w:spacing w:val="-1"/>
          <w:sz w:val="24"/>
          <w:szCs w:val="24"/>
        </w:rPr>
        <w:t xml:space="preserve"> обучения</w:t>
      </w:r>
      <w:r w:rsidR="00402309">
        <w:rPr>
          <w:spacing w:val="-1"/>
          <w:sz w:val="24"/>
          <w:szCs w:val="24"/>
        </w:rPr>
        <w:t>.</w:t>
      </w:r>
      <w:r w:rsidR="00B22E8D" w:rsidRPr="00BB6202">
        <w:rPr>
          <w:color w:val="FF0000"/>
          <w:spacing w:val="-1"/>
          <w:sz w:val="24"/>
          <w:szCs w:val="24"/>
        </w:rPr>
        <w:t xml:space="preserve"> </w:t>
      </w:r>
      <w:r w:rsidRPr="007D1DCD">
        <w:rPr>
          <w:spacing w:val="-1"/>
          <w:sz w:val="24"/>
          <w:szCs w:val="24"/>
        </w:rPr>
        <w:t xml:space="preserve">Вид промежуточной аттестации: </w:t>
      </w:r>
      <w:r w:rsidR="00E07D02" w:rsidRPr="007D1DCD">
        <w:rPr>
          <w:spacing w:val="-1"/>
          <w:sz w:val="24"/>
          <w:szCs w:val="24"/>
        </w:rPr>
        <w:t>зачет</w:t>
      </w:r>
      <w:r w:rsidRPr="007D1DCD">
        <w:rPr>
          <w:spacing w:val="-1"/>
          <w:sz w:val="24"/>
          <w:szCs w:val="24"/>
        </w:rPr>
        <w:t xml:space="preserve">. </w:t>
      </w:r>
    </w:p>
    <w:p w:rsidR="001A5265" w:rsidRPr="00990368" w:rsidRDefault="001A5265" w:rsidP="002B4E30">
      <w:pPr>
        <w:ind w:firstLine="709"/>
        <w:jc w:val="both"/>
        <w:rPr>
          <w:i/>
          <w:color w:val="000000"/>
          <w:spacing w:val="-1"/>
          <w:sz w:val="24"/>
          <w:szCs w:val="24"/>
        </w:rPr>
      </w:pPr>
    </w:p>
    <w:p w:rsidR="001174BF" w:rsidRPr="00C72C35" w:rsidRDefault="002B4E30" w:rsidP="00C72C35">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3A6EF8" w:rsidRDefault="006F5854" w:rsidP="002A766E">
            <w:pPr>
              <w:jc w:val="center"/>
              <w:rPr>
                <w:color w:val="000000"/>
                <w:spacing w:val="-1"/>
                <w:sz w:val="24"/>
                <w:szCs w:val="24"/>
              </w:rPr>
            </w:pPr>
            <w:r>
              <w:rPr>
                <w:spacing w:val="-1"/>
                <w:sz w:val="24"/>
                <w:szCs w:val="24"/>
              </w:rPr>
              <w:t>5</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D5858" w:rsidRPr="00990368" w:rsidRDefault="00C3752D" w:rsidP="002A766E">
            <w:pPr>
              <w:jc w:val="center"/>
              <w:rPr>
                <w:b/>
                <w:color w:val="000000"/>
                <w:spacing w:val="-1"/>
                <w:sz w:val="24"/>
                <w:szCs w:val="24"/>
              </w:rPr>
            </w:pPr>
            <w:r>
              <w:rPr>
                <w:b/>
                <w:color w:val="000000"/>
                <w:spacing w:val="-1"/>
                <w:sz w:val="24"/>
                <w:szCs w:val="24"/>
              </w:rPr>
              <w:t>28</w:t>
            </w:r>
          </w:p>
        </w:tc>
        <w:tc>
          <w:tcPr>
            <w:tcW w:w="1985" w:type="dxa"/>
            <w:vAlign w:val="center"/>
          </w:tcPr>
          <w:p w:rsidR="00CD5858" w:rsidRPr="00990368" w:rsidRDefault="00C3752D" w:rsidP="002A766E">
            <w:pPr>
              <w:jc w:val="center"/>
              <w:rPr>
                <w:b/>
                <w:color w:val="000000"/>
                <w:spacing w:val="-1"/>
                <w:sz w:val="24"/>
                <w:szCs w:val="24"/>
              </w:rPr>
            </w:pPr>
            <w:r>
              <w:rPr>
                <w:b/>
                <w:color w:val="000000"/>
                <w:spacing w:val="-1"/>
                <w:sz w:val="24"/>
                <w:szCs w:val="24"/>
              </w:rPr>
              <w:t>28</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C3752D" w:rsidP="002A766E">
            <w:pPr>
              <w:jc w:val="center"/>
              <w:rPr>
                <w:color w:val="000000"/>
                <w:spacing w:val="-1"/>
                <w:sz w:val="24"/>
                <w:szCs w:val="24"/>
              </w:rPr>
            </w:pPr>
            <w:r>
              <w:rPr>
                <w:color w:val="000000"/>
                <w:spacing w:val="-1"/>
                <w:sz w:val="24"/>
                <w:szCs w:val="24"/>
              </w:rPr>
              <w:t>6</w:t>
            </w:r>
          </w:p>
        </w:tc>
        <w:tc>
          <w:tcPr>
            <w:tcW w:w="1985" w:type="dxa"/>
            <w:vAlign w:val="center"/>
          </w:tcPr>
          <w:p w:rsidR="00CD5858" w:rsidRPr="00990368" w:rsidRDefault="00C3752D" w:rsidP="002A766E">
            <w:pPr>
              <w:jc w:val="center"/>
              <w:rPr>
                <w:color w:val="000000"/>
                <w:spacing w:val="-1"/>
                <w:sz w:val="24"/>
                <w:szCs w:val="24"/>
              </w:rPr>
            </w:pPr>
            <w:r>
              <w:rPr>
                <w:color w:val="000000"/>
                <w:spacing w:val="-1"/>
                <w:sz w:val="24"/>
                <w:szCs w:val="24"/>
              </w:rPr>
              <w:t>6</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CD5858" w:rsidP="003A6EF8">
            <w:pPr>
              <w:jc w:val="center"/>
              <w:rPr>
                <w:color w:val="000000"/>
                <w:spacing w:val="-1"/>
                <w:sz w:val="24"/>
                <w:szCs w:val="24"/>
              </w:rPr>
            </w:pPr>
            <w:r w:rsidRPr="00990368">
              <w:rPr>
                <w:color w:val="000000"/>
                <w:spacing w:val="-1"/>
                <w:sz w:val="24"/>
                <w:szCs w:val="24"/>
              </w:rPr>
              <w:t>2</w:t>
            </w:r>
            <w:r w:rsidR="00AD121A">
              <w:rPr>
                <w:color w:val="000000"/>
                <w:spacing w:val="-1"/>
                <w:sz w:val="24"/>
                <w:szCs w:val="24"/>
              </w:rPr>
              <w:t>0</w:t>
            </w:r>
          </w:p>
        </w:tc>
        <w:tc>
          <w:tcPr>
            <w:tcW w:w="1985" w:type="dxa"/>
            <w:vAlign w:val="center"/>
          </w:tcPr>
          <w:p w:rsidR="00CD5858" w:rsidRPr="00990368" w:rsidRDefault="00CD5858" w:rsidP="003A6EF8">
            <w:pPr>
              <w:jc w:val="center"/>
              <w:rPr>
                <w:color w:val="000000"/>
                <w:spacing w:val="-1"/>
                <w:sz w:val="24"/>
                <w:szCs w:val="24"/>
              </w:rPr>
            </w:pPr>
            <w:r w:rsidRPr="00990368">
              <w:rPr>
                <w:color w:val="000000"/>
                <w:spacing w:val="-1"/>
                <w:sz w:val="24"/>
                <w:szCs w:val="24"/>
              </w:rPr>
              <w:t>2</w:t>
            </w:r>
            <w:r w:rsidR="00AD121A">
              <w:rPr>
                <w:color w:val="000000"/>
                <w:spacing w:val="-1"/>
                <w:sz w:val="24"/>
                <w:szCs w:val="24"/>
              </w:rPr>
              <w:t>0</w:t>
            </w:r>
          </w:p>
        </w:tc>
      </w:tr>
      <w:tr w:rsidR="003A6EF8" w:rsidRPr="00990368" w:rsidTr="00CD5858">
        <w:trPr>
          <w:jc w:val="center"/>
        </w:trPr>
        <w:tc>
          <w:tcPr>
            <w:tcW w:w="3965" w:type="dxa"/>
            <w:gridSpan w:val="2"/>
            <w:vAlign w:val="center"/>
          </w:tcPr>
          <w:p w:rsidR="003A6EF8" w:rsidRPr="00990368" w:rsidRDefault="003A6EF8" w:rsidP="002A766E">
            <w:pPr>
              <w:rPr>
                <w:color w:val="000000"/>
                <w:spacing w:val="-1"/>
                <w:sz w:val="24"/>
                <w:szCs w:val="24"/>
              </w:rPr>
            </w:pPr>
            <w:r>
              <w:rPr>
                <w:color w:val="000000"/>
                <w:spacing w:val="-1"/>
                <w:sz w:val="24"/>
                <w:szCs w:val="24"/>
              </w:rPr>
              <w:t>Семинары</w:t>
            </w:r>
          </w:p>
        </w:tc>
        <w:tc>
          <w:tcPr>
            <w:tcW w:w="843" w:type="dxa"/>
            <w:vAlign w:val="center"/>
          </w:tcPr>
          <w:p w:rsidR="003A6EF8" w:rsidRPr="00990368" w:rsidRDefault="003A6EF8" w:rsidP="003A6EF8">
            <w:pPr>
              <w:jc w:val="center"/>
              <w:rPr>
                <w:color w:val="000000"/>
                <w:spacing w:val="-1"/>
                <w:sz w:val="24"/>
                <w:szCs w:val="24"/>
              </w:rPr>
            </w:pPr>
            <w:r>
              <w:rPr>
                <w:color w:val="000000"/>
                <w:spacing w:val="-1"/>
                <w:sz w:val="24"/>
                <w:szCs w:val="24"/>
              </w:rPr>
              <w:t>2</w:t>
            </w:r>
          </w:p>
        </w:tc>
        <w:tc>
          <w:tcPr>
            <w:tcW w:w="1985" w:type="dxa"/>
            <w:vAlign w:val="center"/>
          </w:tcPr>
          <w:p w:rsidR="003A6EF8" w:rsidRPr="00990368" w:rsidRDefault="003A6EF8" w:rsidP="006605AA">
            <w:pPr>
              <w:jc w:val="center"/>
              <w:rPr>
                <w:color w:val="000000"/>
                <w:spacing w:val="-1"/>
                <w:sz w:val="24"/>
                <w:szCs w:val="24"/>
              </w:rPr>
            </w:pPr>
            <w:r>
              <w:rPr>
                <w:color w:val="000000"/>
                <w:spacing w:val="-1"/>
                <w:sz w:val="24"/>
                <w:szCs w:val="24"/>
              </w:rPr>
              <w:t>2</w:t>
            </w:r>
          </w:p>
        </w:tc>
      </w:tr>
      <w:tr w:rsidR="00605337" w:rsidRPr="00990368" w:rsidTr="00CD5858">
        <w:trPr>
          <w:jc w:val="center"/>
        </w:trPr>
        <w:tc>
          <w:tcPr>
            <w:tcW w:w="3965" w:type="dxa"/>
            <w:gridSpan w:val="2"/>
            <w:vAlign w:val="center"/>
          </w:tcPr>
          <w:p w:rsidR="00605337" w:rsidRPr="00990368" w:rsidRDefault="00605337" w:rsidP="00605337">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605337" w:rsidRPr="00990368" w:rsidRDefault="00AD121A" w:rsidP="00C3752D">
            <w:pPr>
              <w:jc w:val="center"/>
              <w:rPr>
                <w:b/>
                <w:color w:val="000000"/>
                <w:spacing w:val="-1"/>
                <w:sz w:val="24"/>
                <w:szCs w:val="24"/>
              </w:rPr>
            </w:pPr>
            <w:r>
              <w:rPr>
                <w:b/>
                <w:color w:val="000000"/>
                <w:spacing w:val="-1"/>
                <w:sz w:val="24"/>
                <w:szCs w:val="24"/>
              </w:rPr>
              <w:t>4</w:t>
            </w:r>
            <w:r w:rsidR="00C3752D">
              <w:rPr>
                <w:b/>
                <w:color w:val="000000"/>
                <w:spacing w:val="-1"/>
                <w:sz w:val="24"/>
                <w:szCs w:val="24"/>
              </w:rPr>
              <w:t>4</w:t>
            </w:r>
          </w:p>
        </w:tc>
        <w:tc>
          <w:tcPr>
            <w:tcW w:w="1985" w:type="dxa"/>
            <w:vAlign w:val="center"/>
          </w:tcPr>
          <w:p w:rsidR="00605337" w:rsidRPr="00990368" w:rsidRDefault="00AD121A" w:rsidP="00C3752D">
            <w:pPr>
              <w:jc w:val="center"/>
              <w:rPr>
                <w:b/>
                <w:color w:val="000000"/>
                <w:spacing w:val="-1"/>
                <w:sz w:val="24"/>
                <w:szCs w:val="24"/>
              </w:rPr>
            </w:pPr>
            <w:r>
              <w:rPr>
                <w:b/>
                <w:color w:val="000000"/>
                <w:spacing w:val="-1"/>
                <w:sz w:val="24"/>
                <w:szCs w:val="24"/>
              </w:rPr>
              <w:t>4</w:t>
            </w:r>
            <w:r w:rsidR="00C3752D">
              <w:rPr>
                <w:b/>
                <w:color w:val="000000"/>
                <w:spacing w:val="-1"/>
                <w:sz w:val="24"/>
                <w:szCs w:val="24"/>
              </w:rPr>
              <w:t>4</w:t>
            </w:r>
          </w:p>
        </w:tc>
      </w:tr>
      <w:tr w:rsidR="00605337" w:rsidRPr="00990368" w:rsidTr="00CD5858">
        <w:trPr>
          <w:jc w:val="center"/>
        </w:trPr>
        <w:tc>
          <w:tcPr>
            <w:tcW w:w="3965" w:type="dxa"/>
            <w:gridSpan w:val="2"/>
            <w:vAlign w:val="center"/>
          </w:tcPr>
          <w:p w:rsidR="00605337" w:rsidRPr="00990368" w:rsidRDefault="00605337" w:rsidP="00605337">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605337" w:rsidRPr="00990368" w:rsidRDefault="00605337" w:rsidP="00605337">
            <w:pPr>
              <w:jc w:val="center"/>
              <w:rPr>
                <w:color w:val="000000"/>
                <w:spacing w:val="-1"/>
                <w:sz w:val="24"/>
                <w:szCs w:val="24"/>
              </w:rPr>
            </w:pPr>
            <w:r w:rsidRPr="00990368">
              <w:rPr>
                <w:color w:val="000000"/>
                <w:spacing w:val="-1"/>
                <w:sz w:val="24"/>
                <w:szCs w:val="24"/>
              </w:rPr>
              <w:t>зачет</w:t>
            </w:r>
          </w:p>
        </w:tc>
        <w:tc>
          <w:tcPr>
            <w:tcW w:w="1985" w:type="dxa"/>
            <w:vAlign w:val="center"/>
          </w:tcPr>
          <w:p w:rsidR="00605337" w:rsidRPr="00990368" w:rsidRDefault="00605337" w:rsidP="00605337">
            <w:pPr>
              <w:jc w:val="center"/>
              <w:rPr>
                <w:color w:val="000000"/>
                <w:spacing w:val="-1"/>
                <w:sz w:val="24"/>
                <w:szCs w:val="24"/>
              </w:rPr>
            </w:pPr>
            <w:r>
              <w:rPr>
                <w:color w:val="000000"/>
                <w:spacing w:val="-1"/>
                <w:sz w:val="24"/>
                <w:szCs w:val="24"/>
              </w:rPr>
              <w:t>зачет</w:t>
            </w:r>
          </w:p>
        </w:tc>
      </w:tr>
      <w:tr w:rsidR="00605337" w:rsidRPr="00990368" w:rsidTr="00CD5858">
        <w:trPr>
          <w:jc w:val="center"/>
        </w:trPr>
        <w:tc>
          <w:tcPr>
            <w:tcW w:w="1838" w:type="dxa"/>
            <w:vMerge w:val="restart"/>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часы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r>
      <w:tr w:rsidR="00605337" w:rsidRPr="00990368" w:rsidTr="00CD5858">
        <w:trPr>
          <w:jc w:val="center"/>
        </w:trPr>
        <w:tc>
          <w:tcPr>
            <w:tcW w:w="1838" w:type="dxa"/>
            <w:vMerge/>
            <w:vAlign w:val="center"/>
          </w:tcPr>
          <w:p w:rsidR="00605337" w:rsidRPr="00990368" w:rsidRDefault="00605337" w:rsidP="00605337">
            <w:pPr>
              <w:jc w:val="center"/>
              <w:rPr>
                <w:b/>
                <w:color w:val="000000"/>
                <w:spacing w:val="-1"/>
                <w:sz w:val="24"/>
                <w:szCs w:val="24"/>
              </w:rPr>
            </w:pP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r>
    </w:tbl>
    <w:p w:rsidR="003A105C" w:rsidRDefault="003A105C" w:rsidP="007C37AF">
      <w:pPr>
        <w:shd w:val="clear" w:color="auto" w:fill="FFFFFF"/>
        <w:ind w:left="43" w:right="19" w:firstLine="629"/>
        <w:jc w:val="center"/>
        <w:rPr>
          <w:i/>
          <w:color w:val="000000"/>
          <w:spacing w:val="-1"/>
          <w:sz w:val="24"/>
          <w:szCs w:val="24"/>
        </w:rPr>
      </w:pPr>
    </w:p>
    <w:p w:rsidR="00DE399A" w:rsidRPr="00990368" w:rsidRDefault="00DE399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D30392" w:rsidRDefault="00D30392" w:rsidP="00D30392">
      <w:pPr>
        <w:pStyle w:val="a3"/>
        <w:ind w:left="1069"/>
        <w:rPr>
          <w:b/>
          <w:caps/>
          <w:color w:val="000000"/>
          <w:spacing w:val="-1"/>
          <w:sz w:val="24"/>
          <w:szCs w:val="24"/>
        </w:rPr>
      </w:pPr>
    </w:p>
    <w:tbl>
      <w:tblPr>
        <w:tblStyle w:val="aa"/>
        <w:tblW w:w="0" w:type="auto"/>
        <w:tblInd w:w="-176" w:type="dxa"/>
        <w:tblLook w:val="04A0" w:firstRow="1" w:lastRow="0" w:firstColumn="1" w:lastColumn="0" w:noHBand="0" w:noVBand="1"/>
      </w:tblPr>
      <w:tblGrid>
        <w:gridCol w:w="843"/>
        <w:gridCol w:w="2245"/>
        <w:gridCol w:w="6375"/>
      </w:tblGrid>
      <w:tr w:rsidR="00D30392" w:rsidTr="00E51103">
        <w:tc>
          <w:tcPr>
            <w:tcW w:w="843" w:type="dxa"/>
          </w:tcPr>
          <w:p w:rsidR="008B0BAA" w:rsidRDefault="008B0BAA" w:rsidP="008B0BAA">
            <w:pPr>
              <w:pStyle w:val="a3"/>
              <w:ind w:left="0"/>
              <w:jc w:val="center"/>
              <w:rPr>
                <w:b/>
                <w:caps/>
                <w:color w:val="000000"/>
                <w:spacing w:val="-1"/>
                <w:sz w:val="24"/>
                <w:szCs w:val="24"/>
              </w:rPr>
            </w:pPr>
            <w:r w:rsidRPr="007E34AD">
              <w:rPr>
                <w:b/>
                <w:color w:val="000000"/>
                <w:spacing w:val="-1"/>
                <w:sz w:val="24"/>
                <w:szCs w:val="24"/>
              </w:rPr>
              <w:t>№ п/п</w:t>
            </w:r>
          </w:p>
        </w:tc>
        <w:tc>
          <w:tcPr>
            <w:tcW w:w="224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Тема (раздел)</w:t>
            </w:r>
          </w:p>
        </w:tc>
        <w:tc>
          <w:tcPr>
            <w:tcW w:w="637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Содержание раздела</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1.</w:t>
            </w:r>
          </w:p>
        </w:tc>
        <w:tc>
          <w:tcPr>
            <w:tcW w:w="2245" w:type="dxa"/>
          </w:tcPr>
          <w:p w:rsidR="00D30392" w:rsidRPr="009F5F38" w:rsidRDefault="009F5F38" w:rsidP="006605AA">
            <w:pPr>
              <w:pStyle w:val="a3"/>
              <w:ind w:left="0"/>
              <w:rPr>
                <w:b/>
                <w:caps/>
                <w:color w:val="000000"/>
                <w:spacing w:val="-1"/>
                <w:sz w:val="24"/>
                <w:szCs w:val="24"/>
              </w:rPr>
            </w:pPr>
            <w:r w:rsidRPr="009F5F38">
              <w:rPr>
                <w:sz w:val="24"/>
                <w:szCs w:val="24"/>
              </w:rPr>
              <w:t>Раздел 1.</w:t>
            </w:r>
            <w:r w:rsidR="006605AA">
              <w:rPr>
                <w:sz w:val="24"/>
                <w:szCs w:val="24"/>
              </w:rPr>
              <w:t xml:space="preserve"> </w:t>
            </w:r>
            <w:r w:rsidRPr="009F5F38">
              <w:rPr>
                <w:sz w:val="24"/>
                <w:szCs w:val="24"/>
              </w:rPr>
              <w:t>Понятие допинга. История возникновения допинга.</w:t>
            </w:r>
          </w:p>
        </w:tc>
        <w:tc>
          <w:tcPr>
            <w:tcW w:w="6375" w:type="dxa"/>
          </w:tcPr>
          <w:p w:rsidR="00D30392" w:rsidRPr="009F5F38" w:rsidRDefault="009F5F38" w:rsidP="008B0BAA">
            <w:pPr>
              <w:pStyle w:val="a3"/>
              <w:ind w:left="0"/>
              <w:jc w:val="both"/>
              <w:rPr>
                <w:b/>
                <w:caps/>
                <w:color w:val="000000"/>
                <w:spacing w:val="-1"/>
                <w:sz w:val="24"/>
                <w:szCs w:val="24"/>
              </w:rPr>
            </w:pPr>
            <w:r w:rsidRPr="009F5F38">
              <w:rPr>
                <w:sz w:val="24"/>
                <w:szCs w:val="24"/>
              </w:rPr>
              <w:t>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Исторические условия появления допинга в спорте. Влияние коммерциализации спорта на развитие фармакологической индустрии.</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2.</w:t>
            </w:r>
          </w:p>
        </w:tc>
        <w:tc>
          <w:tcPr>
            <w:tcW w:w="2245" w:type="dxa"/>
          </w:tcPr>
          <w:p w:rsidR="00D30392" w:rsidRPr="009F5F38" w:rsidRDefault="009F5F38" w:rsidP="009F5F38">
            <w:pPr>
              <w:pStyle w:val="a3"/>
              <w:ind w:left="0"/>
              <w:rPr>
                <w:b/>
                <w:caps/>
                <w:color w:val="000000"/>
                <w:spacing w:val="-1"/>
                <w:sz w:val="24"/>
                <w:szCs w:val="24"/>
              </w:rPr>
            </w:pPr>
            <w:r w:rsidRPr="009F5F38">
              <w:rPr>
                <w:sz w:val="24"/>
                <w:szCs w:val="24"/>
              </w:rPr>
              <w:t xml:space="preserve">Раздел 2. Всемирное антидопинговое агентство и </w:t>
            </w:r>
            <w:r w:rsidRPr="009F5F38">
              <w:rPr>
                <w:sz w:val="24"/>
                <w:szCs w:val="24"/>
              </w:rPr>
              <w:lastRenderedPageBreak/>
              <w:t>национальная антидопинговая организация.</w:t>
            </w:r>
          </w:p>
        </w:tc>
        <w:tc>
          <w:tcPr>
            <w:tcW w:w="6375" w:type="dxa"/>
          </w:tcPr>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lastRenderedPageBreak/>
              <w:t>Задачи и направление деятельности Всемирного антидопингового агентства (WADA). Функции национальной антидопинговой организации РУСАДА.</w:t>
            </w:r>
          </w:p>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 xml:space="preserve">Предпосылки создания WADA и РУСАДА. Значение </w:t>
            </w:r>
            <w:r w:rsidRPr="009F5F38">
              <w:rPr>
                <w:rFonts w:eastAsiaTheme="majorEastAsia" w:cstheme="majorBidi"/>
                <w:iCs/>
                <w:sz w:val="24"/>
                <w:szCs w:val="24"/>
              </w:rPr>
              <w:lastRenderedPageBreak/>
              <w:t>вступления России в WADA. Основные итоги деятельности WADA и  РУСАДА. Задачи антидопинговой программы. Специфические особенности антидопингового законодательства.</w:t>
            </w:r>
          </w:p>
          <w:p w:rsidR="00D30392" w:rsidRDefault="009F5F38" w:rsidP="009F5F38">
            <w:pPr>
              <w:pStyle w:val="a3"/>
              <w:ind w:left="0"/>
              <w:jc w:val="both"/>
              <w:rPr>
                <w:b/>
                <w:caps/>
                <w:color w:val="000000"/>
                <w:spacing w:val="-1"/>
                <w:sz w:val="24"/>
                <w:szCs w:val="24"/>
              </w:rPr>
            </w:pPr>
            <w:r w:rsidRPr="009F5F38">
              <w:rPr>
                <w:rFonts w:cs="Courier New"/>
                <w:sz w:val="24"/>
                <w:szCs w:val="24"/>
              </w:rPr>
              <w:t>Содержание антидопингового кодекса. Изменения в антидопинговом кодексе. Антидопинговая Конвенция Совета Европы. Международная конвенция ЮНЕСКО о борьбе с допингом в спорте.</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3.</w:t>
            </w:r>
          </w:p>
        </w:tc>
        <w:tc>
          <w:tcPr>
            <w:tcW w:w="2245" w:type="dxa"/>
          </w:tcPr>
          <w:p w:rsidR="00D30392" w:rsidRPr="009F5F38" w:rsidRDefault="009F5F38" w:rsidP="00EA0ED8">
            <w:pPr>
              <w:pStyle w:val="a3"/>
              <w:ind w:left="0"/>
              <w:rPr>
                <w:b/>
                <w:caps/>
                <w:color w:val="000000"/>
                <w:spacing w:val="-1"/>
                <w:sz w:val="24"/>
                <w:szCs w:val="24"/>
              </w:rPr>
            </w:pPr>
            <w:r w:rsidRPr="009F5F38">
              <w:rPr>
                <w:sz w:val="24"/>
                <w:szCs w:val="24"/>
              </w:rPr>
              <w:t>Раздел 3. Список запрещенных субстанций и методов.</w:t>
            </w:r>
          </w:p>
        </w:tc>
        <w:tc>
          <w:tcPr>
            <w:tcW w:w="6375" w:type="dxa"/>
          </w:tcPr>
          <w:p w:rsidR="009F5F38" w:rsidRPr="009F5F38" w:rsidRDefault="009F5F38" w:rsidP="009F5F38">
            <w:pPr>
              <w:widowControl w:val="0"/>
              <w:rPr>
                <w:sz w:val="24"/>
                <w:szCs w:val="24"/>
              </w:rPr>
            </w:pPr>
            <w:r w:rsidRPr="009F5F38">
              <w:rPr>
                <w:sz w:val="24"/>
                <w:szCs w:val="24"/>
              </w:rPr>
              <w:t>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w:t>
            </w:r>
            <w:r w:rsidR="00773E00">
              <w:rPr>
                <w:sz w:val="24"/>
                <w:szCs w:val="24"/>
              </w:rPr>
              <w:t>о</w:t>
            </w:r>
            <w:r w:rsidRPr="009F5F38">
              <w:rPr>
                <w:sz w:val="24"/>
                <w:szCs w:val="24"/>
              </w:rPr>
              <w:t>нахождении спортсмена. Пользователи системы ADAMS (Anti-Doping</w:t>
            </w:r>
            <w:r w:rsidR="00773E00">
              <w:rPr>
                <w:sz w:val="24"/>
                <w:szCs w:val="24"/>
              </w:rPr>
              <w:t xml:space="preserve"> </w:t>
            </w:r>
            <w:r w:rsidRPr="009F5F38">
              <w:rPr>
                <w:sz w:val="24"/>
                <w:szCs w:val="24"/>
              </w:rPr>
              <w:t>Administrationand</w:t>
            </w:r>
            <w:r w:rsidR="00773E00">
              <w:rPr>
                <w:sz w:val="24"/>
                <w:szCs w:val="24"/>
              </w:rPr>
              <w:t xml:space="preserve"> </w:t>
            </w:r>
            <w:r w:rsidRPr="009F5F38">
              <w:rPr>
                <w:sz w:val="24"/>
                <w:szCs w:val="24"/>
              </w:rPr>
              <w:t>Management</w:t>
            </w:r>
            <w:r w:rsidR="00773E00">
              <w:rPr>
                <w:sz w:val="24"/>
                <w:szCs w:val="24"/>
              </w:rPr>
              <w:t xml:space="preserve"> </w:t>
            </w:r>
            <w:r w:rsidRPr="009F5F38">
              <w:rPr>
                <w:sz w:val="24"/>
                <w:szCs w:val="24"/>
              </w:rPr>
              <w:t xml:space="preserve">System). </w:t>
            </w:r>
          </w:p>
          <w:p w:rsidR="00D30392" w:rsidRDefault="009F5F38" w:rsidP="009F5F38">
            <w:pPr>
              <w:pStyle w:val="a3"/>
              <w:ind w:left="0"/>
              <w:jc w:val="both"/>
              <w:rPr>
                <w:b/>
                <w:caps/>
                <w:color w:val="000000"/>
                <w:spacing w:val="-1"/>
                <w:sz w:val="24"/>
                <w:szCs w:val="24"/>
              </w:rPr>
            </w:pPr>
            <w:r w:rsidRPr="009F5F38">
              <w:rPr>
                <w:sz w:val="24"/>
                <w:szCs w:val="24"/>
              </w:rPr>
              <w:t>Оформление разрешения на 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4.</w:t>
            </w:r>
          </w:p>
        </w:tc>
        <w:tc>
          <w:tcPr>
            <w:tcW w:w="2245" w:type="dxa"/>
          </w:tcPr>
          <w:p w:rsidR="00D30392" w:rsidRPr="00E51103" w:rsidRDefault="009F5F38" w:rsidP="00CE34D4">
            <w:pPr>
              <w:pStyle w:val="a3"/>
              <w:ind w:left="0"/>
              <w:rPr>
                <w:b/>
                <w:caps/>
                <w:color w:val="000000"/>
                <w:spacing w:val="-1"/>
                <w:sz w:val="24"/>
                <w:szCs w:val="24"/>
              </w:rPr>
            </w:pPr>
            <w:r w:rsidRPr="00E51103">
              <w:rPr>
                <w:sz w:val="24"/>
                <w:szCs w:val="24"/>
              </w:rPr>
              <w:t>Раздел 4. Виды спорта и допинг.</w:t>
            </w:r>
          </w:p>
        </w:tc>
        <w:tc>
          <w:tcPr>
            <w:tcW w:w="6375" w:type="dxa"/>
          </w:tcPr>
          <w:p w:rsidR="00D30392" w:rsidRPr="00E51103" w:rsidRDefault="00E51103" w:rsidP="008B0BAA">
            <w:pPr>
              <w:pStyle w:val="a3"/>
              <w:ind w:left="0"/>
              <w:jc w:val="both"/>
              <w:rPr>
                <w:b/>
                <w:caps/>
                <w:color w:val="000000"/>
                <w:spacing w:val="-1"/>
                <w:sz w:val="24"/>
                <w:szCs w:val="24"/>
              </w:rPr>
            </w:pPr>
            <w:r w:rsidRPr="00E51103">
              <w:rPr>
                <w:sz w:val="24"/>
                <w:szCs w:val="24"/>
              </w:rPr>
              <w:t>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допингов:  этические,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5.</w:t>
            </w:r>
          </w:p>
        </w:tc>
        <w:tc>
          <w:tcPr>
            <w:tcW w:w="2245" w:type="dxa"/>
          </w:tcPr>
          <w:p w:rsidR="00D30392" w:rsidRPr="00E51103" w:rsidRDefault="00E51103" w:rsidP="00E51103">
            <w:pPr>
              <w:pStyle w:val="a3"/>
              <w:ind w:left="0"/>
              <w:rPr>
                <w:b/>
                <w:caps/>
                <w:color w:val="000000"/>
                <w:spacing w:val="-1"/>
                <w:sz w:val="24"/>
                <w:szCs w:val="24"/>
              </w:rPr>
            </w:pPr>
            <w:r w:rsidRPr="00E51103">
              <w:rPr>
                <w:sz w:val="24"/>
                <w:szCs w:val="24"/>
              </w:rPr>
              <w:t>Раздел 5. Процедурные вопросы допинг-контроля.</w:t>
            </w:r>
          </w:p>
        </w:tc>
        <w:tc>
          <w:tcPr>
            <w:tcW w:w="6375" w:type="dxa"/>
          </w:tcPr>
          <w:p w:rsidR="00E51103" w:rsidRPr="00E51103" w:rsidRDefault="00E51103" w:rsidP="00E51103">
            <w:pPr>
              <w:widowControl w:val="0"/>
              <w:shd w:val="clear" w:color="auto" w:fill="FFFFFF"/>
              <w:ind w:firstLine="22"/>
              <w:jc w:val="both"/>
              <w:rPr>
                <w:rFonts w:cs="Courier New"/>
                <w:sz w:val="24"/>
                <w:szCs w:val="24"/>
              </w:rPr>
            </w:pPr>
            <w:r w:rsidRPr="00E51103">
              <w:rPr>
                <w:rFonts w:cs="Courier New"/>
                <w:sz w:val="24"/>
                <w:szCs w:val="24"/>
              </w:rPr>
              <w:t>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w:t>
            </w:r>
            <w:r w:rsidR="00DE399A">
              <w:rPr>
                <w:rFonts w:cs="Courier New"/>
                <w:sz w:val="24"/>
                <w:szCs w:val="24"/>
              </w:rPr>
              <w:t>ния а</w:t>
            </w:r>
            <w:r w:rsidRPr="00E51103">
              <w:rPr>
                <w:rFonts w:cs="Courier New"/>
                <w:sz w:val="24"/>
                <w:szCs w:val="24"/>
              </w:rPr>
              <w:t>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w:t>
            </w:r>
          </w:p>
          <w:p w:rsidR="00D30392" w:rsidRDefault="00E51103" w:rsidP="00E51103">
            <w:pPr>
              <w:pStyle w:val="a3"/>
              <w:ind w:left="0"/>
              <w:jc w:val="both"/>
              <w:rPr>
                <w:b/>
                <w:caps/>
                <w:color w:val="000000"/>
                <w:spacing w:val="-1"/>
                <w:sz w:val="24"/>
                <w:szCs w:val="24"/>
              </w:rPr>
            </w:pPr>
            <w:r w:rsidRPr="00E51103">
              <w:rPr>
                <w:rFonts w:cs="Courier New"/>
                <w:sz w:val="24"/>
                <w:szCs w:val="24"/>
              </w:rPr>
              <w:t>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6.</w:t>
            </w:r>
          </w:p>
        </w:tc>
        <w:tc>
          <w:tcPr>
            <w:tcW w:w="2245" w:type="dxa"/>
          </w:tcPr>
          <w:p w:rsidR="00D30392" w:rsidRPr="00E51103" w:rsidRDefault="00E51103" w:rsidP="00E51103">
            <w:pPr>
              <w:pStyle w:val="a3"/>
              <w:ind w:left="0"/>
              <w:rPr>
                <w:b/>
                <w:caps/>
                <w:color w:val="000000"/>
                <w:spacing w:val="-1"/>
                <w:sz w:val="24"/>
                <w:szCs w:val="24"/>
              </w:rPr>
            </w:pPr>
            <w:r w:rsidRPr="00E51103">
              <w:rPr>
                <w:bCs/>
                <w:sz w:val="24"/>
                <w:szCs w:val="24"/>
              </w:rPr>
              <w:t>Раздел 6. Не</w:t>
            </w:r>
            <w:r w:rsidR="00A169DA">
              <w:rPr>
                <w:bCs/>
                <w:sz w:val="24"/>
                <w:szCs w:val="24"/>
              </w:rPr>
              <w:t xml:space="preserve"> </w:t>
            </w:r>
            <w:r w:rsidRPr="00E51103">
              <w:rPr>
                <w:bCs/>
                <w:sz w:val="24"/>
                <w:szCs w:val="24"/>
              </w:rPr>
              <w:t>допинговые фармакологические препараты.</w:t>
            </w:r>
          </w:p>
        </w:tc>
        <w:tc>
          <w:tcPr>
            <w:tcW w:w="6375" w:type="dxa"/>
          </w:tcPr>
          <w:p w:rsidR="00E51103" w:rsidRPr="00E51103" w:rsidRDefault="00E51103" w:rsidP="00E51103">
            <w:pPr>
              <w:widowControl w:val="0"/>
              <w:rPr>
                <w:sz w:val="24"/>
                <w:szCs w:val="24"/>
              </w:rPr>
            </w:pPr>
            <w:r w:rsidRPr="00E51103">
              <w:rPr>
                <w:sz w:val="24"/>
                <w:szCs w:val="24"/>
              </w:rPr>
              <w:t xml:space="preserve">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w:t>
            </w:r>
            <w:r w:rsidRPr="00E51103">
              <w:rPr>
                <w:sz w:val="24"/>
                <w:szCs w:val="24"/>
              </w:rPr>
              <w:lastRenderedPageBreak/>
              <w:t>спортивной идее.</w:t>
            </w:r>
          </w:p>
          <w:p w:rsidR="00E51103" w:rsidRPr="00E51103" w:rsidRDefault="00E51103" w:rsidP="00E51103">
            <w:pPr>
              <w:widowControl w:val="0"/>
              <w:rPr>
                <w:sz w:val="24"/>
                <w:szCs w:val="24"/>
              </w:rPr>
            </w:pPr>
            <w:r w:rsidRPr="00E51103">
              <w:rPr>
                <w:sz w:val="24"/>
                <w:szCs w:val="24"/>
              </w:rPr>
              <w:t>Альтернативные с</w:t>
            </w:r>
            <w:r w:rsidR="00C4745A">
              <w:rPr>
                <w:sz w:val="24"/>
                <w:szCs w:val="24"/>
              </w:rPr>
              <w:t xml:space="preserve">пособы осуществления легальной </w:t>
            </w:r>
            <w:r w:rsidRPr="00E51103">
              <w:rPr>
                <w:sz w:val="24"/>
                <w:szCs w:val="24"/>
              </w:rPr>
              <w:t>фармакологической  и иной эргогенической помощи спортсменам.</w:t>
            </w:r>
            <w:r w:rsidR="00DE399A">
              <w:rPr>
                <w:sz w:val="24"/>
                <w:szCs w:val="24"/>
              </w:rPr>
              <w:t xml:space="preserve"> </w:t>
            </w:r>
            <w:r w:rsidRPr="00E51103">
              <w:rPr>
                <w:sz w:val="24"/>
                <w:szCs w:val="24"/>
              </w:rPr>
              <w:t>Понятие об эргогенической помощи спортсменам. Применение разрешенных</w:t>
            </w:r>
            <w:r w:rsidR="00A169DA">
              <w:rPr>
                <w:sz w:val="24"/>
                <w:szCs w:val="24"/>
              </w:rPr>
              <w:t xml:space="preserve"> фармакологических препаратов.  </w:t>
            </w:r>
            <w:r w:rsidRPr="00E51103">
              <w:rPr>
                <w:sz w:val="24"/>
                <w:szCs w:val="24"/>
              </w:rPr>
              <w:t>Адаптогены растительного и животного происхождения, ноотропы, препараты энергетического и пластического действия, иммуномодуляторы, антиоксиданты и антигипокс</w:t>
            </w:r>
            <w:r w:rsidR="00DE399A">
              <w:rPr>
                <w:sz w:val="24"/>
                <w:szCs w:val="24"/>
              </w:rPr>
              <w:t>анды, витамины и витаминные ком</w:t>
            </w:r>
            <w:r w:rsidRPr="00E51103">
              <w:rPr>
                <w:sz w:val="24"/>
                <w:szCs w:val="24"/>
              </w:rPr>
              <w:t>п</w:t>
            </w:r>
            <w:r w:rsidR="00DE399A">
              <w:rPr>
                <w:sz w:val="24"/>
                <w:szCs w:val="24"/>
              </w:rPr>
              <w:t>л</w:t>
            </w:r>
            <w:r w:rsidRPr="00E51103">
              <w:rPr>
                <w:sz w:val="24"/>
                <w:szCs w:val="24"/>
              </w:rPr>
              <w:t>ексы, БАДы.</w:t>
            </w:r>
          </w:p>
          <w:p w:rsidR="00E51103" w:rsidRPr="00E51103" w:rsidRDefault="00E51103" w:rsidP="00E51103">
            <w:pPr>
              <w:widowControl w:val="0"/>
              <w:rPr>
                <w:sz w:val="24"/>
                <w:szCs w:val="24"/>
              </w:rPr>
            </w:pPr>
            <w:r w:rsidRPr="00E51103">
              <w:rPr>
                <w:sz w:val="24"/>
                <w:szCs w:val="24"/>
              </w:rPr>
              <w:t>Влияние недопинговых фармакологических препаратов на организм спортсмена. Характер взаимодействия лекарственных веществ между собой.</w:t>
            </w:r>
          </w:p>
          <w:p w:rsidR="00D30392" w:rsidRPr="00A169DA" w:rsidRDefault="00C4745A" w:rsidP="00A169DA">
            <w:pPr>
              <w:widowControl w:val="0"/>
              <w:rPr>
                <w:sz w:val="24"/>
                <w:szCs w:val="24"/>
              </w:rPr>
            </w:pPr>
            <w:r>
              <w:rPr>
                <w:sz w:val="24"/>
                <w:szCs w:val="24"/>
              </w:rPr>
              <w:t xml:space="preserve">Разработка </w:t>
            </w:r>
            <w:r w:rsidR="00E51103" w:rsidRPr="00E51103">
              <w:rPr>
                <w:sz w:val="24"/>
                <w:szCs w:val="24"/>
              </w:rPr>
              <w:t>программы</w:t>
            </w:r>
            <w:r w:rsidR="00DE399A">
              <w:rPr>
                <w:sz w:val="24"/>
                <w:szCs w:val="24"/>
              </w:rPr>
              <w:t xml:space="preserve"> </w:t>
            </w:r>
            <w:r w:rsidR="00E51103" w:rsidRPr="00E51103">
              <w:rPr>
                <w:sz w:val="24"/>
                <w:szCs w:val="24"/>
              </w:rPr>
              <w:t>эргогенической помощи применительно к избранно</w:t>
            </w:r>
            <w:r w:rsidR="00A169DA">
              <w:rPr>
                <w:sz w:val="24"/>
                <w:szCs w:val="24"/>
              </w:rPr>
              <w:t xml:space="preserve">му виду спортивной подготовки. </w:t>
            </w:r>
            <w:r w:rsidR="00E51103" w:rsidRPr="00E51103">
              <w:rPr>
                <w:sz w:val="24"/>
                <w:szCs w:val="24"/>
              </w:rPr>
              <w:t>Общие принципы организации и проведения антидопинговой профилактической работы.</w:t>
            </w:r>
          </w:p>
        </w:tc>
      </w:tr>
    </w:tbl>
    <w:p w:rsidR="00DE399A" w:rsidRDefault="00DE399A" w:rsidP="00221483">
      <w:pPr>
        <w:jc w:val="both"/>
        <w:rPr>
          <w:sz w:val="24"/>
          <w:szCs w:val="24"/>
        </w:rPr>
      </w:pPr>
    </w:p>
    <w:p w:rsidR="00DE399A" w:rsidRDefault="00DE399A" w:rsidP="00221483">
      <w:pPr>
        <w:jc w:val="both"/>
        <w:rPr>
          <w:sz w:val="24"/>
          <w:szCs w:val="24"/>
        </w:rPr>
      </w:pPr>
    </w:p>
    <w:p w:rsidR="00DE399A" w:rsidRPr="00990368" w:rsidRDefault="00DE399A" w:rsidP="00221483">
      <w:pPr>
        <w:jc w:val="both"/>
        <w:rPr>
          <w:b/>
          <w:sz w:val="24"/>
          <w:szCs w:val="24"/>
        </w:rPr>
      </w:pPr>
    </w:p>
    <w:p w:rsidR="009D0E11" w:rsidRPr="00CE34D4" w:rsidRDefault="00C10798" w:rsidP="00221483">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rsidR="00CE34D4" w:rsidRPr="00CE34D4" w:rsidRDefault="00CE34D4" w:rsidP="00CE34D4">
      <w:pPr>
        <w:jc w:val="center"/>
        <w:rPr>
          <w:b/>
          <w:i/>
          <w:sz w:val="24"/>
          <w:szCs w:val="24"/>
        </w:rPr>
      </w:pPr>
      <w:r w:rsidRPr="00CE34D4">
        <w:rPr>
          <w:b/>
          <w:i/>
          <w:sz w:val="24"/>
          <w:szCs w:val="24"/>
        </w:rPr>
        <w:t>очная форма обучения</w:t>
      </w:r>
    </w:p>
    <w:p w:rsidR="00CE34D4" w:rsidRPr="00CE34D4" w:rsidRDefault="00CE34D4" w:rsidP="00CE34D4">
      <w:pPr>
        <w:jc w:val="center"/>
        <w:rPr>
          <w:b/>
          <w:i/>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886"/>
        <w:gridCol w:w="851"/>
        <w:gridCol w:w="850"/>
        <w:gridCol w:w="851"/>
        <w:gridCol w:w="851"/>
        <w:gridCol w:w="992"/>
      </w:tblGrid>
      <w:tr w:rsidR="00575858" w:rsidRPr="00CE34D4" w:rsidTr="00EE6C3F">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b/>
                <w:sz w:val="24"/>
                <w:szCs w:val="24"/>
              </w:rPr>
            </w:pPr>
            <w:r w:rsidRPr="00CE34D4">
              <w:rPr>
                <w:b/>
                <w:sz w:val="24"/>
                <w:szCs w:val="24"/>
              </w:rPr>
              <w:t>№ п/п</w:t>
            </w:r>
          </w:p>
        </w:tc>
        <w:tc>
          <w:tcPr>
            <w:tcW w:w="3886" w:type="dxa"/>
            <w:vMerge w:val="restart"/>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Наименование разделов дисциплины</w:t>
            </w:r>
          </w:p>
        </w:tc>
        <w:tc>
          <w:tcPr>
            <w:tcW w:w="3403" w:type="dxa"/>
            <w:gridSpan w:val="4"/>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sidRPr="00CE34D4">
              <w:rPr>
                <w:b/>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Всего</w:t>
            </w:r>
          </w:p>
          <w:p w:rsidR="00575858" w:rsidRPr="00CE34D4" w:rsidRDefault="00575858" w:rsidP="00CE34D4">
            <w:pPr>
              <w:jc w:val="center"/>
              <w:rPr>
                <w:sz w:val="24"/>
                <w:szCs w:val="24"/>
              </w:rPr>
            </w:pPr>
            <w:r w:rsidRPr="00CE34D4">
              <w:rPr>
                <w:b/>
                <w:sz w:val="24"/>
                <w:szCs w:val="24"/>
              </w:rPr>
              <w:t>часов</w:t>
            </w:r>
          </w:p>
        </w:tc>
      </w:tr>
      <w:tr w:rsidR="00575858" w:rsidRPr="00CE34D4" w:rsidTr="00575858">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575858" w:rsidRPr="00CE34D4" w:rsidRDefault="00575858" w:rsidP="00CE34D4">
            <w:pPr>
              <w:rPr>
                <w:b/>
                <w:sz w:val="24"/>
                <w:szCs w:val="24"/>
              </w:rPr>
            </w:pPr>
          </w:p>
        </w:tc>
        <w:tc>
          <w:tcPr>
            <w:tcW w:w="3886" w:type="dxa"/>
            <w:vMerge/>
            <w:tcBorders>
              <w:top w:val="single" w:sz="4" w:space="0" w:color="auto"/>
              <w:left w:val="single" w:sz="4" w:space="0" w:color="auto"/>
              <w:bottom w:val="single" w:sz="4" w:space="0" w:color="auto"/>
              <w:right w:val="single" w:sz="4" w:space="0" w:color="auto"/>
            </w:tcBorders>
            <w:vAlign w:val="center"/>
            <w:hideMark/>
          </w:tcPr>
          <w:p w:rsidR="00575858" w:rsidRPr="00CE34D4" w:rsidRDefault="00575858" w:rsidP="00CE34D4">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ind w:right="-108"/>
              <w:jc w:val="center"/>
              <w:rPr>
                <w:b/>
                <w:sz w:val="24"/>
                <w:szCs w:val="24"/>
              </w:rPr>
            </w:pPr>
            <w:r w:rsidRPr="00CE34D4">
              <w:rPr>
                <w:b/>
                <w:sz w:val="24"/>
                <w:szCs w:val="24"/>
              </w:rPr>
              <w:t>ПЗ</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Pr>
                <w:b/>
                <w:sz w:val="24"/>
                <w:szCs w:val="24"/>
              </w:rPr>
              <w:t>С</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sidRPr="00CE34D4">
              <w:rPr>
                <w:b/>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575858" w:rsidRPr="00CE34D4" w:rsidRDefault="00575858" w:rsidP="00CE34D4">
            <w:pPr>
              <w:rPr>
                <w:sz w:val="24"/>
                <w:szCs w:val="24"/>
              </w:rPr>
            </w:pP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1.</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Понятие допинга. История возникновения допинга.</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10</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2.</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Всемирное антидопинговое агентство и национальная антидопинговая организация.</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C3752D" w:rsidP="00CE34D4">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C3752D" w:rsidP="0022248D">
            <w:pPr>
              <w:tabs>
                <w:tab w:val="right" w:leader="underscore" w:pos="9356"/>
              </w:tabs>
              <w:jc w:val="center"/>
              <w:rPr>
                <w:iCs/>
                <w:sz w:val="24"/>
                <w:szCs w:val="24"/>
              </w:rPr>
            </w:pPr>
            <w:r>
              <w:rPr>
                <w:iCs/>
                <w:sz w:val="24"/>
                <w:szCs w:val="24"/>
              </w:rPr>
              <w:t>8</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3.</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Список запрещенных субстанций и методов.</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3580E"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14</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4.</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Виды спорта и допинг.</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9473C" w:rsidP="00CE34D4">
            <w:pPr>
              <w:tabs>
                <w:tab w:val="right" w:leader="underscore" w:pos="9356"/>
              </w:tabs>
              <w:jc w:val="center"/>
              <w:rPr>
                <w:iCs/>
                <w:sz w:val="24"/>
                <w:szCs w:val="24"/>
              </w:rPr>
            </w:pPr>
            <w:r>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14</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5.</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Процедурные вопросы допинг-контроля.</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9473C"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12</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6.</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bCs/>
                <w:sz w:val="24"/>
                <w:szCs w:val="24"/>
              </w:rPr>
              <w:t>Недопинговые фармакологические препараты.</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C3752D"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3752D">
            <w:pPr>
              <w:tabs>
                <w:tab w:val="right" w:leader="underscore" w:pos="9356"/>
              </w:tabs>
              <w:jc w:val="center"/>
              <w:rPr>
                <w:iCs/>
                <w:sz w:val="24"/>
                <w:szCs w:val="24"/>
              </w:rPr>
            </w:pPr>
            <w:r w:rsidRPr="00CE34D4">
              <w:rPr>
                <w:iCs/>
                <w:sz w:val="24"/>
                <w:szCs w:val="24"/>
              </w:rPr>
              <w:t>1</w:t>
            </w:r>
            <w:r w:rsidR="00C3752D">
              <w:rPr>
                <w:iCs/>
                <w:sz w:val="24"/>
                <w:szCs w:val="24"/>
              </w:rPr>
              <w:t>4</w:t>
            </w:r>
          </w:p>
        </w:tc>
      </w:tr>
      <w:tr w:rsidR="00575858" w:rsidRPr="00CE34D4" w:rsidTr="00575858">
        <w:tc>
          <w:tcPr>
            <w:tcW w:w="4531" w:type="dxa"/>
            <w:gridSpan w:val="2"/>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b/>
                <w:iCs/>
                <w:sz w:val="24"/>
                <w:szCs w:val="24"/>
              </w:rPr>
            </w:pPr>
            <w:r w:rsidRPr="00CE34D4">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C3752D" w:rsidP="00CE34D4">
            <w:pPr>
              <w:jc w:val="center"/>
              <w:rPr>
                <w:b/>
                <w:sz w:val="24"/>
                <w:szCs w:val="24"/>
              </w:rPr>
            </w:pPr>
            <w:r>
              <w:rPr>
                <w:b/>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575858">
            <w:pPr>
              <w:tabs>
                <w:tab w:val="right" w:leader="underscore" w:pos="9356"/>
              </w:tabs>
              <w:jc w:val="center"/>
              <w:rPr>
                <w:b/>
                <w:iCs/>
                <w:sz w:val="24"/>
                <w:szCs w:val="24"/>
              </w:rPr>
            </w:pPr>
            <w:r w:rsidRPr="00CE34D4">
              <w:rPr>
                <w:b/>
                <w:iCs/>
                <w:sz w:val="24"/>
                <w:szCs w:val="24"/>
              </w:rPr>
              <w:t>2</w:t>
            </w:r>
            <w:r w:rsidR="00AD121A">
              <w:rPr>
                <w:b/>
                <w:iCs/>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b/>
                <w:iCs/>
                <w:sz w:val="24"/>
                <w:szCs w:val="24"/>
              </w:rPr>
            </w:pPr>
            <w:r>
              <w:rPr>
                <w:b/>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C3752D">
            <w:pPr>
              <w:tabs>
                <w:tab w:val="right" w:leader="underscore" w:pos="9356"/>
              </w:tabs>
              <w:jc w:val="center"/>
              <w:rPr>
                <w:b/>
                <w:iCs/>
                <w:sz w:val="24"/>
                <w:szCs w:val="24"/>
              </w:rPr>
            </w:pPr>
            <w:r>
              <w:rPr>
                <w:b/>
                <w:iCs/>
                <w:sz w:val="24"/>
                <w:szCs w:val="24"/>
              </w:rPr>
              <w:t>4</w:t>
            </w:r>
            <w:r w:rsidR="00C3752D">
              <w:rPr>
                <w:b/>
                <w:i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b/>
                <w:iCs/>
                <w:sz w:val="24"/>
                <w:szCs w:val="24"/>
              </w:rPr>
            </w:pPr>
            <w:r w:rsidRPr="00CE34D4">
              <w:rPr>
                <w:b/>
                <w:iCs/>
                <w:sz w:val="24"/>
                <w:szCs w:val="24"/>
              </w:rPr>
              <w:t>72</w:t>
            </w:r>
          </w:p>
        </w:tc>
      </w:tr>
    </w:tbl>
    <w:p w:rsidR="00CE34D4" w:rsidRPr="00CE34D4" w:rsidRDefault="00CE34D4" w:rsidP="00CE34D4">
      <w:pPr>
        <w:rPr>
          <w:b/>
          <w:sz w:val="24"/>
          <w:szCs w:val="24"/>
        </w:rPr>
      </w:pPr>
    </w:p>
    <w:p w:rsidR="00C72C35" w:rsidRPr="00CE34D4" w:rsidRDefault="00C72C35" w:rsidP="00C72C35">
      <w:pPr>
        <w:jc w:val="center"/>
        <w:rPr>
          <w:b/>
          <w:i/>
          <w:sz w:val="24"/>
          <w:szCs w:val="24"/>
        </w:rPr>
      </w:pPr>
      <w:r>
        <w:rPr>
          <w:b/>
          <w:i/>
          <w:sz w:val="24"/>
          <w:szCs w:val="24"/>
        </w:rPr>
        <w:t>за</w:t>
      </w:r>
      <w:r w:rsidRPr="00CE34D4">
        <w:rPr>
          <w:b/>
          <w:i/>
          <w:sz w:val="24"/>
          <w:szCs w:val="24"/>
        </w:rPr>
        <w:t>очная форма обучения</w:t>
      </w:r>
    </w:p>
    <w:p w:rsidR="00C72C35" w:rsidRPr="00CE34D4" w:rsidRDefault="00C72C35" w:rsidP="00C72C35">
      <w:pPr>
        <w:jc w:val="center"/>
        <w:rPr>
          <w:b/>
          <w:i/>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886"/>
        <w:gridCol w:w="851"/>
        <w:gridCol w:w="850"/>
        <w:gridCol w:w="851"/>
        <w:gridCol w:w="851"/>
        <w:gridCol w:w="992"/>
      </w:tblGrid>
      <w:tr w:rsidR="00C72C35" w:rsidRPr="00CE34D4" w:rsidTr="00D77E5F">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C72C35" w:rsidRPr="00CE34D4" w:rsidRDefault="00C72C35" w:rsidP="00D77E5F">
            <w:pPr>
              <w:jc w:val="both"/>
              <w:rPr>
                <w:b/>
                <w:sz w:val="24"/>
                <w:szCs w:val="24"/>
              </w:rPr>
            </w:pPr>
            <w:r w:rsidRPr="00CE34D4">
              <w:rPr>
                <w:b/>
                <w:sz w:val="24"/>
                <w:szCs w:val="24"/>
              </w:rPr>
              <w:t>№ п/п</w:t>
            </w:r>
          </w:p>
        </w:tc>
        <w:tc>
          <w:tcPr>
            <w:tcW w:w="3886" w:type="dxa"/>
            <w:vMerge w:val="restart"/>
            <w:tcBorders>
              <w:top w:val="single" w:sz="4" w:space="0" w:color="auto"/>
              <w:left w:val="single" w:sz="4" w:space="0" w:color="auto"/>
              <w:bottom w:val="single" w:sz="4" w:space="0" w:color="auto"/>
              <w:right w:val="single" w:sz="4" w:space="0" w:color="auto"/>
            </w:tcBorders>
            <w:hideMark/>
          </w:tcPr>
          <w:p w:rsidR="00C72C35" w:rsidRPr="00CE34D4" w:rsidRDefault="00C72C35" w:rsidP="00D77E5F">
            <w:pPr>
              <w:jc w:val="center"/>
              <w:rPr>
                <w:b/>
                <w:sz w:val="24"/>
                <w:szCs w:val="24"/>
              </w:rPr>
            </w:pPr>
            <w:r w:rsidRPr="00CE34D4">
              <w:rPr>
                <w:b/>
                <w:sz w:val="24"/>
                <w:szCs w:val="24"/>
              </w:rPr>
              <w:t>Наименование разделов дисциплины</w:t>
            </w:r>
          </w:p>
        </w:tc>
        <w:tc>
          <w:tcPr>
            <w:tcW w:w="3403" w:type="dxa"/>
            <w:gridSpan w:val="4"/>
            <w:tcBorders>
              <w:top w:val="single" w:sz="4" w:space="0" w:color="auto"/>
              <w:left w:val="single" w:sz="4" w:space="0" w:color="auto"/>
              <w:bottom w:val="single" w:sz="4" w:space="0" w:color="auto"/>
              <w:right w:val="single" w:sz="4" w:space="0" w:color="auto"/>
            </w:tcBorders>
          </w:tcPr>
          <w:p w:rsidR="00C72C35" w:rsidRPr="00CE34D4" w:rsidRDefault="00C72C35" w:rsidP="00D77E5F">
            <w:pPr>
              <w:jc w:val="center"/>
              <w:rPr>
                <w:b/>
                <w:sz w:val="24"/>
                <w:szCs w:val="24"/>
              </w:rPr>
            </w:pPr>
            <w:r w:rsidRPr="00CE34D4">
              <w:rPr>
                <w:b/>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C72C35" w:rsidRPr="00CE34D4" w:rsidRDefault="00C72C35" w:rsidP="00D77E5F">
            <w:pPr>
              <w:jc w:val="center"/>
              <w:rPr>
                <w:b/>
                <w:sz w:val="24"/>
                <w:szCs w:val="24"/>
              </w:rPr>
            </w:pPr>
            <w:r w:rsidRPr="00CE34D4">
              <w:rPr>
                <w:b/>
                <w:sz w:val="24"/>
                <w:szCs w:val="24"/>
              </w:rPr>
              <w:t>Всего</w:t>
            </w:r>
          </w:p>
          <w:p w:rsidR="00C72C35" w:rsidRPr="00CE34D4" w:rsidRDefault="00C72C35" w:rsidP="00D77E5F">
            <w:pPr>
              <w:jc w:val="center"/>
              <w:rPr>
                <w:sz w:val="24"/>
                <w:szCs w:val="24"/>
              </w:rPr>
            </w:pPr>
            <w:r w:rsidRPr="00CE34D4">
              <w:rPr>
                <w:b/>
                <w:sz w:val="24"/>
                <w:szCs w:val="24"/>
              </w:rPr>
              <w:t>часов</w:t>
            </w:r>
          </w:p>
        </w:tc>
      </w:tr>
      <w:tr w:rsidR="00C72C35" w:rsidRPr="00CE34D4" w:rsidTr="00D77E5F">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C72C35" w:rsidRPr="00CE34D4" w:rsidRDefault="00C72C35" w:rsidP="00D77E5F">
            <w:pPr>
              <w:rPr>
                <w:b/>
                <w:sz w:val="24"/>
                <w:szCs w:val="24"/>
              </w:rPr>
            </w:pPr>
          </w:p>
        </w:tc>
        <w:tc>
          <w:tcPr>
            <w:tcW w:w="3886" w:type="dxa"/>
            <w:vMerge/>
            <w:tcBorders>
              <w:top w:val="single" w:sz="4" w:space="0" w:color="auto"/>
              <w:left w:val="single" w:sz="4" w:space="0" w:color="auto"/>
              <w:bottom w:val="single" w:sz="4" w:space="0" w:color="auto"/>
              <w:right w:val="single" w:sz="4" w:space="0" w:color="auto"/>
            </w:tcBorders>
            <w:vAlign w:val="center"/>
            <w:hideMark/>
          </w:tcPr>
          <w:p w:rsidR="00C72C35" w:rsidRPr="00CE34D4" w:rsidRDefault="00C72C35" w:rsidP="00D77E5F">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C72C35" w:rsidRPr="00CE34D4" w:rsidRDefault="00C72C35" w:rsidP="00D77E5F">
            <w:pPr>
              <w:jc w:val="center"/>
              <w:rPr>
                <w:b/>
                <w:sz w:val="24"/>
                <w:szCs w:val="24"/>
              </w:rPr>
            </w:pPr>
            <w:r w:rsidRPr="00CE34D4">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C72C35" w:rsidRPr="00CE34D4" w:rsidRDefault="00C72C35" w:rsidP="00D77E5F">
            <w:pPr>
              <w:ind w:right="-108"/>
              <w:jc w:val="center"/>
              <w:rPr>
                <w:b/>
                <w:sz w:val="24"/>
                <w:szCs w:val="24"/>
              </w:rPr>
            </w:pPr>
            <w:r w:rsidRPr="00CE34D4">
              <w:rPr>
                <w:b/>
                <w:sz w:val="24"/>
                <w:szCs w:val="24"/>
              </w:rPr>
              <w:t>ПЗ</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jc w:val="center"/>
              <w:rPr>
                <w:b/>
                <w:sz w:val="24"/>
                <w:szCs w:val="24"/>
              </w:rPr>
            </w:pPr>
            <w:r>
              <w:rPr>
                <w:b/>
                <w:sz w:val="24"/>
                <w:szCs w:val="24"/>
              </w:rPr>
              <w:t>С</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jc w:val="center"/>
              <w:rPr>
                <w:b/>
                <w:sz w:val="24"/>
                <w:szCs w:val="24"/>
              </w:rPr>
            </w:pPr>
            <w:r w:rsidRPr="00CE34D4">
              <w:rPr>
                <w:b/>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C72C35" w:rsidRPr="00CE34D4" w:rsidRDefault="00C72C35" w:rsidP="00D77E5F">
            <w:pPr>
              <w:rPr>
                <w:sz w:val="24"/>
                <w:szCs w:val="24"/>
              </w:rPr>
            </w:pPr>
          </w:p>
        </w:tc>
      </w:tr>
      <w:tr w:rsidR="00C72C35" w:rsidRPr="00CE34D4" w:rsidTr="00D77E5F">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D77E5F">
            <w:pPr>
              <w:jc w:val="both"/>
              <w:rPr>
                <w:sz w:val="24"/>
                <w:szCs w:val="24"/>
              </w:rPr>
            </w:pPr>
            <w:r w:rsidRPr="00CE34D4">
              <w:rPr>
                <w:sz w:val="24"/>
                <w:szCs w:val="24"/>
              </w:rPr>
              <w:t>1.</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tabs>
                <w:tab w:val="right" w:leader="underscore" w:pos="9356"/>
              </w:tabs>
              <w:jc w:val="both"/>
              <w:rPr>
                <w:iCs/>
                <w:sz w:val="24"/>
                <w:szCs w:val="24"/>
              </w:rPr>
            </w:pPr>
            <w:r w:rsidRPr="00CE34D4">
              <w:rPr>
                <w:sz w:val="24"/>
                <w:szCs w:val="24"/>
              </w:rPr>
              <w:t>Понятие допинга. История возникновения допинга.</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D77E5F">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1</w:t>
            </w:r>
          </w:p>
        </w:tc>
      </w:tr>
      <w:tr w:rsidR="00C72C35" w:rsidRPr="00CE34D4" w:rsidTr="00D77E5F">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D77E5F">
            <w:pPr>
              <w:jc w:val="both"/>
              <w:rPr>
                <w:sz w:val="24"/>
                <w:szCs w:val="24"/>
              </w:rPr>
            </w:pPr>
            <w:r w:rsidRPr="00CE34D4">
              <w:rPr>
                <w:sz w:val="24"/>
                <w:szCs w:val="24"/>
              </w:rPr>
              <w:t>2.</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tabs>
                <w:tab w:val="right" w:leader="underscore" w:pos="9356"/>
              </w:tabs>
              <w:jc w:val="both"/>
              <w:rPr>
                <w:iCs/>
                <w:sz w:val="24"/>
                <w:szCs w:val="24"/>
              </w:rPr>
            </w:pPr>
            <w:r w:rsidRPr="00CE34D4">
              <w:rPr>
                <w:sz w:val="24"/>
                <w:szCs w:val="24"/>
              </w:rPr>
              <w:t>Всемирное антидопинговое агентство и национальная антидопинговая организация.</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D77E5F">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1</w:t>
            </w:r>
          </w:p>
        </w:tc>
      </w:tr>
      <w:tr w:rsidR="00C72C35" w:rsidRPr="00CE34D4" w:rsidTr="00D77E5F">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D77E5F">
            <w:pPr>
              <w:jc w:val="both"/>
              <w:rPr>
                <w:sz w:val="24"/>
                <w:szCs w:val="24"/>
              </w:rPr>
            </w:pPr>
            <w:r w:rsidRPr="00CE34D4">
              <w:rPr>
                <w:sz w:val="24"/>
                <w:szCs w:val="24"/>
              </w:rPr>
              <w:t>3.</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tabs>
                <w:tab w:val="right" w:leader="underscore" w:pos="9356"/>
              </w:tabs>
              <w:jc w:val="both"/>
              <w:rPr>
                <w:iCs/>
                <w:sz w:val="24"/>
                <w:szCs w:val="24"/>
              </w:rPr>
            </w:pPr>
            <w:r w:rsidRPr="00CE34D4">
              <w:rPr>
                <w:sz w:val="24"/>
                <w:szCs w:val="24"/>
              </w:rPr>
              <w:t>Список запрещенных субстанций и методов.</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D77E5F">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Default="0092682B" w:rsidP="00D77E5F">
            <w:pPr>
              <w:tabs>
                <w:tab w:val="right" w:leader="underscore" w:pos="9356"/>
              </w:tabs>
              <w:jc w:val="center"/>
              <w:rPr>
                <w:iCs/>
                <w:sz w:val="24"/>
                <w:szCs w:val="24"/>
              </w:rPr>
            </w:pPr>
            <w:r>
              <w:rPr>
                <w:i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3</w:t>
            </w:r>
          </w:p>
        </w:tc>
      </w:tr>
      <w:tr w:rsidR="00C72C35" w:rsidRPr="00CE34D4" w:rsidTr="00D77E5F">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D77E5F">
            <w:pPr>
              <w:jc w:val="both"/>
              <w:rPr>
                <w:sz w:val="24"/>
                <w:szCs w:val="24"/>
              </w:rPr>
            </w:pPr>
            <w:r w:rsidRPr="00CE34D4">
              <w:rPr>
                <w:sz w:val="24"/>
                <w:szCs w:val="24"/>
              </w:rPr>
              <w:lastRenderedPageBreak/>
              <w:t>4.</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tabs>
                <w:tab w:val="right" w:leader="underscore" w:pos="9356"/>
              </w:tabs>
              <w:jc w:val="both"/>
              <w:rPr>
                <w:iCs/>
                <w:sz w:val="24"/>
                <w:szCs w:val="24"/>
              </w:rPr>
            </w:pPr>
            <w:r w:rsidRPr="00CE34D4">
              <w:rPr>
                <w:sz w:val="24"/>
                <w:szCs w:val="24"/>
              </w:rPr>
              <w:t>Виды спорта и допинг.</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77E5F">
            <w:pPr>
              <w:tabs>
                <w:tab w:val="right" w:leader="underscore" w:pos="9356"/>
              </w:tabs>
              <w:jc w:val="center"/>
              <w:rPr>
                <w:iCs/>
                <w:sz w:val="24"/>
                <w:szCs w:val="24"/>
              </w:rPr>
            </w:pPr>
            <w:r>
              <w:rPr>
                <w:i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3</w:t>
            </w:r>
          </w:p>
        </w:tc>
      </w:tr>
      <w:tr w:rsidR="00C72C35" w:rsidRPr="00CE34D4" w:rsidTr="00D77E5F">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D77E5F">
            <w:pPr>
              <w:jc w:val="both"/>
              <w:rPr>
                <w:sz w:val="24"/>
                <w:szCs w:val="24"/>
              </w:rPr>
            </w:pPr>
            <w:r w:rsidRPr="00CE34D4">
              <w:rPr>
                <w:sz w:val="24"/>
                <w:szCs w:val="24"/>
              </w:rPr>
              <w:t>5.</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tabs>
                <w:tab w:val="right" w:leader="underscore" w:pos="9356"/>
              </w:tabs>
              <w:jc w:val="both"/>
              <w:rPr>
                <w:iCs/>
                <w:sz w:val="24"/>
                <w:szCs w:val="24"/>
              </w:rPr>
            </w:pPr>
            <w:r w:rsidRPr="00CE34D4">
              <w:rPr>
                <w:sz w:val="24"/>
                <w:szCs w:val="24"/>
              </w:rPr>
              <w:t>Процедурные вопросы допинг-контроля.</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D77E5F">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77E5F">
            <w:pPr>
              <w:tabs>
                <w:tab w:val="right" w:leader="underscore" w:pos="9356"/>
              </w:tabs>
              <w:jc w:val="center"/>
              <w:rPr>
                <w:iCs/>
                <w:sz w:val="24"/>
                <w:szCs w:val="24"/>
              </w:rPr>
            </w:pPr>
            <w:r>
              <w:rPr>
                <w:i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3</w:t>
            </w:r>
          </w:p>
        </w:tc>
      </w:tr>
      <w:tr w:rsidR="00C72C35" w:rsidRPr="00CE34D4" w:rsidTr="00D77E5F">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D77E5F">
            <w:pPr>
              <w:jc w:val="both"/>
              <w:rPr>
                <w:sz w:val="24"/>
                <w:szCs w:val="24"/>
              </w:rPr>
            </w:pPr>
            <w:r w:rsidRPr="00CE34D4">
              <w:rPr>
                <w:sz w:val="24"/>
                <w:szCs w:val="24"/>
              </w:rPr>
              <w:t>6.</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tabs>
                <w:tab w:val="right" w:leader="underscore" w:pos="9356"/>
              </w:tabs>
              <w:jc w:val="both"/>
              <w:rPr>
                <w:iCs/>
                <w:sz w:val="24"/>
                <w:szCs w:val="24"/>
              </w:rPr>
            </w:pPr>
            <w:r w:rsidRPr="00CE34D4">
              <w:rPr>
                <w:bCs/>
                <w:sz w:val="24"/>
                <w:szCs w:val="24"/>
              </w:rPr>
              <w:t>Не</w:t>
            </w:r>
            <w:r>
              <w:rPr>
                <w:bCs/>
                <w:sz w:val="24"/>
                <w:szCs w:val="24"/>
              </w:rPr>
              <w:t xml:space="preserve"> </w:t>
            </w:r>
            <w:r w:rsidRPr="00CE34D4">
              <w:rPr>
                <w:bCs/>
                <w:sz w:val="24"/>
                <w:szCs w:val="24"/>
              </w:rPr>
              <w:t>допинговые фармакологические препараты.</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D25826" w:rsidP="00D77E5F">
            <w:pPr>
              <w:tabs>
                <w:tab w:val="right" w:leader="underscore" w:pos="9356"/>
              </w:tabs>
              <w:jc w:val="center"/>
              <w:rPr>
                <w:iCs/>
                <w:sz w:val="24"/>
                <w:szCs w:val="24"/>
              </w:rPr>
            </w:pPr>
            <w:r>
              <w:rPr>
                <w:i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1</w:t>
            </w:r>
          </w:p>
        </w:tc>
      </w:tr>
      <w:tr w:rsidR="00C72C35" w:rsidRPr="00CE34D4" w:rsidTr="00D77E5F">
        <w:tc>
          <w:tcPr>
            <w:tcW w:w="4531" w:type="dxa"/>
            <w:gridSpan w:val="2"/>
            <w:tcBorders>
              <w:top w:val="single" w:sz="4" w:space="0" w:color="auto"/>
              <w:left w:val="single" w:sz="4" w:space="0" w:color="auto"/>
              <w:bottom w:val="single" w:sz="4" w:space="0" w:color="auto"/>
              <w:right w:val="single" w:sz="4" w:space="0" w:color="auto"/>
            </w:tcBorders>
          </w:tcPr>
          <w:p w:rsidR="00C72C35" w:rsidRPr="00CE34D4" w:rsidRDefault="00C72C35" w:rsidP="00D77E5F">
            <w:pPr>
              <w:tabs>
                <w:tab w:val="right" w:leader="underscore" w:pos="9356"/>
              </w:tabs>
              <w:jc w:val="both"/>
              <w:rPr>
                <w:b/>
                <w:iCs/>
                <w:sz w:val="24"/>
                <w:szCs w:val="24"/>
              </w:rPr>
            </w:pPr>
            <w:r w:rsidRPr="00CE34D4">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77E5F">
            <w:pPr>
              <w:jc w:val="center"/>
              <w:rPr>
                <w:b/>
                <w:sz w:val="24"/>
                <w:szCs w:val="24"/>
              </w:rPr>
            </w:pPr>
            <w:r>
              <w:rPr>
                <w:b/>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D77E5F">
            <w:pPr>
              <w:tabs>
                <w:tab w:val="right" w:leader="underscore" w:pos="9356"/>
              </w:tabs>
              <w:jc w:val="center"/>
              <w:rPr>
                <w:b/>
                <w:iCs/>
                <w:sz w:val="24"/>
                <w:szCs w:val="24"/>
              </w:rPr>
            </w:pPr>
            <w:r>
              <w:rPr>
                <w:b/>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77E5F">
            <w:pPr>
              <w:tabs>
                <w:tab w:val="right" w:leader="underscore" w:pos="9356"/>
              </w:tabs>
              <w:jc w:val="center"/>
              <w:rPr>
                <w:b/>
                <w:iCs/>
                <w:sz w:val="24"/>
                <w:szCs w:val="24"/>
              </w:rPr>
            </w:pPr>
            <w:r>
              <w:rPr>
                <w:b/>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77E5F">
            <w:pPr>
              <w:tabs>
                <w:tab w:val="right" w:leader="underscore" w:pos="9356"/>
              </w:tabs>
              <w:jc w:val="center"/>
              <w:rPr>
                <w:b/>
                <w:iCs/>
                <w:sz w:val="24"/>
                <w:szCs w:val="24"/>
              </w:rPr>
            </w:pPr>
            <w:r>
              <w:rPr>
                <w:b/>
                <w:iCs/>
                <w:sz w:val="24"/>
                <w:szCs w:val="24"/>
              </w:rPr>
              <w:t>66</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77E5F">
            <w:pPr>
              <w:tabs>
                <w:tab w:val="right" w:leader="underscore" w:pos="9356"/>
              </w:tabs>
              <w:jc w:val="center"/>
              <w:rPr>
                <w:b/>
                <w:iCs/>
                <w:sz w:val="24"/>
                <w:szCs w:val="24"/>
              </w:rPr>
            </w:pPr>
            <w:r w:rsidRPr="00CE34D4">
              <w:rPr>
                <w:b/>
                <w:iCs/>
                <w:sz w:val="24"/>
                <w:szCs w:val="24"/>
              </w:rPr>
              <w:t>72</w:t>
            </w:r>
          </w:p>
        </w:tc>
      </w:tr>
    </w:tbl>
    <w:p w:rsidR="00FF6B4B" w:rsidRPr="00990368" w:rsidRDefault="00FF6B4B" w:rsidP="00221483">
      <w:pPr>
        <w:rPr>
          <w:b/>
          <w:sz w:val="24"/>
          <w:szCs w:val="24"/>
        </w:rPr>
      </w:pPr>
    </w:p>
    <w:p w:rsidR="00731C2A" w:rsidRPr="009B47BA" w:rsidRDefault="00731C2A" w:rsidP="00731C2A">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Pr>
          <w:b/>
          <w:sz w:val="24"/>
          <w:szCs w:val="24"/>
        </w:rPr>
        <w:t xml:space="preserve">для освоения дисциплины </w:t>
      </w:r>
    </w:p>
    <w:p w:rsidR="00731C2A" w:rsidRPr="00990368" w:rsidRDefault="00731C2A" w:rsidP="00731C2A">
      <w:pPr>
        <w:pStyle w:val="a3"/>
        <w:shd w:val="clear" w:color="auto" w:fill="FFFFFF"/>
        <w:tabs>
          <w:tab w:val="left" w:pos="993"/>
        </w:tabs>
        <w:ind w:left="1069"/>
        <w:jc w:val="both"/>
        <w:rPr>
          <w:sz w:val="24"/>
          <w:szCs w:val="24"/>
        </w:rPr>
      </w:pPr>
    </w:p>
    <w:p w:rsidR="00731C2A" w:rsidRPr="00FF6B4B" w:rsidRDefault="00731C2A" w:rsidP="00731C2A">
      <w:pPr>
        <w:pStyle w:val="a3"/>
        <w:numPr>
          <w:ilvl w:val="1"/>
          <w:numId w:val="13"/>
        </w:numPr>
        <w:rPr>
          <w:b/>
          <w:sz w:val="24"/>
          <w:szCs w:val="24"/>
        </w:rPr>
      </w:pPr>
      <w:r w:rsidRPr="004D6A8B">
        <w:rPr>
          <w:b/>
          <w:sz w:val="24"/>
          <w:szCs w:val="24"/>
        </w:rPr>
        <w:t>Основная литература</w:t>
      </w:r>
    </w:p>
    <w:p w:rsidR="00731C2A" w:rsidRDefault="00731C2A" w:rsidP="00731C2A">
      <w:pPr>
        <w:rPr>
          <w:b/>
          <w:sz w:val="24"/>
          <w:szCs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5957"/>
        <w:gridCol w:w="1386"/>
        <w:gridCol w:w="1346"/>
      </w:tblGrid>
      <w:tr w:rsidR="00731C2A" w:rsidRPr="004D6A8B" w:rsidTr="00D40BB1">
        <w:trPr>
          <w:trHeight w:val="452"/>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w:t>
            </w:r>
            <w:r>
              <w:rPr>
                <w:b/>
                <w:sz w:val="24"/>
                <w:szCs w:val="24"/>
                <w:lang w:eastAsia="en-US"/>
              </w:rPr>
              <w:t>/</w:t>
            </w:r>
            <w:r w:rsidRPr="004D6A8B">
              <w:rPr>
                <w:b/>
                <w:sz w:val="24"/>
                <w:szCs w:val="24"/>
                <w:lang w:eastAsia="en-US"/>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45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Мелёхин, А. В.   Правовое регулирование физической культуры и спорта : учебник для бакалавриата и магистратуры / А. В. Мелёхин. - М. :Юрайт, 2014. - 478 с. : табл. - (Бакалавр и магистр. Академический курс).</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 xml:space="preserve"> 120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Долматова, Т. И. Спортивная медицина : учебное пособие / Т. И. Долматова ; МГАФК. - Малаховка, 2015.- 315 с. : ил.  </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79</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7</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3E5BCD">
              <w:rPr>
                <w:bCs/>
                <w:sz w:val="24"/>
                <w:szCs w:val="24"/>
              </w:rPr>
              <w:t xml:space="preserve">Андриянова, Е. Ю.  Профилактика допинга в спорте : учебное пособие для вузов / Е. Ю. Андриянова. — 2-е изд., перераб. и доп. — Москва : Издательство Юрайт, 2020. — 134 с. — (Высшее образование). — ISBN 978-5-534-12572-6. — Текст : электронный // ЭБС Юрайт [сайт]. — URL: </w:t>
            </w:r>
            <w:hyperlink r:id="rId9" w:history="1">
              <w:r w:rsidRPr="00575A3F">
                <w:rPr>
                  <w:rStyle w:val="a6"/>
                  <w:bCs/>
                  <w:sz w:val="24"/>
                  <w:szCs w:val="24"/>
                </w:rPr>
                <w:t>https://urait.ru/bcode/447819</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Основы антидопингового обеспечения спорта / Э. Н. Безуглов, Е. Е. Ачкасов, Л. В. Веселова [и др.] ; Безуглова ред.. — Москва : Человек, 2019. — 288 c. — ISBN 978-5-906132-29-1. — Текст : электронный // Электронно-библиотечная система IPR BOOKS : [сайт]. — URL: </w:t>
            </w:r>
            <w:hyperlink r:id="rId10" w:history="1">
              <w:r w:rsidRPr="00575A3F">
                <w:rPr>
                  <w:rStyle w:val="a6"/>
                  <w:bCs/>
                  <w:sz w:val="24"/>
                  <w:szCs w:val="24"/>
                </w:rPr>
                <w:t>http://www.iprbookshop.ru/88473.html</w:t>
              </w:r>
            </w:hyperlink>
            <w:r w:rsidRPr="003E5BCD">
              <w:rPr>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Куртев, С. Г. Основы антидопингового обеспечения : учебное пособие / С. Г. Куртев, С. К. Поддубный. — Омск : Сибирский государственный университет физической культуры и спорта, 2018. — 116 c. — ISBN 2227-8397. — Текст : электронный // Электронно-библиотечная система IPR BOOKS : [сайт]. — URL: </w:t>
            </w:r>
            <w:hyperlink r:id="rId11" w:history="1">
              <w:r w:rsidRPr="00575A3F">
                <w:rPr>
                  <w:rStyle w:val="a6"/>
                  <w:bCs/>
                  <w:sz w:val="24"/>
                  <w:szCs w:val="24"/>
                </w:rPr>
                <w:t>http://www.iprbookshop.ru/95625.html</w:t>
              </w:r>
            </w:hyperlink>
            <w:r w:rsidRPr="003E5BCD">
              <w:rPr>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Спортивная биохимия с основами спортивной фармакологии : учебное пособие для вузов / Л. В. Капилевич, Е. Ю. Дьякова, Е. В. Кошельская, В. И. Андреев. — Москва : Издательство Юрайт, 2020. — 151 с. — (Высшее образование). — ISBN 978-5-534-</w:t>
            </w:r>
            <w:r w:rsidRPr="003E5BCD">
              <w:rPr>
                <w:bCs/>
                <w:sz w:val="24"/>
                <w:szCs w:val="24"/>
              </w:rPr>
              <w:lastRenderedPageBreak/>
              <w:t xml:space="preserve">11890-2. — Текст : электронный // ЭБС Юрайт [сайт]. — URL: </w:t>
            </w:r>
            <w:hyperlink r:id="rId12" w:history="1">
              <w:r w:rsidRPr="00575A3F">
                <w:rPr>
                  <w:rStyle w:val="a6"/>
                  <w:bCs/>
                  <w:sz w:val="24"/>
                  <w:szCs w:val="24"/>
                </w:rPr>
                <w:t>https://urait.ru/bcode/451495</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lastRenderedPageBreak/>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575A3F">
              <w:rPr>
                <w:bCs/>
                <w:sz w:val="24"/>
                <w:szCs w:val="24"/>
              </w:rPr>
              <w:t xml:space="preserve">Батоцыренова, Е. Г. Допинг-контроль в спорте : учебное пособие / Е. Г. Батоцыренова, В. А. Кашуро ; НГУФК им. П. Ф. Лесгафта. - Санкт-Петербург, 2014. - Библиогр.: с. 92-93. - Текст : электронный // Электронно-библиотечная система ЭЛМАРК (МГАФК) : [сайт]. — </w:t>
            </w:r>
            <w:hyperlink r:id="rId13" w:history="1">
              <w:r w:rsidRPr="00575A3F">
                <w:rPr>
                  <w:rStyle w:val="a6"/>
                  <w:bCs/>
                  <w:sz w:val="24"/>
                  <w:szCs w:val="24"/>
                </w:rPr>
                <w:t>URL: http://lib.mgafk.ru</w:t>
              </w:r>
            </w:hyperlink>
            <w:r w:rsidRPr="00575A3F">
              <w:rPr>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r w:rsidRPr="00E50E5B">
              <w:rPr>
                <w:bCs/>
                <w:sz w:val="24"/>
                <w:szCs w:val="24"/>
              </w:rPr>
              <w:t xml:space="preserve">Федотова, В. Г. Допинг и противодействие его применению в спорте : учебно-методическое пособие / В. Г. Федотова, Е. В. Федотова ; МГАФК. - Малаховка, 2010. - Текст : электронный // Электронно-библиотечная система ЭЛМАРК (МГАФК) : [сайт]. — </w:t>
            </w:r>
            <w:hyperlink r:id="rId14" w:history="1">
              <w:r w:rsidRPr="00E50E5B">
                <w:rPr>
                  <w:rStyle w:val="a6"/>
                  <w:bCs/>
                  <w:sz w:val="24"/>
                  <w:szCs w:val="24"/>
                </w:rPr>
                <w:t>URL: http://lib.mgafk.ru</w:t>
              </w:r>
            </w:hyperlink>
            <w:r w:rsidRPr="00E50E5B">
              <w:rPr>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E50E5B" w:rsidRDefault="00731C2A" w:rsidP="00D40BB1">
            <w:pPr>
              <w:widowControl w:val="0"/>
              <w:rPr>
                <w:bCs/>
                <w:sz w:val="24"/>
                <w:szCs w:val="24"/>
              </w:rPr>
            </w:pPr>
            <w:r w:rsidRPr="00E50E5B">
              <w:rPr>
                <w:bCs/>
                <w:sz w:val="24"/>
                <w:szCs w:val="24"/>
              </w:rPr>
              <w:t xml:space="preserve">Допинг в спорте: от А до Я : учебное пособие / Т. И. Долматова, И. В. Осадченко, И. Е. Слепенчук, А. Г. Демирчоглян ; МГАФК. - Малаховка, 2017. - Текст : электронный // Электронно-библиотечная система ЭЛМАРК (МГАФК) : [сайт]. — </w:t>
            </w:r>
            <w:hyperlink r:id="rId15" w:history="1">
              <w:r w:rsidRPr="00E50E5B">
                <w:rPr>
                  <w:rStyle w:val="a6"/>
                  <w:bCs/>
                  <w:sz w:val="24"/>
                  <w:szCs w:val="24"/>
                </w:rPr>
                <w:t>URL: http://lib.mgafk.ru</w:t>
              </w:r>
            </w:hyperlink>
            <w:r w:rsidRPr="00E50E5B">
              <w:rPr>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3E5BCD">
              <w:rPr>
                <w:bCs/>
                <w:sz w:val="24"/>
                <w:szCs w:val="24"/>
              </w:rPr>
              <w:t>Куртев, С. Г.</w:t>
            </w:r>
            <w:r>
              <w:rPr>
                <w:bCs/>
                <w:sz w:val="24"/>
                <w:szCs w:val="24"/>
              </w:rPr>
              <w:t xml:space="preserve"> </w:t>
            </w:r>
            <w:r w:rsidRPr="003E5BCD">
              <w:rPr>
                <w:bCs/>
                <w:sz w:val="24"/>
                <w:szCs w:val="24"/>
              </w:rPr>
              <w:t xml:space="preserve">Основы антидопингового обеспечения : учебное пособие / С. Г. Куртев, С. К. Поддубный ; СибГУФК. - Омск, 2018. - Текст : электронный // Электронно-библиотечная система ЭЛМАРК (МГАФК) : [сайт]. — </w:t>
            </w:r>
            <w:hyperlink r:id="rId16" w:history="1">
              <w:r w:rsidRPr="00E50E5B">
                <w:rPr>
                  <w:rStyle w:val="a6"/>
                  <w:bCs/>
                  <w:sz w:val="24"/>
                  <w:szCs w:val="24"/>
                </w:rPr>
                <w:t>URL: http://lib.mgafk.ru</w:t>
              </w:r>
            </w:hyperlink>
            <w:r w:rsidRPr="003E5BCD">
              <w:rPr>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575A3F" w:rsidRDefault="00731C2A" w:rsidP="00731C2A">
            <w:pPr>
              <w:pStyle w:val="a3"/>
              <w:widowControl w:val="0"/>
              <w:numPr>
                <w:ilvl w:val="0"/>
                <w:numId w:val="23"/>
              </w:numPr>
              <w:ind w:hanging="720"/>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Допинг в спорте: от А до Я : учебное пособие / Т. И. Долматова [и др.] ; МГАФК. - Малаховка, 2017. - 164 с. : ил.</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100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5</w:t>
            </w:r>
          </w:p>
        </w:tc>
      </w:tr>
    </w:tbl>
    <w:p w:rsidR="00731C2A" w:rsidRDefault="00731C2A" w:rsidP="00731C2A">
      <w:pPr>
        <w:rPr>
          <w:b/>
          <w:sz w:val="24"/>
          <w:szCs w:val="24"/>
        </w:rPr>
      </w:pPr>
    </w:p>
    <w:p w:rsidR="00731C2A" w:rsidRPr="00990368" w:rsidRDefault="00731C2A" w:rsidP="00731C2A">
      <w:pPr>
        <w:jc w:val="both"/>
        <w:rPr>
          <w:b/>
          <w:sz w:val="24"/>
          <w:szCs w:val="24"/>
        </w:rPr>
      </w:pPr>
    </w:p>
    <w:p w:rsidR="00731C2A" w:rsidRPr="004D6A8B" w:rsidRDefault="00731C2A" w:rsidP="00731C2A">
      <w:pPr>
        <w:pStyle w:val="a3"/>
        <w:numPr>
          <w:ilvl w:val="1"/>
          <w:numId w:val="13"/>
        </w:numPr>
        <w:rPr>
          <w:b/>
          <w:sz w:val="24"/>
          <w:szCs w:val="24"/>
        </w:rPr>
      </w:pPr>
      <w:r w:rsidRPr="004D6A8B">
        <w:rPr>
          <w:b/>
          <w:sz w:val="24"/>
          <w:szCs w:val="24"/>
        </w:rPr>
        <w:t>Дополнительная литература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5957"/>
        <w:gridCol w:w="1397"/>
        <w:gridCol w:w="1334"/>
      </w:tblGrid>
      <w:tr w:rsidR="00731C2A" w:rsidRPr="004D6A8B" w:rsidTr="00D40BB1">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691"/>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4D6A8B">
              <w:rPr>
                <w:bCs/>
                <w:sz w:val="24"/>
                <w:szCs w:val="24"/>
              </w:rPr>
              <w:t xml:space="preserve">Федотова, В. Г. Допинг и противодействие его применению в спорте : учебно-методическое пособие / В. Г. Федотова, Е. В. Федотова ; МГАФК. - Малаховка, 2010.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38</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Ермилова, В. В. Правовые основы физической культуры и спорта : учебное пособие / В. В. Ермилова, Л. А. Кирьянова, Н. И. Антонова ; НГУФК им. П. Ф. Лесгафта. - Санкт-Петербург, 2014. - табл. - Библиогр: с. 138-140. - Текст : электронный // Электронно-библиотечная система ЭЛМАРК (МГАФК) : [сайт]. — </w:t>
            </w:r>
            <w:hyperlink r:id="rId17" w:history="1">
              <w:r w:rsidRPr="005700E0">
                <w:rPr>
                  <w:rStyle w:val="a6"/>
                  <w:bCs/>
                  <w:sz w:val="24"/>
                  <w:szCs w:val="24"/>
                </w:rPr>
                <w:t>URL: http://lib.mgafk.ru</w:t>
              </w:r>
            </w:hyperlink>
            <w:r w:rsidRPr="005700E0">
              <w:rPr>
                <w:bCs/>
                <w:sz w:val="24"/>
                <w:szCs w:val="24"/>
              </w:rPr>
              <w:t xml:space="preserve"> (дата обращения: 13.10.2020). </w:t>
            </w:r>
            <w:r w:rsidRPr="005700E0">
              <w:rPr>
                <w:bCs/>
                <w:sz w:val="24"/>
                <w:szCs w:val="24"/>
              </w:rPr>
              <w:lastRenderedPageBreak/>
              <w:t>—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lastRenderedPageBreak/>
              <w:t>1</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Спортивная медицина : справочник для врача и тренера / пер. с англ. А. Гнетовой, Л. Потанич, М. Прокопьевой. - Изд. 3-е, доп. и испр. - Москва : Человек, 2013. - 327 с. : ил. - Библиогр.: с. 313-316. - ISBN 978-5-906131-10-2 : 1055.00.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sidRPr="005700E0">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Допинг и проблемы с ним связанные : антидопинговое пособие. - [Б.м.], 2015. - Текст : электронный // Электронно-библиотечная система ЭЛМАРК (МГАФК) : [сайт]. — </w:t>
            </w:r>
            <w:hyperlink r:id="rId18" w:history="1">
              <w:r w:rsidRPr="005700E0">
                <w:rPr>
                  <w:rStyle w:val="a6"/>
                  <w:bCs/>
                  <w:sz w:val="24"/>
                  <w:szCs w:val="24"/>
                </w:rPr>
                <w:t>URL: http://lib.mgafk.ru</w:t>
              </w:r>
            </w:hyperlink>
            <w:r w:rsidRPr="005700E0">
              <w:rPr>
                <w:bCs/>
                <w:sz w:val="24"/>
                <w:szCs w:val="24"/>
              </w:rPr>
              <w:t xml:space="preserve"> (дата обращения: 13.10.2020). — Режим доступа: для авторизир. пользователей</w:t>
            </w:r>
          </w:p>
        </w:tc>
        <w:tc>
          <w:tcPr>
            <w:tcW w:w="1363" w:type="dxa"/>
            <w:tcBorders>
              <w:top w:val="single" w:sz="4" w:space="0" w:color="auto"/>
              <w:left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Граевская, Н. Д.   Спортивная медицина : курс лекций и практические занятия / Н. Д. Граевская, Т. И. Долматова. - М. : Спорт и человек, 2018. - 707 с. : ил.</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A61B86">
              <w:rPr>
                <w:bCs/>
                <w:sz w:val="24"/>
                <w:szCs w:val="24"/>
              </w:rPr>
              <w:t>Алексеев, С. В.</w:t>
            </w:r>
            <w:r>
              <w:rPr>
                <w:bCs/>
                <w:sz w:val="24"/>
                <w:szCs w:val="24"/>
              </w:rPr>
              <w:t xml:space="preserve"> </w:t>
            </w:r>
            <w:r w:rsidRPr="00A61B86">
              <w:rPr>
                <w:bCs/>
                <w:sz w:val="24"/>
                <w:szCs w:val="24"/>
              </w:rPr>
              <w:t>Спортивное право России : учебник для студентов высших учебных заведений / С. В. Алексеев ; Крашенинников П. В., ред., ; М-во образования и науки РФ; Моск. гос. юрид. акад. им. О. Е. Кутафина. - 3-е изд., перераб. и доп. - Москва : ЮНИТИ: Закон и право, 2012. - 1053 с. - Библиогр.: с.1041-1053. - ISBN 978-5-238-02257-7 : 1298.00.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Андриянова, Е. Ю.</w:t>
            </w:r>
            <w:r>
              <w:rPr>
                <w:sz w:val="24"/>
                <w:szCs w:val="24"/>
              </w:rPr>
              <w:t xml:space="preserve"> </w:t>
            </w:r>
            <w:r w:rsidRPr="00A61B86">
              <w:rPr>
                <w:sz w:val="24"/>
                <w:szCs w:val="24"/>
              </w:rPr>
              <w:t xml:space="preserve">Вопросы общей и спортивной фармакологии : учебное пособие для студентов вузов / Е. Ю. Андриянова ; ВЛГАФК. - Великие Луки, 2009. - Библиогр.: с. 81-83. - Текст : электронный // Электронно-библиотечная система ЭЛМАРК (МГАФК) : [сайт]. — </w:t>
            </w:r>
            <w:hyperlink r:id="rId19" w:history="1">
              <w:r w:rsidRPr="00A61B86">
                <w:rPr>
                  <w:rStyle w:val="a6"/>
                  <w:sz w:val="24"/>
                  <w:szCs w:val="24"/>
                </w:rPr>
                <w:t>URL: http://lib.mgafk.ru</w:t>
              </w:r>
            </w:hyperlink>
            <w:r w:rsidRPr="00A61B86">
              <w:rPr>
                <w:sz w:val="24"/>
                <w:szCs w:val="24"/>
              </w:rPr>
              <w:t xml:space="preserve"> (дата обращения: 13.10.2020).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A61B86">
              <w:rPr>
                <w:bCs/>
                <w:sz w:val="24"/>
                <w:szCs w:val="24"/>
              </w:rPr>
              <w:t>Грецов, А. Г.</w:t>
            </w:r>
            <w:r>
              <w:rPr>
                <w:bCs/>
                <w:sz w:val="24"/>
                <w:szCs w:val="24"/>
              </w:rPr>
              <w:t xml:space="preserve"> </w:t>
            </w:r>
            <w:r w:rsidRPr="00A61B86">
              <w:rPr>
                <w:bCs/>
                <w:sz w:val="24"/>
                <w:szCs w:val="24"/>
              </w:rPr>
              <w:t>За спорт без допинга. Вопросы и ответы : научно-методическое пособие для тренеров и спортсменов / А. Г. Грецов. - Санкт-Петербург : Галеяпринт, 2012. - 59 с. : ил. - 150.00.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Швеллнус, М. Олимпийское руководство по спортивной медицине : пер. с англ. / М. Швеллнус. - М. : Практика, 2011.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rPr>
                <w:sz w:val="24"/>
                <w:szCs w:val="24"/>
              </w:rPr>
            </w:pPr>
            <w:r w:rsidRPr="00A61B86">
              <w:rPr>
                <w:sz w:val="24"/>
                <w:szCs w:val="24"/>
              </w:rPr>
              <w:t>Лекарства и БАД в спорте : практическое руководство / под ред. Р. Д. Сейфуллы, З. Г. Орджоникидзе . - Москва : Литтерра, 2003. - 314 с. : ил. - Библиогр.: с. 282-311. - ISBN 5-98216-003-2 : 195.84.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Допинг-контроль: что нужно знать каждому : информационные материалы для спортсменов, тренеров, врачей сборных и клубных команд / ВНИИФК. - Москва : Олимпия Пресс, 2004. - 38 с. - ISBN 5-94229-024-7 : 86.96.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rPr>
                <w:sz w:val="24"/>
                <w:szCs w:val="24"/>
              </w:rPr>
            </w:pPr>
            <w:r w:rsidRPr="00A61B86">
              <w:rPr>
                <w:sz w:val="24"/>
                <w:szCs w:val="24"/>
              </w:rPr>
              <w:t>Всемирный антидопинговый кодекс. Международный стандарт. Запрещенный список 2017 года. - Текст (визуальный) : непосредственный</w:t>
            </w:r>
          </w:p>
          <w:p w:rsidR="00731C2A" w:rsidRPr="004D6A8B" w:rsidRDefault="00731C2A" w:rsidP="00D40BB1">
            <w:pPr>
              <w:rPr>
                <w:sz w:val="24"/>
                <w:szCs w:val="24"/>
              </w:rPr>
            </w:pPr>
            <w:r w:rsidRPr="00A61B86">
              <w:rPr>
                <w:sz w:val="24"/>
                <w:szCs w:val="24"/>
              </w:rPr>
              <w:t>// Сборник официальных документов и материалов. - 2016. - № 12. - С. 48-55.</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sz w:val="24"/>
                <w:szCs w:val="24"/>
              </w:rPr>
            </w:pPr>
            <w:r w:rsidRPr="00A61B86">
              <w:rPr>
                <w:sz w:val="24"/>
                <w:szCs w:val="24"/>
              </w:rPr>
              <w:t>Федеральный справочник. Т. 2. Спорт России. - Москва : Центр стратегического партнерства, 2010. - 509 с. : ил. - 100.00.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A61B86">
              <w:rPr>
                <w:bCs/>
                <w:sz w:val="24"/>
                <w:szCs w:val="24"/>
              </w:rPr>
              <w:t xml:space="preserve">Курс лекций по спортивной медицине для самостоятельной подготовки студентов заочной формы обучения : учебное пособие / В. С. Бакулин, И. Б. Грецкая, Н. А. Куропаткина, В. В. Петрова ; ВГАФК. - Волгоград, 2011. - табл. - Текст : электронный // Электронно-библиотечная система ЭЛМАРК (МГАФК) : [сайт]. — </w:t>
            </w:r>
            <w:hyperlink r:id="rId20" w:history="1">
              <w:r w:rsidRPr="00A61B86">
                <w:rPr>
                  <w:rStyle w:val="a6"/>
                  <w:bCs/>
                  <w:sz w:val="24"/>
                  <w:szCs w:val="24"/>
                </w:rPr>
                <w:t>URL: http://lib.mgafk.ru</w:t>
              </w:r>
            </w:hyperlink>
            <w:r w:rsidRPr="00A61B86">
              <w:rPr>
                <w:bCs/>
                <w:sz w:val="24"/>
                <w:szCs w:val="24"/>
              </w:rPr>
              <w:t xml:space="preserve"> (дата обращения: 13.10.2020).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r w:rsidRPr="00575A3F">
              <w:rPr>
                <w:bCs/>
                <w:sz w:val="24"/>
                <w:szCs w:val="24"/>
              </w:rPr>
              <w:t>Грецов, А. Г.   Психолого-педагогические основы разработки и реализации антидопинговых обучающих программ для подростков и молодежи : научно-методическое пособие / А. Г. Грецов. - СПб. : Изд-во СПбНИИФК, 2013. - 33 с.</w:t>
            </w:r>
          </w:p>
        </w:tc>
        <w:tc>
          <w:tcPr>
            <w:tcW w:w="1363"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autoSpaceDE w:val="0"/>
              <w:autoSpaceDN w:val="0"/>
              <w:adjustRightInd w:val="0"/>
              <w:jc w:val="center"/>
              <w:rPr>
                <w:sz w:val="24"/>
                <w:szCs w:val="24"/>
              </w:rPr>
            </w:pPr>
            <w:r w:rsidRPr="00575A3F">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bl>
    <w:p w:rsidR="00731C2A" w:rsidRDefault="00731C2A" w:rsidP="00731C2A">
      <w:pPr>
        <w:rPr>
          <w:b/>
          <w:sz w:val="24"/>
          <w:szCs w:val="24"/>
        </w:rPr>
      </w:pPr>
    </w:p>
    <w:p w:rsidR="00731C2A" w:rsidRDefault="00731C2A" w:rsidP="00731C2A">
      <w:pPr>
        <w:pBdr>
          <w:top w:val="nil"/>
          <w:left w:val="nil"/>
          <w:bottom w:val="nil"/>
          <w:right w:val="nil"/>
          <w:between w:val="nil"/>
          <w:bar w:val="nil"/>
        </w:pBdr>
        <w:contextualSpacing/>
        <w:rPr>
          <w:b/>
          <w:color w:val="333333"/>
          <w:sz w:val="24"/>
          <w:szCs w:val="24"/>
          <w:u w:color="000000"/>
          <w:bdr w:val="nil"/>
        </w:rPr>
      </w:pPr>
      <w:r w:rsidRPr="00DE52F0">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C3752D" w:rsidRDefault="00C3752D" w:rsidP="00731C2A">
      <w:pPr>
        <w:pBdr>
          <w:top w:val="nil"/>
          <w:left w:val="nil"/>
          <w:bottom w:val="nil"/>
          <w:right w:val="nil"/>
          <w:between w:val="nil"/>
          <w:bar w:val="nil"/>
        </w:pBdr>
        <w:contextualSpacing/>
        <w:rPr>
          <w:b/>
          <w:color w:val="333333"/>
          <w:sz w:val="24"/>
          <w:szCs w:val="24"/>
          <w:u w:color="000000"/>
          <w:bdr w:val="nil"/>
        </w:rPr>
      </w:pPr>
    </w:p>
    <w:p w:rsidR="00C3752D" w:rsidRPr="00C3752D" w:rsidRDefault="00C3752D" w:rsidP="00C3752D">
      <w:pPr>
        <w:numPr>
          <w:ilvl w:val="0"/>
          <w:numId w:val="27"/>
        </w:numPr>
        <w:autoSpaceDE w:val="0"/>
        <w:autoSpaceDN w:val="0"/>
        <w:adjustRightInd w:val="0"/>
        <w:spacing w:after="160" w:line="259" w:lineRule="auto"/>
        <w:contextualSpacing/>
        <w:rPr>
          <w:sz w:val="24"/>
          <w:szCs w:val="24"/>
        </w:rPr>
      </w:pPr>
      <w:r w:rsidRPr="00C3752D">
        <w:rPr>
          <w:sz w:val="24"/>
          <w:szCs w:val="24"/>
        </w:rPr>
        <w:t xml:space="preserve">Антиплагиат: российская система обнаружения текстовых заимствований </w:t>
      </w:r>
      <w:hyperlink r:id="rId21" w:history="1">
        <w:r w:rsidRPr="00C3752D">
          <w:rPr>
            <w:rStyle w:val="a6"/>
            <w:sz w:val="24"/>
            <w:szCs w:val="24"/>
          </w:rPr>
          <w:t>https://antiplagiat.ru/</w:t>
        </w:r>
      </w:hyperlink>
      <w:r w:rsidRPr="00C3752D">
        <w:rPr>
          <w:sz w:val="24"/>
          <w:szCs w:val="24"/>
        </w:rPr>
        <w:t xml:space="preserve"> </w:t>
      </w:r>
    </w:p>
    <w:p w:rsidR="00C3752D" w:rsidRPr="00C3752D" w:rsidRDefault="00C3752D" w:rsidP="00C3752D">
      <w:pPr>
        <w:numPr>
          <w:ilvl w:val="0"/>
          <w:numId w:val="27"/>
        </w:numPr>
        <w:autoSpaceDE w:val="0"/>
        <w:autoSpaceDN w:val="0"/>
        <w:adjustRightInd w:val="0"/>
        <w:spacing w:after="160"/>
        <w:contextualSpacing/>
        <w:rPr>
          <w:rFonts w:eastAsia="Calibri"/>
          <w:color w:val="2F2F2F"/>
          <w:sz w:val="24"/>
          <w:szCs w:val="24"/>
          <w:lang w:eastAsia="en-US"/>
        </w:rPr>
      </w:pPr>
      <w:r w:rsidRPr="00C3752D">
        <w:rPr>
          <w:rFonts w:eastAsia="Calibri"/>
          <w:color w:val="2F2F2F"/>
          <w:sz w:val="24"/>
          <w:szCs w:val="24"/>
          <w:lang w:eastAsia="en-US"/>
        </w:rPr>
        <w:t xml:space="preserve">Министерство науки и высшего образования Российской Федерации </w:t>
      </w:r>
      <w:hyperlink r:id="rId22" w:history="1">
        <w:r w:rsidRPr="00C3752D">
          <w:rPr>
            <w:rFonts w:eastAsia="Calibri"/>
            <w:color w:val="0066CC"/>
            <w:sz w:val="24"/>
            <w:szCs w:val="24"/>
            <w:u w:val="single"/>
            <w:lang w:eastAsia="en-US"/>
          </w:rPr>
          <w:t>https://minobrnauki.gov.ru/</w:t>
        </w:r>
      </w:hyperlink>
    </w:p>
    <w:p w:rsidR="00C3752D" w:rsidRPr="00C3752D" w:rsidRDefault="00C3752D" w:rsidP="00C3752D">
      <w:pPr>
        <w:numPr>
          <w:ilvl w:val="0"/>
          <w:numId w:val="27"/>
        </w:numPr>
        <w:autoSpaceDE w:val="0"/>
        <w:autoSpaceDN w:val="0"/>
        <w:adjustRightInd w:val="0"/>
        <w:spacing w:after="160" w:line="259" w:lineRule="auto"/>
        <w:contextualSpacing/>
        <w:rPr>
          <w:sz w:val="24"/>
          <w:szCs w:val="24"/>
        </w:rPr>
      </w:pPr>
      <w:r w:rsidRPr="00C3752D">
        <w:rPr>
          <w:sz w:val="24"/>
          <w:szCs w:val="24"/>
        </w:rPr>
        <w:t xml:space="preserve">Министерство спорта Российской Федерации </w:t>
      </w:r>
      <w:hyperlink r:id="rId23" w:history="1">
        <w:r w:rsidRPr="00C3752D">
          <w:rPr>
            <w:rStyle w:val="a6"/>
            <w:sz w:val="24"/>
            <w:szCs w:val="24"/>
          </w:rPr>
          <w:t>http://www.minsport.gov.ru/</w:t>
        </w:r>
      </w:hyperlink>
    </w:p>
    <w:p w:rsidR="00C3752D" w:rsidRPr="00C3752D" w:rsidRDefault="00C3752D" w:rsidP="00C3752D">
      <w:pPr>
        <w:numPr>
          <w:ilvl w:val="0"/>
          <w:numId w:val="27"/>
        </w:numPr>
        <w:autoSpaceDE w:val="0"/>
        <w:autoSpaceDN w:val="0"/>
        <w:adjustRightInd w:val="0"/>
        <w:spacing w:after="160" w:line="259" w:lineRule="auto"/>
        <w:contextualSpacing/>
        <w:rPr>
          <w:sz w:val="24"/>
          <w:szCs w:val="24"/>
        </w:rPr>
      </w:pPr>
      <w:r w:rsidRPr="00C3752D">
        <w:rPr>
          <w:sz w:val="24"/>
          <w:szCs w:val="24"/>
        </w:rPr>
        <w:t xml:space="preserve">Московская государственная академия физической культуры </w:t>
      </w:r>
      <w:hyperlink r:id="rId24" w:history="1">
        <w:r w:rsidRPr="00C3752D">
          <w:rPr>
            <w:rStyle w:val="a6"/>
            <w:sz w:val="24"/>
            <w:szCs w:val="24"/>
          </w:rPr>
          <w:t>https://mgafk.ru/</w:t>
        </w:r>
      </w:hyperlink>
      <w:r w:rsidRPr="00C3752D">
        <w:rPr>
          <w:sz w:val="24"/>
          <w:szCs w:val="24"/>
        </w:rPr>
        <w:t xml:space="preserve"> </w:t>
      </w:r>
    </w:p>
    <w:p w:rsidR="00C3752D" w:rsidRPr="00C3752D" w:rsidRDefault="00C3752D" w:rsidP="00C3752D">
      <w:pPr>
        <w:numPr>
          <w:ilvl w:val="0"/>
          <w:numId w:val="27"/>
        </w:numPr>
        <w:autoSpaceDE w:val="0"/>
        <w:autoSpaceDN w:val="0"/>
        <w:adjustRightInd w:val="0"/>
        <w:spacing w:after="160" w:line="259" w:lineRule="auto"/>
        <w:contextualSpacing/>
        <w:rPr>
          <w:sz w:val="24"/>
          <w:szCs w:val="24"/>
        </w:rPr>
      </w:pPr>
      <w:r w:rsidRPr="00C3752D">
        <w:rPr>
          <w:bCs/>
          <w:sz w:val="24"/>
          <w:szCs w:val="24"/>
        </w:rPr>
        <w:t xml:space="preserve">Образовательная платформа МГАФК (SAKAI) </w:t>
      </w:r>
      <w:hyperlink r:id="rId25" w:history="1">
        <w:r w:rsidRPr="00C3752D">
          <w:rPr>
            <w:rStyle w:val="a6"/>
            <w:bCs/>
            <w:sz w:val="24"/>
            <w:szCs w:val="24"/>
          </w:rPr>
          <w:t>https://edu.mgafk.ru/portal</w:t>
        </w:r>
      </w:hyperlink>
      <w:r w:rsidRPr="00C3752D">
        <w:rPr>
          <w:bCs/>
          <w:sz w:val="24"/>
          <w:szCs w:val="24"/>
        </w:rPr>
        <w:t xml:space="preserve"> </w:t>
      </w:r>
    </w:p>
    <w:p w:rsidR="00C3752D" w:rsidRPr="00C3752D" w:rsidRDefault="00C3752D" w:rsidP="00C3752D">
      <w:pPr>
        <w:numPr>
          <w:ilvl w:val="0"/>
          <w:numId w:val="27"/>
        </w:numPr>
        <w:autoSpaceDE w:val="0"/>
        <w:autoSpaceDN w:val="0"/>
        <w:adjustRightInd w:val="0"/>
        <w:spacing w:after="160" w:line="259" w:lineRule="auto"/>
        <w:contextualSpacing/>
        <w:rPr>
          <w:sz w:val="24"/>
          <w:szCs w:val="24"/>
        </w:rPr>
      </w:pPr>
      <w:r w:rsidRPr="00C3752D">
        <w:rPr>
          <w:sz w:val="24"/>
          <w:szCs w:val="24"/>
        </w:rPr>
        <w:t xml:space="preserve">Сервис организации видеоконференцсвязи, вебинаров, онлайн-конференций, интерактивные доски </w:t>
      </w:r>
      <w:r w:rsidRPr="00C3752D">
        <w:rPr>
          <w:bCs/>
          <w:sz w:val="24"/>
          <w:szCs w:val="24"/>
        </w:rPr>
        <w:t>МГАФК</w:t>
      </w:r>
      <w:r w:rsidRPr="00C3752D">
        <w:rPr>
          <w:sz w:val="24"/>
          <w:szCs w:val="24"/>
        </w:rPr>
        <w:t xml:space="preserve"> </w:t>
      </w:r>
      <w:hyperlink r:id="rId26" w:history="1">
        <w:r w:rsidRPr="00C3752D">
          <w:rPr>
            <w:rStyle w:val="a6"/>
            <w:sz w:val="24"/>
            <w:szCs w:val="24"/>
          </w:rPr>
          <w:t>https://vks.mgafk.ru/</w:t>
        </w:r>
      </w:hyperlink>
      <w:r w:rsidRPr="00C3752D">
        <w:rPr>
          <w:sz w:val="24"/>
          <w:szCs w:val="24"/>
        </w:rPr>
        <w:t xml:space="preserve"> </w:t>
      </w:r>
    </w:p>
    <w:p w:rsidR="00C3752D" w:rsidRPr="00C3752D" w:rsidRDefault="00C3752D" w:rsidP="00C3752D">
      <w:pPr>
        <w:numPr>
          <w:ilvl w:val="0"/>
          <w:numId w:val="27"/>
        </w:numPr>
        <w:autoSpaceDE w:val="0"/>
        <w:autoSpaceDN w:val="0"/>
        <w:adjustRightInd w:val="0"/>
        <w:spacing w:after="160"/>
        <w:contextualSpacing/>
        <w:rPr>
          <w:rFonts w:eastAsia="Calibri"/>
          <w:color w:val="2F2F2F"/>
          <w:sz w:val="24"/>
          <w:szCs w:val="24"/>
          <w:lang w:eastAsia="en-US"/>
        </w:rPr>
      </w:pPr>
      <w:r w:rsidRPr="00C3752D">
        <w:rPr>
          <w:rFonts w:eastAsia="Calibri"/>
          <w:color w:val="2F2F2F"/>
          <w:sz w:val="24"/>
          <w:szCs w:val="24"/>
          <w:lang w:eastAsia="en-US"/>
        </w:rPr>
        <w:t xml:space="preserve">Федеральная служба по надзору в сфере образования и науки </w:t>
      </w:r>
      <w:hyperlink r:id="rId27" w:history="1">
        <w:r w:rsidRPr="00C3752D">
          <w:rPr>
            <w:rFonts w:eastAsia="Calibri"/>
            <w:color w:val="0066CC"/>
            <w:sz w:val="24"/>
            <w:szCs w:val="24"/>
            <w:u w:val="single"/>
            <w:lang w:eastAsia="en-US"/>
          </w:rPr>
          <w:t>http://obrnadzor.gov.ru/ru/</w:t>
        </w:r>
      </w:hyperlink>
    </w:p>
    <w:p w:rsidR="00C3752D" w:rsidRPr="00C3752D" w:rsidRDefault="00C3752D" w:rsidP="00C3752D">
      <w:pPr>
        <w:numPr>
          <w:ilvl w:val="0"/>
          <w:numId w:val="27"/>
        </w:numPr>
        <w:autoSpaceDE w:val="0"/>
        <w:autoSpaceDN w:val="0"/>
        <w:adjustRightInd w:val="0"/>
        <w:spacing w:after="160"/>
        <w:contextualSpacing/>
        <w:rPr>
          <w:rFonts w:eastAsia="Calibri"/>
          <w:color w:val="2F2F2F"/>
          <w:sz w:val="24"/>
          <w:szCs w:val="24"/>
          <w:lang w:eastAsia="en-US"/>
        </w:rPr>
      </w:pPr>
      <w:r w:rsidRPr="00C3752D">
        <w:rPr>
          <w:rFonts w:eastAsia="Calibri"/>
          <w:color w:val="2F2F2F"/>
          <w:sz w:val="24"/>
          <w:szCs w:val="24"/>
          <w:lang w:eastAsia="en-US"/>
        </w:rPr>
        <w:t xml:space="preserve">Федеральный портал «Российское образование» </w:t>
      </w:r>
      <w:hyperlink r:id="rId28" w:history="1">
        <w:r w:rsidRPr="00C3752D">
          <w:rPr>
            <w:rFonts w:eastAsia="Calibri"/>
            <w:color w:val="0000FF"/>
            <w:sz w:val="24"/>
            <w:szCs w:val="24"/>
            <w:u w:val="single"/>
            <w:lang w:eastAsia="en-US"/>
          </w:rPr>
          <w:t>http://www.edu.ru</w:t>
        </w:r>
      </w:hyperlink>
    </w:p>
    <w:p w:rsidR="00C3752D" w:rsidRPr="00C3752D" w:rsidRDefault="00C3752D" w:rsidP="00C3752D">
      <w:pPr>
        <w:numPr>
          <w:ilvl w:val="0"/>
          <w:numId w:val="27"/>
        </w:numPr>
        <w:autoSpaceDE w:val="0"/>
        <w:autoSpaceDN w:val="0"/>
        <w:adjustRightInd w:val="0"/>
        <w:spacing w:after="160" w:line="259" w:lineRule="auto"/>
        <w:contextualSpacing/>
        <w:rPr>
          <w:sz w:val="24"/>
          <w:szCs w:val="24"/>
        </w:rPr>
      </w:pPr>
      <w:r w:rsidRPr="00C3752D">
        <w:rPr>
          <w:rFonts w:eastAsia="Calibri"/>
          <w:color w:val="2F2F2F"/>
          <w:sz w:val="24"/>
          <w:szCs w:val="24"/>
          <w:lang w:eastAsia="en-US"/>
        </w:rPr>
        <w:t xml:space="preserve">Федеральный центр и информационно-образовательных ресурсов </w:t>
      </w:r>
      <w:hyperlink r:id="rId29" w:history="1">
        <w:r w:rsidRPr="00C3752D">
          <w:rPr>
            <w:rStyle w:val="a6"/>
            <w:sz w:val="24"/>
            <w:szCs w:val="24"/>
          </w:rPr>
          <w:t>http://fcior.edu.ru/</w:t>
        </w:r>
      </w:hyperlink>
      <w:r w:rsidRPr="00C3752D">
        <w:rPr>
          <w:sz w:val="24"/>
          <w:szCs w:val="24"/>
        </w:rPr>
        <w:t xml:space="preserve"> </w:t>
      </w:r>
    </w:p>
    <w:p w:rsidR="00C3752D" w:rsidRPr="00C3752D" w:rsidRDefault="00C3752D" w:rsidP="00C3752D">
      <w:pPr>
        <w:numPr>
          <w:ilvl w:val="0"/>
          <w:numId w:val="27"/>
        </w:numPr>
        <w:spacing w:after="160"/>
        <w:contextualSpacing/>
        <w:jc w:val="both"/>
        <w:rPr>
          <w:sz w:val="24"/>
          <w:szCs w:val="24"/>
        </w:rPr>
      </w:pPr>
      <w:r w:rsidRPr="00C3752D">
        <w:rPr>
          <w:sz w:val="24"/>
          <w:szCs w:val="24"/>
        </w:rPr>
        <w:t xml:space="preserve">Электронная библиотечная система ЭЛМАРК (МГАФК) </w:t>
      </w:r>
      <w:hyperlink r:id="rId30" w:history="1">
        <w:r w:rsidRPr="00C3752D">
          <w:rPr>
            <w:color w:val="0066CC"/>
            <w:sz w:val="24"/>
            <w:szCs w:val="24"/>
            <w:u w:val="single"/>
            <w:lang w:val="en-US"/>
          </w:rPr>
          <w:t>http</w:t>
        </w:r>
        <w:r w:rsidRPr="00C3752D">
          <w:rPr>
            <w:color w:val="0066CC"/>
            <w:sz w:val="24"/>
            <w:szCs w:val="24"/>
            <w:u w:val="single"/>
          </w:rPr>
          <w:t>://lib.mgafk.ru</w:t>
        </w:r>
      </w:hyperlink>
    </w:p>
    <w:p w:rsidR="00C3752D" w:rsidRPr="00C3752D" w:rsidRDefault="00C3752D" w:rsidP="00C3752D">
      <w:pPr>
        <w:numPr>
          <w:ilvl w:val="0"/>
          <w:numId w:val="27"/>
        </w:numPr>
        <w:autoSpaceDE w:val="0"/>
        <w:autoSpaceDN w:val="0"/>
        <w:adjustRightInd w:val="0"/>
        <w:spacing w:after="160"/>
        <w:contextualSpacing/>
        <w:rPr>
          <w:sz w:val="24"/>
          <w:szCs w:val="24"/>
        </w:rPr>
      </w:pPr>
      <w:r w:rsidRPr="00C3752D">
        <w:rPr>
          <w:sz w:val="24"/>
          <w:szCs w:val="24"/>
        </w:rPr>
        <w:t xml:space="preserve">Электронно-библиотечная система «Юрайт» </w:t>
      </w:r>
      <w:hyperlink r:id="rId31" w:history="1">
        <w:r w:rsidRPr="00C3752D">
          <w:rPr>
            <w:rStyle w:val="a6"/>
            <w:sz w:val="24"/>
            <w:szCs w:val="24"/>
          </w:rPr>
          <w:t>https://urait.ru/</w:t>
        </w:r>
      </w:hyperlink>
    </w:p>
    <w:p w:rsidR="00C3752D" w:rsidRPr="00C3752D" w:rsidRDefault="00C3752D" w:rsidP="00C3752D">
      <w:pPr>
        <w:numPr>
          <w:ilvl w:val="0"/>
          <w:numId w:val="27"/>
        </w:numPr>
        <w:spacing w:after="160"/>
        <w:contextualSpacing/>
        <w:jc w:val="both"/>
        <w:rPr>
          <w:sz w:val="24"/>
          <w:szCs w:val="24"/>
        </w:rPr>
      </w:pPr>
      <w:r w:rsidRPr="00C3752D">
        <w:rPr>
          <w:sz w:val="24"/>
          <w:szCs w:val="24"/>
        </w:rPr>
        <w:t xml:space="preserve">Электронно-библиотечная система Elibrary </w:t>
      </w:r>
      <w:hyperlink r:id="rId32" w:history="1">
        <w:r w:rsidRPr="00C3752D">
          <w:rPr>
            <w:color w:val="0000FF"/>
            <w:sz w:val="24"/>
            <w:szCs w:val="24"/>
            <w:u w:val="single"/>
          </w:rPr>
          <w:t>https://elibrary.ru</w:t>
        </w:r>
      </w:hyperlink>
    </w:p>
    <w:p w:rsidR="00C3752D" w:rsidRPr="00C3752D" w:rsidRDefault="00C3752D" w:rsidP="00C3752D">
      <w:pPr>
        <w:numPr>
          <w:ilvl w:val="0"/>
          <w:numId w:val="27"/>
        </w:numPr>
        <w:spacing w:after="160"/>
        <w:contextualSpacing/>
        <w:jc w:val="both"/>
        <w:rPr>
          <w:sz w:val="24"/>
          <w:szCs w:val="24"/>
        </w:rPr>
      </w:pPr>
      <w:r w:rsidRPr="00C3752D">
        <w:rPr>
          <w:sz w:val="24"/>
          <w:szCs w:val="24"/>
        </w:rPr>
        <w:t xml:space="preserve">Электронно-библиотечная система IPRbooks </w:t>
      </w:r>
      <w:hyperlink r:id="rId33" w:history="1">
        <w:r w:rsidRPr="00C3752D">
          <w:rPr>
            <w:color w:val="0000FF"/>
            <w:sz w:val="24"/>
            <w:szCs w:val="24"/>
            <w:u w:val="single"/>
          </w:rPr>
          <w:t>http://www.iprbookshop.ru</w:t>
        </w:r>
      </w:hyperlink>
    </w:p>
    <w:p w:rsidR="00C3752D" w:rsidRDefault="00C3752D" w:rsidP="00C3752D">
      <w:pPr>
        <w:numPr>
          <w:ilvl w:val="0"/>
          <w:numId w:val="27"/>
        </w:numPr>
        <w:autoSpaceDE w:val="0"/>
        <w:autoSpaceDN w:val="0"/>
        <w:adjustRightInd w:val="0"/>
        <w:spacing w:after="160"/>
        <w:contextualSpacing/>
        <w:rPr>
          <w:sz w:val="24"/>
          <w:szCs w:val="24"/>
        </w:rPr>
      </w:pPr>
      <w:r w:rsidRPr="00C3752D">
        <w:rPr>
          <w:sz w:val="24"/>
          <w:szCs w:val="24"/>
        </w:rPr>
        <w:t xml:space="preserve">Электронно-библиотечная система РУКОНТ </w:t>
      </w:r>
      <w:hyperlink r:id="rId34" w:history="1">
        <w:r w:rsidRPr="00C3752D">
          <w:rPr>
            <w:rStyle w:val="a6"/>
            <w:sz w:val="24"/>
            <w:szCs w:val="24"/>
          </w:rPr>
          <w:t>https://lib.rucont.ru</w:t>
        </w:r>
      </w:hyperlink>
    </w:p>
    <w:p w:rsidR="00C3752D" w:rsidRDefault="00731C2A" w:rsidP="00C3752D">
      <w:pPr>
        <w:numPr>
          <w:ilvl w:val="0"/>
          <w:numId w:val="27"/>
        </w:numPr>
        <w:autoSpaceDE w:val="0"/>
        <w:autoSpaceDN w:val="0"/>
        <w:adjustRightInd w:val="0"/>
        <w:spacing w:after="160"/>
        <w:contextualSpacing/>
        <w:rPr>
          <w:sz w:val="24"/>
          <w:szCs w:val="24"/>
        </w:rPr>
      </w:pPr>
      <w:r w:rsidRPr="00C3752D">
        <w:rPr>
          <w:bCs/>
          <w:color w:val="000000"/>
          <w:sz w:val="24"/>
          <w:szCs w:val="24"/>
        </w:rPr>
        <w:t xml:space="preserve">Российское антидопинговое агентство </w:t>
      </w:r>
      <w:r w:rsidRPr="00C3752D">
        <w:rPr>
          <w:bCs/>
          <w:color w:val="0000FF"/>
          <w:sz w:val="24"/>
          <w:szCs w:val="24"/>
        </w:rPr>
        <w:t>http://</w:t>
      </w:r>
      <w:hyperlink r:id="rId35" w:history="1">
        <w:r w:rsidRPr="00C3752D">
          <w:rPr>
            <w:bCs/>
            <w:color w:val="0000FF"/>
            <w:sz w:val="24"/>
            <w:szCs w:val="24"/>
            <w:u w:val="single"/>
          </w:rPr>
          <w:t>www.rusada.ru</w:t>
        </w:r>
      </w:hyperlink>
    </w:p>
    <w:p w:rsidR="00C3752D" w:rsidRDefault="00731C2A" w:rsidP="00C3752D">
      <w:pPr>
        <w:numPr>
          <w:ilvl w:val="0"/>
          <w:numId w:val="27"/>
        </w:numPr>
        <w:autoSpaceDE w:val="0"/>
        <w:autoSpaceDN w:val="0"/>
        <w:adjustRightInd w:val="0"/>
        <w:spacing w:after="160"/>
        <w:contextualSpacing/>
        <w:rPr>
          <w:sz w:val="24"/>
          <w:szCs w:val="24"/>
        </w:rPr>
      </w:pPr>
      <w:r w:rsidRPr="00C3752D">
        <w:rPr>
          <w:sz w:val="24"/>
          <w:szCs w:val="24"/>
        </w:rPr>
        <w:t xml:space="preserve">Всемирное антидопинговое агентство </w:t>
      </w:r>
      <w:hyperlink r:id="rId36" w:history="1">
        <w:r w:rsidRPr="00C3752D">
          <w:rPr>
            <w:color w:val="0000FF"/>
            <w:sz w:val="24"/>
            <w:szCs w:val="24"/>
            <w:u w:val="single"/>
          </w:rPr>
          <w:t>http://www.</w:t>
        </w:r>
        <w:r w:rsidRPr="00C3752D">
          <w:rPr>
            <w:color w:val="0000FF"/>
            <w:sz w:val="24"/>
            <w:szCs w:val="24"/>
            <w:u w:val="single"/>
            <w:lang w:val="en-US"/>
          </w:rPr>
          <w:t>wada</w:t>
        </w:r>
        <w:r w:rsidRPr="00C3752D">
          <w:rPr>
            <w:color w:val="0000FF"/>
            <w:sz w:val="24"/>
            <w:szCs w:val="24"/>
            <w:u w:val="single"/>
          </w:rPr>
          <w:t>-</w:t>
        </w:r>
        <w:r w:rsidRPr="00C3752D">
          <w:rPr>
            <w:color w:val="0000FF"/>
            <w:sz w:val="24"/>
            <w:szCs w:val="24"/>
            <w:u w:val="single"/>
            <w:lang w:val="en-US"/>
          </w:rPr>
          <w:t>ama</w:t>
        </w:r>
        <w:r w:rsidRPr="00C3752D">
          <w:rPr>
            <w:color w:val="0000FF"/>
            <w:sz w:val="24"/>
            <w:szCs w:val="24"/>
            <w:u w:val="single"/>
          </w:rPr>
          <w:t>.</w:t>
        </w:r>
        <w:r w:rsidRPr="00C3752D">
          <w:rPr>
            <w:color w:val="0000FF"/>
            <w:sz w:val="24"/>
            <w:szCs w:val="24"/>
            <w:u w:val="single"/>
            <w:lang w:val="en-US"/>
          </w:rPr>
          <w:t>org</w:t>
        </w:r>
      </w:hyperlink>
    </w:p>
    <w:p w:rsidR="00C3752D" w:rsidRDefault="00731C2A" w:rsidP="00C3752D">
      <w:pPr>
        <w:numPr>
          <w:ilvl w:val="0"/>
          <w:numId w:val="27"/>
        </w:numPr>
        <w:autoSpaceDE w:val="0"/>
        <w:autoSpaceDN w:val="0"/>
        <w:adjustRightInd w:val="0"/>
        <w:spacing w:after="160"/>
        <w:contextualSpacing/>
        <w:rPr>
          <w:sz w:val="24"/>
          <w:szCs w:val="24"/>
        </w:rPr>
      </w:pPr>
      <w:r w:rsidRPr="00C3752D">
        <w:rPr>
          <w:sz w:val="24"/>
          <w:szCs w:val="24"/>
        </w:rPr>
        <w:t xml:space="preserve">Олимпийский комитет России </w:t>
      </w:r>
      <w:r w:rsidRPr="00C3752D">
        <w:rPr>
          <w:bCs/>
          <w:color w:val="0000FF"/>
          <w:sz w:val="24"/>
          <w:szCs w:val="24"/>
          <w:u w:val="single"/>
        </w:rPr>
        <w:t>http://</w:t>
      </w:r>
      <w:hyperlink r:id="rId37" w:history="1">
        <w:r w:rsidRPr="00C3752D">
          <w:rPr>
            <w:bCs/>
            <w:color w:val="0000FF"/>
            <w:sz w:val="24"/>
            <w:szCs w:val="24"/>
            <w:u w:val="single"/>
          </w:rPr>
          <w:t>www.</w:t>
        </w:r>
        <w:r w:rsidRPr="00C3752D">
          <w:rPr>
            <w:bCs/>
            <w:color w:val="0000FF"/>
            <w:sz w:val="24"/>
            <w:szCs w:val="24"/>
            <w:u w:val="single"/>
            <w:lang w:val="en-US"/>
          </w:rPr>
          <w:t>olympic</w:t>
        </w:r>
        <w:r w:rsidRPr="00C3752D">
          <w:rPr>
            <w:bCs/>
            <w:color w:val="0000FF"/>
            <w:sz w:val="24"/>
            <w:szCs w:val="24"/>
            <w:u w:val="single"/>
          </w:rPr>
          <w:t>.</w:t>
        </w:r>
        <w:r w:rsidRPr="00C3752D">
          <w:rPr>
            <w:bCs/>
            <w:color w:val="0000FF"/>
            <w:sz w:val="24"/>
            <w:szCs w:val="24"/>
            <w:u w:val="single"/>
            <w:lang w:val="en-US"/>
          </w:rPr>
          <w:t>ru</w:t>
        </w:r>
      </w:hyperlink>
    </w:p>
    <w:p w:rsidR="00731C2A" w:rsidRPr="00C3752D" w:rsidRDefault="00731C2A" w:rsidP="00C3752D">
      <w:pPr>
        <w:numPr>
          <w:ilvl w:val="0"/>
          <w:numId w:val="27"/>
        </w:numPr>
        <w:autoSpaceDE w:val="0"/>
        <w:autoSpaceDN w:val="0"/>
        <w:adjustRightInd w:val="0"/>
        <w:spacing w:after="160"/>
        <w:contextualSpacing/>
        <w:rPr>
          <w:sz w:val="24"/>
          <w:szCs w:val="24"/>
        </w:rPr>
      </w:pPr>
      <w:r w:rsidRPr="00C3752D">
        <w:rPr>
          <w:sz w:val="24"/>
          <w:szCs w:val="24"/>
        </w:rPr>
        <w:t xml:space="preserve">Паралимпийский комитет России </w:t>
      </w:r>
      <w:r w:rsidRPr="00C3752D">
        <w:rPr>
          <w:bCs/>
          <w:color w:val="0000FF"/>
          <w:sz w:val="24"/>
          <w:szCs w:val="24"/>
          <w:u w:val="single"/>
        </w:rPr>
        <w:t>http://</w:t>
      </w:r>
      <w:hyperlink r:id="rId38" w:history="1">
        <w:r w:rsidRPr="00C3752D">
          <w:rPr>
            <w:bCs/>
            <w:color w:val="0000FF"/>
            <w:sz w:val="24"/>
            <w:szCs w:val="24"/>
            <w:u w:val="single"/>
          </w:rPr>
          <w:t>www.</w:t>
        </w:r>
        <w:r w:rsidRPr="00C3752D">
          <w:rPr>
            <w:bCs/>
            <w:color w:val="0000FF"/>
            <w:sz w:val="24"/>
            <w:szCs w:val="24"/>
            <w:u w:val="single"/>
            <w:lang w:val="en-US"/>
          </w:rPr>
          <w:t>paralymp</w:t>
        </w:r>
        <w:r w:rsidRPr="00C3752D">
          <w:rPr>
            <w:bCs/>
            <w:color w:val="0000FF"/>
            <w:sz w:val="24"/>
            <w:szCs w:val="24"/>
            <w:u w:val="single"/>
          </w:rPr>
          <w:t>.</w:t>
        </w:r>
        <w:r w:rsidRPr="00C3752D">
          <w:rPr>
            <w:bCs/>
            <w:color w:val="0000FF"/>
            <w:sz w:val="24"/>
            <w:szCs w:val="24"/>
            <w:u w:val="single"/>
            <w:lang w:val="en-US"/>
          </w:rPr>
          <w:t>ru</w:t>
        </w:r>
      </w:hyperlink>
    </w:p>
    <w:p w:rsidR="00731C2A" w:rsidRPr="009D0E11" w:rsidRDefault="00731C2A" w:rsidP="00731C2A">
      <w:pPr>
        <w:shd w:val="clear" w:color="auto" w:fill="FFFFFF"/>
        <w:tabs>
          <w:tab w:val="left" w:pos="993"/>
        </w:tabs>
        <w:jc w:val="both"/>
        <w:rPr>
          <w:b/>
          <w:caps/>
          <w:color w:val="000000"/>
          <w:spacing w:val="-1"/>
          <w:sz w:val="24"/>
          <w:szCs w:val="24"/>
        </w:rPr>
      </w:pPr>
    </w:p>
    <w:p w:rsidR="00784898" w:rsidRPr="009D0E11" w:rsidRDefault="00784898" w:rsidP="00CE66F7">
      <w:pPr>
        <w:shd w:val="clear" w:color="auto" w:fill="FFFFFF"/>
        <w:tabs>
          <w:tab w:val="left" w:pos="993"/>
        </w:tabs>
        <w:jc w:val="both"/>
        <w:rPr>
          <w:b/>
          <w:caps/>
          <w:color w:val="000000"/>
          <w:spacing w:val="-1"/>
          <w:sz w:val="24"/>
          <w:szCs w:val="24"/>
        </w:rPr>
      </w:pPr>
    </w:p>
    <w:p w:rsidR="001D3EDF" w:rsidRPr="009D0E11" w:rsidRDefault="009C54E8" w:rsidP="009C54E8">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w:t>
      </w:r>
      <w:r w:rsidR="002B4E30" w:rsidRPr="009D0E11">
        <w:rPr>
          <w:b/>
          <w:caps/>
          <w:spacing w:val="-1"/>
          <w:sz w:val="24"/>
          <w:szCs w:val="24"/>
        </w:rPr>
        <w:t xml:space="preserve"> Мате</w:t>
      </w:r>
      <w:r w:rsidRPr="009D0E11">
        <w:rPr>
          <w:b/>
          <w:caps/>
          <w:spacing w:val="-1"/>
          <w:sz w:val="24"/>
          <w:szCs w:val="24"/>
        </w:rPr>
        <w:t xml:space="preserve">риально-техническое обеспечение </w:t>
      </w:r>
      <w:r w:rsidR="002B4E30" w:rsidRPr="009D0E11">
        <w:rPr>
          <w:b/>
          <w:caps/>
          <w:spacing w:val="-1"/>
          <w:sz w:val="24"/>
          <w:szCs w:val="24"/>
        </w:rPr>
        <w:t>дисциплины</w:t>
      </w:r>
    </w:p>
    <w:p w:rsidR="00DC0C56" w:rsidRPr="00990368" w:rsidRDefault="00DC0C56" w:rsidP="00DC0C56">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2"/>
        <w:gridCol w:w="4715"/>
      </w:tblGrid>
      <w:tr w:rsidR="00B53115" w:rsidRPr="00990368" w:rsidTr="00B53115">
        <w:tc>
          <w:tcPr>
            <w:tcW w:w="4673" w:type="dxa"/>
            <w:shd w:val="clear" w:color="auto" w:fill="auto"/>
          </w:tcPr>
          <w:p w:rsidR="00B53115" w:rsidRPr="00990368" w:rsidRDefault="00B53115" w:rsidP="00990368">
            <w:pPr>
              <w:rPr>
                <w:b/>
                <w:sz w:val="24"/>
                <w:szCs w:val="24"/>
              </w:rPr>
            </w:pPr>
            <w:r w:rsidRPr="00990368">
              <w:rPr>
                <w:b/>
                <w:sz w:val="24"/>
                <w:szCs w:val="24"/>
              </w:rPr>
              <w:t>Н</w:t>
            </w:r>
            <w:r>
              <w:rPr>
                <w:b/>
                <w:sz w:val="24"/>
                <w:szCs w:val="24"/>
              </w:rPr>
              <w:t>аименование специальных</w:t>
            </w:r>
            <w:r w:rsidRPr="00990368">
              <w:rPr>
                <w:b/>
                <w:sz w:val="24"/>
                <w:szCs w:val="24"/>
              </w:rPr>
              <w:t xml:space="preserve"> помещений и помещений для самостоятельной работы</w:t>
            </w:r>
          </w:p>
        </w:tc>
        <w:tc>
          <w:tcPr>
            <w:tcW w:w="4820" w:type="dxa"/>
            <w:shd w:val="clear" w:color="auto" w:fill="auto"/>
          </w:tcPr>
          <w:p w:rsidR="00B53115" w:rsidRPr="00990368" w:rsidRDefault="00B53115"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B53115" w:rsidRPr="00990368" w:rsidTr="00B53115">
        <w:tc>
          <w:tcPr>
            <w:tcW w:w="4673" w:type="dxa"/>
            <w:shd w:val="clear" w:color="auto" w:fill="auto"/>
          </w:tcPr>
          <w:p w:rsidR="00B53115" w:rsidRPr="00990368" w:rsidRDefault="00B53115" w:rsidP="00B91DF0">
            <w:pPr>
              <w:rPr>
                <w:b/>
                <w:sz w:val="24"/>
                <w:szCs w:val="24"/>
              </w:rPr>
            </w:pPr>
            <w:r w:rsidRPr="00990368">
              <w:rPr>
                <w:sz w:val="24"/>
                <w:szCs w:val="24"/>
              </w:rPr>
              <w:t>аудитория для проведения занятий лекционного типа (лекционный зал № 1, № 2)</w:t>
            </w:r>
          </w:p>
        </w:tc>
        <w:tc>
          <w:tcPr>
            <w:tcW w:w="4820" w:type="dxa"/>
            <w:shd w:val="clear" w:color="auto" w:fill="auto"/>
          </w:tcPr>
          <w:p w:rsidR="00B53115" w:rsidRPr="00990368" w:rsidRDefault="00B53115"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B53115" w:rsidRPr="00990368" w:rsidTr="00B53115">
        <w:tc>
          <w:tcPr>
            <w:tcW w:w="4673" w:type="dxa"/>
            <w:shd w:val="clear" w:color="auto" w:fill="auto"/>
          </w:tcPr>
          <w:p w:rsidR="00B53115" w:rsidRPr="00990368" w:rsidRDefault="00B53115" w:rsidP="00B91DF0">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4820" w:type="dxa"/>
            <w:shd w:val="clear" w:color="auto" w:fill="auto"/>
          </w:tcPr>
          <w:p w:rsidR="00B53115" w:rsidRPr="00990368" w:rsidRDefault="00B53115" w:rsidP="00B91DF0">
            <w:pPr>
              <w:ind w:left="-52"/>
              <w:jc w:val="both"/>
              <w:rPr>
                <w:sz w:val="24"/>
                <w:szCs w:val="24"/>
              </w:rPr>
            </w:pPr>
            <w:r w:rsidRPr="00990368">
              <w:rPr>
                <w:sz w:val="24"/>
                <w:szCs w:val="24"/>
              </w:rPr>
              <w:t xml:space="preserve">автоматизированное рабочее место обучающегося с нарушением зрения «ЭлСиС 207», </w:t>
            </w:r>
          </w:p>
          <w:p w:rsidR="00B53115" w:rsidRPr="00990368" w:rsidRDefault="00B53115"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B53115" w:rsidRPr="00990368" w:rsidRDefault="00B53115" w:rsidP="00B91DF0">
            <w:pPr>
              <w:ind w:left="-52"/>
              <w:jc w:val="both"/>
              <w:rPr>
                <w:sz w:val="24"/>
                <w:szCs w:val="24"/>
              </w:rPr>
            </w:pPr>
            <w:r w:rsidRPr="00990368">
              <w:rPr>
                <w:sz w:val="24"/>
                <w:szCs w:val="24"/>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B53115" w:rsidRPr="00990368" w:rsidRDefault="00B53115" w:rsidP="00B91DF0">
            <w:pPr>
              <w:ind w:left="-52"/>
              <w:jc w:val="both"/>
              <w:rPr>
                <w:sz w:val="24"/>
                <w:szCs w:val="24"/>
              </w:rPr>
            </w:pPr>
            <w:r w:rsidRPr="00990368">
              <w:rPr>
                <w:sz w:val="24"/>
                <w:szCs w:val="24"/>
              </w:rPr>
              <w:t xml:space="preserve">специальное устройство для чтения «говорящих книг», </w:t>
            </w:r>
          </w:p>
          <w:p w:rsidR="00B53115" w:rsidRPr="00990368" w:rsidRDefault="00B53115" w:rsidP="00B91DF0">
            <w:pPr>
              <w:ind w:left="-52"/>
              <w:jc w:val="both"/>
              <w:rPr>
                <w:sz w:val="24"/>
                <w:szCs w:val="24"/>
              </w:rPr>
            </w:pPr>
            <w:r w:rsidRPr="00990368">
              <w:rPr>
                <w:sz w:val="24"/>
                <w:szCs w:val="24"/>
              </w:rPr>
              <w:t>электронный видеоувеличитель «</w:t>
            </w:r>
            <w:r w:rsidRPr="00990368">
              <w:rPr>
                <w:sz w:val="24"/>
                <w:szCs w:val="24"/>
                <w:lang w:val="en-US"/>
              </w:rPr>
              <w:t>ONYXDeskset</w:t>
            </w:r>
            <w:r w:rsidRPr="00990368">
              <w:rPr>
                <w:sz w:val="24"/>
                <w:szCs w:val="24"/>
              </w:rPr>
              <w:t xml:space="preserve"> Н</w:t>
            </w:r>
            <w:r w:rsidRPr="00990368">
              <w:rPr>
                <w:sz w:val="24"/>
                <w:szCs w:val="24"/>
                <w:lang w:val="en-US"/>
              </w:rPr>
              <w:t>D</w:t>
            </w:r>
            <w:r w:rsidRPr="00990368">
              <w:rPr>
                <w:sz w:val="24"/>
                <w:szCs w:val="24"/>
              </w:rPr>
              <w:t xml:space="preserve">,  принтер Брайля, </w:t>
            </w:r>
          </w:p>
          <w:p w:rsidR="00B53115" w:rsidRPr="00990368" w:rsidRDefault="00B53115"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B53115" w:rsidRPr="00990368" w:rsidTr="00B53115">
        <w:tc>
          <w:tcPr>
            <w:tcW w:w="4673" w:type="dxa"/>
            <w:shd w:val="clear" w:color="auto" w:fill="auto"/>
          </w:tcPr>
          <w:p w:rsidR="00B53115" w:rsidRPr="00990368" w:rsidRDefault="00B53115" w:rsidP="003B7F40">
            <w:pPr>
              <w:ind w:hanging="26"/>
              <w:rPr>
                <w:sz w:val="24"/>
                <w:szCs w:val="24"/>
              </w:rPr>
            </w:pPr>
            <w:r w:rsidRPr="00990368">
              <w:rPr>
                <w:sz w:val="24"/>
                <w:szCs w:val="24"/>
              </w:rPr>
              <w:t>аудитория для групповых и индивидуальных консультаций (аудитории №  316, 122)</w:t>
            </w:r>
          </w:p>
        </w:tc>
        <w:tc>
          <w:tcPr>
            <w:tcW w:w="4820" w:type="dxa"/>
            <w:shd w:val="clear" w:color="auto" w:fill="auto"/>
          </w:tcPr>
          <w:p w:rsidR="00B53115" w:rsidRPr="00990368" w:rsidRDefault="00B53115" w:rsidP="003B7F40">
            <w:pPr>
              <w:spacing w:line="20" w:lineRule="atLeast"/>
              <w:jc w:val="both"/>
              <w:rPr>
                <w:sz w:val="24"/>
                <w:szCs w:val="24"/>
              </w:rPr>
            </w:pPr>
            <w:r w:rsidRPr="00990368">
              <w:rPr>
                <w:sz w:val="24"/>
                <w:szCs w:val="24"/>
              </w:rPr>
              <w:t>мультимедийное оборудование, экран.</w:t>
            </w:r>
          </w:p>
          <w:p w:rsidR="00B53115" w:rsidRPr="00990368" w:rsidRDefault="00B53115" w:rsidP="003B7F40">
            <w:pPr>
              <w:ind w:left="-52"/>
              <w:jc w:val="both"/>
              <w:rPr>
                <w:sz w:val="24"/>
                <w:szCs w:val="24"/>
              </w:rPr>
            </w:pPr>
            <w:r w:rsidRPr="00990368">
              <w:rPr>
                <w:sz w:val="24"/>
                <w:szCs w:val="24"/>
              </w:rPr>
              <w:t xml:space="preserve">учебная и методическая литература, </w:t>
            </w:r>
          </w:p>
          <w:p w:rsidR="00B53115" w:rsidRPr="00990368" w:rsidRDefault="00B53115" w:rsidP="003B7F40">
            <w:pPr>
              <w:ind w:left="-52"/>
              <w:jc w:val="both"/>
              <w:rPr>
                <w:sz w:val="24"/>
                <w:szCs w:val="24"/>
              </w:rPr>
            </w:pPr>
            <w:r w:rsidRPr="00990368">
              <w:rPr>
                <w:sz w:val="24"/>
                <w:szCs w:val="24"/>
              </w:rPr>
              <w:t>демонстрационные учебно-наглядные пособия</w:t>
            </w:r>
          </w:p>
        </w:tc>
      </w:tr>
      <w:tr w:rsidR="00B53115" w:rsidRPr="00990368" w:rsidTr="00B53115">
        <w:trPr>
          <w:trHeight w:val="595"/>
        </w:trPr>
        <w:tc>
          <w:tcPr>
            <w:tcW w:w="4673" w:type="dxa"/>
            <w:shd w:val="clear" w:color="auto" w:fill="auto"/>
          </w:tcPr>
          <w:p w:rsidR="00B53115" w:rsidRPr="00990368" w:rsidRDefault="00B53115" w:rsidP="003B7F40">
            <w:pPr>
              <w:ind w:hanging="26"/>
              <w:rPr>
                <w:sz w:val="24"/>
                <w:szCs w:val="24"/>
              </w:rPr>
            </w:pPr>
            <w:r w:rsidRPr="00990368">
              <w:rPr>
                <w:sz w:val="24"/>
                <w:szCs w:val="24"/>
              </w:rPr>
              <w:t>помещение для самостоятельной работы (аудитории  № 122, 314)</w:t>
            </w:r>
          </w:p>
        </w:tc>
        <w:tc>
          <w:tcPr>
            <w:tcW w:w="4820" w:type="dxa"/>
            <w:shd w:val="clear" w:color="auto" w:fill="auto"/>
          </w:tcPr>
          <w:p w:rsidR="00B53115" w:rsidRPr="00990368" w:rsidRDefault="00B53115"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bl>
    <w:p w:rsidR="00EE28B9" w:rsidRDefault="00EE28B9" w:rsidP="00FB5344">
      <w:pPr>
        <w:spacing w:line="276" w:lineRule="auto"/>
        <w:rPr>
          <w:i/>
          <w:sz w:val="24"/>
          <w:szCs w:val="24"/>
        </w:rPr>
      </w:pPr>
    </w:p>
    <w:p w:rsidR="00BF7E3A" w:rsidRDefault="00BF7E3A" w:rsidP="00BF7E3A">
      <w:pPr>
        <w:ind w:firstLine="720"/>
        <w:jc w:val="both"/>
        <w:rPr>
          <w:b/>
          <w:bCs/>
          <w:sz w:val="24"/>
          <w:szCs w:val="24"/>
        </w:rPr>
      </w:pPr>
      <w:r>
        <w:rPr>
          <w:b/>
          <w:bCs/>
          <w:sz w:val="24"/>
          <w:szCs w:val="24"/>
        </w:rPr>
        <w:t>8.2 программное обеспечение</w:t>
      </w:r>
    </w:p>
    <w:p w:rsidR="00BF7E3A" w:rsidRDefault="00BF7E3A" w:rsidP="00BF7E3A">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r>
        <w:rPr>
          <w:bCs/>
          <w:sz w:val="24"/>
          <w:szCs w:val="24"/>
          <w:lang w:val="en-US"/>
        </w:rPr>
        <w:t>Libre</w:t>
      </w:r>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BF7E3A" w:rsidRDefault="00BF7E3A" w:rsidP="00BF7E3A">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учетом особенностей психофизического 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8.3.1.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BF7E3A" w:rsidRDefault="00BF7E3A" w:rsidP="00BF7E3A">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BF7E3A" w:rsidRDefault="00BF7E3A" w:rsidP="00BF7E3A">
      <w:pPr>
        <w:ind w:firstLine="709"/>
        <w:jc w:val="both"/>
        <w:rPr>
          <w:sz w:val="24"/>
          <w:szCs w:val="24"/>
        </w:rPr>
      </w:pPr>
      <w:r>
        <w:rPr>
          <w:spacing w:val="-1"/>
          <w:sz w:val="24"/>
          <w:szCs w:val="24"/>
        </w:rPr>
        <w:t xml:space="preserve">- </w:t>
      </w:r>
      <w:r>
        <w:rPr>
          <w:iCs/>
          <w:sz w:val="24"/>
          <w:szCs w:val="24"/>
        </w:rPr>
        <w:t>э</w:t>
      </w:r>
      <w:r>
        <w:rPr>
          <w:sz w:val="24"/>
          <w:szCs w:val="24"/>
        </w:rPr>
        <w:t>лектронный видео увеличитель "ONYX Deskset HD 22 (в полной комплектации);</w:t>
      </w:r>
    </w:p>
    <w:p w:rsidR="00BF7E3A" w:rsidRDefault="00BF7E3A" w:rsidP="00BF7E3A">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BF7E3A" w:rsidRDefault="00BF7E3A" w:rsidP="00BF7E3A">
      <w:pPr>
        <w:ind w:firstLine="709"/>
        <w:jc w:val="both"/>
        <w:rPr>
          <w:sz w:val="24"/>
          <w:szCs w:val="24"/>
          <w:shd w:val="clear" w:color="auto" w:fill="FFFFFF"/>
        </w:rPr>
      </w:pPr>
      <w:r>
        <w:rPr>
          <w:sz w:val="24"/>
          <w:szCs w:val="24"/>
        </w:rPr>
        <w:lastRenderedPageBreak/>
        <w:t xml:space="preserve">- принтер Брайля; </w:t>
      </w:r>
    </w:p>
    <w:p w:rsidR="00BF7E3A" w:rsidRDefault="00BF7E3A" w:rsidP="00BF7E3A">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8.3.2.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Front Row to Go в комплекте (системы свободного звукового поля);</w:t>
      </w:r>
    </w:p>
    <w:p w:rsidR="00BF7E3A" w:rsidRDefault="00BF7E3A" w:rsidP="00BF7E3A">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BF7E3A" w:rsidRDefault="00BF7E3A" w:rsidP="00BF7E3A">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радиокласс (радиомикрофон) «Сонет-РСМ» РМ- 2-1 (заушный индуктор и индукционная петля).</w:t>
      </w:r>
    </w:p>
    <w:p w:rsidR="00BF7E3A" w:rsidRDefault="00BF7E3A" w:rsidP="00BF7E3A">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t xml:space="preserve">8.3.3. для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p>
    <w:p w:rsidR="00EE28B9" w:rsidRDefault="00EE28B9" w:rsidP="00BF7E3A">
      <w:pPr>
        <w:spacing w:line="276" w:lineRule="auto"/>
        <w:jc w:val="both"/>
        <w:rPr>
          <w:i/>
          <w:sz w:val="24"/>
          <w:szCs w:val="24"/>
        </w:rPr>
      </w:pPr>
    </w:p>
    <w:p w:rsidR="00EE28B9" w:rsidRDefault="00EE28B9" w:rsidP="00BB448F">
      <w:pPr>
        <w:spacing w:line="276" w:lineRule="auto"/>
        <w:rPr>
          <w:i/>
          <w:sz w:val="24"/>
          <w:szCs w:val="24"/>
        </w:rPr>
      </w:pPr>
      <w:r>
        <w:rPr>
          <w:i/>
          <w:sz w:val="24"/>
          <w:szCs w:val="24"/>
        </w:rPr>
        <w:br w:type="page"/>
      </w:r>
    </w:p>
    <w:p w:rsidR="00EE28B9" w:rsidRDefault="00EE28B9" w:rsidP="002A766E">
      <w:pPr>
        <w:spacing w:line="276" w:lineRule="auto"/>
        <w:jc w:val="right"/>
        <w:rPr>
          <w:i/>
          <w:sz w:val="24"/>
          <w:szCs w:val="24"/>
        </w:rPr>
      </w:pPr>
    </w:p>
    <w:p w:rsidR="002321DE" w:rsidRPr="002321DE" w:rsidRDefault="002321DE" w:rsidP="002321DE">
      <w:pPr>
        <w:jc w:val="right"/>
        <w:rPr>
          <w:i/>
        </w:rPr>
      </w:pPr>
      <w:r w:rsidRPr="002321DE">
        <w:rPr>
          <w:i/>
        </w:rPr>
        <w:t>Приложение к рабочей программы дисциплины</w:t>
      </w:r>
    </w:p>
    <w:p w:rsidR="002321DE" w:rsidRPr="002321DE" w:rsidRDefault="002321DE" w:rsidP="002321DE">
      <w:pPr>
        <w:jc w:val="right"/>
        <w:rPr>
          <w:i/>
        </w:rPr>
      </w:pPr>
      <w:r w:rsidRPr="002321DE">
        <w:rPr>
          <w:i/>
        </w:rPr>
        <w:t>«</w:t>
      </w:r>
      <w:r w:rsidR="006F5854">
        <w:rPr>
          <w:i/>
        </w:rPr>
        <w:t>Профилактика применения допинга</w:t>
      </w:r>
      <w:r w:rsidRPr="002321DE">
        <w:rPr>
          <w:i/>
        </w:rPr>
        <w:t>»</w:t>
      </w:r>
    </w:p>
    <w:p w:rsidR="002321DE" w:rsidRPr="002321DE" w:rsidRDefault="002321DE" w:rsidP="002321DE">
      <w:pPr>
        <w:jc w:val="center"/>
        <w:rPr>
          <w:sz w:val="24"/>
          <w:szCs w:val="24"/>
        </w:rPr>
      </w:pPr>
    </w:p>
    <w:p w:rsidR="002321DE" w:rsidRPr="002321DE" w:rsidRDefault="002321DE" w:rsidP="002321DE">
      <w:pPr>
        <w:jc w:val="center"/>
        <w:rPr>
          <w:sz w:val="24"/>
          <w:szCs w:val="24"/>
        </w:rPr>
      </w:pPr>
      <w:r w:rsidRPr="002321DE">
        <w:rPr>
          <w:sz w:val="24"/>
          <w:szCs w:val="24"/>
        </w:rPr>
        <w:t xml:space="preserve">Министерство спорта Российской Федерации </w:t>
      </w:r>
    </w:p>
    <w:p w:rsidR="002321DE" w:rsidRPr="002321DE" w:rsidRDefault="002321DE" w:rsidP="002321DE">
      <w:pPr>
        <w:jc w:val="center"/>
        <w:rPr>
          <w:sz w:val="24"/>
          <w:szCs w:val="24"/>
        </w:rPr>
      </w:pPr>
    </w:p>
    <w:p w:rsidR="002321DE" w:rsidRPr="002321DE" w:rsidRDefault="002321DE" w:rsidP="002321DE">
      <w:pPr>
        <w:jc w:val="center"/>
        <w:rPr>
          <w:sz w:val="24"/>
          <w:szCs w:val="24"/>
        </w:rPr>
      </w:pPr>
      <w:r w:rsidRPr="002321DE">
        <w:rPr>
          <w:sz w:val="24"/>
          <w:szCs w:val="24"/>
        </w:rPr>
        <w:t xml:space="preserve">Федеральное государственное бюджетное образовательное учреждение </w:t>
      </w:r>
    </w:p>
    <w:p w:rsidR="002321DE" w:rsidRPr="002321DE" w:rsidRDefault="002321DE" w:rsidP="002321DE">
      <w:pPr>
        <w:jc w:val="center"/>
        <w:rPr>
          <w:sz w:val="24"/>
          <w:szCs w:val="24"/>
        </w:rPr>
      </w:pPr>
      <w:r w:rsidRPr="002321DE">
        <w:rPr>
          <w:sz w:val="24"/>
          <w:szCs w:val="24"/>
        </w:rPr>
        <w:t>высшего образования</w:t>
      </w:r>
    </w:p>
    <w:p w:rsidR="002321DE" w:rsidRPr="002321DE" w:rsidRDefault="002321DE" w:rsidP="002321DE">
      <w:pPr>
        <w:jc w:val="center"/>
        <w:rPr>
          <w:sz w:val="24"/>
          <w:szCs w:val="24"/>
        </w:rPr>
      </w:pPr>
      <w:r w:rsidRPr="002321DE">
        <w:rPr>
          <w:sz w:val="24"/>
          <w:szCs w:val="24"/>
        </w:rPr>
        <w:t xml:space="preserve"> «Московская государственная академия физической культуры»</w:t>
      </w:r>
    </w:p>
    <w:p w:rsidR="002321DE" w:rsidRPr="002321DE" w:rsidRDefault="002321DE" w:rsidP="002321DE">
      <w:pPr>
        <w:jc w:val="center"/>
        <w:rPr>
          <w:sz w:val="24"/>
          <w:szCs w:val="24"/>
        </w:rPr>
      </w:pPr>
    </w:p>
    <w:p w:rsidR="002321DE" w:rsidRPr="002321DE" w:rsidRDefault="002321DE" w:rsidP="002321DE">
      <w:pPr>
        <w:pBdr>
          <w:bottom w:val="single" w:sz="12" w:space="1" w:color="auto"/>
        </w:pBdr>
        <w:jc w:val="center"/>
        <w:rPr>
          <w:sz w:val="24"/>
          <w:szCs w:val="24"/>
        </w:rPr>
      </w:pPr>
      <w:r w:rsidRPr="002321DE">
        <w:rPr>
          <w:sz w:val="24"/>
          <w:szCs w:val="24"/>
        </w:rPr>
        <w:t>Кафедра адаптивной физической культуры и спортивной медицины</w:t>
      </w:r>
    </w:p>
    <w:p w:rsidR="002321DE" w:rsidRPr="002321DE" w:rsidRDefault="002321DE" w:rsidP="002321DE">
      <w:pPr>
        <w:jc w:val="right"/>
        <w:rPr>
          <w:sz w:val="24"/>
          <w:szCs w:val="24"/>
        </w:rPr>
      </w:pPr>
    </w:p>
    <w:p w:rsidR="002321DE" w:rsidRPr="002321DE" w:rsidRDefault="002321DE" w:rsidP="002321DE">
      <w:pPr>
        <w:jc w:val="right"/>
        <w:rPr>
          <w:sz w:val="24"/>
          <w:szCs w:val="24"/>
        </w:rPr>
      </w:pPr>
    </w:p>
    <w:p w:rsidR="002321DE" w:rsidRPr="00C40857" w:rsidRDefault="002321DE" w:rsidP="002321DE">
      <w:pPr>
        <w:jc w:val="right"/>
        <w:rPr>
          <w:sz w:val="24"/>
          <w:szCs w:val="24"/>
        </w:rPr>
      </w:pPr>
      <w:r w:rsidRPr="00C40857">
        <w:rPr>
          <w:sz w:val="24"/>
          <w:szCs w:val="24"/>
        </w:rPr>
        <w:t>УТВЕРЖДЕНО</w:t>
      </w:r>
    </w:p>
    <w:p w:rsidR="002321DE" w:rsidRPr="00C40857" w:rsidRDefault="002321DE" w:rsidP="002321DE">
      <w:pPr>
        <w:jc w:val="right"/>
        <w:rPr>
          <w:sz w:val="24"/>
          <w:szCs w:val="24"/>
        </w:rPr>
      </w:pPr>
      <w:r w:rsidRPr="00C40857">
        <w:rPr>
          <w:sz w:val="24"/>
          <w:szCs w:val="24"/>
        </w:rPr>
        <w:t xml:space="preserve">решением Учебно-методической комиссии     </w:t>
      </w:r>
    </w:p>
    <w:p w:rsidR="002321DE" w:rsidRPr="00C40857" w:rsidRDefault="002321DE" w:rsidP="002321DE">
      <w:pPr>
        <w:jc w:val="right"/>
        <w:rPr>
          <w:sz w:val="24"/>
          <w:szCs w:val="24"/>
        </w:rPr>
      </w:pPr>
      <w:r w:rsidRPr="00C40857">
        <w:rPr>
          <w:sz w:val="24"/>
          <w:szCs w:val="24"/>
        </w:rPr>
        <w:t xml:space="preserve">   протокол №</w:t>
      </w:r>
      <w:r w:rsidR="006F5854">
        <w:rPr>
          <w:sz w:val="24"/>
          <w:szCs w:val="24"/>
        </w:rPr>
        <w:t>8</w:t>
      </w:r>
      <w:r w:rsidRPr="00C40857">
        <w:rPr>
          <w:sz w:val="24"/>
          <w:szCs w:val="24"/>
        </w:rPr>
        <w:t>/2</w:t>
      </w:r>
      <w:r w:rsidR="006F5854">
        <w:rPr>
          <w:sz w:val="24"/>
          <w:szCs w:val="24"/>
        </w:rPr>
        <w:t>4</w:t>
      </w:r>
      <w:r w:rsidRPr="00C40857">
        <w:rPr>
          <w:sz w:val="24"/>
          <w:szCs w:val="24"/>
        </w:rPr>
        <w:t xml:space="preserve"> от «</w:t>
      </w:r>
      <w:r w:rsidR="00C40857" w:rsidRPr="00C40857">
        <w:rPr>
          <w:sz w:val="24"/>
          <w:szCs w:val="24"/>
        </w:rPr>
        <w:t>18</w:t>
      </w:r>
      <w:r w:rsidRPr="00C40857">
        <w:rPr>
          <w:sz w:val="24"/>
          <w:szCs w:val="24"/>
        </w:rPr>
        <w:t xml:space="preserve">» </w:t>
      </w:r>
      <w:r w:rsidR="00C40857" w:rsidRPr="00C40857">
        <w:rPr>
          <w:sz w:val="24"/>
          <w:szCs w:val="24"/>
        </w:rPr>
        <w:t>декабря</w:t>
      </w:r>
      <w:r w:rsidRPr="00C40857">
        <w:rPr>
          <w:sz w:val="24"/>
          <w:szCs w:val="24"/>
        </w:rPr>
        <w:t xml:space="preserve"> 202</w:t>
      </w:r>
      <w:r w:rsidR="006F5854">
        <w:rPr>
          <w:sz w:val="24"/>
          <w:szCs w:val="24"/>
        </w:rPr>
        <w:t>4</w:t>
      </w:r>
      <w:r w:rsidRPr="00C40857">
        <w:rPr>
          <w:sz w:val="24"/>
          <w:szCs w:val="24"/>
        </w:rPr>
        <w:t>г.</w:t>
      </w:r>
    </w:p>
    <w:p w:rsidR="002321DE" w:rsidRPr="00C40857" w:rsidRDefault="002321DE" w:rsidP="002321DE">
      <w:pPr>
        <w:jc w:val="right"/>
        <w:rPr>
          <w:sz w:val="24"/>
          <w:szCs w:val="24"/>
        </w:rPr>
      </w:pPr>
      <w:r w:rsidRPr="00C40857">
        <w:rPr>
          <w:sz w:val="24"/>
          <w:szCs w:val="24"/>
        </w:rPr>
        <w:t xml:space="preserve">Председатель УМК, </w:t>
      </w:r>
    </w:p>
    <w:p w:rsidR="002321DE" w:rsidRPr="00C40857" w:rsidRDefault="006F5854" w:rsidP="002321DE">
      <w:pPr>
        <w:jc w:val="right"/>
        <w:rPr>
          <w:sz w:val="24"/>
          <w:szCs w:val="24"/>
        </w:rPr>
      </w:pPr>
      <w:r>
        <w:rPr>
          <w:sz w:val="24"/>
          <w:szCs w:val="24"/>
        </w:rPr>
        <w:t>проректор</w:t>
      </w:r>
      <w:r w:rsidR="002321DE" w:rsidRPr="00C40857">
        <w:rPr>
          <w:sz w:val="24"/>
          <w:szCs w:val="24"/>
        </w:rPr>
        <w:t xml:space="preserve"> по учебной работе</w:t>
      </w:r>
    </w:p>
    <w:p w:rsidR="002321DE" w:rsidRPr="00C40857" w:rsidRDefault="002321DE" w:rsidP="002321DE">
      <w:pPr>
        <w:jc w:val="right"/>
        <w:rPr>
          <w:sz w:val="24"/>
          <w:szCs w:val="24"/>
        </w:rPr>
      </w:pPr>
      <w:r w:rsidRPr="00C40857">
        <w:rPr>
          <w:sz w:val="24"/>
          <w:szCs w:val="24"/>
        </w:rPr>
        <w:t>___________________А.П. Морозов</w:t>
      </w:r>
    </w:p>
    <w:p w:rsidR="002321DE" w:rsidRPr="00C40857" w:rsidRDefault="00C40857" w:rsidP="002321DE">
      <w:pPr>
        <w:jc w:val="right"/>
        <w:rPr>
          <w:sz w:val="24"/>
          <w:szCs w:val="24"/>
        </w:rPr>
      </w:pPr>
      <w:r w:rsidRPr="00C40857">
        <w:rPr>
          <w:sz w:val="24"/>
          <w:szCs w:val="24"/>
        </w:rPr>
        <w:t>«18</w:t>
      </w:r>
      <w:r w:rsidR="002321DE" w:rsidRPr="00C40857">
        <w:rPr>
          <w:sz w:val="24"/>
          <w:szCs w:val="24"/>
        </w:rPr>
        <w:t xml:space="preserve">» </w:t>
      </w:r>
      <w:r w:rsidRPr="00C40857">
        <w:rPr>
          <w:sz w:val="24"/>
          <w:szCs w:val="24"/>
        </w:rPr>
        <w:t>декабря</w:t>
      </w:r>
      <w:r w:rsidR="002321DE" w:rsidRPr="00C40857">
        <w:rPr>
          <w:sz w:val="24"/>
          <w:szCs w:val="24"/>
        </w:rPr>
        <w:t xml:space="preserve"> 202</w:t>
      </w:r>
      <w:r w:rsidR="006F5854">
        <w:rPr>
          <w:sz w:val="24"/>
          <w:szCs w:val="24"/>
        </w:rPr>
        <w:t>4</w:t>
      </w:r>
      <w:r w:rsidR="002321DE" w:rsidRPr="00C40857">
        <w:rPr>
          <w:sz w:val="24"/>
          <w:szCs w:val="24"/>
        </w:rPr>
        <w:t xml:space="preserve"> г.</w:t>
      </w:r>
    </w:p>
    <w:p w:rsidR="0040194E" w:rsidRPr="00C40857" w:rsidRDefault="0040194E" w:rsidP="0040194E">
      <w:pPr>
        <w:jc w:val="right"/>
        <w:rPr>
          <w:sz w:val="24"/>
          <w:szCs w:val="24"/>
        </w:rPr>
      </w:pPr>
    </w:p>
    <w:p w:rsidR="001D3EDF" w:rsidRPr="00C3752D" w:rsidRDefault="001D3EDF" w:rsidP="001D3EDF">
      <w:pPr>
        <w:jc w:val="right"/>
        <w:rPr>
          <w:color w:val="FF0000"/>
          <w:sz w:val="24"/>
          <w:szCs w:val="24"/>
        </w:rPr>
      </w:pPr>
    </w:p>
    <w:p w:rsidR="001D3EDF"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w:t>
      </w:r>
      <w:r w:rsidR="006F5854">
        <w:rPr>
          <w:b/>
          <w:sz w:val="24"/>
          <w:szCs w:val="24"/>
        </w:rPr>
        <w:t>Профилактика применения допинга</w:t>
      </w:r>
      <w:r w:rsidR="003B6D4F" w:rsidRPr="003B6D4F">
        <w:rPr>
          <w:b/>
          <w:sz w:val="24"/>
          <w:szCs w:val="24"/>
        </w:rPr>
        <w:t>»</w:t>
      </w:r>
    </w:p>
    <w:p w:rsidR="001D3EDF" w:rsidRPr="00FB3249" w:rsidRDefault="001D3EDF" w:rsidP="001D3EDF">
      <w:pPr>
        <w:jc w:val="center"/>
        <w:rPr>
          <w:sz w:val="24"/>
          <w:szCs w:val="24"/>
        </w:rPr>
      </w:pPr>
    </w:p>
    <w:p w:rsidR="001D3EDF" w:rsidRDefault="00957F3B" w:rsidP="001D3EDF">
      <w:pPr>
        <w:pBdr>
          <w:bottom w:val="single" w:sz="12" w:space="1" w:color="auto"/>
        </w:pBdr>
        <w:jc w:val="center"/>
        <w:rPr>
          <w:sz w:val="24"/>
          <w:szCs w:val="24"/>
        </w:rPr>
      </w:pPr>
      <w:r>
        <w:rPr>
          <w:sz w:val="24"/>
          <w:szCs w:val="24"/>
        </w:rPr>
        <w:t>49.03.0</w:t>
      </w:r>
      <w:r w:rsidR="00C3752D">
        <w:rPr>
          <w:sz w:val="24"/>
          <w:szCs w:val="24"/>
        </w:rPr>
        <w:t>3</w:t>
      </w:r>
      <w:r w:rsidR="00C63EC7">
        <w:rPr>
          <w:sz w:val="24"/>
          <w:szCs w:val="24"/>
        </w:rPr>
        <w:t xml:space="preserve"> </w:t>
      </w:r>
      <w:r w:rsidR="00C3752D">
        <w:rPr>
          <w:sz w:val="24"/>
          <w:szCs w:val="24"/>
        </w:rPr>
        <w:t>Рекреация и спортивно-оздоровительный туризм</w:t>
      </w:r>
    </w:p>
    <w:p w:rsidR="001D3EDF" w:rsidRDefault="001D3EDF" w:rsidP="00CE66F7">
      <w:pPr>
        <w:rPr>
          <w:b/>
          <w:sz w:val="24"/>
          <w:szCs w:val="24"/>
        </w:rPr>
      </w:pPr>
    </w:p>
    <w:p w:rsidR="00C63EC7" w:rsidRPr="00C63EC7" w:rsidRDefault="00C63EC7" w:rsidP="00C63EC7">
      <w:pPr>
        <w:jc w:val="center"/>
        <w:rPr>
          <w:b/>
          <w:i/>
          <w:sz w:val="24"/>
          <w:szCs w:val="24"/>
        </w:rPr>
      </w:pPr>
      <w:r w:rsidRPr="00C63EC7">
        <w:rPr>
          <w:b/>
          <w:i/>
          <w:sz w:val="24"/>
          <w:szCs w:val="24"/>
        </w:rPr>
        <w:t>ОПОП:</w:t>
      </w:r>
    </w:p>
    <w:p w:rsidR="00C3752D" w:rsidRPr="00C40857" w:rsidRDefault="00C3752D" w:rsidP="00C3752D">
      <w:pPr>
        <w:widowControl w:val="0"/>
        <w:jc w:val="center"/>
        <w:rPr>
          <w:b/>
          <w:sz w:val="24"/>
          <w:szCs w:val="24"/>
        </w:rPr>
      </w:pPr>
      <w:r w:rsidRPr="00C40857">
        <w:rPr>
          <w:b/>
          <w:sz w:val="24"/>
          <w:szCs w:val="24"/>
        </w:rPr>
        <w:t>«Управление в рекреации и туризме»</w:t>
      </w:r>
    </w:p>
    <w:p w:rsidR="0040194E" w:rsidRDefault="0040194E" w:rsidP="001D3EDF">
      <w:pPr>
        <w:jc w:val="center"/>
        <w:rPr>
          <w:b/>
          <w:sz w:val="24"/>
          <w:szCs w:val="24"/>
        </w:rPr>
      </w:pPr>
    </w:p>
    <w:p w:rsidR="001D3EDF" w:rsidRPr="003B6D4F" w:rsidRDefault="001D3EDF" w:rsidP="001D3EDF">
      <w:pPr>
        <w:jc w:val="center"/>
        <w:rPr>
          <w:b/>
          <w:sz w:val="24"/>
          <w:szCs w:val="24"/>
        </w:rPr>
      </w:pPr>
      <w:r w:rsidRPr="003B6D4F">
        <w:rPr>
          <w:b/>
          <w:sz w:val="24"/>
          <w:szCs w:val="24"/>
        </w:rPr>
        <w:t xml:space="preserve">Форма обучения </w:t>
      </w:r>
    </w:p>
    <w:p w:rsidR="001D3EDF" w:rsidRPr="003B6D4F" w:rsidRDefault="00126C30" w:rsidP="001D3EDF">
      <w:pPr>
        <w:jc w:val="center"/>
        <w:rPr>
          <w:sz w:val="24"/>
          <w:szCs w:val="24"/>
        </w:rPr>
      </w:pPr>
      <w:r>
        <w:rPr>
          <w:sz w:val="24"/>
          <w:szCs w:val="24"/>
        </w:rPr>
        <w:t>О</w:t>
      </w:r>
      <w:r w:rsidR="00402309">
        <w:rPr>
          <w:sz w:val="24"/>
          <w:szCs w:val="24"/>
        </w:rPr>
        <w:t>чная</w:t>
      </w:r>
      <w:r>
        <w:rPr>
          <w:sz w:val="24"/>
          <w:szCs w:val="24"/>
        </w:rPr>
        <w:t>/заочная</w:t>
      </w:r>
    </w:p>
    <w:p w:rsidR="001D3EDF" w:rsidRDefault="001D3EDF" w:rsidP="001D3EDF">
      <w:pPr>
        <w:jc w:val="center"/>
        <w:rPr>
          <w:b/>
          <w:sz w:val="24"/>
          <w:szCs w:val="24"/>
        </w:rPr>
      </w:pPr>
    </w:p>
    <w:p w:rsidR="003B6D4F" w:rsidRDefault="003B6D4F" w:rsidP="001D3EDF">
      <w:pPr>
        <w:jc w:val="center"/>
        <w:rPr>
          <w:b/>
          <w:sz w:val="24"/>
          <w:szCs w:val="24"/>
        </w:rPr>
      </w:pPr>
    </w:p>
    <w:p w:rsidR="003B6D4F" w:rsidRPr="003B6D4F" w:rsidRDefault="003B6D4F" w:rsidP="001D3EDF">
      <w:pPr>
        <w:jc w:val="center"/>
        <w:rPr>
          <w:b/>
          <w:sz w:val="24"/>
          <w:szCs w:val="24"/>
        </w:rPr>
      </w:pPr>
    </w:p>
    <w:p w:rsidR="001D3EDF" w:rsidRPr="003B6D4F" w:rsidRDefault="001D3EDF" w:rsidP="001D3EDF">
      <w:pPr>
        <w:jc w:val="center"/>
        <w:rPr>
          <w:b/>
          <w:sz w:val="24"/>
          <w:szCs w:val="24"/>
        </w:rPr>
      </w:pPr>
    </w:p>
    <w:p w:rsidR="002321DE" w:rsidRPr="00630E68" w:rsidRDefault="002321DE" w:rsidP="002321DE">
      <w:pPr>
        <w:jc w:val="right"/>
        <w:rPr>
          <w:sz w:val="24"/>
          <w:szCs w:val="24"/>
        </w:rPr>
      </w:pPr>
      <w:bookmarkStart w:id="0" w:name="_GoBack"/>
      <w:r w:rsidRPr="00630E68">
        <w:rPr>
          <w:sz w:val="24"/>
          <w:szCs w:val="24"/>
        </w:rPr>
        <w:t>Рассмотрено и одобрено на заседании кафедры</w:t>
      </w:r>
    </w:p>
    <w:p w:rsidR="002321DE" w:rsidRPr="00630E68" w:rsidRDefault="002321DE" w:rsidP="002321DE">
      <w:pPr>
        <w:jc w:val="right"/>
        <w:rPr>
          <w:sz w:val="24"/>
          <w:szCs w:val="24"/>
        </w:rPr>
      </w:pPr>
      <w:r w:rsidRPr="00630E68">
        <w:rPr>
          <w:sz w:val="24"/>
          <w:szCs w:val="24"/>
        </w:rPr>
        <w:t xml:space="preserve">(протокол № </w:t>
      </w:r>
      <w:r w:rsidR="006F5854" w:rsidRPr="00630E68">
        <w:rPr>
          <w:sz w:val="24"/>
          <w:szCs w:val="24"/>
        </w:rPr>
        <w:t>4</w:t>
      </w:r>
      <w:r w:rsidRPr="00630E68">
        <w:rPr>
          <w:sz w:val="24"/>
          <w:szCs w:val="24"/>
        </w:rPr>
        <w:t xml:space="preserve"> от «</w:t>
      </w:r>
      <w:r w:rsidR="006F5854" w:rsidRPr="00630E68">
        <w:rPr>
          <w:sz w:val="24"/>
          <w:szCs w:val="24"/>
        </w:rPr>
        <w:t>11</w:t>
      </w:r>
      <w:r w:rsidRPr="00630E68">
        <w:rPr>
          <w:sz w:val="24"/>
          <w:szCs w:val="24"/>
        </w:rPr>
        <w:t xml:space="preserve">» </w:t>
      </w:r>
      <w:r w:rsidR="006F5854" w:rsidRPr="00630E68">
        <w:rPr>
          <w:sz w:val="24"/>
          <w:szCs w:val="24"/>
        </w:rPr>
        <w:t xml:space="preserve">ноября </w:t>
      </w:r>
      <w:r w:rsidRPr="00630E68">
        <w:rPr>
          <w:sz w:val="24"/>
          <w:szCs w:val="24"/>
        </w:rPr>
        <w:t>202</w:t>
      </w:r>
      <w:r w:rsidR="006F5854" w:rsidRPr="00630E68">
        <w:rPr>
          <w:sz w:val="24"/>
          <w:szCs w:val="24"/>
        </w:rPr>
        <w:t>4</w:t>
      </w:r>
      <w:r w:rsidRPr="00630E68">
        <w:rPr>
          <w:sz w:val="24"/>
          <w:szCs w:val="24"/>
        </w:rPr>
        <w:t xml:space="preserve"> г.) </w:t>
      </w:r>
    </w:p>
    <w:p w:rsidR="002321DE" w:rsidRPr="00630E68" w:rsidRDefault="002321DE" w:rsidP="002321DE">
      <w:pPr>
        <w:tabs>
          <w:tab w:val="left" w:pos="5245"/>
          <w:tab w:val="left" w:pos="5529"/>
        </w:tabs>
        <w:jc w:val="right"/>
        <w:rPr>
          <w:sz w:val="24"/>
          <w:szCs w:val="24"/>
        </w:rPr>
      </w:pPr>
      <w:r w:rsidRPr="00630E68">
        <w:rPr>
          <w:sz w:val="24"/>
          <w:szCs w:val="24"/>
        </w:rPr>
        <w:t>Зав. кафедрой, к</w:t>
      </w:r>
      <w:r w:rsidR="00630E68" w:rsidRPr="00630E68">
        <w:rPr>
          <w:sz w:val="24"/>
          <w:szCs w:val="24"/>
        </w:rPr>
        <w:t>анд</w:t>
      </w:r>
      <w:r w:rsidRPr="00630E68">
        <w:rPr>
          <w:sz w:val="24"/>
          <w:szCs w:val="24"/>
        </w:rPr>
        <w:t>.</w:t>
      </w:r>
      <w:r w:rsidR="00630E68" w:rsidRPr="00630E68">
        <w:rPr>
          <w:sz w:val="24"/>
          <w:szCs w:val="24"/>
        </w:rPr>
        <w:t xml:space="preserve"> </w:t>
      </w:r>
      <w:r w:rsidRPr="00630E68">
        <w:rPr>
          <w:sz w:val="24"/>
          <w:szCs w:val="24"/>
        </w:rPr>
        <w:t>б</w:t>
      </w:r>
      <w:r w:rsidR="00630E68" w:rsidRPr="00630E68">
        <w:rPr>
          <w:sz w:val="24"/>
          <w:szCs w:val="24"/>
        </w:rPr>
        <w:t>иол</w:t>
      </w:r>
      <w:r w:rsidRPr="00630E68">
        <w:rPr>
          <w:sz w:val="24"/>
          <w:szCs w:val="24"/>
        </w:rPr>
        <w:t>.</w:t>
      </w:r>
      <w:r w:rsidR="00630E68" w:rsidRPr="00630E68">
        <w:rPr>
          <w:sz w:val="24"/>
          <w:szCs w:val="24"/>
        </w:rPr>
        <w:t xml:space="preserve"> наук</w:t>
      </w:r>
      <w:r w:rsidRPr="00630E68">
        <w:rPr>
          <w:sz w:val="24"/>
          <w:szCs w:val="24"/>
        </w:rPr>
        <w:t>, доцент</w:t>
      </w:r>
    </w:p>
    <w:p w:rsidR="002321DE" w:rsidRPr="00630E68" w:rsidRDefault="002321DE" w:rsidP="002321DE">
      <w:pPr>
        <w:tabs>
          <w:tab w:val="left" w:pos="5245"/>
          <w:tab w:val="left" w:pos="5529"/>
        </w:tabs>
        <w:jc w:val="right"/>
        <w:rPr>
          <w:sz w:val="24"/>
          <w:szCs w:val="24"/>
        </w:rPr>
      </w:pPr>
      <w:r w:rsidRPr="00630E68">
        <w:rPr>
          <w:sz w:val="24"/>
          <w:szCs w:val="24"/>
        </w:rPr>
        <w:t>____________И.В. Осадченко</w:t>
      </w:r>
    </w:p>
    <w:p w:rsidR="002321DE" w:rsidRPr="00630E68" w:rsidRDefault="002321DE" w:rsidP="002321DE">
      <w:pPr>
        <w:tabs>
          <w:tab w:val="left" w:pos="5245"/>
          <w:tab w:val="left" w:pos="5529"/>
        </w:tabs>
        <w:jc w:val="right"/>
        <w:rPr>
          <w:sz w:val="24"/>
          <w:szCs w:val="24"/>
        </w:rPr>
      </w:pPr>
      <w:r w:rsidRPr="00630E68">
        <w:rPr>
          <w:sz w:val="24"/>
          <w:szCs w:val="24"/>
        </w:rPr>
        <w:t>«</w:t>
      </w:r>
      <w:r w:rsidR="00630E68" w:rsidRPr="00630E68">
        <w:rPr>
          <w:sz w:val="24"/>
          <w:szCs w:val="24"/>
        </w:rPr>
        <w:t>11</w:t>
      </w:r>
      <w:r w:rsidRPr="00630E68">
        <w:rPr>
          <w:sz w:val="24"/>
          <w:szCs w:val="24"/>
        </w:rPr>
        <w:t xml:space="preserve">» </w:t>
      </w:r>
      <w:r w:rsidR="00630E68" w:rsidRPr="00630E68">
        <w:rPr>
          <w:sz w:val="24"/>
          <w:szCs w:val="24"/>
        </w:rPr>
        <w:t xml:space="preserve">ноября </w:t>
      </w:r>
      <w:r w:rsidRPr="00630E68">
        <w:rPr>
          <w:sz w:val="24"/>
          <w:szCs w:val="24"/>
        </w:rPr>
        <w:t>202</w:t>
      </w:r>
      <w:r w:rsidR="00630E68" w:rsidRPr="00630E68">
        <w:rPr>
          <w:sz w:val="24"/>
          <w:szCs w:val="24"/>
        </w:rPr>
        <w:t>4</w:t>
      </w:r>
      <w:r w:rsidRPr="00630E68">
        <w:rPr>
          <w:sz w:val="24"/>
          <w:szCs w:val="24"/>
        </w:rPr>
        <w:t xml:space="preserve"> г.</w:t>
      </w:r>
    </w:p>
    <w:p w:rsidR="002321DE" w:rsidRPr="00630E68" w:rsidRDefault="002321DE" w:rsidP="002321DE">
      <w:pPr>
        <w:tabs>
          <w:tab w:val="left" w:pos="5245"/>
          <w:tab w:val="left" w:pos="5529"/>
        </w:tabs>
        <w:jc w:val="right"/>
        <w:rPr>
          <w:sz w:val="24"/>
          <w:szCs w:val="24"/>
        </w:rPr>
      </w:pPr>
    </w:p>
    <w:bookmarkEnd w:id="0"/>
    <w:p w:rsidR="002321DE" w:rsidRDefault="002321DE" w:rsidP="002321DE">
      <w:pPr>
        <w:tabs>
          <w:tab w:val="left" w:pos="5245"/>
          <w:tab w:val="left" w:pos="5529"/>
        </w:tabs>
        <w:jc w:val="right"/>
        <w:rPr>
          <w:sz w:val="24"/>
          <w:szCs w:val="24"/>
        </w:rPr>
      </w:pPr>
    </w:p>
    <w:p w:rsidR="002321DE" w:rsidRDefault="002321DE" w:rsidP="002321DE">
      <w:pPr>
        <w:tabs>
          <w:tab w:val="left" w:pos="5245"/>
          <w:tab w:val="left" w:pos="5529"/>
        </w:tabs>
        <w:jc w:val="right"/>
        <w:rPr>
          <w:sz w:val="24"/>
          <w:szCs w:val="24"/>
        </w:rPr>
      </w:pPr>
    </w:p>
    <w:p w:rsidR="002321DE" w:rsidRPr="001A7E4B" w:rsidRDefault="002321DE" w:rsidP="002321DE">
      <w:pPr>
        <w:tabs>
          <w:tab w:val="left" w:pos="5245"/>
          <w:tab w:val="left" w:pos="5529"/>
        </w:tabs>
        <w:jc w:val="right"/>
        <w:rPr>
          <w:sz w:val="24"/>
          <w:szCs w:val="24"/>
        </w:rPr>
      </w:pPr>
    </w:p>
    <w:p w:rsidR="0043027E" w:rsidRPr="00C3752D" w:rsidRDefault="002321DE" w:rsidP="00C3752D">
      <w:pPr>
        <w:shd w:val="clear" w:color="auto" w:fill="FFFFFF"/>
        <w:contextualSpacing/>
        <w:jc w:val="center"/>
        <w:rPr>
          <w:sz w:val="24"/>
          <w:szCs w:val="24"/>
        </w:rPr>
      </w:pPr>
      <w:r>
        <w:rPr>
          <w:sz w:val="24"/>
          <w:szCs w:val="24"/>
        </w:rPr>
        <w:t>Малаховка, 202</w:t>
      </w:r>
      <w:r w:rsidR="00630E68">
        <w:rPr>
          <w:sz w:val="24"/>
          <w:szCs w:val="24"/>
        </w:rPr>
        <w:t>4</w:t>
      </w:r>
      <w:r w:rsidRPr="00AD6623">
        <w:rPr>
          <w:sz w:val="24"/>
          <w:szCs w:val="24"/>
        </w:rPr>
        <w:t xml:space="preserve"> год</w:t>
      </w:r>
      <w:r w:rsidR="0043027E">
        <w:rPr>
          <w:b/>
          <w:sz w:val="28"/>
          <w:szCs w:val="24"/>
        </w:rPr>
        <w:br w:type="page"/>
      </w:r>
    </w:p>
    <w:p w:rsidR="00BB448F" w:rsidRDefault="00BB448F" w:rsidP="00722A5B">
      <w:pPr>
        <w:pStyle w:val="a3"/>
        <w:shd w:val="clear" w:color="auto" w:fill="FFFFFF"/>
        <w:tabs>
          <w:tab w:val="left" w:pos="1134"/>
        </w:tabs>
        <w:ind w:left="709"/>
        <w:jc w:val="both"/>
        <w:rPr>
          <w:b/>
          <w:sz w:val="28"/>
          <w:szCs w:val="24"/>
        </w:rPr>
      </w:pPr>
    </w:p>
    <w:p w:rsidR="00D10031" w:rsidRDefault="00D10031" w:rsidP="00D10031">
      <w:pPr>
        <w:jc w:val="center"/>
        <w:rPr>
          <w:b/>
          <w:caps/>
          <w:spacing w:val="-1"/>
          <w:sz w:val="24"/>
          <w:szCs w:val="24"/>
        </w:rPr>
      </w:pPr>
      <w:r w:rsidRPr="00D10031">
        <w:rPr>
          <w:b/>
          <w:caps/>
          <w:spacing w:val="-1"/>
          <w:sz w:val="24"/>
          <w:szCs w:val="24"/>
        </w:rPr>
        <w:t xml:space="preserve">ПАСПОРТ ФОНДА ОЦЕНОЧНЫХ СРЕДСТВ ПО ДИСЦИПЛИНе </w:t>
      </w:r>
    </w:p>
    <w:p w:rsidR="0043027E" w:rsidRPr="00D10031" w:rsidRDefault="0043027E" w:rsidP="00D10031">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D10031" w:rsidRPr="00D10031" w:rsidTr="00D10031">
        <w:trPr>
          <w:jc w:val="center"/>
        </w:trPr>
        <w:tc>
          <w:tcPr>
            <w:tcW w:w="1696" w:type="dxa"/>
          </w:tcPr>
          <w:p w:rsidR="00D10031" w:rsidRPr="00D10031" w:rsidRDefault="00D10031" w:rsidP="00D10031">
            <w:pPr>
              <w:ind w:right="19"/>
              <w:rPr>
                <w:color w:val="000000"/>
                <w:spacing w:val="-1"/>
                <w:sz w:val="22"/>
                <w:szCs w:val="22"/>
              </w:rPr>
            </w:pPr>
            <w:r w:rsidRPr="00D10031">
              <w:rPr>
                <w:color w:val="000000"/>
                <w:spacing w:val="-1"/>
                <w:sz w:val="22"/>
                <w:szCs w:val="22"/>
              </w:rPr>
              <w:t>Формируемые компетенции</w:t>
            </w:r>
          </w:p>
        </w:tc>
        <w:tc>
          <w:tcPr>
            <w:tcW w:w="4110" w:type="dxa"/>
          </w:tcPr>
          <w:p w:rsidR="00D10031" w:rsidRPr="00D10031" w:rsidRDefault="00D10031" w:rsidP="00D10031">
            <w:pPr>
              <w:jc w:val="center"/>
              <w:rPr>
                <w:color w:val="000000"/>
                <w:spacing w:val="-1"/>
                <w:sz w:val="22"/>
                <w:szCs w:val="22"/>
              </w:rPr>
            </w:pPr>
            <w:r w:rsidRPr="00D10031">
              <w:rPr>
                <w:color w:val="000000"/>
                <w:spacing w:val="-1"/>
                <w:sz w:val="22"/>
                <w:szCs w:val="22"/>
              </w:rPr>
              <w:t>Трудовые функции</w:t>
            </w:r>
          </w:p>
          <w:p w:rsidR="00D10031" w:rsidRPr="00D10031" w:rsidRDefault="00D10031" w:rsidP="00D10031">
            <w:pPr>
              <w:jc w:val="center"/>
              <w:rPr>
                <w:i/>
                <w:color w:val="000000"/>
                <w:spacing w:val="-1"/>
                <w:sz w:val="22"/>
                <w:szCs w:val="22"/>
              </w:rPr>
            </w:pPr>
          </w:p>
        </w:tc>
        <w:tc>
          <w:tcPr>
            <w:tcW w:w="2836" w:type="dxa"/>
          </w:tcPr>
          <w:p w:rsidR="00D10031" w:rsidRPr="00D10031" w:rsidRDefault="00D10031" w:rsidP="00D10031">
            <w:pPr>
              <w:jc w:val="center"/>
              <w:rPr>
                <w:color w:val="000000"/>
                <w:spacing w:val="-1"/>
                <w:sz w:val="22"/>
                <w:szCs w:val="22"/>
              </w:rPr>
            </w:pPr>
            <w:r w:rsidRPr="00D10031">
              <w:rPr>
                <w:color w:val="000000"/>
                <w:spacing w:val="-1"/>
                <w:sz w:val="22"/>
                <w:szCs w:val="22"/>
              </w:rPr>
              <w:t>ЗУНы</w:t>
            </w:r>
          </w:p>
        </w:tc>
        <w:tc>
          <w:tcPr>
            <w:tcW w:w="1637" w:type="dxa"/>
          </w:tcPr>
          <w:p w:rsidR="00D10031" w:rsidRPr="00D10031" w:rsidRDefault="00D10031" w:rsidP="00D10031">
            <w:pPr>
              <w:jc w:val="center"/>
              <w:rPr>
                <w:color w:val="000000"/>
                <w:spacing w:val="-1"/>
                <w:sz w:val="22"/>
                <w:szCs w:val="22"/>
              </w:rPr>
            </w:pPr>
            <w:r w:rsidRPr="00D10031">
              <w:rPr>
                <w:color w:val="000000"/>
                <w:spacing w:val="-1"/>
                <w:sz w:val="22"/>
                <w:szCs w:val="22"/>
              </w:rPr>
              <w:t>Индикаторы достижения</w:t>
            </w:r>
          </w:p>
          <w:p w:rsidR="00D10031" w:rsidRPr="00D10031" w:rsidRDefault="00D10031" w:rsidP="00D10031">
            <w:pPr>
              <w:jc w:val="center"/>
              <w:rPr>
                <w:b/>
                <w:i/>
                <w:color w:val="000000"/>
                <w:spacing w:val="-1"/>
                <w:sz w:val="22"/>
                <w:szCs w:val="22"/>
              </w:rPr>
            </w:pPr>
            <w:r w:rsidRPr="00D10031">
              <w:rPr>
                <w:b/>
                <w:i/>
                <w:color w:val="000000"/>
                <w:spacing w:val="-1"/>
                <w:sz w:val="22"/>
                <w:szCs w:val="22"/>
              </w:rPr>
              <w:t>(проверяемые действия)</w:t>
            </w:r>
          </w:p>
          <w:p w:rsidR="00D10031" w:rsidRPr="00D10031" w:rsidRDefault="00D10031" w:rsidP="00D10031">
            <w:pPr>
              <w:jc w:val="center"/>
              <w:rPr>
                <w:b/>
                <w:i/>
                <w:color w:val="000000"/>
                <w:spacing w:val="-1"/>
                <w:sz w:val="22"/>
                <w:szCs w:val="22"/>
              </w:rPr>
            </w:pPr>
          </w:p>
        </w:tc>
      </w:tr>
      <w:tr w:rsidR="00D10031" w:rsidRPr="00D10031" w:rsidTr="00D10031">
        <w:trPr>
          <w:jc w:val="center"/>
        </w:trPr>
        <w:tc>
          <w:tcPr>
            <w:tcW w:w="1696" w:type="dxa"/>
            <w:vMerge w:val="restart"/>
          </w:tcPr>
          <w:p w:rsidR="00D10031" w:rsidRPr="00657D81" w:rsidRDefault="00D10031" w:rsidP="00D10031">
            <w:pPr>
              <w:jc w:val="both"/>
              <w:rPr>
                <w:color w:val="000000"/>
                <w:spacing w:val="-1"/>
                <w:sz w:val="24"/>
                <w:szCs w:val="24"/>
              </w:rPr>
            </w:pPr>
            <w:r w:rsidRPr="009F0B48">
              <w:rPr>
                <w:b/>
                <w:color w:val="000000"/>
                <w:spacing w:val="-1"/>
                <w:sz w:val="24"/>
                <w:szCs w:val="24"/>
              </w:rPr>
              <w:t>ОПК-</w:t>
            </w:r>
            <w:r w:rsidR="00037A76">
              <w:rPr>
                <w:b/>
                <w:color w:val="000000"/>
                <w:spacing w:val="-1"/>
                <w:sz w:val="24"/>
                <w:szCs w:val="24"/>
              </w:rPr>
              <w:t>7</w:t>
            </w:r>
            <w:r>
              <w:rPr>
                <w:b/>
                <w:color w:val="000000"/>
                <w:spacing w:val="-1"/>
                <w:sz w:val="24"/>
                <w:szCs w:val="24"/>
              </w:rPr>
              <w:t xml:space="preserve"> -  </w:t>
            </w:r>
            <w:r w:rsidRPr="00C6492A">
              <w:rPr>
                <w:color w:val="000000"/>
                <w:spacing w:val="-1"/>
                <w:sz w:val="24"/>
                <w:szCs w:val="24"/>
              </w:rPr>
              <w:t>Способен проводить работу по предотвращению применения допинга</w:t>
            </w:r>
          </w:p>
          <w:p w:rsidR="00D10031" w:rsidRPr="00D10031" w:rsidRDefault="00D10031" w:rsidP="00D10031">
            <w:pPr>
              <w:ind w:right="19"/>
              <w:rPr>
                <w:color w:val="000000"/>
                <w:spacing w:val="-1"/>
                <w:sz w:val="22"/>
                <w:szCs w:val="22"/>
              </w:rPr>
            </w:pPr>
          </w:p>
        </w:tc>
        <w:tc>
          <w:tcPr>
            <w:tcW w:w="4110" w:type="dxa"/>
          </w:tcPr>
          <w:p w:rsidR="00D10031" w:rsidRDefault="00877F9F" w:rsidP="00877F9F">
            <w:pPr>
              <w:rPr>
                <w:b/>
                <w:color w:val="000000"/>
                <w:spacing w:val="-1"/>
                <w:sz w:val="24"/>
                <w:szCs w:val="24"/>
              </w:rPr>
            </w:pPr>
            <w:r w:rsidRPr="00887B10">
              <w:rPr>
                <w:b/>
                <w:color w:val="000000"/>
                <w:spacing w:val="-1"/>
                <w:sz w:val="24"/>
                <w:szCs w:val="24"/>
              </w:rPr>
              <w:t>ПС 05.00</w:t>
            </w:r>
            <w:r w:rsidR="00037A76">
              <w:rPr>
                <w:b/>
                <w:color w:val="000000"/>
                <w:spacing w:val="-1"/>
                <w:sz w:val="24"/>
                <w:szCs w:val="24"/>
              </w:rPr>
              <w:t>5 СИМР</w:t>
            </w:r>
          </w:p>
          <w:p w:rsidR="00037A76" w:rsidRPr="00037A76" w:rsidRDefault="00037A76" w:rsidP="00877F9F">
            <w:pPr>
              <w:rPr>
                <w:b/>
                <w:color w:val="000000"/>
                <w:spacing w:val="-1"/>
                <w:sz w:val="24"/>
                <w:szCs w:val="24"/>
                <w:u w:val="single"/>
              </w:rPr>
            </w:pPr>
            <w:r w:rsidRPr="00037A76">
              <w:rPr>
                <w:b/>
                <w:color w:val="000000"/>
                <w:spacing w:val="-1"/>
                <w:sz w:val="24"/>
                <w:szCs w:val="24"/>
                <w:u w:val="single"/>
              </w:rPr>
              <w:t>F/01.6</w:t>
            </w:r>
          </w:p>
          <w:p w:rsidR="00037A76" w:rsidRPr="00037A76" w:rsidRDefault="00037A76" w:rsidP="00037A76">
            <w:pPr>
              <w:rPr>
                <w:color w:val="000000"/>
                <w:spacing w:val="-1"/>
                <w:sz w:val="24"/>
                <w:szCs w:val="24"/>
              </w:rPr>
            </w:pPr>
            <w:r w:rsidRPr="00037A76">
              <w:rPr>
                <w:color w:val="000000"/>
                <w:spacing w:val="-1"/>
                <w:sz w:val="24"/>
                <w:szCs w:val="24"/>
              </w:rPr>
              <w:t>Подготовка занимающихся по видам рекреации и спортивно-оздоровительного туризма</w:t>
            </w:r>
          </w:p>
          <w:p w:rsidR="00037A76" w:rsidRPr="00037A76" w:rsidRDefault="00037A76" w:rsidP="00037A76">
            <w:pPr>
              <w:rPr>
                <w:b/>
                <w:color w:val="000000"/>
                <w:spacing w:val="-1"/>
                <w:sz w:val="24"/>
                <w:szCs w:val="24"/>
                <w:u w:val="single"/>
              </w:rPr>
            </w:pPr>
            <w:r w:rsidRPr="00037A76">
              <w:rPr>
                <w:b/>
                <w:color w:val="000000"/>
                <w:spacing w:val="-1"/>
                <w:sz w:val="24"/>
                <w:szCs w:val="24"/>
                <w:u w:val="single"/>
              </w:rPr>
              <w:t>F/02.6</w:t>
            </w:r>
          </w:p>
          <w:p w:rsidR="00037A76" w:rsidRPr="00037A76" w:rsidRDefault="00037A76" w:rsidP="00037A76">
            <w:pPr>
              <w:rPr>
                <w:color w:val="000000"/>
                <w:spacing w:val="-1"/>
                <w:sz w:val="24"/>
                <w:szCs w:val="24"/>
              </w:rPr>
            </w:pPr>
            <w:r w:rsidRPr="00037A76">
              <w:rPr>
                <w:color w:val="000000"/>
                <w:spacing w:val="-1"/>
                <w:sz w:val="24"/>
                <w:szCs w:val="24"/>
              </w:rPr>
              <w:t>Планирование и методическое сопровождение физической подготовки и физического развития населения</w:t>
            </w:r>
          </w:p>
          <w:p w:rsidR="00037A76" w:rsidRPr="00037A76" w:rsidRDefault="00037A76" w:rsidP="00877F9F">
            <w:pPr>
              <w:rPr>
                <w:b/>
                <w:color w:val="000000"/>
                <w:spacing w:val="-1"/>
                <w:sz w:val="24"/>
                <w:szCs w:val="24"/>
                <w:u w:val="single"/>
              </w:rPr>
            </w:pPr>
            <w:r w:rsidRPr="00037A76">
              <w:rPr>
                <w:b/>
                <w:color w:val="000000"/>
                <w:spacing w:val="-1"/>
                <w:sz w:val="24"/>
                <w:szCs w:val="24"/>
                <w:u w:val="single"/>
              </w:rPr>
              <w:t>F/03.6</w:t>
            </w:r>
          </w:p>
          <w:p w:rsidR="00037A76" w:rsidRPr="00037A76" w:rsidRDefault="00037A76" w:rsidP="00037A76">
            <w:pPr>
              <w:rPr>
                <w:color w:val="000000"/>
                <w:spacing w:val="-1"/>
                <w:sz w:val="24"/>
                <w:szCs w:val="24"/>
              </w:rPr>
            </w:pPr>
            <w:r w:rsidRPr="00037A76">
              <w:rPr>
                <w:color w:val="000000"/>
                <w:spacing w:val="-1"/>
                <w:sz w:val="24"/>
                <w:szCs w:val="24"/>
              </w:rPr>
              <w:t>Разработка и внедрение программ физического воспитания и физического развития населения</w:t>
            </w:r>
          </w:p>
          <w:p w:rsidR="00037A76" w:rsidRPr="00037A76" w:rsidRDefault="00037A76" w:rsidP="00037A76">
            <w:pPr>
              <w:rPr>
                <w:b/>
                <w:color w:val="000000"/>
                <w:spacing w:val="-1"/>
                <w:sz w:val="24"/>
                <w:szCs w:val="24"/>
                <w:u w:val="single"/>
              </w:rPr>
            </w:pPr>
            <w:r w:rsidRPr="00037A76">
              <w:rPr>
                <w:b/>
                <w:color w:val="000000"/>
                <w:spacing w:val="-1"/>
                <w:sz w:val="24"/>
                <w:szCs w:val="24"/>
                <w:u w:val="single"/>
              </w:rPr>
              <w:t>F/05.6</w:t>
            </w:r>
          </w:p>
          <w:p w:rsidR="00037A76" w:rsidRPr="00037A76" w:rsidRDefault="00037A76" w:rsidP="00037A76">
            <w:pPr>
              <w:rPr>
                <w:color w:val="000000"/>
                <w:spacing w:val="-1"/>
                <w:sz w:val="24"/>
                <w:szCs w:val="24"/>
              </w:rPr>
            </w:pPr>
            <w:r w:rsidRPr="00037A76">
              <w:rPr>
                <w:color w:val="000000"/>
                <w:spacing w:val="-1"/>
                <w:sz w:val="24"/>
                <w:szCs w:val="24"/>
              </w:rPr>
              <w:t>Планирование и методическое сопровождение спортивной подготовки занимающихся</w:t>
            </w:r>
          </w:p>
          <w:p w:rsidR="00037A76" w:rsidRPr="00037A76" w:rsidRDefault="00037A76" w:rsidP="00877F9F">
            <w:pPr>
              <w:rPr>
                <w:b/>
                <w:color w:val="000000"/>
                <w:spacing w:val="-1"/>
                <w:sz w:val="24"/>
                <w:szCs w:val="24"/>
                <w:u w:val="single"/>
              </w:rPr>
            </w:pPr>
            <w:r w:rsidRPr="00037A76">
              <w:rPr>
                <w:b/>
                <w:color w:val="000000"/>
                <w:spacing w:val="-1"/>
                <w:sz w:val="24"/>
                <w:szCs w:val="24"/>
                <w:u w:val="single"/>
              </w:rPr>
              <w:t>F/06.6</w:t>
            </w:r>
          </w:p>
          <w:p w:rsidR="00037A76" w:rsidRPr="00037A76" w:rsidRDefault="00037A76" w:rsidP="00037A76">
            <w:pPr>
              <w:rPr>
                <w:color w:val="000000"/>
                <w:spacing w:val="-1"/>
                <w:sz w:val="24"/>
                <w:szCs w:val="24"/>
              </w:rPr>
            </w:pPr>
            <w:r w:rsidRPr="00037A76">
              <w:rPr>
                <w:color w:val="000000"/>
                <w:spacing w:val="-1"/>
                <w:sz w:val="24"/>
                <w:szCs w:val="24"/>
              </w:rPr>
              <w:t>Проведение выездных мероприятий по организационно-методическому сопровождению физической подготовки, физического развития населения, спортивной подготовки занимающихся</w:t>
            </w:r>
          </w:p>
          <w:p w:rsidR="00037A76" w:rsidRPr="00037A76" w:rsidRDefault="00037A76" w:rsidP="00877F9F">
            <w:pPr>
              <w:rPr>
                <w:b/>
                <w:color w:val="000000"/>
                <w:spacing w:val="-1"/>
                <w:sz w:val="24"/>
                <w:szCs w:val="24"/>
                <w:u w:val="single"/>
              </w:rPr>
            </w:pPr>
            <w:r w:rsidRPr="00037A76">
              <w:rPr>
                <w:b/>
                <w:color w:val="000000"/>
                <w:spacing w:val="-1"/>
                <w:sz w:val="24"/>
                <w:szCs w:val="24"/>
                <w:u w:val="single"/>
              </w:rPr>
              <w:t>F/08.6</w:t>
            </w:r>
          </w:p>
          <w:p w:rsidR="00887B10" w:rsidRDefault="00037A76" w:rsidP="00037A76">
            <w:pPr>
              <w:rPr>
                <w:color w:val="000000"/>
                <w:spacing w:val="-1"/>
                <w:sz w:val="24"/>
                <w:szCs w:val="24"/>
              </w:rPr>
            </w:pPr>
            <w:r w:rsidRPr="00037A76">
              <w:rPr>
                <w:color w:val="000000"/>
                <w:spacing w:val="-1"/>
                <w:sz w:val="24"/>
                <w:szCs w:val="24"/>
              </w:rPr>
              <w:t>Организационно-методическое сопровождение профессиональной подготовки тренеров, тренеров-преподавателей, специалистов физкультурно-спортивных организаций, инструкторов по спорту, волонтеров в облас</w:t>
            </w:r>
            <w:r>
              <w:rPr>
                <w:color w:val="000000"/>
                <w:spacing w:val="-1"/>
                <w:sz w:val="24"/>
                <w:szCs w:val="24"/>
              </w:rPr>
              <w:t>ти физической культуры и спорта</w:t>
            </w:r>
          </w:p>
          <w:p w:rsidR="00037A76" w:rsidRPr="00887B10" w:rsidRDefault="00037A76" w:rsidP="00037A76">
            <w:pPr>
              <w:rPr>
                <w:color w:val="000000"/>
                <w:spacing w:val="-1"/>
                <w:sz w:val="24"/>
                <w:szCs w:val="24"/>
              </w:rPr>
            </w:pPr>
          </w:p>
        </w:tc>
        <w:tc>
          <w:tcPr>
            <w:tcW w:w="2836" w:type="dxa"/>
            <w:vMerge w:val="restart"/>
          </w:tcPr>
          <w:p w:rsidR="00D10031" w:rsidRPr="00B729B2" w:rsidRDefault="00F8767C" w:rsidP="00F8767C">
            <w:pPr>
              <w:rPr>
                <w:b/>
                <w:i/>
                <w:color w:val="000000"/>
                <w:spacing w:val="-1"/>
                <w:sz w:val="24"/>
                <w:szCs w:val="24"/>
              </w:rPr>
            </w:pPr>
            <w:r w:rsidRPr="00B729B2">
              <w:rPr>
                <w:b/>
                <w:i/>
                <w:color w:val="000000"/>
                <w:spacing w:val="-1"/>
                <w:sz w:val="24"/>
                <w:szCs w:val="24"/>
              </w:rPr>
              <w:t>Знает:</w:t>
            </w:r>
          </w:p>
          <w:p w:rsidR="00F8767C" w:rsidRPr="00B729B2" w:rsidRDefault="00F8767C" w:rsidP="00F8767C">
            <w:pPr>
              <w:rPr>
                <w:color w:val="000000"/>
                <w:spacing w:val="-1"/>
                <w:sz w:val="24"/>
                <w:szCs w:val="24"/>
              </w:rPr>
            </w:pPr>
            <w:r w:rsidRPr="00B729B2">
              <w:rPr>
                <w:color w:val="000000"/>
                <w:spacing w:val="-1"/>
                <w:sz w:val="24"/>
                <w:szCs w:val="24"/>
              </w:rPr>
              <w:t>- международные антидопинговые правила и стандарты</w:t>
            </w:r>
          </w:p>
          <w:p w:rsidR="00F8767C" w:rsidRPr="00B729B2" w:rsidRDefault="00F8767C" w:rsidP="00F8767C">
            <w:pPr>
              <w:rPr>
                <w:color w:val="000000"/>
                <w:spacing w:val="-1"/>
                <w:sz w:val="24"/>
                <w:szCs w:val="24"/>
              </w:rPr>
            </w:pPr>
            <w:r w:rsidRPr="00B729B2">
              <w:rPr>
                <w:color w:val="000000"/>
                <w:spacing w:val="-1"/>
                <w:sz w:val="24"/>
                <w:szCs w:val="24"/>
              </w:rPr>
              <w:t>антидопингового законодательства Российской Федерации</w:t>
            </w:r>
            <w:r w:rsidR="009A086D"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содержани</w:t>
            </w:r>
            <w:r w:rsidRPr="00B729B2">
              <w:rPr>
                <w:color w:val="000000"/>
                <w:spacing w:val="-1"/>
                <w:sz w:val="24"/>
                <w:szCs w:val="24"/>
              </w:rPr>
              <w:t>е</w:t>
            </w:r>
            <w:r w:rsidR="00F8767C" w:rsidRPr="00B729B2">
              <w:rPr>
                <w:color w:val="000000"/>
                <w:spacing w:val="-1"/>
                <w:sz w:val="24"/>
                <w:szCs w:val="24"/>
              </w:rPr>
              <w:t xml:space="preserve"> учебных программ и принципов организации антидопинговых мероприятий</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методики разработ</w:t>
            </w:r>
            <w:r w:rsidRPr="00B729B2">
              <w:rPr>
                <w:color w:val="000000"/>
                <w:spacing w:val="-1"/>
                <w:sz w:val="24"/>
                <w:szCs w:val="24"/>
              </w:rPr>
              <w:t xml:space="preserve">ки антидопинговых программ для </w:t>
            </w:r>
            <w:r w:rsidR="00F8767C" w:rsidRPr="00B729B2">
              <w:rPr>
                <w:color w:val="000000"/>
                <w:spacing w:val="-1"/>
                <w:sz w:val="24"/>
                <w:szCs w:val="24"/>
              </w:rPr>
              <w:t>различной целевой аудитории</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современны</w:t>
            </w:r>
            <w:r w:rsidRPr="00B729B2">
              <w:rPr>
                <w:color w:val="000000"/>
                <w:spacing w:val="-1"/>
                <w:sz w:val="24"/>
                <w:szCs w:val="24"/>
              </w:rPr>
              <w:t>е</w:t>
            </w:r>
            <w:r w:rsidR="00F8767C" w:rsidRPr="00B729B2">
              <w:rPr>
                <w:color w:val="000000"/>
                <w:spacing w:val="-1"/>
                <w:sz w:val="24"/>
                <w:szCs w:val="24"/>
              </w:rPr>
              <w:t xml:space="preserve"> методик</w:t>
            </w:r>
            <w:r w:rsidRPr="00B729B2">
              <w:rPr>
                <w:color w:val="000000"/>
                <w:spacing w:val="-1"/>
                <w:sz w:val="24"/>
                <w:szCs w:val="24"/>
              </w:rPr>
              <w:t>и</w:t>
            </w:r>
            <w:r w:rsidR="00F8767C" w:rsidRPr="00B729B2">
              <w:rPr>
                <w:color w:val="000000"/>
                <w:spacing w:val="-1"/>
                <w:sz w:val="24"/>
                <w:szCs w:val="24"/>
              </w:rPr>
              <w:t xml:space="preserve"> составления просветительских программ и информационных мероприятий</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основны</w:t>
            </w:r>
            <w:r w:rsidRPr="00B729B2">
              <w:rPr>
                <w:color w:val="000000"/>
                <w:spacing w:val="-1"/>
                <w:sz w:val="24"/>
                <w:szCs w:val="24"/>
              </w:rPr>
              <w:t>е</w:t>
            </w:r>
            <w:r w:rsidR="00F8767C" w:rsidRPr="00B729B2">
              <w:rPr>
                <w:color w:val="000000"/>
                <w:spacing w:val="-1"/>
                <w:sz w:val="24"/>
                <w:szCs w:val="24"/>
              </w:rPr>
              <w:t xml:space="preserve"> вид</w:t>
            </w:r>
            <w:r w:rsidRPr="00B729B2">
              <w:rPr>
                <w:color w:val="000000"/>
                <w:spacing w:val="-1"/>
                <w:sz w:val="24"/>
                <w:szCs w:val="24"/>
              </w:rPr>
              <w:t>ы</w:t>
            </w:r>
            <w:r w:rsidR="00F8767C" w:rsidRPr="00B729B2">
              <w:rPr>
                <w:color w:val="000000"/>
                <w:spacing w:val="-1"/>
                <w:sz w:val="24"/>
                <w:szCs w:val="24"/>
              </w:rPr>
              <w:t xml:space="preserve"> нарушений антидопинговых правил и их последствий</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прав</w:t>
            </w:r>
            <w:r w:rsidRPr="00B729B2">
              <w:rPr>
                <w:color w:val="000000"/>
                <w:spacing w:val="-1"/>
                <w:sz w:val="24"/>
                <w:szCs w:val="24"/>
              </w:rPr>
              <w:t>а</w:t>
            </w:r>
            <w:r w:rsidR="00F8767C" w:rsidRPr="00B729B2">
              <w:rPr>
                <w:color w:val="000000"/>
                <w:spacing w:val="-1"/>
                <w:sz w:val="24"/>
                <w:szCs w:val="24"/>
              </w:rPr>
              <w:t xml:space="preserve"> и обязанност</w:t>
            </w:r>
            <w:r w:rsidRPr="00B729B2">
              <w:rPr>
                <w:color w:val="000000"/>
                <w:spacing w:val="-1"/>
                <w:sz w:val="24"/>
                <w:szCs w:val="24"/>
              </w:rPr>
              <w:t>и</w:t>
            </w:r>
            <w:r w:rsidR="00F8767C" w:rsidRPr="00B729B2">
              <w:rPr>
                <w:color w:val="000000"/>
                <w:spacing w:val="-1"/>
                <w:sz w:val="24"/>
                <w:szCs w:val="24"/>
              </w:rPr>
              <w:t xml:space="preserve"> спортсмена при прохождении допинг-контроля</w:t>
            </w:r>
            <w:r w:rsidRPr="00B729B2">
              <w:rPr>
                <w:color w:val="000000"/>
                <w:spacing w:val="-1"/>
                <w:sz w:val="24"/>
                <w:szCs w:val="24"/>
              </w:rPr>
              <w:t>;</w:t>
            </w:r>
          </w:p>
          <w:p w:rsidR="00F8767C" w:rsidRPr="00B729B2" w:rsidRDefault="009A086D" w:rsidP="009A086D">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характер негативного влияния применения допинга на организм спортсмена</w:t>
            </w:r>
            <w:r w:rsidRPr="00B729B2">
              <w:rPr>
                <w:color w:val="000000"/>
                <w:spacing w:val="-1"/>
                <w:sz w:val="24"/>
                <w:szCs w:val="24"/>
              </w:rPr>
              <w:t>.</w:t>
            </w:r>
          </w:p>
          <w:p w:rsidR="009A086D" w:rsidRPr="00B729B2" w:rsidRDefault="009A086D" w:rsidP="009A086D">
            <w:pPr>
              <w:rPr>
                <w:b/>
                <w:i/>
                <w:color w:val="000000"/>
                <w:spacing w:val="-1"/>
                <w:sz w:val="24"/>
                <w:szCs w:val="24"/>
              </w:rPr>
            </w:pPr>
            <w:r w:rsidRPr="00B729B2">
              <w:rPr>
                <w:b/>
                <w:i/>
                <w:color w:val="000000"/>
                <w:spacing w:val="-1"/>
                <w:sz w:val="24"/>
                <w:szCs w:val="24"/>
              </w:rPr>
              <w:t>Умеет:</w:t>
            </w:r>
          </w:p>
          <w:p w:rsidR="000861F8" w:rsidRPr="00B729B2" w:rsidRDefault="000861F8" w:rsidP="000861F8">
            <w:pPr>
              <w:rPr>
                <w:color w:val="000000"/>
                <w:spacing w:val="-1"/>
                <w:sz w:val="24"/>
                <w:szCs w:val="24"/>
              </w:rPr>
            </w:pPr>
            <w:r w:rsidRPr="00B729B2">
              <w:rPr>
                <w:color w:val="000000"/>
                <w:spacing w:val="-1"/>
                <w:sz w:val="24"/>
                <w:szCs w:val="24"/>
              </w:rPr>
              <w:t>- определять целевые аудитории для реализации антидопинговых программ;</w:t>
            </w:r>
          </w:p>
          <w:p w:rsidR="000861F8" w:rsidRPr="00B729B2" w:rsidRDefault="000861F8" w:rsidP="000861F8">
            <w:pPr>
              <w:rPr>
                <w:color w:val="000000"/>
                <w:spacing w:val="-1"/>
                <w:sz w:val="24"/>
                <w:szCs w:val="24"/>
              </w:rPr>
            </w:pPr>
            <w:r w:rsidRPr="00B729B2">
              <w:rPr>
                <w:color w:val="000000"/>
                <w:spacing w:val="-1"/>
                <w:sz w:val="24"/>
                <w:szCs w:val="24"/>
              </w:rPr>
              <w:t xml:space="preserve">- планировать и организовывать участие в образовательных программах </w:t>
            </w:r>
            <w:r w:rsidRPr="00B729B2">
              <w:rPr>
                <w:color w:val="000000"/>
                <w:spacing w:val="-1"/>
                <w:sz w:val="24"/>
                <w:szCs w:val="24"/>
              </w:rPr>
              <w:lastRenderedPageBreak/>
              <w:t>антидопингового обеспечения спортивной подготовки занимающихся;</w:t>
            </w:r>
          </w:p>
          <w:p w:rsidR="000861F8" w:rsidRPr="00B729B2" w:rsidRDefault="000861F8" w:rsidP="000861F8">
            <w:pPr>
              <w:rPr>
                <w:color w:val="000000"/>
                <w:spacing w:val="-1"/>
                <w:sz w:val="24"/>
                <w:szCs w:val="24"/>
              </w:rPr>
            </w:pPr>
            <w:r w:rsidRPr="00B729B2">
              <w:rPr>
                <w:color w:val="000000"/>
                <w:spacing w:val="-1"/>
                <w:sz w:val="24"/>
                <w:szCs w:val="24"/>
              </w:rPr>
              <w:t>- изучать, обобщать и систематизировать информацию в области антидопингового обеспечения;</w:t>
            </w:r>
          </w:p>
          <w:p w:rsidR="000861F8" w:rsidRPr="00B729B2" w:rsidRDefault="000861F8" w:rsidP="000861F8">
            <w:pPr>
              <w:rPr>
                <w:color w:val="000000"/>
                <w:spacing w:val="-1"/>
                <w:sz w:val="24"/>
                <w:szCs w:val="24"/>
              </w:rPr>
            </w:pPr>
            <w:r w:rsidRPr="00B729B2">
              <w:rPr>
                <w:color w:val="000000"/>
                <w:spacing w:val="-1"/>
                <w:sz w:val="24"/>
                <w:szCs w:val="24"/>
              </w:rPr>
              <w:t>- составлять план проведения антидопинговых мероприятий;</w:t>
            </w:r>
          </w:p>
          <w:p w:rsidR="000861F8" w:rsidRPr="00B729B2" w:rsidRDefault="000861F8" w:rsidP="000861F8">
            <w:pPr>
              <w:rPr>
                <w:color w:val="000000"/>
                <w:spacing w:val="-1"/>
                <w:sz w:val="24"/>
                <w:szCs w:val="24"/>
              </w:rPr>
            </w:pPr>
            <w:r w:rsidRPr="00B729B2">
              <w:rPr>
                <w:color w:val="000000"/>
                <w:spacing w:val="-1"/>
                <w:sz w:val="24"/>
                <w:szCs w:val="24"/>
              </w:rPr>
              <w:t>- контролировать перечень принимаемых занимающимися фармакологических средств;</w:t>
            </w:r>
          </w:p>
          <w:p w:rsidR="000861F8" w:rsidRPr="00B729B2" w:rsidRDefault="000861F8" w:rsidP="000861F8">
            <w:pPr>
              <w:rPr>
                <w:color w:val="000000"/>
                <w:spacing w:val="-1"/>
                <w:sz w:val="24"/>
                <w:szCs w:val="24"/>
              </w:rPr>
            </w:pPr>
            <w:r w:rsidRPr="00B729B2">
              <w:rPr>
                <w:color w:val="000000"/>
                <w:spacing w:val="-1"/>
                <w:sz w:val="24"/>
                <w:szCs w:val="24"/>
              </w:rPr>
              <w:t>- анализировать характер негативного влияния применения допинга на организм занимающегося;</w:t>
            </w:r>
          </w:p>
          <w:p w:rsidR="000861F8" w:rsidRPr="00B729B2" w:rsidRDefault="000861F8" w:rsidP="000861F8">
            <w:pPr>
              <w:rPr>
                <w:color w:val="000000"/>
                <w:spacing w:val="-1"/>
                <w:sz w:val="24"/>
                <w:szCs w:val="24"/>
              </w:rPr>
            </w:pPr>
            <w:r w:rsidRPr="00B729B2">
              <w:rPr>
                <w:color w:val="000000"/>
                <w:spacing w:val="-1"/>
                <w:sz w:val="24"/>
                <w:szCs w:val="24"/>
              </w:rPr>
              <w:t>- разъяснять занимающимся процедуру проведения допинг-контроля, права и обязанности спортсмена при прохождении допинг-контроля;</w:t>
            </w:r>
          </w:p>
          <w:p w:rsidR="009A086D" w:rsidRPr="00B729B2" w:rsidRDefault="000861F8" w:rsidP="000861F8">
            <w:pPr>
              <w:rPr>
                <w:color w:val="000000"/>
                <w:spacing w:val="-1"/>
                <w:sz w:val="24"/>
                <w:szCs w:val="24"/>
              </w:rPr>
            </w:pPr>
            <w:r w:rsidRPr="00B729B2">
              <w:rPr>
                <w:color w:val="000000"/>
                <w:spacing w:val="-1"/>
                <w:sz w:val="24"/>
                <w:szCs w:val="24"/>
              </w:rPr>
              <w:t>- предупреждать случаи применения допинга во время тренировок и соревнований.</w:t>
            </w:r>
          </w:p>
          <w:p w:rsidR="000861F8" w:rsidRPr="00B729B2" w:rsidRDefault="000861F8" w:rsidP="000861F8">
            <w:pPr>
              <w:rPr>
                <w:b/>
                <w:i/>
                <w:color w:val="000000"/>
                <w:spacing w:val="-1"/>
                <w:sz w:val="24"/>
                <w:szCs w:val="24"/>
              </w:rPr>
            </w:pPr>
            <w:r w:rsidRPr="00B729B2">
              <w:rPr>
                <w:b/>
                <w:i/>
                <w:color w:val="000000"/>
                <w:spacing w:val="-1"/>
                <w:sz w:val="24"/>
                <w:szCs w:val="24"/>
              </w:rPr>
              <w:t>Имеет опыт:</w:t>
            </w:r>
          </w:p>
          <w:p w:rsidR="000861F8" w:rsidRPr="00B729B2" w:rsidRDefault="000861F8" w:rsidP="000861F8">
            <w:pPr>
              <w:rPr>
                <w:color w:val="000000"/>
                <w:spacing w:val="-1"/>
                <w:sz w:val="24"/>
                <w:szCs w:val="24"/>
              </w:rPr>
            </w:pPr>
            <w:r w:rsidRPr="00B729B2">
              <w:rPr>
                <w:color w:val="000000"/>
                <w:spacing w:val="-1"/>
                <w:sz w:val="24"/>
                <w:szCs w:val="24"/>
              </w:rPr>
              <w:t>- планирования антидопинговых мероприятий;</w:t>
            </w:r>
          </w:p>
          <w:p w:rsidR="000861F8" w:rsidRPr="00B729B2" w:rsidRDefault="000861F8" w:rsidP="000861F8">
            <w:pPr>
              <w:rPr>
                <w:color w:val="000000"/>
                <w:spacing w:val="-1"/>
                <w:sz w:val="24"/>
                <w:szCs w:val="24"/>
              </w:rPr>
            </w:pPr>
            <w:r w:rsidRPr="00B729B2">
              <w:rPr>
                <w:color w:val="000000"/>
                <w:spacing w:val="-1"/>
                <w:sz w:val="24"/>
                <w:szCs w:val="24"/>
              </w:rPr>
              <w:t>- выбора формы и способа проведения профилактического информационного антидопингового мероприятия;</w:t>
            </w:r>
          </w:p>
          <w:p w:rsidR="000861F8" w:rsidRPr="00B729B2" w:rsidRDefault="000861F8" w:rsidP="000861F8">
            <w:pPr>
              <w:rPr>
                <w:color w:val="000000"/>
                <w:spacing w:val="-1"/>
                <w:sz w:val="24"/>
                <w:szCs w:val="24"/>
              </w:rPr>
            </w:pPr>
            <w:r w:rsidRPr="00B729B2">
              <w:rPr>
                <w:color w:val="000000"/>
                <w:spacing w:val="-1"/>
                <w:sz w:val="24"/>
                <w:szCs w:val="24"/>
              </w:rPr>
              <w:t>- проведения информационных и профилактических антидопинговых мероприятий для занимающихся с привлечением заинтересованных</w:t>
            </w:r>
          </w:p>
          <w:p w:rsidR="000861F8" w:rsidRPr="00B729B2" w:rsidRDefault="004E3DBB" w:rsidP="000861F8">
            <w:pPr>
              <w:rPr>
                <w:color w:val="000000"/>
                <w:spacing w:val="-1"/>
                <w:sz w:val="24"/>
                <w:szCs w:val="24"/>
              </w:rPr>
            </w:pPr>
            <w:r w:rsidRPr="00B729B2">
              <w:rPr>
                <w:color w:val="000000"/>
                <w:spacing w:val="-1"/>
                <w:sz w:val="24"/>
                <w:szCs w:val="24"/>
              </w:rPr>
              <w:lastRenderedPageBreak/>
              <w:t>л</w:t>
            </w:r>
            <w:r w:rsidR="000861F8" w:rsidRPr="00B729B2">
              <w:rPr>
                <w:color w:val="000000"/>
                <w:spacing w:val="-1"/>
                <w:sz w:val="24"/>
                <w:szCs w:val="24"/>
              </w:rPr>
              <w:t>иц</w:t>
            </w:r>
            <w:r w:rsidRPr="00B729B2">
              <w:rPr>
                <w:color w:val="000000"/>
                <w:spacing w:val="-1"/>
                <w:sz w:val="24"/>
                <w:szCs w:val="24"/>
              </w:rPr>
              <w:t>;</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0861F8" w:rsidRPr="00B729B2">
              <w:rPr>
                <w:color w:val="000000"/>
                <w:spacing w:val="-1"/>
                <w:sz w:val="24"/>
                <w:szCs w:val="24"/>
              </w:rPr>
              <w:t>изучения международных антидопинговых программ, документов международных организаций по вопросам противодействия применению допинга в спорте</w:t>
            </w:r>
            <w:r w:rsidRPr="00B729B2">
              <w:rPr>
                <w:color w:val="000000"/>
                <w:spacing w:val="-1"/>
                <w:sz w:val="24"/>
                <w:szCs w:val="24"/>
              </w:rPr>
              <w:t xml:space="preserve"> и физической культуре;</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0861F8" w:rsidRPr="00B729B2">
              <w:rPr>
                <w:color w:val="000000"/>
                <w:spacing w:val="-1"/>
                <w:sz w:val="24"/>
                <w:szCs w:val="24"/>
              </w:rPr>
              <w:t>информировани</w:t>
            </w:r>
            <w:r w:rsidRPr="00B729B2">
              <w:rPr>
                <w:color w:val="000000"/>
                <w:spacing w:val="-1"/>
                <w:sz w:val="24"/>
                <w:szCs w:val="24"/>
              </w:rPr>
              <w:t>я</w:t>
            </w:r>
            <w:r w:rsidR="000861F8" w:rsidRPr="00B729B2">
              <w:rPr>
                <w:color w:val="000000"/>
                <w:spacing w:val="-1"/>
                <w:sz w:val="24"/>
                <w:szCs w:val="24"/>
              </w:rPr>
              <w:t xml:space="preserve"> о списке запрещенных препаратов и манипуляций</w:t>
            </w:r>
            <w:r w:rsidRPr="00B729B2">
              <w:rPr>
                <w:color w:val="000000"/>
                <w:spacing w:val="-1"/>
                <w:sz w:val="24"/>
                <w:szCs w:val="24"/>
              </w:rPr>
              <w:t>;</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731FAB">
              <w:rPr>
                <w:color w:val="000000"/>
                <w:spacing w:val="-1"/>
                <w:sz w:val="24"/>
                <w:szCs w:val="24"/>
              </w:rPr>
              <w:t xml:space="preserve">обучения </w:t>
            </w:r>
            <w:r w:rsidR="000861F8" w:rsidRPr="00B729B2">
              <w:rPr>
                <w:color w:val="000000"/>
                <w:spacing w:val="-1"/>
                <w:sz w:val="24"/>
                <w:szCs w:val="24"/>
              </w:rPr>
              <w:t>занимающихся не</w:t>
            </w:r>
            <w:r w:rsidRPr="00B729B2">
              <w:rPr>
                <w:color w:val="000000"/>
                <w:spacing w:val="-1"/>
                <w:sz w:val="24"/>
                <w:szCs w:val="24"/>
              </w:rPr>
              <w:t xml:space="preserve"> </w:t>
            </w:r>
            <w:r w:rsidR="000861F8" w:rsidRPr="00B729B2">
              <w:rPr>
                <w:color w:val="000000"/>
                <w:spacing w:val="-1"/>
                <w:sz w:val="24"/>
                <w:szCs w:val="24"/>
              </w:rPr>
              <w:t>допинговым методам повышения работоспособности</w:t>
            </w:r>
            <w:r w:rsidRPr="00B729B2">
              <w:rPr>
                <w:color w:val="000000"/>
                <w:spacing w:val="-1"/>
                <w:sz w:val="24"/>
                <w:szCs w:val="24"/>
              </w:rPr>
              <w:t>;</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0861F8" w:rsidRPr="00B729B2">
              <w:rPr>
                <w:color w:val="000000"/>
                <w:spacing w:val="-1"/>
                <w:sz w:val="24"/>
                <w:szCs w:val="24"/>
              </w:rPr>
              <w:t>консультирования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r w:rsidRPr="00B729B2">
              <w:rPr>
                <w:color w:val="000000"/>
                <w:spacing w:val="-1"/>
                <w:sz w:val="24"/>
                <w:szCs w:val="24"/>
              </w:rPr>
              <w:t xml:space="preserve">; </w:t>
            </w:r>
          </w:p>
          <w:p w:rsidR="000861F8" w:rsidRPr="00D10031" w:rsidRDefault="004E3DBB" w:rsidP="000861F8">
            <w:pPr>
              <w:rPr>
                <w:color w:val="000000"/>
                <w:spacing w:val="-1"/>
                <w:sz w:val="22"/>
                <w:szCs w:val="22"/>
              </w:rPr>
            </w:pPr>
            <w:r w:rsidRPr="00B729B2">
              <w:rPr>
                <w:color w:val="000000"/>
                <w:spacing w:val="-1"/>
                <w:sz w:val="24"/>
                <w:szCs w:val="24"/>
              </w:rPr>
              <w:t xml:space="preserve">- </w:t>
            </w:r>
            <w:r w:rsidR="000861F8" w:rsidRPr="00B729B2">
              <w:rPr>
                <w:color w:val="000000"/>
                <w:spacing w:val="-1"/>
                <w:sz w:val="24"/>
                <w:szCs w:val="24"/>
              </w:rPr>
              <w:t>получения информации от занимающегося о месте его нахождения, о перечне принимаемых фармакологических средств</w:t>
            </w:r>
            <w:r w:rsidRPr="00B729B2">
              <w:rPr>
                <w:color w:val="000000"/>
                <w:spacing w:val="-1"/>
                <w:sz w:val="24"/>
                <w:szCs w:val="24"/>
              </w:rPr>
              <w:t>.</w:t>
            </w:r>
          </w:p>
        </w:tc>
        <w:tc>
          <w:tcPr>
            <w:tcW w:w="1637" w:type="dxa"/>
            <w:vMerge w:val="restart"/>
          </w:tcPr>
          <w:p w:rsidR="00694BE0" w:rsidRPr="00694BE0" w:rsidRDefault="00351D5B" w:rsidP="00694BE0">
            <w:pPr>
              <w:jc w:val="center"/>
              <w:rPr>
                <w:color w:val="000000"/>
                <w:spacing w:val="-1"/>
                <w:sz w:val="24"/>
                <w:szCs w:val="24"/>
              </w:rPr>
            </w:pPr>
            <w:r w:rsidRPr="00351D5B">
              <w:rPr>
                <w:color w:val="000000"/>
                <w:spacing w:val="-1"/>
                <w:sz w:val="24"/>
                <w:szCs w:val="24"/>
              </w:rPr>
              <w:lastRenderedPageBreak/>
              <w:t>Способен</w:t>
            </w:r>
            <w:r w:rsidR="00B729B2">
              <w:rPr>
                <w:color w:val="000000"/>
                <w:spacing w:val="-1"/>
                <w:sz w:val="24"/>
                <w:szCs w:val="24"/>
              </w:rPr>
              <w:t xml:space="preserve"> </w:t>
            </w:r>
            <w:r w:rsidR="00694BE0" w:rsidRPr="00694BE0">
              <w:rPr>
                <w:color w:val="000000"/>
                <w:spacing w:val="-1"/>
                <w:sz w:val="24"/>
                <w:szCs w:val="24"/>
              </w:rPr>
              <w:t>использовать имеющийся практический опыт в выявлении и</w:t>
            </w:r>
          </w:p>
          <w:p w:rsidR="00D10031" w:rsidRPr="00351D5B" w:rsidRDefault="00694BE0" w:rsidP="00694BE0">
            <w:pPr>
              <w:jc w:val="center"/>
              <w:rPr>
                <w:color w:val="000000"/>
                <w:spacing w:val="-1"/>
                <w:sz w:val="24"/>
                <w:szCs w:val="24"/>
              </w:rPr>
            </w:pPr>
            <w:r w:rsidRPr="00694BE0">
              <w:rPr>
                <w:color w:val="000000"/>
                <w:spacing w:val="-1"/>
                <w:sz w:val="24"/>
                <w:szCs w:val="24"/>
              </w:rPr>
              <w:t>нейтрализации опасности применения допинга для всех категорий населения</w:t>
            </w:r>
          </w:p>
          <w:p w:rsidR="00351D5B" w:rsidRPr="00D10031" w:rsidRDefault="00351D5B" w:rsidP="00D10031">
            <w:pPr>
              <w:jc w:val="center"/>
              <w:rPr>
                <w:color w:val="000000"/>
                <w:spacing w:val="-1"/>
                <w:sz w:val="22"/>
                <w:szCs w:val="22"/>
              </w:rPr>
            </w:pPr>
          </w:p>
        </w:tc>
      </w:tr>
      <w:tr w:rsidR="00D10031" w:rsidRPr="00D10031" w:rsidTr="00D10031">
        <w:trPr>
          <w:jc w:val="center"/>
        </w:trPr>
        <w:tc>
          <w:tcPr>
            <w:tcW w:w="1696" w:type="dxa"/>
            <w:vMerge/>
          </w:tcPr>
          <w:p w:rsidR="00D10031" w:rsidRPr="00D10031" w:rsidRDefault="00D10031" w:rsidP="00D10031">
            <w:pPr>
              <w:ind w:right="19"/>
              <w:rPr>
                <w:color w:val="000000"/>
                <w:spacing w:val="-1"/>
                <w:sz w:val="22"/>
                <w:szCs w:val="22"/>
              </w:rPr>
            </w:pPr>
          </w:p>
        </w:tc>
        <w:tc>
          <w:tcPr>
            <w:tcW w:w="4110" w:type="dxa"/>
          </w:tcPr>
          <w:p w:rsidR="00877F9F" w:rsidRDefault="00877F9F" w:rsidP="00877F9F">
            <w:pPr>
              <w:rPr>
                <w:b/>
                <w:sz w:val="24"/>
                <w:szCs w:val="24"/>
              </w:rPr>
            </w:pPr>
            <w:r>
              <w:rPr>
                <w:b/>
                <w:sz w:val="24"/>
                <w:szCs w:val="24"/>
              </w:rPr>
              <w:t>ПС 05.0</w:t>
            </w:r>
            <w:r w:rsidR="00037A76">
              <w:rPr>
                <w:b/>
                <w:sz w:val="24"/>
                <w:szCs w:val="24"/>
              </w:rPr>
              <w:t>08 Р</w:t>
            </w:r>
          </w:p>
          <w:p w:rsidR="00351D5B" w:rsidRPr="00037A76" w:rsidRDefault="00037A76" w:rsidP="00877F9F">
            <w:pPr>
              <w:rPr>
                <w:b/>
                <w:color w:val="000000"/>
                <w:spacing w:val="-1"/>
                <w:sz w:val="24"/>
                <w:szCs w:val="24"/>
                <w:u w:val="single"/>
              </w:rPr>
            </w:pPr>
            <w:r w:rsidRPr="00037A76">
              <w:rPr>
                <w:b/>
                <w:color w:val="000000"/>
                <w:spacing w:val="-1"/>
                <w:sz w:val="24"/>
                <w:szCs w:val="24"/>
                <w:u w:val="single"/>
              </w:rPr>
              <w:t>A/03.6</w:t>
            </w:r>
          </w:p>
          <w:p w:rsidR="00037A76" w:rsidRPr="00351D5B" w:rsidRDefault="00037A76" w:rsidP="00877F9F">
            <w:pPr>
              <w:rPr>
                <w:color w:val="000000"/>
                <w:spacing w:val="-1"/>
                <w:sz w:val="24"/>
                <w:szCs w:val="24"/>
              </w:rPr>
            </w:pPr>
            <w:r w:rsidRPr="00037A76">
              <w:rPr>
                <w:color w:val="000000"/>
                <w:spacing w:val="-1"/>
                <w:sz w:val="24"/>
                <w:szCs w:val="24"/>
              </w:rPr>
              <w:t>Управление структурным подразделением по методическому и антидопинговому обеспечению физкультурно-оздоровительной, физкультурно-спортивной деятельности</w:t>
            </w:r>
          </w:p>
        </w:tc>
        <w:tc>
          <w:tcPr>
            <w:tcW w:w="2836" w:type="dxa"/>
            <w:vMerge/>
          </w:tcPr>
          <w:p w:rsidR="00D10031" w:rsidRPr="00D10031" w:rsidRDefault="00D10031" w:rsidP="00D10031">
            <w:pPr>
              <w:jc w:val="center"/>
              <w:rPr>
                <w:color w:val="000000"/>
                <w:spacing w:val="-1"/>
                <w:sz w:val="22"/>
                <w:szCs w:val="22"/>
              </w:rPr>
            </w:pPr>
          </w:p>
        </w:tc>
        <w:tc>
          <w:tcPr>
            <w:tcW w:w="1637" w:type="dxa"/>
            <w:vMerge/>
          </w:tcPr>
          <w:p w:rsidR="00D10031" w:rsidRPr="00D10031" w:rsidRDefault="00D10031" w:rsidP="00D10031">
            <w:pPr>
              <w:jc w:val="center"/>
              <w:rPr>
                <w:color w:val="000000"/>
                <w:spacing w:val="-1"/>
                <w:sz w:val="22"/>
                <w:szCs w:val="22"/>
              </w:rPr>
            </w:pPr>
          </w:p>
        </w:tc>
      </w:tr>
    </w:tbl>
    <w:p w:rsidR="00C3752D" w:rsidRDefault="00C3752D" w:rsidP="00A169DA">
      <w:pPr>
        <w:shd w:val="clear" w:color="auto" w:fill="FFFFFF"/>
        <w:jc w:val="both"/>
        <w:rPr>
          <w:b/>
          <w:spacing w:val="-1"/>
          <w:sz w:val="24"/>
          <w:szCs w:val="24"/>
        </w:rPr>
      </w:pPr>
    </w:p>
    <w:p w:rsidR="00C3752D" w:rsidRPr="00A169DA" w:rsidRDefault="00C3752D" w:rsidP="00A169DA">
      <w:pPr>
        <w:shd w:val="clear" w:color="auto" w:fill="FFFFFF"/>
        <w:jc w:val="both"/>
        <w:rPr>
          <w:b/>
          <w:spacing w:val="-1"/>
          <w:sz w:val="24"/>
          <w:szCs w:val="24"/>
        </w:rPr>
      </w:pPr>
    </w:p>
    <w:p w:rsidR="00017D67" w:rsidRDefault="00722A5B" w:rsidP="00906804">
      <w:pPr>
        <w:pStyle w:val="a3"/>
        <w:numPr>
          <w:ilvl w:val="0"/>
          <w:numId w:val="12"/>
        </w:numPr>
        <w:shd w:val="clear" w:color="auto" w:fill="FFFFFF"/>
        <w:jc w:val="both"/>
        <w:rPr>
          <w:b/>
          <w:spacing w:val="-1"/>
          <w:sz w:val="24"/>
          <w:szCs w:val="24"/>
        </w:rPr>
      </w:pPr>
      <w:r w:rsidRPr="00233139">
        <w:rPr>
          <w:b/>
          <w:spacing w:val="-1"/>
          <w:sz w:val="24"/>
          <w:szCs w:val="24"/>
        </w:rPr>
        <w:t>Типовые контрольные задания:</w:t>
      </w:r>
    </w:p>
    <w:p w:rsidR="00906804" w:rsidRPr="00906804" w:rsidRDefault="00906804" w:rsidP="00906804">
      <w:pPr>
        <w:pStyle w:val="a3"/>
        <w:shd w:val="clear" w:color="auto" w:fill="FFFFFF"/>
        <w:ind w:left="1429"/>
        <w:jc w:val="both"/>
        <w:rPr>
          <w:b/>
          <w:spacing w:val="-1"/>
          <w:sz w:val="24"/>
          <w:szCs w:val="24"/>
        </w:rPr>
      </w:pPr>
    </w:p>
    <w:p w:rsidR="00017D67" w:rsidRPr="00233139" w:rsidRDefault="00233139" w:rsidP="00233139">
      <w:pPr>
        <w:shd w:val="clear" w:color="auto" w:fill="FFFFFF"/>
        <w:jc w:val="center"/>
        <w:rPr>
          <w:b/>
          <w:i/>
          <w:spacing w:val="-1"/>
          <w:sz w:val="24"/>
          <w:szCs w:val="24"/>
        </w:rPr>
      </w:pPr>
      <w:r>
        <w:rPr>
          <w:b/>
          <w:i/>
          <w:spacing w:val="-1"/>
          <w:sz w:val="24"/>
          <w:szCs w:val="24"/>
        </w:rPr>
        <w:t>1.1.</w:t>
      </w:r>
      <w:r w:rsidR="00722A5B" w:rsidRPr="00233139">
        <w:rPr>
          <w:b/>
          <w:i/>
          <w:spacing w:val="-1"/>
          <w:sz w:val="24"/>
          <w:szCs w:val="24"/>
        </w:rPr>
        <w:t>Перечень вопросов для промежуточной аттестации.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1.Раскройте понятие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2.Каковы причины запрета использования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3.Что относится к нарушениям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4.Каковы особенности использования запрещенных субстанций и методов в различных группах видов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5.Охарактеризуйте последствия применения допинга для здоровья спортсмена.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6.Что такое «Список запрещенных субстанций и методов» и кто его формирует?</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7.Какие группы субстанций и методов входят в запрещенный список и как часто происходит обновление этого списка?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8.Какова причина использования различных стимулирующих веществ атлетами античности и средних веков?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9.Исторические условия появления допинга в профессиональном спорте 19-го века. Какие виды спорта и почему были наиболее подвержены этому явлению?</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10.Когда впервые были официально зафиксированы случаи применения допинга спортсменами?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11.К какому времени относится проявление «индустрии допинга» и каковы его основные причины?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12.С чем было связано широкое распространение анаболических стероидов в 60-80-е годы?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13.Какое влияние оказали коммерциализация спорта на развитие допинговой индустрии и применение спортсменами запрещенных субстанций и методов?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14.Когда и где была создана первая антидопинговая комиссия?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15.Какова роль Международного олимпийского комитета в организации и усилении антидопингового движения?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16.Значение деятельности Медицинской комиссии МОК в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17.Значение Европейской антидопинговой Хартии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18.Цель и ключевые положения Международной конвенции о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19.Система управления антидопинговым процессом и структура </w:t>
      </w:r>
      <w:r w:rsidRPr="00E5505D">
        <w:rPr>
          <w:rFonts w:eastAsia="Calibri"/>
          <w:sz w:val="24"/>
          <w:szCs w:val="24"/>
          <w:lang w:val="en-US"/>
        </w:rPr>
        <w:t>ADAMS</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20.Устав, программная цель и основные задачи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21.Основные направления деятельности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22.Структура Всемирного антидопингового агентства.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23.Основное содержание научной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24.Основное содержание образовательно-информационной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25.Функции национальной антидопинговой организации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26.Основные направления деятельности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27.Основные задачи Всемирной антидопинговой программы и антидопингового кодекса.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28.Особенности антидопингового законодательства.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29.Основные этапы процедуры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30.Как проводится планирование тестов и отбор спортсменов для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31 Основные критерии отбора спортсменов для целевого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32.Специфические особенности соревновательного и внесоревновательного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33.Особенности формирования регистрируемого пула тестирования в разных видах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34.Права и обязанности спортсмена при его уведомлении о допинг-тестировании и сопровождении на пунт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35.Причины возможного продления срока явки на пункт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36.Что такое разрешение на терапевтическое использование запрещенных субстанций? В каких случаях и кому оно выдается?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37.Основные различия между сокращенной и стандартной процедурами и формами подачи заявки на терапевтическое использование.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38.Основные этапы процедуры сбора пробы мочи.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39.Основные этапы сбора пробы крови.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40.Возможные санкции в случае нарушения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41.Сроки дисквалификации спортсменов с нарушением конкретных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42.Статус спортсменов во время дисквалификации.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43.Подача апелляции по поводу нарушения антидопинговых правил и применяемых санкций.</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44. Действие адаптогенов растительного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45.Действие адаптогенов животного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46.Значение препаратов пластического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47. Значение препаратов энергетического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48. Влияние ноотропов на высшую интегральную деятельность.</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49.Действие антиоксидантов и антигипоксантов.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50 Значение иммуномодуляторов.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51.Значение витаминных комплексов.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52. Роль биологически активных добавок в спорте.</w:t>
      </w:r>
    </w:p>
    <w:p w:rsidR="00E5505D" w:rsidRDefault="00E5505D" w:rsidP="00E5505D">
      <w:pPr>
        <w:autoSpaceDE w:val="0"/>
        <w:autoSpaceDN w:val="0"/>
        <w:adjustRightInd w:val="0"/>
        <w:jc w:val="both"/>
        <w:rPr>
          <w:rFonts w:eastAsia="Calibri"/>
          <w:sz w:val="24"/>
          <w:szCs w:val="24"/>
        </w:rPr>
      </w:pPr>
      <w:r w:rsidRPr="00E5505D">
        <w:rPr>
          <w:rFonts w:eastAsia="Calibri"/>
          <w:sz w:val="24"/>
          <w:szCs w:val="24"/>
        </w:rPr>
        <w:t>53. Характер взаимодействия лекарственных веществ между собой.</w:t>
      </w:r>
    </w:p>
    <w:p w:rsidR="00F95464" w:rsidRDefault="00F95464" w:rsidP="00E5505D">
      <w:pPr>
        <w:autoSpaceDE w:val="0"/>
        <w:autoSpaceDN w:val="0"/>
        <w:adjustRightInd w:val="0"/>
        <w:jc w:val="both"/>
        <w:rPr>
          <w:rFonts w:eastAsia="Calibri"/>
          <w:sz w:val="24"/>
          <w:szCs w:val="24"/>
        </w:rPr>
      </w:pPr>
    </w:p>
    <w:p w:rsidR="00F95464" w:rsidRPr="00604FC7" w:rsidRDefault="00604FC7" w:rsidP="00604FC7">
      <w:pPr>
        <w:tabs>
          <w:tab w:val="left" w:pos="2295"/>
        </w:tabs>
        <w:ind w:left="2836"/>
        <w:rPr>
          <w:b/>
          <w:i/>
          <w:sz w:val="24"/>
          <w:szCs w:val="24"/>
        </w:rPr>
      </w:pPr>
      <w:r>
        <w:rPr>
          <w:b/>
          <w:i/>
          <w:sz w:val="24"/>
          <w:szCs w:val="24"/>
        </w:rPr>
        <w:t xml:space="preserve">1.2. </w:t>
      </w:r>
      <w:r w:rsidR="00F95464" w:rsidRPr="00604FC7">
        <w:rPr>
          <w:b/>
          <w:i/>
          <w:sz w:val="24"/>
          <w:szCs w:val="24"/>
        </w:rPr>
        <w:t>Вопросы для собеседования</w:t>
      </w:r>
    </w:p>
    <w:p w:rsidR="00223FE5" w:rsidRPr="00223FE5" w:rsidRDefault="00223FE5" w:rsidP="00223FE5">
      <w:pPr>
        <w:ind w:firstLine="708"/>
        <w:jc w:val="both"/>
        <w:rPr>
          <w:b/>
          <w:sz w:val="24"/>
          <w:szCs w:val="24"/>
        </w:rPr>
      </w:pPr>
      <w:r w:rsidRPr="00223FE5">
        <w:rPr>
          <w:b/>
          <w:sz w:val="24"/>
          <w:szCs w:val="24"/>
        </w:rPr>
        <w:t>Раздел 2. «Всемирное антидопинговое агентство и национальная антидопинговая организация. Всемирный антидопинговый кодекс»</w:t>
      </w:r>
    </w:p>
    <w:p w:rsidR="00223FE5" w:rsidRPr="00223FE5" w:rsidRDefault="00223FE5" w:rsidP="00223FE5">
      <w:pPr>
        <w:jc w:val="both"/>
        <w:rPr>
          <w:sz w:val="24"/>
          <w:szCs w:val="24"/>
        </w:rPr>
      </w:pPr>
      <w:r w:rsidRPr="00223FE5">
        <w:rPr>
          <w:sz w:val="24"/>
          <w:szCs w:val="24"/>
        </w:rPr>
        <w:t>1.Задачи и направление деятельности Всемирного антидопингового агентства (WADA). 2.Функции национальной антидопинговой организации РУСАДА.</w:t>
      </w:r>
    </w:p>
    <w:p w:rsidR="00223FE5" w:rsidRPr="00223FE5" w:rsidRDefault="00223FE5" w:rsidP="00223FE5">
      <w:pPr>
        <w:jc w:val="both"/>
        <w:rPr>
          <w:sz w:val="24"/>
          <w:szCs w:val="24"/>
        </w:rPr>
      </w:pPr>
      <w:r w:rsidRPr="00223FE5">
        <w:rPr>
          <w:sz w:val="24"/>
          <w:szCs w:val="24"/>
        </w:rPr>
        <w:t xml:space="preserve">3.Предпосылки создания WADA и РУСАДА. </w:t>
      </w:r>
    </w:p>
    <w:p w:rsidR="00223FE5" w:rsidRPr="00223FE5" w:rsidRDefault="00223FE5" w:rsidP="00223FE5">
      <w:pPr>
        <w:jc w:val="both"/>
        <w:rPr>
          <w:sz w:val="24"/>
          <w:szCs w:val="24"/>
        </w:rPr>
      </w:pPr>
      <w:r w:rsidRPr="00223FE5">
        <w:rPr>
          <w:sz w:val="24"/>
          <w:szCs w:val="24"/>
        </w:rPr>
        <w:t>4.Значение вступления России в WADA. Основные итоги деятельности WADA и  РУСАДА.</w:t>
      </w:r>
    </w:p>
    <w:p w:rsidR="00223FE5" w:rsidRPr="00223FE5" w:rsidRDefault="00223FE5" w:rsidP="00223FE5">
      <w:pPr>
        <w:jc w:val="both"/>
        <w:rPr>
          <w:sz w:val="24"/>
          <w:szCs w:val="24"/>
        </w:rPr>
      </w:pPr>
      <w:r w:rsidRPr="00223FE5">
        <w:rPr>
          <w:sz w:val="24"/>
          <w:szCs w:val="24"/>
        </w:rPr>
        <w:t>5. Содержание антидопингового кодекса.</w:t>
      </w:r>
    </w:p>
    <w:p w:rsidR="00223FE5" w:rsidRPr="00223FE5" w:rsidRDefault="00223FE5" w:rsidP="00223FE5">
      <w:pPr>
        <w:jc w:val="both"/>
        <w:rPr>
          <w:sz w:val="24"/>
          <w:szCs w:val="24"/>
        </w:rPr>
      </w:pPr>
      <w:r w:rsidRPr="00223FE5">
        <w:rPr>
          <w:sz w:val="24"/>
          <w:szCs w:val="24"/>
        </w:rPr>
        <w:t xml:space="preserve">6.Задачи антидопинговой программы. </w:t>
      </w:r>
    </w:p>
    <w:p w:rsidR="00223FE5" w:rsidRPr="00223FE5" w:rsidRDefault="00223FE5" w:rsidP="00223FE5">
      <w:pPr>
        <w:jc w:val="both"/>
        <w:rPr>
          <w:sz w:val="24"/>
          <w:szCs w:val="24"/>
        </w:rPr>
      </w:pPr>
      <w:r w:rsidRPr="00223FE5">
        <w:rPr>
          <w:sz w:val="24"/>
          <w:szCs w:val="24"/>
        </w:rPr>
        <w:t>7.Специфические особенности антидопингового законодательства.</w:t>
      </w:r>
    </w:p>
    <w:p w:rsidR="00223FE5" w:rsidRPr="00223FE5" w:rsidRDefault="00223FE5" w:rsidP="00223FE5">
      <w:pPr>
        <w:jc w:val="both"/>
        <w:rPr>
          <w:sz w:val="24"/>
          <w:szCs w:val="24"/>
        </w:rPr>
      </w:pPr>
      <w:r w:rsidRPr="00223FE5">
        <w:rPr>
          <w:sz w:val="24"/>
          <w:szCs w:val="24"/>
        </w:rPr>
        <w:t xml:space="preserve">8.Антидопинговая Конвенция Совета Европы. </w:t>
      </w:r>
    </w:p>
    <w:p w:rsidR="00223FE5" w:rsidRPr="00223FE5" w:rsidRDefault="00223FE5" w:rsidP="00223FE5">
      <w:pPr>
        <w:jc w:val="both"/>
        <w:rPr>
          <w:sz w:val="24"/>
          <w:szCs w:val="24"/>
        </w:rPr>
      </w:pPr>
      <w:r w:rsidRPr="00223FE5">
        <w:rPr>
          <w:sz w:val="24"/>
          <w:szCs w:val="24"/>
        </w:rPr>
        <w:t>9.Международная конвенция ЮНЕСКО о борьбе с допингом в спорте.</w:t>
      </w:r>
    </w:p>
    <w:p w:rsidR="00F95464" w:rsidRPr="00050B22" w:rsidRDefault="00F95464" w:rsidP="00633F8E">
      <w:pPr>
        <w:ind w:firstLine="708"/>
        <w:jc w:val="both"/>
        <w:rPr>
          <w:b/>
          <w:color w:val="000000"/>
          <w:sz w:val="24"/>
          <w:szCs w:val="24"/>
        </w:rPr>
      </w:pPr>
      <w:r w:rsidRPr="001229E6">
        <w:rPr>
          <w:b/>
          <w:sz w:val="24"/>
          <w:szCs w:val="24"/>
        </w:rPr>
        <w:t>Раздел 3. «Список запрещенных субстанций и методов».</w:t>
      </w:r>
    </w:p>
    <w:p w:rsidR="00F95464" w:rsidRPr="001229E6" w:rsidRDefault="00F95464" w:rsidP="00F95464">
      <w:pPr>
        <w:jc w:val="both"/>
        <w:rPr>
          <w:sz w:val="24"/>
          <w:szCs w:val="24"/>
        </w:rPr>
      </w:pPr>
      <w:r w:rsidRPr="001229E6">
        <w:rPr>
          <w:sz w:val="24"/>
          <w:szCs w:val="24"/>
        </w:rPr>
        <w:t xml:space="preserve">1.Перечень препаратов и методов, запрещенных к использованию в спорте. </w:t>
      </w:r>
    </w:p>
    <w:p w:rsidR="00F95464" w:rsidRPr="001229E6" w:rsidRDefault="00F95464" w:rsidP="00F95464">
      <w:pPr>
        <w:jc w:val="both"/>
        <w:rPr>
          <w:sz w:val="24"/>
          <w:szCs w:val="24"/>
        </w:rPr>
      </w:pPr>
      <w:r w:rsidRPr="001229E6">
        <w:rPr>
          <w:sz w:val="24"/>
          <w:szCs w:val="24"/>
        </w:rPr>
        <w:t xml:space="preserve">2.Критерии для включения препаратов и методов в запрещенный список ВАДА. </w:t>
      </w:r>
    </w:p>
    <w:p w:rsidR="00F95464" w:rsidRPr="001229E6" w:rsidRDefault="00F95464" w:rsidP="00F95464">
      <w:pPr>
        <w:jc w:val="both"/>
        <w:rPr>
          <w:sz w:val="24"/>
          <w:szCs w:val="24"/>
        </w:rPr>
      </w:pPr>
      <w:r w:rsidRPr="001229E6">
        <w:rPr>
          <w:sz w:val="24"/>
          <w:szCs w:val="24"/>
        </w:rPr>
        <w:t xml:space="preserve">3.Представление информации о месттнахождении спортсмена. </w:t>
      </w:r>
    </w:p>
    <w:p w:rsidR="00F95464" w:rsidRPr="001229E6" w:rsidRDefault="00F95464" w:rsidP="00F95464">
      <w:pPr>
        <w:jc w:val="both"/>
        <w:rPr>
          <w:sz w:val="24"/>
          <w:szCs w:val="24"/>
        </w:rPr>
      </w:pPr>
      <w:r w:rsidRPr="001229E6">
        <w:rPr>
          <w:sz w:val="24"/>
          <w:szCs w:val="24"/>
        </w:rPr>
        <w:t xml:space="preserve">4.Оформление разрешения на терапевтическое использование запрещенных препаратов. </w:t>
      </w:r>
    </w:p>
    <w:p w:rsidR="00F95464" w:rsidRPr="001229E6" w:rsidRDefault="00F95464" w:rsidP="00F95464">
      <w:pPr>
        <w:jc w:val="both"/>
        <w:rPr>
          <w:sz w:val="24"/>
          <w:szCs w:val="24"/>
        </w:rPr>
      </w:pPr>
      <w:r w:rsidRPr="001229E6">
        <w:rPr>
          <w:sz w:val="24"/>
          <w:szCs w:val="24"/>
        </w:rPr>
        <w:t xml:space="preserve">5.Запрос на терапевтическое разрешение. Заявка на терапевтическое разрешение. </w:t>
      </w:r>
    </w:p>
    <w:p w:rsidR="00F95464" w:rsidRPr="001229E6" w:rsidRDefault="00F95464" w:rsidP="00F95464">
      <w:pPr>
        <w:jc w:val="both"/>
        <w:rPr>
          <w:sz w:val="24"/>
          <w:szCs w:val="24"/>
        </w:rPr>
      </w:pPr>
      <w:r w:rsidRPr="001229E6">
        <w:rPr>
          <w:sz w:val="24"/>
          <w:szCs w:val="24"/>
        </w:rPr>
        <w:t xml:space="preserve">6.Роль WADA в процессе выдачи ТИ. </w:t>
      </w:r>
    </w:p>
    <w:p w:rsidR="00F95464" w:rsidRPr="001229E6" w:rsidRDefault="00F95464" w:rsidP="00F95464">
      <w:pPr>
        <w:jc w:val="both"/>
        <w:rPr>
          <w:sz w:val="24"/>
          <w:szCs w:val="24"/>
        </w:rPr>
      </w:pPr>
      <w:r w:rsidRPr="001229E6">
        <w:rPr>
          <w:sz w:val="24"/>
          <w:szCs w:val="24"/>
        </w:rPr>
        <w:t xml:space="preserve">7.Случаи выдачи разрешения на терапевтическое использование запрещенных препаратов. </w:t>
      </w:r>
    </w:p>
    <w:p w:rsidR="00F95464" w:rsidRPr="00F95464" w:rsidRDefault="00F95464" w:rsidP="00F95464">
      <w:pPr>
        <w:jc w:val="both"/>
        <w:rPr>
          <w:b/>
          <w:sz w:val="24"/>
          <w:szCs w:val="24"/>
          <w:shd w:val="clear" w:color="auto" w:fill="FFFFFF"/>
        </w:rPr>
      </w:pPr>
      <w:r w:rsidRPr="001229E6">
        <w:rPr>
          <w:sz w:val="24"/>
          <w:szCs w:val="24"/>
        </w:rPr>
        <w:t>8.Сроки подачи запроса и документов на терапевтическое использование запрещенных препаратов.</w:t>
      </w:r>
    </w:p>
    <w:p w:rsidR="00F95464" w:rsidRPr="00050B22" w:rsidRDefault="00F95464" w:rsidP="00633F8E">
      <w:pPr>
        <w:ind w:firstLine="708"/>
        <w:jc w:val="both"/>
        <w:rPr>
          <w:b/>
          <w:color w:val="000000"/>
          <w:sz w:val="24"/>
          <w:szCs w:val="24"/>
        </w:rPr>
      </w:pPr>
      <w:r w:rsidRPr="001229E6">
        <w:rPr>
          <w:b/>
          <w:spacing w:val="1"/>
          <w:sz w:val="24"/>
          <w:szCs w:val="24"/>
        </w:rPr>
        <w:t>Раздел 4. «</w:t>
      </w:r>
      <w:r w:rsidRPr="001229E6">
        <w:rPr>
          <w:b/>
          <w:sz w:val="24"/>
          <w:szCs w:val="24"/>
        </w:rPr>
        <w:t>Виды спорта и допинг».</w:t>
      </w:r>
    </w:p>
    <w:p w:rsidR="00F95464" w:rsidRPr="001229E6" w:rsidRDefault="00F95464" w:rsidP="00F95464">
      <w:pPr>
        <w:jc w:val="both"/>
        <w:rPr>
          <w:sz w:val="24"/>
          <w:szCs w:val="24"/>
        </w:rPr>
      </w:pPr>
      <w:r w:rsidRPr="001229E6">
        <w:rPr>
          <w:sz w:val="24"/>
          <w:szCs w:val="24"/>
        </w:rPr>
        <w:t xml:space="preserve">1.Причины употребления допингов спортсменами. </w:t>
      </w:r>
    </w:p>
    <w:p w:rsidR="00F95464" w:rsidRPr="001229E6" w:rsidRDefault="00F95464" w:rsidP="00F95464">
      <w:pPr>
        <w:jc w:val="both"/>
        <w:rPr>
          <w:sz w:val="24"/>
          <w:szCs w:val="24"/>
        </w:rPr>
      </w:pPr>
      <w:r w:rsidRPr="001229E6">
        <w:rPr>
          <w:sz w:val="24"/>
          <w:szCs w:val="24"/>
        </w:rPr>
        <w:t xml:space="preserve">2.Допинг в спорте высших достижений. </w:t>
      </w:r>
    </w:p>
    <w:p w:rsidR="00F95464" w:rsidRPr="001229E6" w:rsidRDefault="00F95464" w:rsidP="00F95464">
      <w:pPr>
        <w:jc w:val="both"/>
        <w:rPr>
          <w:sz w:val="24"/>
          <w:szCs w:val="24"/>
        </w:rPr>
      </w:pPr>
      <w:r w:rsidRPr="001229E6">
        <w:rPr>
          <w:sz w:val="24"/>
          <w:szCs w:val="24"/>
        </w:rPr>
        <w:t xml:space="preserve">3.Группы видов спорта и используемые виды допинга. </w:t>
      </w:r>
    </w:p>
    <w:p w:rsidR="00F95464" w:rsidRPr="001229E6" w:rsidRDefault="00F95464" w:rsidP="00F95464">
      <w:pPr>
        <w:jc w:val="both"/>
        <w:rPr>
          <w:sz w:val="24"/>
          <w:szCs w:val="24"/>
        </w:rPr>
      </w:pPr>
      <w:r w:rsidRPr="001229E6">
        <w:rPr>
          <w:sz w:val="24"/>
          <w:szCs w:val="24"/>
        </w:rPr>
        <w:t xml:space="preserve">4.Использование допингов – основная угроза развитию современного спорта. </w:t>
      </w:r>
    </w:p>
    <w:p w:rsidR="00F95464" w:rsidRPr="001229E6" w:rsidRDefault="00F95464" w:rsidP="00F95464">
      <w:pPr>
        <w:jc w:val="both"/>
        <w:rPr>
          <w:sz w:val="24"/>
          <w:szCs w:val="24"/>
        </w:rPr>
      </w:pPr>
      <w:r w:rsidRPr="001229E6">
        <w:rPr>
          <w:sz w:val="24"/>
          <w:szCs w:val="24"/>
        </w:rPr>
        <w:t xml:space="preserve">5.Последствия применения допингов:  этические, психологические, медицинские, спортивно-технологические. </w:t>
      </w:r>
    </w:p>
    <w:p w:rsidR="00F95464" w:rsidRPr="001229E6" w:rsidRDefault="00F95464" w:rsidP="00F95464">
      <w:pPr>
        <w:jc w:val="both"/>
        <w:rPr>
          <w:sz w:val="24"/>
          <w:szCs w:val="24"/>
        </w:rPr>
      </w:pPr>
      <w:r w:rsidRPr="001229E6">
        <w:rPr>
          <w:sz w:val="24"/>
          <w:szCs w:val="24"/>
        </w:rPr>
        <w:t xml:space="preserve">6.Борьба с применением допинга. </w:t>
      </w:r>
    </w:p>
    <w:p w:rsidR="00F95464" w:rsidRPr="001229E6" w:rsidRDefault="00F95464" w:rsidP="00F95464">
      <w:pPr>
        <w:jc w:val="both"/>
        <w:rPr>
          <w:sz w:val="24"/>
          <w:szCs w:val="24"/>
        </w:rPr>
      </w:pPr>
      <w:r w:rsidRPr="001229E6">
        <w:rPr>
          <w:sz w:val="24"/>
          <w:szCs w:val="24"/>
        </w:rPr>
        <w:t>7.Современная организационная структура противодействия внедрению допингов в спорт (институты и механизмы).</w:t>
      </w:r>
    </w:p>
    <w:p w:rsidR="00F95464" w:rsidRPr="001229E6" w:rsidRDefault="00F95464" w:rsidP="00F95464">
      <w:pPr>
        <w:jc w:val="both"/>
        <w:rPr>
          <w:b/>
          <w:sz w:val="24"/>
          <w:szCs w:val="24"/>
        </w:rPr>
      </w:pPr>
      <w:r w:rsidRPr="001229E6">
        <w:rPr>
          <w:sz w:val="24"/>
          <w:szCs w:val="24"/>
        </w:rPr>
        <w:t xml:space="preserve">8. </w:t>
      </w:r>
      <w:r w:rsidRPr="001229E6">
        <w:rPr>
          <w:bCs/>
          <w:sz w:val="24"/>
          <w:szCs w:val="24"/>
        </w:rPr>
        <w:t>Спортивные ценности, спортивная этика, правильное спортивное поведение.</w:t>
      </w:r>
    </w:p>
    <w:p w:rsidR="00F95464" w:rsidRPr="00050B22" w:rsidRDefault="00F95464" w:rsidP="00633F8E">
      <w:pPr>
        <w:ind w:firstLine="708"/>
        <w:jc w:val="both"/>
        <w:rPr>
          <w:b/>
          <w:color w:val="000000"/>
          <w:sz w:val="24"/>
          <w:szCs w:val="24"/>
        </w:rPr>
      </w:pPr>
      <w:r w:rsidRPr="001229E6">
        <w:rPr>
          <w:b/>
          <w:sz w:val="24"/>
          <w:szCs w:val="24"/>
        </w:rPr>
        <w:t>Раздел 5. «</w:t>
      </w:r>
      <w:r w:rsidRPr="001229E6">
        <w:rPr>
          <w:b/>
          <w:spacing w:val="1"/>
          <w:sz w:val="24"/>
          <w:szCs w:val="24"/>
        </w:rPr>
        <w:t>Процедурные вопросы допинг-контроля»</w:t>
      </w:r>
    </w:p>
    <w:p w:rsidR="00F95464" w:rsidRPr="001229E6" w:rsidRDefault="00F95464" w:rsidP="00F95464">
      <w:pPr>
        <w:shd w:val="clear" w:color="auto" w:fill="FFFFFF"/>
        <w:ind w:firstLine="22"/>
        <w:jc w:val="both"/>
        <w:rPr>
          <w:sz w:val="24"/>
          <w:szCs w:val="24"/>
        </w:rPr>
      </w:pPr>
      <w:r w:rsidRPr="001229E6">
        <w:rPr>
          <w:sz w:val="24"/>
          <w:szCs w:val="24"/>
        </w:rPr>
        <w:lastRenderedPageBreak/>
        <w:t xml:space="preserve">1.Этапы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нарушения интидопинговых правил, слушания и апелляция. </w:t>
      </w:r>
    </w:p>
    <w:p w:rsidR="00F95464" w:rsidRPr="001229E6" w:rsidRDefault="00F95464" w:rsidP="00F95464">
      <w:pPr>
        <w:shd w:val="clear" w:color="auto" w:fill="FFFFFF"/>
        <w:ind w:firstLine="22"/>
        <w:jc w:val="both"/>
        <w:rPr>
          <w:sz w:val="24"/>
          <w:szCs w:val="24"/>
        </w:rPr>
      </w:pPr>
      <w:r w:rsidRPr="001229E6">
        <w:rPr>
          <w:sz w:val="24"/>
          <w:szCs w:val="24"/>
        </w:rPr>
        <w:t xml:space="preserve">2.Особенности допинг-контроля для несовершеннолетних спортсменов и спортсменов с ограниченными возможностями. </w:t>
      </w:r>
    </w:p>
    <w:p w:rsidR="00F95464" w:rsidRPr="001229E6" w:rsidRDefault="00F95464" w:rsidP="00F95464">
      <w:pPr>
        <w:shd w:val="clear" w:color="auto" w:fill="FFFFFF"/>
        <w:ind w:firstLine="22"/>
        <w:jc w:val="both"/>
        <w:rPr>
          <w:sz w:val="24"/>
          <w:szCs w:val="24"/>
        </w:rPr>
      </w:pPr>
      <w:r w:rsidRPr="001229E6">
        <w:rPr>
          <w:sz w:val="24"/>
          <w:szCs w:val="24"/>
        </w:rPr>
        <w:t>3.Права и обязанности спортсмена.</w:t>
      </w:r>
    </w:p>
    <w:p w:rsidR="00F95464" w:rsidRPr="001229E6" w:rsidRDefault="00F95464" w:rsidP="00F95464">
      <w:pPr>
        <w:jc w:val="both"/>
        <w:rPr>
          <w:bCs/>
          <w:sz w:val="24"/>
          <w:szCs w:val="24"/>
        </w:rPr>
      </w:pPr>
      <w:r w:rsidRPr="001229E6">
        <w:rPr>
          <w:bCs/>
          <w:sz w:val="24"/>
          <w:szCs w:val="24"/>
        </w:rPr>
        <w:t xml:space="preserve">4.Пулы тестирования. </w:t>
      </w:r>
    </w:p>
    <w:p w:rsidR="00F95464" w:rsidRPr="001229E6" w:rsidRDefault="00F95464" w:rsidP="00F95464">
      <w:pPr>
        <w:jc w:val="both"/>
        <w:rPr>
          <w:bCs/>
          <w:sz w:val="24"/>
          <w:szCs w:val="24"/>
        </w:rPr>
      </w:pPr>
      <w:r w:rsidRPr="001229E6">
        <w:rPr>
          <w:bCs/>
          <w:sz w:val="24"/>
          <w:szCs w:val="24"/>
        </w:rPr>
        <w:t xml:space="preserve">5.Организация отбора проб: процедура, права и обязанности спортсмена. 6.Биологический паспорт спортсмена. </w:t>
      </w:r>
    </w:p>
    <w:p w:rsidR="00F95464" w:rsidRPr="001229E6" w:rsidRDefault="00F95464" w:rsidP="00F95464">
      <w:pPr>
        <w:jc w:val="both"/>
        <w:rPr>
          <w:bCs/>
          <w:sz w:val="24"/>
          <w:szCs w:val="24"/>
        </w:rPr>
      </w:pPr>
      <w:r w:rsidRPr="001229E6">
        <w:rPr>
          <w:bCs/>
          <w:sz w:val="24"/>
          <w:szCs w:val="24"/>
        </w:rPr>
        <w:t xml:space="preserve">7.Требования о доступности спортсменов. </w:t>
      </w:r>
    </w:p>
    <w:p w:rsidR="00F95464" w:rsidRPr="001229E6" w:rsidRDefault="00F95464" w:rsidP="00F95464">
      <w:pPr>
        <w:jc w:val="both"/>
        <w:rPr>
          <w:bCs/>
          <w:sz w:val="24"/>
          <w:szCs w:val="24"/>
        </w:rPr>
      </w:pPr>
      <w:r w:rsidRPr="001229E6">
        <w:rPr>
          <w:bCs/>
          <w:sz w:val="24"/>
          <w:szCs w:val="24"/>
        </w:rPr>
        <w:t xml:space="preserve">8.Обработка результатов тестирования. </w:t>
      </w:r>
    </w:p>
    <w:p w:rsidR="00F95464" w:rsidRDefault="00F95464" w:rsidP="00F95464">
      <w:pPr>
        <w:jc w:val="both"/>
        <w:rPr>
          <w:bCs/>
          <w:sz w:val="24"/>
          <w:szCs w:val="24"/>
        </w:rPr>
      </w:pPr>
      <w:r w:rsidRPr="001229E6">
        <w:rPr>
          <w:bCs/>
          <w:sz w:val="24"/>
          <w:szCs w:val="24"/>
        </w:rPr>
        <w:t>9.Ответственность за нарушения антидопинговых правил: спортивные санкции, возможность наступления дополнительных санкций в рамках административного и уголовного законодательства.</w:t>
      </w:r>
    </w:p>
    <w:p w:rsidR="00F95464" w:rsidRPr="00F95464" w:rsidRDefault="00F95464" w:rsidP="00F95464">
      <w:pPr>
        <w:jc w:val="both"/>
        <w:rPr>
          <w:bCs/>
          <w:sz w:val="24"/>
          <w:szCs w:val="24"/>
        </w:rPr>
      </w:pPr>
      <w:r w:rsidRPr="00BD368D">
        <w:rPr>
          <w:bCs/>
          <w:sz w:val="24"/>
          <w:szCs w:val="24"/>
        </w:rPr>
        <w:t>1</w:t>
      </w:r>
      <w:r>
        <w:rPr>
          <w:bCs/>
          <w:sz w:val="24"/>
          <w:szCs w:val="24"/>
        </w:rPr>
        <w:t>0</w:t>
      </w:r>
      <w:r w:rsidRPr="00BD368D">
        <w:rPr>
          <w:bCs/>
          <w:sz w:val="24"/>
          <w:szCs w:val="24"/>
        </w:rPr>
        <w:t>.Сроки дисквалификации спортсменов с нар</w:t>
      </w:r>
      <w:r>
        <w:rPr>
          <w:bCs/>
          <w:sz w:val="24"/>
          <w:szCs w:val="24"/>
        </w:rPr>
        <w:t>ушением антидопинговых правил. 11</w:t>
      </w:r>
      <w:r w:rsidRPr="00BD368D">
        <w:rPr>
          <w:bCs/>
          <w:sz w:val="24"/>
          <w:szCs w:val="24"/>
        </w:rPr>
        <w:t>.Подача апелляции по поводу нарушения антидопинговых правил и применяемых санкций.</w:t>
      </w:r>
    </w:p>
    <w:p w:rsidR="00F95464" w:rsidRPr="00050B22" w:rsidRDefault="00F95464" w:rsidP="00633F8E">
      <w:pPr>
        <w:ind w:firstLine="708"/>
        <w:jc w:val="both"/>
        <w:rPr>
          <w:b/>
          <w:color w:val="000000"/>
          <w:sz w:val="24"/>
          <w:szCs w:val="24"/>
        </w:rPr>
      </w:pPr>
      <w:r w:rsidRPr="001229E6">
        <w:rPr>
          <w:b/>
          <w:sz w:val="24"/>
          <w:szCs w:val="24"/>
        </w:rPr>
        <w:t>Раздел 6. «</w:t>
      </w:r>
      <w:r w:rsidRPr="001229E6">
        <w:rPr>
          <w:b/>
          <w:spacing w:val="1"/>
          <w:sz w:val="24"/>
          <w:szCs w:val="24"/>
        </w:rPr>
        <w:t>Недопинговые фармакологические препараты»</w:t>
      </w:r>
    </w:p>
    <w:p w:rsidR="00F95464" w:rsidRPr="001229E6" w:rsidRDefault="00F95464" w:rsidP="00F95464">
      <w:pPr>
        <w:jc w:val="both"/>
        <w:rPr>
          <w:sz w:val="24"/>
          <w:szCs w:val="24"/>
        </w:rPr>
      </w:pPr>
      <w:r w:rsidRPr="001229E6">
        <w:rPr>
          <w:sz w:val="24"/>
          <w:szCs w:val="24"/>
        </w:rPr>
        <w:t xml:space="preserve">1.Последствия для здоровья при использовании запрещенных субстанций и методов. </w:t>
      </w:r>
    </w:p>
    <w:p w:rsidR="00F95464" w:rsidRPr="001229E6" w:rsidRDefault="00F95464" w:rsidP="00F95464">
      <w:pPr>
        <w:jc w:val="both"/>
        <w:rPr>
          <w:sz w:val="24"/>
          <w:szCs w:val="24"/>
        </w:rPr>
      </w:pPr>
      <w:r w:rsidRPr="001229E6">
        <w:rPr>
          <w:sz w:val="24"/>
          <w:szCs w:val="24"/>
        </w:rPr>
        <w:t xml:space="preserve">2.Острые отравления допингами. </w:t>
      </w:r>
    </w:p>
    <w:p w:rsidR="00F95464" w:rsidRPr="001229E6" w:rsidRDefault="00F95464" w:rsidP="00F95464">
      <w:pPr>
        <w:jc w:val="both"/>
        <w:rPr>
          <w:sz w:val="24"/>
          <w:szCs w:val="24"/>
        </w:rPr>
      </w:pPr>
      <w:r w:rsidRPr="001229E6">
        <w:rPr>
          <w:sz w:val="24"/>
          <w:szCs w:val="24"/>
        </w:rPr>
        <w:t xml:space="preserve">3.Социально-экономические последствия применения допинга. </w:t>
      </w:r>
    </w:p>
    <w:p w:rsidR="00F95464" w:rsidRPr="001229E6" w:rsidRDefault="00F95464" w:rsidP="00F95464">
      <w:pPr>
        <w:jc w:val="both"/>
        <w:rPr>
          <w:sz w:val="24"/>
          <w:szCs w:val="24"/>
        </w:rPr>
      </w:pPr>
      <w:r w:rsidRPr="001229E6">
        <w:rPr>
          <w:sz w:val="24"/>
          <w:szCs w:val="24"/>
        </w:rPr>
        <w:t>4.Ущерб, наносимый допингом спортивной идее.</w:t>
      </w:r>
    </w:p>
    <w:p w:rsidR="00F95464" w:rsidRPr="001229E6" w:rsidRDefault="00F95464" w:rsidP="00F95464">
      <w:pPr>
        <w:jc w:val="both"/>
        <w:rPr>
          <w:sz w:val="24"/>
          <w:szCs w:val="24"/>
        </w:rPr>
      </w:pPr>
      <w:r w:rsidRPr="001229E6">
        <w:rPr>
          <w:sz w:val="24"/>
          <w:szCs w:val="24"/>
        </w:rPr>
        <w:t>5.Альтернативные способы осуществления легальной  фармакологической  и иной эргогенической помощи спортсменам.</w:t>
      </w:r>
    </w:p>
    <w:p w:rsidR="00F95464" w:rsidRPr="001229E6" w:rsidRDefault="00F95464" w:rsidP="00F95464">
      <w:pPr>
        <w:jc w:val="both"/>
        <w:rPr>
          <w:sz w:val="24"/>
          <w:szCs w:val="24"/>
        </w:rPr>
      </w:pPr>
      <w:r w:rsidRPr="001229E6">
        <w:rPr>
          <w:sz w:val="24"/>
          <w:szCs w:val="24"/>
        </w:rPr>
        <w:t xml:space="preserve">6.Понятие об эргогенической помощи спортсменам. </w:t>
      </w:r>
    </w:p>
    <w:p w:rsidR="00F95464" w:rsidRPr="001229E6" w:rsidRDefault="00F95464" w:rsidP="00F95464">
      <w:pPr>
        <w:jc w:val="both"/>
        <w:rPr>
          <w:sz w:val="24"/>
          <w:szCs w:val="24"/>
        </w:rPr>
      </w:pPr>
      <w:r w:rsidRPr="001229E6">
        <w:rPr>
          <w:sz w:val="24"/>
          <w:szCs w:val="24"/>
        </w:rPr>
        <w:t xml:space="preserve">7.Применение разрешенных фармакологических препаратов. </w:t>
      </w:r>
    </w:p>
    <w:p w:rsidR="00F95464" w:rsidRPr="001229E6" w:rsidRDefault="00F95464" w:rsidP="00F95464">
      <w:pPr>
        <w:jc w:val="both"/>
        <w:rPr>
          <w:sz w:val="24"/>
          <w:szCs w:val="24"/>
        </w:rPr>
      </w:pPr>
      <w:r w:rsidRPr="001229E6">
        <w:rPr>
          <w:sz w:val="24"/>
          <w:szCs w:val="24"/>
        </w:rPr>
        <w:t xml:space="preserve">8.Влияние недопинговых фармакологических препаратов на организм спортсмена. </w:t>
      </w:r>
    </w:p>
    <w:p w:rsidR="00F95464" w:rsidRDefault="00F95464" w:rsidP="00F95464">
      <w:pPr>
        <w:jc w:val="both"/>
        <w:rPr>
          <w:b/>
          <w:sz w:val="24"/>
          <w:szCs w:val="24"/>
        </w:rPr>
      </w:pPr>
      <w:r w:rsidRPr="001229E6">
        <w:rPr>
          <w:sz w:val="24"/>
          <w:szCs w:val="24"/>
        </w:rPr>
        <w:t>9.Общие принципы организации и проведения антидопинговой профилактической работы.</w:t>
      </w:r>
    </w:p>
    <w:p w:rsidR="00F95464" w:rsidRPr="004C7EFD" w:rsidRDefault="00F95464" w:rsidP="00F95464">
      <w:pPr>
        <w:jc w:val="both"/>
        <w:rPr>
          <w:b/>
          <w:sz w:val="24"/>
          <w:szCs w:val="24"/>
        </w:rPr>
      </w:pPr>
      <w:r w:rsidRPr="00196440">
        <w:rPr>
          <w:sz w:val="24"/>
          <w:szCs w:val="24"/>
        </w:rPr>
        <w:t>10.</w:t>
      </w:r>
      <w:r w:rsidRPr="004C7EFD">
        <w:rPr>
          <w:sz w:val="24"/>
          <w:szCs w:val="24"/>
        </w:rPr>
        <w:t>Разрешенные фармакологические препараты:адаптогены растительного и животного происхождения,</w:t>
      </w:r>
      <w:r w:rsidRPr="004C7EFD">
        <w:rPr>
          <w:b/>
          <w:sz w:val="24"/>
          <w:szCs w:val="24"/>
        </w:rPr>
        <w:t xml:space="preserve"> </w:t>
      </w:r>
      <w:r w:rsidRPr="004C7EFD">
        <w:rPr>
          <w:sz w:val="24"/>
          <w:szCs w:val="24"/>
        </w:rPr>
        <w:t>ноотропы,</w:t>
      </w:r>
      <w:r w:rsidRPr="004C7EFD">
        <w:rPr>
          <w:b/>
          <w:sz w:val="24"/>
          <w:szCs w:val="24"/>
        </w:rPr>
        <w:t xml:space="preserve"> </w:t>
      </w:r>
      <w:r w:rsidRPr="004C7EFD">
        <w:rPr>
          <w:sz w:val="24"/>
          <w:szCs w:val="24"/>
        </w:rPr>
        <w:t>препараты энергетического и пластического действия,</w:t>
      </w:r>
      <w:r w:rsidRPr="004C7EFD">
        <w:rPr>
          <w:b/>
          <w:sz w:val="24"/>
          <w:szCs w:val="24"/>
        </w:rPr>
        <w:t xml:space="preserve"> </w:t>
      </w:r>
      <w:r w:rsidRPr="004C7EFD">
        <w:rPr>
          <w:sz w:val="24"/>
          <w:szCs w:val="24"/>
        </w:rPr>
        <w:t>иммуномодуляторы,</w:t>
      </w:r>
      <w:r w:rsidRPr="004C7EFD">
        <w:rPr>
          <w:b/>
          <w:sz w:val="24"/>
          <w:szCs w:val="24"/>
        </w:rPr>
        <w:t xml:space="preserve"> </w:t>
      </w:r>
      <w:r w:rsidRPr="004C7EFD">
        <w:rPr>
          <w:sz w:val="24"/>
          <w:szCs w:val="24"/>
        </w:rPr>
        <w:t>антиоксиданты и антигипоксанды, витамины и витаминные комлпексы,</w:t>
      </w:r>
      <w:r w:rsidRPr="004C7EFD">
        <w:rPr>
          <w:b/>
          <w:sz w:val="24"/>
          <w:szCs w:val="24"/>
        </w:rPr>
        <w:t xml:space="preserve"> </w:t>
      </w:r>
      <w:r w:rsidRPr="004C7EFD">
        <w:rPr>
          <w:sz w:val="24"/>
          <w:szCs w:val="24"/>
        </w:rPr>
        <w:t xml:space="preserve"> биологически активные добавки.</w:t>
      </w:r>
    </w:p>
    <w:p w:rsidR="00F95464" w:rsidRPr="004C7EFD" w:rsidRDefault="00F95464" w:rsidP="00F95464">
      <w:pPr>
        <w:rPr>
          <w:sz w:val="24"/>
          <w:szCs w:val="24"/>
        </w:rPr>
      </w:pPr>
      <w:r w:rsidRPr="004C7EFD">
        <w:rPr>
          <w:sz w:val="24"/>
          <w:szCs w:val="24"/>
        </w:rPr>
        <w:t>11.Влияние недопинговых фармакологических препаратов на организм спортсмена.</w:t>
      </w:r>
    </w:p>
    <w:p w:rsidR="00F95464" w:rsidRPr="004C7EFD" w:rsidRDefault="00F95464" w:rsidP="00F95464">
      <w:pPr>
        <w:rPr>
          <w:sz w:val="24"/>
          <w:szCs w:val="24"/>
        </w:rPr>
      </w:pPr>
      <w:r w:rsidRPr="004C7EFD">
        <w:rPr>
          <w:sz w:val="24"/>
          <w:szCs w:val="24"/>
        </w:rPr>
        <w:t>12.Характер взаимодействия лекарственных веществ между собой.</w:t>
      </w:r>
    </w:p>
    <w:p w:rsidR="00633F8E" w:rsidRPr="00296F02" w:rsidRDefault="00633F8E" w:rsidP="00722A5B">
      <w:pPr>
        <w:pStyle w:val="a3"/>
        <w:shd w:val="clear" w:color="auto" w:fill="FFFFFF"/>
        <w:ind w:left="0"/>
        <w:jc w:val="both"/>
        <w:rPr>
          <w:spacing w:val="-1"/>
          <w:sz w:val="24"/>
          <w:szCs w:val="24"/>
        </w:rPr>
      </w:pPr>
    </w:p>
    <w:p w:rsidR="00633F8E" w:rsidRPr="00633F8E" w:rsidRDefault="00633F8E" w:rsidP="00633F8E">
      <w:pPr>
        <w:jc w:val="center"/>
        <w:rPr>
          <w:b/>
          <w:i/>
          <w:sz w:val="24"/>
          <w:szCs w:val="24"/>
        </w:rPr>
      </w:pPr>
      <w:r w:rsidRPr="00633F8E">
        <w:rPr>
          <w:b/>
          <w:i/>
          <w:sz w:val="24"/>
          <w:szCs w:val="24"/>
        </w:rPr>
        <w:t>1.</w:t>
      </w:r>
      <w:r w:rsidR="00223FE5">
        <w:rPr>
          <w:b/>
          <w:i/>
          <w:sz w:val="24"/>
          <w:szCs w:val="24"/>
        </w:rPr>
        <w:t>3</w:t>
      </w:r>
      <w:r w:rsidRPr="00633F8E">
        <w:rPr>
          <w:b/>
          <w:i/>
          <w:sz w:val="24"/>
          <w:szCs w:val="24"/>
        </w:rPr>
        <w:t xml:space="preserve">. </w:t>
      </w:r>
      <w:r w:rsidR="00520587">
        <w:rPr>
          <w:b/>
          <w:i/>
          <w:sz w:val="24"/>
          <w:szCs w:val="24"/>
        </w:rPr>
        <w:t>Практические</w:t>
      </w:r>
      <w:r w:rsidRPr="00633F8E">
        <w:rPr>
          <w:b/>
          <w:i/>
          <w:sz w:val="24"/>
          <w:szCs w:val="24"/>
        </w:rPr>
        <w:t xml:space="preserve"> </w:t>
      </w:r>
      <w:r w:rsidR="00520587">
        <w:rPr>
          <w:b/>
          <w:i/>
          <w:sz w:val="24"/>
          <w:szCs w:val="24"/>
        </w:rPr>
        <w:t>занятия</w:t>
      </w:r>
    </w:p>
    <w:p w:rsidR="00633F8E" w:rsidRPr="00E23192" w:rsidRDefault="00633F8E" w:rsidP="00633F8E">
      <w:pPr>
        <w:jc w:val="both"/>
        <w:rPr>
          <w:b/>
          <w:sz w:val="24"/>
          <w:szCs w:val="24"/>
        </w:rPr>
      </w:pPr>
      <w:r>
        <w:rPr>
          <w:b/>
          <w:sz w:val="24"/>
          <w:szCs w:val="24"/>
        </w:rPr>
        <w:tab/>
      </w:r>
      <w:r w:rsidRPr="00E23192">
        <w:rPr>
          <w:b/>
          <w:sz w:val="24"/>
          <w:szCs w:val="24"/>
        </w:rPr>
        <w:t>Раздел 3. «Список запрещенных субстанций и методов»</w:t>
      </w:r>
    </w:p>
    <w:p w:rsidR="00633F8E" w:rsidRPr="00E23192" w:rsidRDefault="00633F8E" w:rsidP="00633F8E">
      <w:pPr>
        <w:jc w:val="both"/>
        <w:rPr>
          <w:b/>
          <w:sz w:val="24"/>
          <w:szCs w:val="24"/>
        </w:rPr>
      </w:pPr>
      <w:r w:rsidRPr="00E23192">
        <w:rPr>
          <w:b/>
          <w:sz w:val="24"/>
          <w:szCs w:val="24"/>
        </w:rPr>
        <w:tab/>
        <w:t>Практическая работа № 1.</w:t>
      </w:r>
    </w:p>
    <w:p w:rsidR="00633F8E" w:rsidRPr="00E23192" w:rsidRDefault="00633F8E" w:rsidP="005B68CA">
      <w:pPr>
        <w:jc w:val="both"/>
        <w:rPr>
          <w:color w:val="FF0000"/>
          <w:sz w:val="24"/>
          <w:szCs w:val="24"/>
        </w:rPr>
      </w:pPr>
      <w:r w:rsidRPr="008D5884">
        <w:rPr>
          <w:b/>
          <w:color w:val="FF0000"/>
          <w:sz w:val="24"/>
          <w:szCs w:val="24"/>
        </w:rPr>
        <w:tab/>
      </w:r>
      <w:r w:rsidRPr="00E23192">
        <w:rPr>
          <w:b/>
          <w:sz w:val="24"/>
          <w:szCs w:val="24"/>
        </w:rPr>
        <w:t>Тема:</w:t>
      </w:r>
      <w:r w:rsidRPr="00E23192">
        <w:rPr>
          <w:color w:val="FF0000"/>
          <w:sz w:val="24"/>
          <w:szCs w:val="24"/>
        </w:rPr>
        <w:t xml:space="preserve"> </w:t>
      </w:r>
      <w:r w:rsidRPr="00E23192">
        <w:rPr>
          <w:sz w:val="24"/>
          <w:szCs w:val="24"/>
        </w:rPr>
        <w:t>Оформление разрешения на терапевтическое использование запрещенных препаратов.</w:t>
      </w:r>
    </w:p>
    <w:p w:rsidR="00633F8E" w:rsidRPr="00E23192" w:rsidRDefault="00633F8E" w:rsidP="005B68CA">
      <w:pPr>
        <w:jc w:val="both"/>
        <w:rPr>
          <w:sz w:val="24"/>
          <w:szCs w:val="24"/>
        </w:rPr>
      </w:pPr>
      <w:r w:rsidRPr="008D5884">
        <w:rPr>
          <w:b/>
          <w:color w:val="FF0000"/>
          <w:sz w:val="24"/>
          <w:szCs w:val="24"/>
        </w:rPr>
        <w:tab/>
      </w:r>
      <w:r w:rsidRPr="00E23192">
        <w:rPr>
          <w:b/>
          <w:sz w:val="24"/>
          <w:szCs w:val="24"/>
        </w:rPr>
        <w:t xml:space="preserve">Цель: </w:t>
      </w:r>
      <w:r w:rsidRPr="00E23192">
        <w:rPr>
          <w:sz w:val="24"/>
          <w:szCs w:val="24"/>
        </w:rPr>
        <w:t>научиться подавать запрос на терапевтическое использование запрещенных субстанций</w:t>
      </w:r>
    </w:p>
    <w:p w:rsidR="00633F8E" w:rsidRPr="00633F8E" w:rsidRDefault="00633F8E" w:rsidP="005B68CA">
      <w:pPr>
        <w:jc w:val="both"/>
        <w:rPr>
          <w:b/>
          <w:i/>
          <w:sz w:val="24"/>
          <w:szCs w:val="24"/>
        </w:rPr>
      </w:pPr>
      <w:r w:rsidRPr="008D5884">
        <w:rPr>
          <w:color w:val="FF0000"/>
          <w:sz w:val="24"/>
          <w:szCs w:val="24"/>
        </w:rPr>
        <w:tab/>
      </w:r>
      <w:r w:rsidRPr="00633F8E">
        <w:rPr>
          <w:b/>
          <w:i/>
          <w:sz w:val="24"/>
          <w:szCs w:val="24"/>
        </w:rPr>
        <w:t xml:space="preserve">Задание. </w:t>
      </w:r>
    </w:p>
    <w:p w:rsidR="00633F8E" w:rsidRPr="003F7C86" w:rsidRDefault="00633F8E" w:rsidP="005B68CA">
      <w:pPr>
        <w:numPr>
          <w:ilvl w:val="0"/>
          <w:numId w:val="22"/>
        </w:numPr>
        <w:spacing w:line="276" w:lineRule="auto"/>
        <w:jc w:val="both"/>
        <w:rPr>
          <w:sz w:val="24"/>
          <w:szCs w:val="24"/>
        </w:rPr>
      </w:pPr>
      <w:r w:rsidRPr="003F7C86">
        <w:rPr>
          <w:sz w:val="24"/>
          <w:szCs w:val="24"/>
        </w:rPr>
        <w:t>Изучить разрешенные препараты и методы.</w:t>
      </w:r>
    </w:p>
    <w:p w:rsidR="00633F8E" w:rsidRPr="00633F8E" w:rsidRDefault="00633F8E" w:rsidP="005B68CA">
      <w:pPr>
        <w:numPr>
          <w:ilvl w:val="0"/>
          <w:numId w:val="22"/>
        </w:numPr>
        <w:spacing w:line="276" w:lineRule="auto"/>
        <w:jc w:val="both"/>
        <w:rPr>
          <w:sz w:val="24"/>
          <w:szCs w:val="24"/>
        </w:rPr>
      </w:pPr>
      <w:r w:rsidRPr="003F7C86">
        <w:rPr>
          <w:sz w:val="24"/>
          <w:szCs w:val="24"/>
        </w:rPr>
        <w:t xml:space="preserve">Заполнить запрос на терапевтическое использование в роли спортсмена или тренера. </w:t>
      </w:r>
    </w:p>
    <w:p w:rsidR="00633F8E" w:rsidRPr="00E54D59" w:rsidRDefault="00633F8E" w:rsidP="00633F8E">
      <w:pPr>
        <w:ind w:firstLine="705"/>
        <w:jc w:val="both"/>
        <w:rPr>
          <w:b/>
          <w:sz w:val="24"/>
          <w:szCs w:val="24"/>
        </w:rPr>
      </w:pPr>
      <w:r w:rsidRPr="00E54D59">
        <w:rPr>
          <w:b/>
          <w:sz w:val="24"/>
          <w:szCs w:val="24"/>
        </w:rPr>
        <w:t>Раздел 4. «Виды спорта и допинг»</w:t>
      </w:r>
    </w:p>
    <w:p w:rsidR="00633F8E" w:rsidRPr="00E54D59" w:rsidRDefault="00633F8E" w:rsidP="00633F8E">
      <w:pPr>
        <w:ind w:firstLine="705"/>
        <w:jc w:val="both"/>
        <w:rPr>
          <w:b/>
          <w:sz w:val="24"/>
          <w:szCs w:val="24"/>
        </w:rPr>
      </w:pPr>
      <w:r w:rsidRPr="00E54D59">
        <w:rPr>
          <w:b/>
          <w:sz w:val="24"/>
          <w:szCs w:val="24"/>
        </w:rPr>
        <w:t>Практическая работа № 1</w:t>
      </w:r>
    </w:p>
    <w:p w:rsidR="00633F8E" w:rsidRPr="00E54D59" w:rsidRDefault="00633F8E" w:rsidP="00633F8E">
      <w:pPr>
        <w:ind w:firstLine="705"/>
        <w:jc w:val="both"/>
        <w:rPr>
          <w:sz w:val="24"/>
          <w:szCs w:val="24"/>
        </w:rPr>
      </w:pPr>
      <w:r w:rsidRPr="00E54D59">
        <w:rPr>
          <w:b/>
          <w:sz w:val="24"/>
          <w:szCs w:val="24"/>
        </w:rPr>
        <w:t>Тема:</w:t>
      </w:r>
      <w:r w:rsidRPr="00E54D59">
        <w:rPr>
          <w:sz w:val="24"/>
          <w:szCs w:val="24"/>
        </w:rPr>
        <w:t xml:space="preserve"> Борьба с применением допинга.</w:t>
      </w:r>
    </w:p>
    <w:p w:rsidR="00633F8E" w:rsidRPr="00E54D59" w:rsidRDefault="00885757" w:rsidP="00633F8E">
      <w:pPr>
        <w:ind w:firstLine="705"/>
        <w:jc w:val="both"/>
        <w:rPr>
          <w:sz w:val="24"/>
          <w:szCs w:val="24"/>
        </w:rPr>
      </w:pPr>
      <w:r>
        <w:rPr>
          <w:b/>
          <w:sz w:val="24"/>
          <w:szCs w:val="24"/>
        </w:rPr>
        <w:lastRenderedPageBreak/>
        <w:t xml:space="preserve">Цель: </w:t>
      </w:r>
      <w:r w:rsidR="00633F8E" w:rsidRPr="00E54D59">
        <w:rPr>
          <w:sz w:val="24"/>
          <w:szCs w:val="24"/>
        </w:rPr>
        <w:t>Научиться составлять план или сценарий мероприятия в рамках антидопинговой профилактической работы.</w:t>
      </w:r>
    </w:p>
    <w:p w:rsidR="00633F8E" w:rsidRPr="00633F8E" w:rsidRDefault="00633F8E" w:rsidP="00633F8E">
      <w:pPr>
        <w:ind w:firstLine="705"/>
        <w:jc w:val="both"/>
        <w:rPr>
          <w:b/>
          <w:i/>
          <w:sz w:val="24"/>
          <w:szCs w:val="24"/>
        </w:rPr>
      </w:pPr>
      <w:r w:rsidRPr="00633F8E">
        <w:rPr>
          <w:b/>
          <w:i/>
          <w:sz w:val="24"/>
          <w:szCs w:val="24"/>
        </w:rPr>
        <w:t>Задание:</w:t>
      </w:r>
    </w:p>
    <w:p w:rsidR="00633F8E" w:rsidRPr="00E54D59" w:rsidRDefault="00633F8E" w:rsidP="00633F8E">
      <w:pPr>
        <w:ind w:firstLine="705"/>
        <w:jc w:val="both"/>
        <w:rPr>
          <w:sz w:val="24"/>
          <w:szCs w:val="24"/>
        </w:rPr>
      </w:pPr>
      <w:r>
        <w:rPr>
          <w:sz w:val="24"/>
          <w:szCs w:val="24"/>
        </w:rPr>
        <w:t>1.</w:t>
      </w:r>
      <w:r w:rsidRPr="00E54D59">
        <w:rPr>
          <w:sz w:val="24"/>
          <w:szCs w:val="24"/>
        </w:rPr>
        <w:t>Разработка и презентация программы антидопингового мероприятия для конкретной аудитории (спортсмены, школьники, студенты, тренеры и др.).</w:t>
      </w:r>
    </w:p>
    <w:p w:rsidR="00633F8E" w:rsidRPr="00633F8E" w:rsidRDefault="00633F8E" w:rsidP="00633F8E">
      <w:pPr>
        <w:ind w:firstLine="705"/>
        <w:jc w:val="both"/>
        <w:rPr>
          <w:sz w:val="24"/>
          <w:szCs w:val="24"/>
        </w:rPr>
      </w:pPr>
      <w:r>
        <w:rPr>
          <w:sz w:val="24"/>
          <w:szCs w:val="24"/>
        </w:rPr>
        <w:t>2.</w:t>
      </w:r>
      <w:r w:rsidRPr="00E54D59">
        <w:rPr>
          <w:sz w:val="24"/>
          <w:szCs w:val="24"/>
        </w:rPr>
        <w:t>Разработка эскиза агитационного плаката, направленного на формирование нетерпимости к допингу и пропаганду ценности честной сп</w:t>
      </w:r>
      <w:r>
        <w:rPr>
          <w:sz w:val="24"/>
          <w:szCs w:val="24"/>
        </w:rPr>
        <w:t>ортивной борьбы.</w:t>
      </w:r>
    </w:p>
    <w:p w:rsidR="00633F8E" w:rsidRDefault="00633F8E" w:rsidP="00633F8E">
      <w:pPr>
        <w:ind w:firstLine="705"/>
        <w:jc w:val="both"/>
        <w:rPr>
          <w:b/>
          <w:sz w:val="24"/>
          <w:szCs w:val="24"/>
        </w:rPr>
      </w:pPr>
      <w:r w:rsidRPr="0007214F">
        <w:rPr>
          <w:b/>
          <w:sz w:val="24"/>
          <w:szCs w:val="24"/>
        </w:rPr>
        <w:t>Р</w:t>
      </w:r>
      <w:r>
        <w:rPr>
          <w:b/>
          <w:sz w:val="24"/>
          <w:szCs w:val="24"/>
        </w:rPr>
        <w:t>аздел 6</w:t>
      </w:r>
      <w:r w:rsidRPr="0007214F">
        <w:rPr>
          <w:b/>
          <w:sz w:val="24"/>
          <w:szCs w:val="24"/>
        </w:rPr>
        <w:t>.</w:t>
      </w:r>
      <w:r>
        <w:rPr>
          <w:b/>
          <w:sz w:val="24"/>
          <w:szCs w:val="24"/>
        </w:rPr>
        <w:t xml:space="preserve">  «</w:t>
      </w:r>
      <w:r w:rsidRPr="009B6590">
        <w:rPr>
          <w:b/>
          <w:sz w:val="24"/>
          <w:szCs w:val="24"/>
        </w:rPr>
        <w:t>Недопинговые фармакологические препараты.</w:t>
      </w:r>
      <w:r w:rsidRPr="0007214F">
        <w:rPr>
          <w:b/>
          <w:sz w:val="24"/>
          <w:szCs w:val="24"/>
        </w:rPr>
        <w:t>».</w:t>
      </w:r>
    </w:p>
    <w:p w:rsidR="00633F8E" w:rsidRDefault="00633F8E" w:rsidP="00633F8E">
      <w:pPr>
        <w:ind w:firstLine="705"/>
        <w:jc w:val="both"/>
        <w:rPr>
          <w:b/>
          <w:sz w:val="24"/>
          <w:szCs w:val="24"/>
        </w:rPr>
      </w:pPr>
      <w:r>
        <w:rPr>
          <w:b/>
          <w:sz w:val="24"/>
          <w:szCs w:val="24"/>
        </w:rPr>
        <w:t>Практическая работа № 1.</w:t>
      </w:r>
    </w:p>
    <w:p w:rsidR="00633F8E" w:rsidRPr="005B68CA" w:rsidRDefault="00633F8E" w:rsidP="005B68CA">
      <w:pPr>
        <w:ind w:firstLine="705"/>
        <w:jc w:val="both"/>
        <w:rPr>
          <w:b/>
          <w:sz w:val="24"/>
          <w:szCs w:val="24"/>
        </w:rPr>
      </w:pPr>
      <w:r w:rsidRPr="005B68CA">
        <w:rPr>
          <w:b/>
          <w:sz w:val="24"/>
          <w:szCs w:val="24"/>
        </w:rPr>
        <w:t xml:space="preserve">Тема: </w:t>
      </w:r>
      <w:r w:rsidRPr="005B68CA">
        <w:rPr>
          <w:sz w:val="24"/>
          <w:szCs w:val="24"/>
        </w:rPr>
        <w:t>Альтернативные способы осуществления легальной  фармакологической  и иной эргогенической помощи спортсменам.</w:t>
      </w:r>
    </w:p>
    <w:p w:rsidR="00633F8E" w:rsidRPr="005B68CA" w:rsidRDefault="00633F8E" w:rsidP="005B68CA">
      <w:pPr>
        <w:jc w:val="both"/>
        <w:rPr>
          <w:sz w:val="24"/>
          <w:szCs w:val="24"/>
        </w:rPr>
      </w:pPr>
      <w:r w:rsidRPr="005B68CA">
        <w:rPr>
          <w:b/>
          <w:sz w:val="24"/>
          <w:szCs w:val="24"/>
        </w:rPr>
        <w:tab/>
        <w:t xml:space="preserve">Цель: </w:t>
      </w:r>
      <w:r w:rsidRPr="005B68CA">
        <w:rPr>
          <w:sz w:val="24"/>
          <w:szCs w:val="24"/>
        </w:rPr>
        <w:t>Ознакомиться  с разрешенными фармакологическими препаратами  (адаптогены растительного и животного происхождения, ноотропы, препараты энергетического и пластического действия, иммуномодуляторы, антиоксиданты и антигипоксанды, витамины и витаминные комлпексы, БАДы) и научиться обоснованно, включать их в конкретные условия спортивной подготовки.</w:t>
      </w:r>
    </w:p>
    <w:p w:rsidR="00633F8E" w:rsidRPr="005B68CA" w:rsidRDefault="00633F8E" w:rsidP="005B68CA">
      <w:pPr>
        <w:jc w:val="both"/>
        <w:rPr>
          <w:b/>
          <w:i/>
          <w:sz w:val="24"/>
          <w:szCs w:val="24"/>
        </w:rPr>
      </w:pPr>
      <w:r w:rsidRPr="005B68CA">
        <w:rPr>
          <w:sz w:val="24"/>
          <w:szCs w:val="24"/>
        </w:rPr>
        <w:tab/>
      </w:r>
      <w:r w:rsidRPr="005B68CA">
        <w:rPr>
          <w:b/>
          <w:i/>
          <w:sz w:val="24"/>
          <w:szCs w:val="24"/>
        </w:rPr>
        <w:t>Задание:</w:t>
      </w:r>
    </w:p>
    <w:p w:rsidR="00633F8E" w:rsidRPr="005B68CA" w:rsidRDefault="00633F8E" w:rsidP="005B68CA">
      <w:pPr>
        <w:ind w:firstLine="708"/>
        <w:jc w:val="both"/>
        <w:rPr>
          <w:sz w:val="24"/>
          <w:szCs w:val="24"/>
        </w:rPr>
      </w:pPr>
      <w:r w:rsidRPr="005B68CA">
        <w:rPr>
          <w:sz w:val="24"/>
          <w:szCs w:val="24"/>
        </w:rPr>
        <w:t>1.Составить индивидуальную фармакологическую карту спортсмена для избранного вида спорта в подготовительном, соревновательном и восстановительном периодах подготовки.</w:t>
      </w:r>
    </w:p>
    <w:p w:rsidR="00633F8E" w:rsidRPr="005B68CA" w:rsidRDefault="00633F8E" w:rsidP="005B68CA">
      <w:pPr>
        <w:ind w:firstLine="708"/>
        <w:jc w:val="both"/>
        <w:rPr>
          <w:sz w:val="24"/>
          <w:szCs w:val="24"/>
        </w:rPr>
      </w:pPr>
      <w:r w:rsidRPr="005B68CA">
        <w:rPr>
          <w:sz w:val="24"/>
          <w:szCs w:val="24"/>
        </w:rPr>
        <w:t xml:space="preserve">2. Дать обоснование применению разрешенным фармакологическим препаратам.  </w:t>
      </w:r>
    </w:p>
    <w:p w:rsidR="00633F8E" w:rsidRDefault="00633F8E" w:rsidP="00017D67">
      <w:pPr>
        <w:tabs>
          <w:tab w:val="left" w:pos="2295"/>
        </w:tabs>
        <w:jc w:val="center"/>
        <w:rPr>
          <w:b/>
          <w:i/>
          <w:color w:val="FF0000"/>
          <w:sz w:val="24"/>
          <w:szCs w:val="24"/>
        </w:rPr>
      </w:pPr>
    </w:p>
    <w:p w:rsidR="00604FC7" w:rsidRDefault="00604FC7" w:rsidP="006610FB">
      <w:pPr>
        <w:ind w:left="1069"/>
        <w:jc w:val="center"/>
        <w:rPr>
          <w:b/>
          <w:i/>
          <w:sz w:val="24"/>
          <w:szCs w:val="24"/>
        </w:rPr>
      </w:pPr>
      <w:r>
        <w:rPr>
          <w:b/>
          <w:i/>
          <w:sz w:val="24"/>
          <w:szCs w:val="24"/>
        </w:rPr>
        <w:t>1.4. Подготовка доклада-презентации</w:t>
      </w:r>
    </w:p>
    <w:p w:rsidR="005D03CA" w:rsidRDefault="005D03CA" w:rsidP="006C6200">
      <w:pPr>
        <w:ind w:firstLine="708"/>
        <w:jc w:val="both"/>
        <w:rPr>
          <w:b/>
          <w:sz w:val="24"/>
          <w:szCs w:val="24"/>
        </w:rPr>
      </w:pPr>
      <w:r>
        <w:rPr>
          <w:b/>
          <w:spacing w:val="1"/>
          <w:sz w:val="24"/>
          <w:szCs w:val="24"/>
        </w:rPr>
        <w:t xml:space="preserve">Раздел 1. </w:t>
      </w:r>
      <w:r w:rsidRPr="005D03CA">
        <w:rPr>
          <w:b/>
          <w:spacing w:val="1"/>
          <w:sz w:val="24"/>
          <w:szCs w:val="24"/>
        </w:rPr>
        <w:t>«</w:t>
      </w:r>
      <w:r w:rsidRPr="005D03CA">
        <w:rPr>
          <w:b/>
          <w:sz w:val="24"/>
          <w:szCs w:val="24"/>
        </w:rPr>
        <w:t>Понятие допинга</w:t>
      </w:r>
      <w:r>
        <w:rPr>
          <w:b/>
          <w:sz w:val="24"/>
          <w:szCs w:val="24"/>
        </w:rPr>
        <w:t>. История возникновения допинга</w:t>
      </w:r>
      <w:r w:rsidRPr="005D03CA">
        <w:rPr>
          <w:b/>
          <w:sz w:val="24"/>
          <w:szCs w:val="24"/>
        </w:rPr>
        <w:t>»</w:t>
      </w:r>
    </w:p>
    <w:p w:rsidR="005D03CA" w:rsidRDefault="005D03CA" w:rsidP="005D03CA">
      <w:pPr>
        <w:jc w:val="both"/>
        <w:rPr>
          <w:sz w:val="24"/>
          <w:szCs w:val="24"/>
        </w:rPr>
      </w:pPr>
      <w:r w:rsidRPr="005D03CA">
        <w:rPr>
          <w:sz w:val="24"/>
          <w:szCs w:val="24"/>
        </w:rPr>
        <w:t>1</w:t>
      </w:r>
      <w:r>
        <w:rPr>
          <w:b/>
          <w:sz w:val="24"/>
          <w:szCs w:val="24"/>
        </w:rPr>
        <w:t>.</w:t>
      </w:r>
      <w:r w:rsidRPr="004E527C">
        <w:rPr>
          <w:sz w:val="24"/>
          <w:szCs w:val="24"/>
        </w:rPr>
        <w:t>Самые невероятные допинги в истории спорта</w:t>
      </w:r>
    </w:p>
    <w:p w:rsidR="004E527C" w:rsidRDefault="004E527C" w:rsidP="005D03CA">
      <w:pPr>
        <w:jc w:val="both"/>
        <w:rPr>
          <w:sz w:val="24"/>
          <w:szCs w:val="24"/>
        </w:rPr>
      </w:pPr>
      <w:r>
        <w:rPr>
          <w:sz w:val="24"/>
          <w:szCs w:val="24"/>
        </w:rPr>
        <w:t>2.Важные даты в истории борьбы с допингом</w:t>
      </w:r>
    </w:p>
    <w:p w:rsidR="004E527C" w:rsidRDefault="004E527C" w:rsidP="005D03CA">
      <w:pPr>
        <w:jc w:val="both"/>
        <w:rPr>
          <w:sz w:val="24"/>
          <w:szCs w:val="24"/>
        </w:rPr>
      </w:pPr>
      <w:r>
        <w:rPr>
          <w:sz w:val="24"/>
          <w:szCs w:val="24"/>
        </w:rPr>
        <w:t xml:space="preserve">3.Аккредитованные </w:t>
      </w:r>
      <w:r w:rsidR="0085266F">
        <w:rPr>
          <w:sz w:val="24"/>
          <w:szCs w:val="24"/>
          <w:lang w:val="en-US"/>
        </w:rPr>
        <w:t>WADA</w:t>
      </w:r>
      <w:r w:rsidR="0085266F">
        <w:rPr>
          <w:sz w:val="24"/>
          <w:szCs w:val="24"/>
        </w:rPr>
        <w:t xml:space="preserve"> </w:t>
      </w:r>
      <w:r w:rsidR="0062525E">
        <w:rPr>
          <w:sz w:val="24"/>
          <w:szCs w:val="24"/>
        </w:rPr>
        <w:t>л</w:t>
      </w:r>
      <w:r w:rsidR="0085266F">
        <w:rPr>
          <w:sz w:val="24"/>
          <w:szCs w:val="24"/>
        </w:rPr>
        <w:t>аборатории</w:t>
      </w:r>
      <w:r w:rsidR="0062525E">
        <w:rPr>
          <w:sz w:val="24"/>
          <w:szCs w:val="24"/>
        </w:rPr>
        <w:t xml:space="preserve"> </w:t>
      </w:r>
    </w:p>
    <w:p w:rsidR="0085266F" w:rsidRDefault="0085266F" w:rsidP="005D03CA">
      <w:pPr>
        <w:jc w:val="both"/>
        <w:rPr>
          <w:spacing w:val="1"/>
          <w:sz w:val="24"/>
          <w:szCs w:val="24"/>
        </w:rPr>
      </w:pPr>
      <w:r w:rsidRPr="0085266F">
        <w:rPr>
          <w:spacing w:val="1"/>
          <w:sz w:val="24"/>
          <w:szCs w:val="24"/>
        </w:rPr>
        <w:t xml:space="preserve">4. Антидопинговые агентства </w:t>
      </w:r>
      <w:r>
        <w:rPr>
          <w:spacing w:val="1"/>
          <w:sz w:val="24"/>
          <w:szCs w:val="24"/>
        </w:rPr>
        <w:t>стран мира.</w:t>
      </w:r>
    </w:p>
    <w:p w:rsidR="0085266F" w:rsidRDefault="0085266F" w:rsidP="005D03CA">
      <w:pPr>
        <w:jc w:val="both"/>
        <w:rPr>
          <w:spacing w:val="1"/>
          <w:sz w:val="24"/>
          <w:szCs w:val="24"/>
        </w:rPr>
      </w:pPr>
      <w:r>
        <w:rPr>
          <w:spacing w:val="1"/>
          <w:sz w:val="24"/>
          <w:szCs w:val="24"/>
        </w:rPr>
        <w:t xml:space="preserve">5. </w:t>
      </w:r>
      <w:r w:rsidRPr="0085266F">
        <w:rPr>
          <w:spacing w:val="1"/>
          <w:sz w:val="24"/>
          <w:szCs w:val="24"/>
        </w:rPr>
        <w:t>Доклад Макларена</w:t>
      </w:r>
    </w:p>
    <w:p w:rsidR="0085266F" w:rsidRPr="0085266F" w:rsidRDefault="0085266F" w:rsidP="005D03CA">
      <w:pPr>
        <w:jc w:val="both"/>
        <w:rPr>
          <w:spacing w:val="1"/>
          <w:sz w:val="24"/>
          <w:szCs w:val="24"/>
        </w:rPr>
      </w:pPr>
      <w:r>
        <w:rPr>
          <w:spacing w:val="1"/>
          <w:sz w:val="24"/>
          <w:szCs w:val="24"/>
        </w:rPr>
        <w:t xml:space="preserve">6. </w:t>
      </w:r>
      <w:r w:rsidRPr="0085266F">
        <w:rPr>
          <w:spacing w:val="1"/>
          <w:sz w:val="24"/>
          <w:szCs w:val="24"/>
        </w:rPr>
        <w:t>Дискриминация российского спорта</w:t>
      </w:r>
    </w:p>
    <w:p w:rsidR="006C6200" w:rsidRDefault="006C6200" w:rsidP="006C6200">
      <w:pPr>
        <w:ind w:firstLine="708"/>
        <w:jc w:val="both"/>
        <w:rPr>
          <w:b/>
          <w:sz w:val="24"/>
          <w:szCs w:val="24"/>
        </w:rPr>
      </w:pPr>
      <w:r w:rsidRPr="001229E6">
        <w:rPr>
          <w:b/>
          <w:spacing w:val="1"/>
          <w:sz w:val="24"/>
          <w:szCs w:val="24"/>
        </w:rPr>
        <w:t>Раздел 4. «</w:t>
      </w:r>
      <w:r w:rsidRPr="001229E6">
        <w:rPr>
          <w:b/>
          <w:sz w:val="24"/>
          <w:szCs w:val="24"/>
        </w:rPr>
        <w:t>Виды спорта и допинг».</w:t>
      </w:r>
    </w:p>
    <w:p w:rsidR="006C6200" w:rsidRPr="006C6200" w:rsidRDefault="006C6200" w:rsidP="006C6200">
      <w:pPr>
        <w:jc w:val="both"/>
        <w:rPr>
          <w:b/>
          <w:sz w:val="24"/>
          <w:szCs w:val="24"/>
        </w:rPr>
      </w:pPr>
      <w:r>
        <w:rPr>
          <w:b/>
          <w:sz w:val="24"/>
          <w:szCs w:val="24"/>
        </w:rPr>
        <w:t>Темы:</w:t>
      </w:r>
    </w:p>
    <w:p w:rsidR="00604FC7" w:rsidRDefault="006C6200" w:rsidP="008947B2">
      <w:pPr>
        <w:jc w:val="both"/>
        <w:rPr>
          <w:sz w:val="24"/>
          <w:szCs w:val="24"/>
        </w:rPr>
      </w:pPr>
      <w:r>
        <w:rPr>
          <w:sz w:val="24"/>
          <w:szCs w:val="24"/>
        </w:rPr>
        <w:t>1.</w:t>
      </w:r>
      <w:r w:rsidR="008947B2">
        <w:rPr>
          <w:sz w:val="24"/>
          <w:szCs w:val="24"/>
        </w:rPr>
        <w:t>Допинговые препараты</w:t>
      </w:r>
      <w:r w:rsidR="00345A6C">
        <w:rPr>
          <w:sz w:val="24"/>
          <w:szCs w:val="24"/>
        </w:rPr>
        <w:t xml:space="preserve"> </w:t>
      </w:r>
      <w:r w:rsidR="008947B2">
        <w:rPr>
          <w:sz w:val="24"/>
          <w:szCs w:val="24"/>
        </w:rPr>
        <w:t>в спорта.</w:t>
      </w:r>
    </w:p>
    <w:p w:rsidR="008947B2" w:rsidRDefault="008947B2" w:rsidP="008947B2">
      <w:pPr>
        <w:jc w:val="both"/>
        <w:rPr>
          <w:sz w:val="24"/>
          <w:szCs w:val="24"/>
        </w:rPr>
      </w:pPr>
      <w:r>
        <w:rPr>
          <w:sz w:val="24"/>
          <w:szCs w:val="24"/>
        </w:rPr>
        <w:t>2. Классификация допингов и их воздействие</w:t>
      </w:r>
    </w:p>
    <w:p w:rsidR="008947B2" w:rsidRDefault="008947B2" w:rsidP="008947B2">
      <w:pPr>
        <w:jc w:val="both"/>
        <w:rPr>
          <w:sz w:val="24"/>
          <w:szCs w:val="24"/>
        </w:rPr>
      </w:pPr>
      <w:r>
        <w:rPr>
          <w:sz w:val="24"/>
          <w:szCs w:val="24"/>
        </w:rPr>
        <w:t>3. Биологический паспорт спортсмена</w:t>
      </w:r>
    </w:p>
    <w:p w:rsidR="008947B2" w:rsidRDefault="008947B2" w:rsidP="008947B2">
      <w:pPr>
        <w:jc w:val="both"/>
        <w:rPr>
          <w:sz w:val="24"/>
          <w:szCs w:val="24"/>
        </w:rPr>
      </w:pPr>
      <w:r>
        <w:rPr>
          <w:sz w:val="24"/>
          <w:szCs w:val="24"/>
        </w:rPr>
        <w:t>4.</w:t>
      </w:r>
      <w:r w:rsidR="00345A6C">
        <w:rPr>
          <w:sz w:val="24"/>
          <w:szCs w:val="24"/>
        </w:rPr>
        <w:t xml:space="preserve"> Распространенность допинга в </w:t>
      </w:r>
      <w:r w:rsidR="007047FD">
        <w:rPr>
          <w:sz w:val="24"/>
          <w:szCs w:val="24"/>
        </w:rPr>
        <w:t>мире.</w:t>
      </w:r>
    </w:p>
    <w:p w:rsidR="00345A6C" w:rsidRDefault="00345A6C" w:rsidP="008947B2">
      <w:pPr>
        <w:jc w:val="both"/>
        <w:rPr>
          <w:sz w:val="24"/>
          <w:szCs w:val="24"/>
        </w:rPr>
      </w:pPr>
      <w:r>
        <w:rPr>
          <w:sz w:val="24"/>
          <w:szCs w:val="24"/>
        </w:rPr>
        <w:t>5. БАД в структуре нарушений антидопинговых правил</w:t>
      </w:r>
    </w:p>
    <w:p w:rsidR="00345A6C" w:rsidRDefault="00345A6C" w:rsidP="008947B2">
      <w:pPr>
        <w:jc w:val="both"/>
        <w:rPr>
          <w:sz w:val="24"/>
          <w:szCs w:val="24"/>
        </w:rPr>
      </w:pPr>
      <w:r>
        <w:rPr>
          <w:sz w:val="24"/>
          <w:szCs w:val="24"/>
        </w:rPr>
        <w:t>6. Вред допинга для здоровья человека.</w:t>
      </w:r>
    </w:p>
    <w:p w:rsidR="00D51C0D" w:rsidRPr="00604FC7" w:rsidRDefault="00D51C0D" w:rsidP="008947B2">
      <w:pPr>
        <w:jc w:val="both"/>
        <w:rPr>
          <w:sz w:val="24"/>
          <w:szCs w:val="24"/>
        </w:rPr>
      </w:pPr>
    </w:p>
    <w:p w:rsidR="00604FC7" w:rsidRDefault="0009473C" w:rsidP="0009473C">
      <w:pPr>
        <w:jc w:val="center"/>
        <w:rPr>
          <w:b/>
          <w:i/>
          <w:sz w:val="24"/>
          <w:szCs w:val="24"/>
        </w:rPr>
      </w:pPr>
      <w:r>
        <w:rPr>
          <w:b/>
          <w:i/>
          <w:sz w:val="24"/>
          <w:szCs w:val="24"/>
        </w:rPr>
        <w:t>1.5. Учебный семинар</w:t>
      </w:r>
    </w:p>
    <w:p w:rsidR="0009473C" w:rsidRPr="00050B22" w:rsidRDefault="0009473C" w:rsidP="0009473C">
      <w:pPr>
        <w:ind w:firstLine="708"/>
        <w:jc w:val="both"/>
        <w:rPr>
          <w:b/>
          <w:color w:val="000000"/>
          <w:sz w:val="24"/>
          <w:szCs w:val="24"/>
        </w:rPr>
      </w:pPr>
      <w:r w:rsidRPr="001229E6">
        <w:rPr>
          <w:b/>
          <w:spacing w:val="1"/>
          <w:sz w:val="24"/>
          <w:szCs w:val="24"/>
        </w:rPr>
        <w:t>Раздел 4. «</w:t>
      </w:r>
      <w:r w:rsidRPr="001229E6">
        <w:rPr>
          <w:b/>
          <w:sz w:val="24"/>
          <w:szCs w:val="24"/>
        </w:rPr>
        <w:t>Виды спорта и допинг».</w:t>
      </w:r>
    </w:p>
    <w:p w:rsidR="0009473C" w:rsidRPr="00D51C0D" w:rsidRDefault="00D51C0D" w:rsidP="0009473C">
      <w:pPr>
        <w:jc w:val="both"/>
        <w:rPr>
          <w:sz w:val="24"/>
          <w:szCs w:val="24"/>
        </w:rPr>
      </w:pPr>
      <w:r>
        <w:rPr>
          <w:b/>
          <w:sz w:val="24"/>
          <w:szCs w:val="24"/>
        </w:rPr>
        <w:t xml:space="preserve">Тема: </w:t>
      </w:r>
      <w:r>
        <w:rPr>
          <w:sz w:val="24"/>
          <w:szCs w:val="24"/>
        </w:rPr>
        <w:t>Последствия применения допинга для здоровья спортсмена</w:t>
      </w:r>
    </w:p>
    <w:p w:rsidR="00604FC7" w:rsidRDefault="00604FC7" w:rsidP="006610FB">
      <w:pPr>
        <w:ind w:left="1069"/>
        <w:jc w:val="center"/>
        <w:rPr>
          <w:b/>
          <w:i/>
          <w:sz w:val="24"/>
          <w:szCs w:val="24"/>
        </w:rPr>
      </w:pPr>
    </w:p>
    <w:p w:rsidR="00D51C0D" w:rsidRDefault="00D51C0D" w:rsidP="006610FB">
      <w:pPr>
        <w:ind w:left="1069"/>
        <w:jc w:val="center"/>
        <w:rPr>
          <w:b/>
          <w:i/>
          <w:sz w:val="24"/>
          <w:szCs w:val="24"/>
        </w:rPr>
      </w:pPr>
    </w:p>
    <w:p w:rsidR="00D51C0D" w:rsidRDefault="00D51C0D" w:rsidP="006610FB">
      <w:pPr>
        <w:ind w:left="1069"/>
        <w:jc w:val="center"/>
        <w:rPr>
          <w:b/>
          <w:i/>
          <w:sz w:val="24"/>
          <w:szCs w:val="24"/>
        </w:rPr>
      </w:pPr>
    </w:p>
    <w:p w:rsidR="00D51C0D" w:rsidRDefault="00D51C0D" w:rsidP="006610FB">
      <w:pPr>
        <w:ind w:left="1069"/>
        <w:jc w:val="center"/>
        <w:rPr>
          <w:b/>
          <w:i/>
          <w:sz w:val="24"/>
          <w:szCs w:val="24"/>
        </w:rPr>
      </w:pPr>
    </w:p>
    <w:p w:rsidR="00017D67" w:rsidRPr="00233139" w:rsidRDefault="00233139" w:rsidP="00D51C0D">
      <w:pPr>
        <w:ind w:left="1069"/>
        <w:jc w:val="center"/>
        <w:rPr>
          <w:b/>
          <w:i/>
          <w:sz w:val="24"/>
          <w:szCs w:val="24"/>
        </w:rPr>
      </w:pPr>
      <w:r w:rsidRPr="00233139">
        <w:rPr>
          <w:b/>
          <w:i/>
          <w:sz w:val="24"/>
          <w:szCs w:val="24"/>
        </w:rPr>
        <w:t>2.</w:t>
      </w:r>
      <w:r w:rsidR="005C24E8" w:rsidRPr="00233139">
        <w:rPr>
          <w:b/>
          <w:i/>
          <w:sz w:val="24"/>
          <w:szCs w:val="24"/>
        </w:rPr>
        <w:t>Рекомендации по оцениванию результатов достижения компетенций</w:t>
      </w:r>
    </w:p>
    <w:p w:rsidR="005C24E8" w:rsidRPr="00233139" w:rsidRDefault="005C24E8" w:rsidP="00D51C0D">
      <w:pPr>
        <w:ind w:firstLine="708"/>
        <w:jc w:val="both"/>
        <w:rPr>
          <w:sz w:val="24"/>
          <w:szCs w:val="24"/>
        </w:rPr>
      </w:pPr>
      <w:r w:rsidRPr="00233139">
        <w:rPr>
          <w:sz w:val="24"/>
          <w:szCs w:val="24"/>
        </w:rPr>
        <w:t>Оценка качества освоения дисциплины «</w:t>
      </w:r>
      <w:r w:rsidR="00233139" w:rsidRPr="00233139">
        <w:rPr>
          <w:sz w:val="24"/>
          <w:szCs w:val="24"/>
        </w:rPr>
        <w:t>Основы антидопингового обеспечения</w:t>
      </w:r>
      <w:r w:rsidRPr="00233139">
        <w:rPr>
          <w:sz w:val="24"/>
          <w:szCs w:val="24"/>
        </w:rPr>
        <w:t>» обучающимися включает результаты текущего контроля успеваемости и промежуточной аттестации.</w:t>
      </w:r>
    </w:p>
    <w:p w:rsidR="005C24E8" w:rsidRPr="00233139" w:rsidRDefault="005C24E8" w:rsidP="00D51C0D">
      <w:pPr>
        <w:ind w:firstLine="708"/>
        <w:jc w:val="both"/>
        <w:rPr>
          <w:sz w:val="24"/>
          <w:szCs w:val="24"/>
        </w:rPr>
      </w:pPr>
      <w:r w:rsidRPr="00B578D7">
        <w:rPr>
          <w:b/>
          <w:i/>
          <w:sz w:val="24"/>
          <w:szCs w:val="24"/>
          <w:u w:val="single"/>
        </w:rPr>
        <w:t>Текущая аттестация</w:t>
      </w:r>
      <w:r w:rsidRPr="00233139">
        <w:rPr>
          <w:sz w:val="24"/>
          <w:szCs w:val="24"/>
        </w:rPr>
        <w:t xml:space="preserve"> – оценка учебных достижений студента по различным видам учебной деятельности в процессе изучения дисциплины.</w:t>
      </w:r>
    </w:p>
    <w:p w:rsidR="005C24E8" w:rsidRPr="00233139" w:rsidRDefault="005C24E8" w:rsidP="00D51C0D">
      <w:pPr>
        <w:ind w:firstLine="708"/>
        <w:jc w:val="both"/>
        <w:rPr>
          <w:sz w:val="24"/>
          <w:szCs w:val="24"/>
        </w:rPr>
      </w:pPr>
      <w:r w:rsidRPr="00233139">
        <w:rPr>
          <w:sz w:val="24"/>
          <w:szCs w:val="24"/>
        </w:rPr>
        <w:lastRenderedPageBreak/>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w:t>
      </w:r>
      <w:r w:rsidR="00C47736" w:rsidRPr="00233139">
        <w:rPr>
          <w:sz w:val="24"/>
          <w:szCs w:val="24"/>
        </w:rPr>
        <w:t xml:space="preserve"> в</w:t>
      </w:r>
      <w:r w:rsidRPr="00233139">
        <w:rPr>
          <w:sz w:val="24"/>
          <w:szCs w:val="24"/>
        </w:rPr>
        <w:t xml:space="preserve"> установленном порядке графиком учебного процесса.</w:t>
      </w:r>
    </w:p>
    <w:p w:rsidR="005C24E8" w:rsidRPr="00233139" w:rsidRDefault="005C24E8" w:rsidP="00D51C0D">
      <w:pPr>
        <w:ind w:firstLine="708"/>
        <w:jc w:val="both"/>
        <w:rPr>
          <w:sz w:val="24"/>
          <w:szCs w:val="24"/>
        </w:rPr>
      </w:pPr>
      <w:r w:rsidRPr="00233139">
        <w:rPr>
          <w:sz w:val="24"/>
          <w:szCs w:val="24"/>
        </w:rPr>
        <w:t>К формам контроля текущей успеваемости по дисциплине «</w:t>
      </w:r>
      <w:r w:rsidR="00233139" w:rsidRPr="00233139">
        <w:rPr>
          <w:sz w:val="24"/>
          <w:szCs w:val="24"/>
        </w:rPr>
        <w:t>Основы антидопингового обеспечения</w:t>
      </w:r>
      <w:r w:rsidRPr="00233139">
        <w:rPr>
          <w:sz w:val="24"/>
          <w:szCs w:val="24"/>
        </w:rPr>
        <w:t>» относятся:</w:t>
      </w:r>
    </w:p>
    <w:p w:rsidR="00C47736" w:rsidRPr="00C5436C" w:rsidRDefault="00CB6CDF" w:rsidP="00D51C0D">
      <w:pPr>
        <w:ind w:firstLine="708"/>
        <w:jc w:val="both"/>
        <w:rPr>
          <w:sz w:val="24"/>
          <w:szCs w:val="24"/>
        </w:rPr>
      </w:pPr>
      <w:r w:rsidRPr="00CB6CDF">
        <w:rPr>
          <w:b/>
          <w:sz w:val="24"/>
          <w:szCs w:val="24"/>
        </w:rPr>
        <w:t>2.1.</w:t>
      </w:r>
      <w:r w:rsidR="005C24E8" w:rsidRPr="00C5436C">
        <w:rPr>
          <w:sz w:val="24"/>
          <w:szCs w:val="24"/>
        </w:rPr>
        <w:t xml:space="preserve"> </w:t>
      </w:r>
      <w:r w:rsidR="005C24E8" w:rsidRPr="00C5436C">
        <w:rPr>
          <w:b/>
          <w:sz w:val="24"/>
          <w:szCs w:val="24"/>
        </w:rPr>
        <w:t xml:space="preserve">Собеседование, устный опрос </w:t>
      </w:r>
      <w:r w:rsidR="005C24E8" w:rsidRPr="00C5436C">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906804" w:rsidRDefault="00C47736" w:rsidP="00D51C0D">
      <w:pPr>
        <w:ind w:firstLine="708"/>
        <w:rPr>
          <w:b/>
          <w:sz w:val="24"/>
          <w:szCs w:val="24"/>
        </w:rPr>
      </w:pPr>
      <w:r w:rsidRPr="00C5436C">
        <w:rPr>
          <w:b/>
          <w:sz w:val="24"/>
          <w:szCs w:val="24"/>
        </w:rPr>
        <w:t>Критерии оценки</w:t>
      </w:r>
      <w:r w:rsidR="00C5436C" w:rsidRPr="00C5436C">
        <w:rPr>
          <w:b/>
          <w:sz w:val="24"/>
          <w:szCs w:val="24"/>
        </w:rPr>
        <w:t xml:space="preserve"> собеседования, устного опроса</w:t>
      </w:r>
      <w:r w:rsidR="00906804">
        <w:rPr>
          <w:b/>
          <w:sz w:val="24"/>
          <w:szCs w:val="24"/>
        </w:rPr>
        <w:t>:</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«5»</w:t>
      </w:r>
      <w:r w:rsidRPr="00906804">
        <w:rPr>
          <w:sz w:val="24"/>
          <w:szCs w:val="24"/>
        </w:rPr>
        <w:t xml:space="preserve"> </w:t>
      </w:r>
      <w:r w:rsidR="00116067" w:rsidRPr="00906804">
        <w:rPr>
          <w:sz w:val="24"/>
          <w:szCs w:val="24"/>
        </w:rPr>
        <w:t>(отлично) ставится, если вопросы  раскрыты в полном объеме, изложены логично, без существенных ошибок. Ответ не требует дополнительных вопросов</w:t>
      </w:r>
      <w:r w:rsidRPr="00906804">
        <w:rPr>
          <w:sz w:val="24"/>
          <w:szCs w:val="24"/>
        </w:rPr>
        <w:t>, сделаны выводы, речь хорошая.</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«4»</w:t>
      </w:r>
      <w:r w:rsidRPr="00906804">
        <w:rPr>
          <w:sz w:val="24"/>
          <w:szCs w:val="24"/>
        </w:rPr>
        <w:t xml:space="preserve"> </w:t>
      </w:r>
      <w:r w:rsidR="00116067" w:rsidRPr="00906804">
        <w:rPr>
          <w:sz w:val="24"/>
          <w:szCs w:val="24"/>
        </w:rPr>
        <w:t>(хорошо) ставится, если в ответе допущены незначительные ошибки, изложение вопросов недостаточно систематизированное и последовательное</w:t>
      </w:r>
      <w:r w:rsidRPr="00906804">
        <w:rPr>
          <w:sz w:val="24"/>
          <w:szCs w:val="24"/>
        </w:rPr>
        <w:t>, в выводах имеются неточности.</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«3»</w:t>
      </w:r>
      <w:r w:rsidRPr="00906804">
        <w:rPr>
          <w:sz w:val="24"/>
          <w:szCs w:val="24"/>
        </w:rPr>
        <w:t xml:space="preserve"> </w:t>
      </w:r>
      <w:r w:rsidR="00116067" w:rsidRPr="00906804">
        <w:rPr>
          <w:sz w:val="24"/>
          <w:szCs w:val="24"/>
        </w:rPr>
        <w:t>(удовлетворительно) ставится, если в ответе имеются существенные ошибки, в том числе в выводах, аргументация слабая, изложение вопросов недостаточн</w:t>
      </w:r>
      <w:r w:rsidRPr="00906804">
        <w:rPr>
          <w:sz w:val="24"/>
          <w:szCs w:val="24"/>
        </w:rPr>
        <w:t>о самостоятельное, речь бедная.</w:t>
      </w:r>
    </w:p>
    <w:p w:rsidR="00116067" w:rsidRPr="00906804" w:rsidRDefault="00906804" w:rsidP="00D51C0D">
      <w:pPr>
        <w:ind w:firstLine="708"/>
        <w:jc w:val="both"/>
        <w:rPr>
          <w:b/>
          <w:sz w:val="24"/>
          <w:szCs w:val="24"/>
        </w:rPr>
      </w:pPr>
      <w:r w:rsidRPr="00906804">
        <w:rPr>
          <w:sz w:val="24"/>
          <w:szCs w:val="24"/>
        </w:rPr>
        <w:t>Оценка</w:t>
      </w:r>
      <w:r w:rsidR="00116067" w:rsidRPr="00906804">
        <w:rPr>
          <w:sz w:val="24"/>
          <w:szCs w:val="24"/>
        </w:rPr>
        <w:t xml:space="preserve"> «2»</w:t>
      </w:r>
      <w:r w:rsidRPr="00906804">
        <w:rPr>
          <w:sz w:val="24"/>
          <w:szCs w:val="24"/>
        </w:rPr>
        <w:t xml:space="preserve"> </w:t>
      </w:r>
      <w:r w:rsidR="00116067" w:rsidRPr="00906804">
        <w:rPr>
          <w:sz w:val="24"/>
          <w:szCs w:val="24"/>
        </w:rPr>
        <w:t xml:space="preserve">(неудовлетворительно) ставится, если главное содержание вопросов </w:t>
      </w:r>
      <w:r>
        <w:rPr>
          <w:sz w:val="24"/>
          <w:szCs w:val="24"/>
        </w:rPr>
        <w:t xml:space="preserve"> </w:t>
      </w:r>
      <w:r w:rsidR="00116067" w:rsidRPr="00906804">
        <w:rPr>
          <w:sz w:val="24"/>
          <w:szCs w:val="24"/>
        </w:rPr>
        <w:t>не раскрыто.</w:t>
      </w:r>
    </w:p>
    <w:p w:rsidR="006A0BDE" w:rsidRPr="00DD2D6A" w:rsidRDefault="006A0BDE" w:rsidP="00D51C0D">
      <w:pPr>
        <w:ind w:firstLine="709"/>
        <w:jc w:val="both"/>
        <w:rPr>
          <w:color w:val="FF0000"/>
          <w:sz w:val="24"/>
          <w:szCs w:val="24"/>
        </w:rPr>
      </w:pPr>
    </w:p>
    <w:p w:rsidR="005B68CA" w:rsidRPr="00CB6CDF" w:rsidRDefault="00CB6CDF" w:rsidP="00D51C0D">
      <w:pPr>
        <w:pStyle w:val="a3"/>
        <w:numPr>
          <w:ilvl w:val="1"/>
          <w:numId w:val="22"/>
        </w:numPr>
        <w:jc w:val="both"/>
        <w:rPr>
          <w:b/>
          <w:sz w:val="24"/>
          <w:szCs w:val="24"/>
        </w:rPr>
      </w:pPr>
      <w:r w:rsidRPr="00CB6CDF">
        <w:rPr>
          <w:b/>
          <w:sz w:val="24"/>
          <w:szCs w:val="24"/>
        </w:rPr>
        <w:t>Практическ</w:t>
      </w:r>
      <w:r w:rsidR="00520587">
        <w:rPr>
          <w:b/>
          <w:sz w:val="24"/>
          <w:szCs w:val="24"/>
        </w:rPr>
        <w:t>ие занятия</w:t>
      </w:r>
    </w:p>
    <w:p w:rsidR="0084292F" w:rsidRDefault="00266128" w:rsidP="00D51C0D">
      <w:pPr>
        <w:ind w:firstLine="709"/>
        <w:jc w:val="both"/>
        <w:rPr>
          <w:sz w:val="24"/>
          <w:szCs w:val="24"/>
        </w:rPr>
      </w:pPr>
      <w:r w:rsidRPr="00266128">
        <w:rPr>
          <w:b/>
          <w:sz w:val="24"/>
          <w:szCs w:val="24"/>
        </w:rPr>
        <w:t>Практические занятия</w:t>
      </w:r>
      <w:r>
        <w:rPr>
          <w:sz w:val="24"/>
          <w:szCs w:val="24"/>
        </w:rPr>
        <w:t xml:space="preserve"> </w:t>
      </w:r>
      <w:r w:rsidRPr="00266128">
        <w:rPr>
          <w:sz w:val="24"/>
          <w:szCs w:val="24"/>
        </w:rPr>
        <w:t>— метод репродуктивного обучения, обеспечи­вающий связь теории и практики, содействующий выработке у студентов умений и навыков применения знаний, полученных на лекции и в ходе самостоятельной работы.</w:t>
      </w:r>
    </w:p>
    <w:p w:rsidR="0084292F" w:rsidRPr="0084292F" w:rsidRDefault="0084292F" w:rsidP="00D51C0D">
      <w:pPr>
        <w:ind w:firstLine="709"/>
        <w:jc w:val="both"/>
        <w:rPr>
          <w:sz w:val="24"/>
          <w:szCs w:val="24"/>
        </w:rPr>
      </w:pPr>
      <w:r w:rsidRPr="0084292F">
        <w:rPr>
          <w:b/>
          <w:sz w:val="24"/>
          <w:szCs w:val="24"/>
        </w:rPr>
        <w:t xml:space="preserve">Критерии оценивания практического занятия  </w:t>
      </w:r>
    </w:p>
    <w:p w:rsidR="0084292F" w:rsidRPr="0084292F" w:rsidRDefault="0084292F" w:rsidP="00D51C0D">
      <w:pPr>
        <w:spacing w:after="9"/>
        <w:ind w:left="-15" w:right="56" w:firstLine="708"/>
        <w:jc w:val="both"/>
        <w:rPr>
          <w:sz w:val="24"/>
          <w:szCs w:val="24"/>
        </w:rPr>
      </w:pPr>
      <w:r w:rsidRPr="0084292F">
        <w:rPr>
          <w:sz w:val="24"/>
          <w:szCs w:val="24"/>
        </w:rPr>
        <w:t xml:space="preserve">Оценка </w:t>
      </w:r>
      <w:r w:rsidRPr="0084292F">
        <w:rPr>
          <w:b/>
          <w:sz w:val="24"/>
          <w:szCs w:val="24"/>
        </w:rPr>
        <w:t>«отлично»</w:t>
      </w:r>
      <w:r w:rsidRPr="0084292F">
        <w:rPr>
          <w:sz w:val="24"/>
          <w:szCs w:val="24"/>
        </w:rPr>
        <w:t xml:space="preserve"> выставляется, если студент имеет глубокие знания учебного материала по теме практической работы, показывает усвоение взаимосвязи основных понятий используемых в работе, смог ответить на все уточняющие и дополнительные вопросы. Студент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 </w:t>
      </w:r>
    </w:p>
    <w:p w:rsidR="0084292F" w:rsidRPr="0084292F" w:rsidRDefault="0084292F" w:rsidP="00D51C0D">
      <w:pPr>
        <w:spacing w:after="11"/>
        <w:ind w:left="-15" w:right="56" w:firstLine="708"/>
        <w:jc w:val="both"/>
        <w:rPr>
          <w:sz w:val="24"/>
          <w:szCs w:val="24"/>
        </w:rPr>
      </w:pPr>
      <w:r w:rsidRPr="0084292F">
        <w:rPr>
          <w:sz w:val="24"/>
          <w:szCs w:val="24"/>
        </w:rPr>
        <w:t xml:space="preserve">Оценка </w:t>
      </w:r>
      <w:r w:rsidRPr="0084292F">
        <w:rPr>
          <w:b/>
          <w:sz w:val="24"/>
          <w:szCs w:val="24"/>
        </w:rPr>
        <w:t>«хорошо»</w:t>
      </w:r>
      <w:r w:rsidRPr="0084292F">
        <w:rPr>
          <w:sz w:val="24"/>
          <w:szCs w:val="24"/>
        </w:rPr>
        <w:t xml:space="preserve"> выставляется, если студент показал знание учебного материала, усвоил основную литературу, смог ответить почти полно на все заданные дополнительные и уточняющие вопросы. Студент демонстрирует знания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 </w:t>
      </w:r>
    </w:p>
    <w:p w:rsidR="0084292F" w:rsidRPr="0084292F" w:rsidRDefault="0084292F" w:rsidP="00D51C0D">
      <w:pPr>
        <w:spacing w:after="13"/>
        <w:ind w:left="-15" w:right="56" w:firstLine="708"/>
        <w:jc w:val="both"/>
        <w:rPr>
          <w:sz w:val="24"/>
          <w:szCs w:val="24"/>
        </w:rPr>
      </w:pPr>
      <w:r w:rsidRPr="0084292F">
        <w:rPr>
          <w:sz w:val="24"/>
          <w:szCs w:val="24"/>
        </w:rPr>
        <w:t xml:space="preserve">Оценка </w:t>
      </w:r>
      <w:r w:rsidRPr="0084292F">
        <w:rPr>
          <w:b/>
          <w:sz w:val="24"/>
          <w:szCs w:val="24"/>
        </w:rPr>
        <w:t>«удовлетворительно»</w:t>
      </w:r>
      <w:r w:rsidRPr="0084292F">
        <w:rPr>
          <w:sz w:val="24"/>
          <w:szCs w:val="24"/>
        </w:rPr>
        <w:t xml:space="preserve"> выставляется, если студент в целом освоил материал практической работы, ответил не на все уточняющие и дополнительные вопросы. Студент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вопросах преподавателя. </w:t>
      </w:r>
    </w:p>
    <w:p w:rsidR="0084292F" w:rsidRPr="0084292F" w:rsidRDefault="0084292F" w:rsidP="00D51C0D">
      <w:pPr>
        <w:spacing w:after="13"/>
        <w:ind w:left="-15" w:right="56" w:firstLine="708"/>
        <w:jc w:val="both"/>
        <w:rPr>
          <w:sz w:val="24"/>
          <w:szCs w:val="24"/>
        </w:rPr>
      </w:pPr>
      <w:r w:rsidRPr="0084292F">
        <w:rPr>
          <w:sz w:val="24"/>
          <w:szCs w:val="24"/>
        </w:rPr>
        <w:t>Оценка</w:t>
      </w:r>
      <w:r w:rsidRPr="0084292F">
        <w:rPr>
          <w:b/>
          <w:sz w:val="24"/>
          <w:szCs w:val="24"/>
        </w:rPr>
        <w:t xml:space="preserve"> «неудовлетворительно»</w:t>
      </w:r>
      <w:r w:rsidRPr="0084292F">
        <w:rPr>
          <w:sz w:val="24"/>
          <w:szCs w:val="24"/>
        </w:rPr>
        <w:t xml:space="preserve"> выставляется студенту,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w:t>
      </w:r>
      <w:r w:rsidRPr="0084292F">
        <w:rPr>
          <w:sz w:val="24"/>
          <w:szCs w:val="24"/>
        </w:rPr>
        <w:lastRenderedPageBreak/>
        <w:t xml:space="preserve">и дополнительные вопросы. Студент даёт неверную оценку ситуации, неправильно выбирает алгоритм действий. </w:t>
      </w:r>
    </w:p>
    <w:p w:rsidR="00805719" w:rsidRDefault="00805719" w:rsidP="00D51C0D">
      <w:pPr>
        <w:ind w:firstLine="709"/>
        <w:rPr>
          <w:b/>
          <w:sz w:val="24"/>
          <w:szCs w:val="24"/>
        </w:rPr>
      </w:pPr>
    </w:p>
    <w:p w:rsidR="00805719" w:rsidRDefault="00805719" w:rsidP="00D51C0D">
      <w:pPr>
        <w:ind w:firstLine="709"/>
        <w:rPr>
          <w:b/>
          <w:sz w:val="24"/>
          <w:szCs w:val="24"/>
        </w:rPr>
      </w:pPr>
    </w:p>
    <w:p w:rsidR="008E336C" w:rsidRDefault="008D3C45" w:rsidP="00D51C0D">
      <w:pPr>
        <w:ind w:firstLine="709"/>
        <w:rPr>
          <w:b/>
          <w:sz w:val="24"/>
          <w:szCs w:val="24"/>
        </w:rPr>
      </w:pPr>
      <w:r w:rsidRPr="008D3C45">
        <w:rPr>
          <w:b/>
          <w:sz w:val="24"/>
          <w:szCs w:val="24"/>
        </w:rPr>
        <w:t>2.3. Доклад-презентация</w:t>
      </w:r>
    </w:p>
    <w:p w:rsidR="006A5A3F" w:rsidRPr="002617A1" w:rsidRDefault="006A5A3F" w:rsidP="00D51C0D">
      <w:pPr>
        <w:ind w:firstLine="709"/>
        <w:jc w:val="both"/>
        <w:rPr>
          <w:sz w:val="24"/>
          <w:szCs w:val="24"/>
        </w:rPr>
      </w:pPr>
      <w:r w:rsidRPr="002617A1">
        <w:rPr>
          <w:b/>
          <w:i/>
          <w:sz w:val="24"/>
          <w:szCs w:val="24"/>
        </w:rPr>
        <w:t>Доклад</w:t>
      </w:r>
      <w:r w:rsidRPr="002617A1">
        <w:rPr>
          <w:sz w:val="24"/>
          <w:szCs w:val="24"/>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6A5A3F" w:rsidRPr="002617A1" w:rsidRDefault="006A5A3F" w:rsidP="00D51C0D">
      <w:pPr>
        <w:ind w:firstLine="709"/>
        <w:jc w:val="both"/>
        <w:rPr>
          <w:sz w:val="24"/>
          <w:szCs w:val="24"/>
        </w:rPr>
      </w:pPr>
      <w:r w:rsidRPr="002617A1">
        <w:rPr>
          <w:b/>
          <w:i/>
          <w:sz w:val="24"/>
          <w:szCs w:val="24"/>
        </w:rPr>
        <w:t>Презентация</w:t>
      </w:r>
      <w:r w:rsidRPr="002617A1">
        <w:rPr>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A5A3F" w:rsidRPr="002617A1" w:rsidRDefault="006A5A3F" w:rsidP="00D51C0D">
      <w:pPr>
        <w:ind w:firstLine="709"/>
        <w:jc w:val="both"/>
        <w:rPr>
          <w:sz w:val="24"/>
          <w:szCs w:val="24"/>
        </w:rPr>
      </w:pPr>
      <w:r w:rsidRPr="002617A1">
        <w:rPr>
          <w:b/>
          <w:i/>
          <w:sz w:val="24"/>
          <w:szCs w:val="24"/>
        </w:rPr>
        <w:t>Требования к оформлению доклада:</w:t>
      </w:r>
      <w:r w:rsidRPr="002617A1">
        <w:rPr>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New Roman,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A5A3F" w:rsidRPr="002617A1" w:rsidRDefault="006A5A3F" w:rsidP="00D51C0D">
      <w:pPr>
        <w:ind w:firstLine="709"/>
        <w:jc w:val="both"/>
        <w:rPr>
          <w:sz w:val="24"/>
          <w:szCs w:val="24"/>
        </w:rPr>
      </w:pPr>
      <w:r w:rsidRPr="002617A1">
        <w:rPr>
          <w:b/>
          <w:i/>
          <w:sz w:val="24"/>
          <w:szCs w:val="24"/>
        </w:rPr>
        <w:t>Требования к оформлению презентации:</w:t>
      </w:r>
      <w:r w:rsidRPr="002617A1">
        <w:rPr>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A5A3F" w:rsidRPr="002617A1" w:rsidRDefault="006A5A3F" w:rsidP="00D51C0D">
      <w:pPr>
        <w:ind w:firstLine="709"/>
        <w:jc w:val="both"/>
        <w:rPr>
          <w:b/>
          <w:sz w:val="24"/>
          <w:szCs w:val="24"/>
        </w:rPr>
      </w:pPr>
      <w:r w:rsidRPr="002617A1">
        <w:rPr>
          <w:b/>
          <w:sz w:val="24"/>
          <w:szCs w:val="24"/>
        </w:rPr>
        <w:t>Критерии оценки выступления с докладом-презентацией:</w:t>
      </w:r>
    </w:p>
    <w:p w:rsidR="006A5A3F" w:rsidRPr="002617A1" w:rsidRDefault="006A5A3F" w:rsidP="00D51C0D">
      <w:pPr>
        <w:ind w:firstLine="709"/>
        <w:jc w:val="both"/>
        <w:rPr>
          <w:sz w:val="24"/>
          <w:szCs w:val="24"/>
        </w:rPr>
      </w:pPr>
      <w:r w:rsidRPr="002617A1">
        <w:rPr>
          <w:b/>
          <w:sz w:val="24"/>
          <w:szCs w:val="24"/>
        </w:rPr>
        <w:t>-  оценка «отлично»</w:t>
      </w:r>
      <w:r w:rsidRPr="002617A1">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A5A3F" w:rsidRPr="002617A1" w:rsidRDefault="006A5A3F" w:rsidP="00D51C0D">
      <w:pPr>
        <w:ind w:firstLine="709"/>
        <w:jc w:val="both"/>
        <w:rPr>
          <w:sz w:val="24"/>
          <w:szCs w:val="24"/>
        </w:rPr>
      </w:pPr>
      <w:r w:rsidRPr="002617A1">
        <w:rPr>
          <w:sz w:val="24"/>
          <w:szCs w:val="24"/>
        </w:rPr>
        <w:t xml:space="preserve">- </w:t>
      </w:r>
      <w:r w:rsidRPr="002617A1">
        <w:rPr>
          <w:b/>
          <w:sz w:val="24"/>
          <w:szCs w:val="24"/>
        </w:rPr>
        <w:t>оценка «хорошо»</w:t>
      </w:r>
      <w:r w:rsidRPr="002617A1">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A5A3F" w:rsidRPr="002617A1" w:rsidRDefault="006A5A3F" w:rsidP="00D51C0D">
      <w:pPr>
        <w:ind w:firstLine="709"/>
        <w:jc w:val="both"/>
        <w:rPr>
          <w:sz w:val="24"/>
          <w:szCs w:val="24"/>
        </w:rPr>
      </w:pPr>
      <w:r w:rsidRPr="002617A1">
        <w:rPr>
          <w:sz w:val="24"/>
          <w:szCs w:val="24"/>
        </w:rPr>
        <w:t xml:space="preserve">-  </w:t>
      </w:r>
      <w:r w:rsidRPr="002617A1">
        <w:rPr>
          <w:b/>
          <w:sz w:val="24"/>
          <w:szCs w:val="24"/>
        </w:rPr>
        <w:t>оценка «удовлетворительно»</w:t>
      </w:r>
      <w:r w:rsidRPr="002617A1">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w:t>
      </w:r>
      <w:r w:rsidRPr="002617A1">
        <w:rPr>
          <w:sz w:val="24"/>
          <w:szCs w:val="24"/>
        </w:rPr>
        <w:lastRenderedPageBreak/>
        <w:t xml:space="preserve">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855BC" w:rsidRDefault="006A5A3F" w:rsidP="00D51C0D">
      <w:pPr>
        <w:ind w:firstLine="709"/>
        <w:jc w:val="both"/>
        <w:rPr>
          <w:b/>
          <w:sz w:val="24"/>
          <w:szCs w:val="24"/>
        </w:rPr>
      </w:pPr>
      <w:r w:rsidRPr="002617A1">
        <w:rPr>
          <w:b/>
          <w:sz w:val="24"/>
          <w:szCs w:val="24"/>
        </w:rPr>
        <w:t>-  оценка «неудовлетворительно»</w:t>
      </w:r>
      <w:r w:rsidRPr="002617A1">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w:t>
      </w:r>
      <w:r>
        <w:rPr>
          <w:b/>
          <w:sz w:val="24"/>
          <w:szCs w:val="24"/>
        </w:rPr>
        <w:t>.</w:t>
      </w:r>
    </w:p>
    <w:p w:rsidR="00B578D7" w:rsidRPr="00B578D7" w:rsidRDefault="00B578D7" w:rsidP="00D51C0D">
      <w:pPr>
        <w:ind w:firstLine="709"/>
        <w:jc w:val="both"/>
        <w:rPr>
          <w:b/>
          <w:sz w:val="24"/>
          <w:szCs w:val="24"/>
        </w:rPr>
      </w:pPr>
      <w:r w:rsidRPr="00B578D7">
        <w:rPr>
          <w:b/>
          <w:sz w:val="24"/>
          <w:szCs w:val="24"/>
        </w:rPr>
        <w:t>2.4.</w:t>
      </w:r>
      <w:r>
        <w:rPr>
          <w:b/>
          <w:sz w:val="24"/>
          <w:szCs w:val="24"/>
        </w:rPr>
        <w:t xml:space="preserve"> </w:t>
      </w:r>
      <w:r w:rsidRPr="00B578D7">
        <w:rPr>
          <w:b/>
          <w:sz w:val="24"/>
          <w:szCs w:val="24"/>
        </w:rPr>
        <w:t>Учебный семинар</w:t>
      </w:r>
    </w:p>
    <w:p w:rsidR="00B578D7" w:rsidRPr="00B578D7" w:rsidRDefault="00B578D7" w:rsidP="00D51C0D">
      <w:pPr>
        <w:ind w:firstLine="709"/>
        <w:jc w:val="both"/>
        <w:rPr>
          <w:sz w:val="24"/>
          <w:szCs w:val="24"/>
        </w:rPr>
      </w:pPr>
      <w:r w:rsidRPr="00B578D7">
        <w:rPr>
          <w:b/>
          <w:sz w:val="24"/>
          <w:szCs w:val="24"/>
        </w:rPr>
        <w:t xml:space="preserve">Семинар </w:t>
      </w:r>
      <w:r w:rsidRPr="00B578D7">
        <w:rPr>
          <w:sz w:val="24"/>
          <w:szCs w:val="24"/>
        </w:rPr>
        <w:t>— вид обучения, который строится на основе обсуждения определённой темы, известной всем участникам заранее. Она позволяет каждому участнику активно обсуждать заданную тему, искать компромиссы и решения проблем. Цель семинара — развить дискуссию вокруг обсуждаемой темы. Все теоретические знания, которые были получены на лекциях, должны быть задействованы для общения с аудиторией и преподавателем. Учебные семинары проводятся в учебных заведениях для закрепления материала, проверки знаний и общения с учащимися.</w:t>
      </w:r>
    </w:p>
    <w:p w:rsidR="00B578D7" w:rsidRPr="00D51C0D" w:rsidRDefault="00B578D7" w:rsidP="00D51C0D">
      <w:pPr>
        <w:ind w:firstLine="709"/>
        <w:jc w:val="both"/>
        <w:rPr>
          <w:b/>
          <w:sz w:val="24"/>
          <w:szCs w:val="24"/>
        </w:rPr>
      </w:pPr>
      <w:r w:rsidRPr="00D51C0D">
        <w:rPr>
          <w:b/>
          <w:sz w:val="24"/>
          <w:szCs w:val="24"/>
        </w:rPr>
        <w:t>Критерии оценки участия студента в учебном семинаре:</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«отлично»</w:t>
      </w:r>
      <w:r w:rsidRPr="00B578D7">
        <w:rPr>
          <w:sz w:val="24"/>
          <w:szCs w:val="24"/>
        </w:rPr>
        <w:t xml:space="preserve">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знаний, проанализировать их и предложить варианты решений, дать исчерпывающие ответы на уточняющие и дополнительные вопросы.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«хорошо»</w:t>
      </w:r>
      <w:r w:rsidRPr="00B578D7">
        <w:rPr>
          <w:sz w:val="24"/>
          <w:szCs w:val="24"/>
        </w:rPr>
        <w:t xml:space="preserve"> выставляется студенту,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студенту, недостаточно чётко и полно ответившему на уточняющие и дополнительные вопросы.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«удовлетворительно»</w:t>
      </w:r>
      <w:r w:rsidRPr="00B578D7">
        <w:rPr>
          <w:sz w:val="24"/>
          <w:szCs w:val="24"/>
        </w:rPr>
        <w:t xml:space="preserve"> выставляется студенту, показавшему неполные знания, допустившему ошибки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 Студент, ответ которого оценивается «удовлетворительно», должен опираться в своем ответе на учебную литературу.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«неудовлетворительно»</w:t>
      </w:r>
      <w:r w:rsidRPr="00B578D7">
        <w:rPr>
          <w:sz w:val="24"/>
          <w:szCs w:val="24"/>
        </w:rPr>
        <w:t xml:space="preserve">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студенты, отказавшемуся отвечать на вопросы семинара.</w:t>
      </w:r>
    </w:p>
    <w:p w:rsidR="00C03F01" w:rsidRPr="00520587" w:rsidRDefault="00520587" w:rsidP="00D51C0D">
      <w:pPr>
        <w:ind w:firstLine="709"/>
        <w:rPr>
          <w:b/>
          <w:sz w:val="24"/>
          <w:szCs w:val="24"/>
        </w:rPr>
      </w:pPr>
      <w:r w:rsidRPr="00520587">
        <w:rPr>
          <w:b/>
          <w:sz w:val="24"/>
          <w:szCs w:val="24"/>
        </w:rPr>
        <w:t>2.</w:t>
      </w:r>
      <w:r w:rsidR="009D08F9" w:rsidRPr="00520587">
        <w:rPr>
          <w:b/>
          <w:sz w:val="24"/>
          <w:szCs w:val="24"/>
        </w:rPr>
        <w:t>4</w:t>
      </w:r>
      <w:r w:rsidR="00C03F01" w:rsidRPr="00520587">
        <w:rPr>
          <w:b/>
          <w:sz w:val="24"/>
          <w:szCs w:val="24"/>
        </w:rPr>
        <w:t>. Виды и формы отработки пропущенных занятий</w:t>
      </w:r>
    </w:p>
    <w:p w:rsidR="00C03F01" w:rsidRPr="00520587" w:rsidRDefault="00C03F01" w:rsidP="00D51C0D">
      <w:pPr>
        <w:ind w:firstLine="708"/>
        <w:jc w:val="both"/>
        <w:rPr>
          <w:sz w:val="24"/>
          <w:szCs w:val="24"/>
        </w:rPr>
      </w:pPr>
      <w:r w:rsidRPr="00520587">
        <w:rPr>
          <w:sz w:val="24"/>
          <w:szCs w:val="24"/>
        </w:rPr>
        <w:t xml:space="preserve">Пропущенные учебные занятия подлежат отработке. </w:t>
      </w:r>
    </w:p>
    <w:p w:rsidR="00C03F01" w:rsidRPr="00520587" w:rsidRDefault="00C03F01" w:rsidP="00D51C0D">
      <w:pPr>
        <w:ind w:firstLine="708"/>
        <w:jc w:val="both"/>
        <w:rPr>
          <w:sz w:val="24"/>
          <w:szCs w:val="24"/>
        </w:rPr>
      </w:pPr>
      <w:r w:rsidRPr="00520587">
        <w:rPr>
          <w:sz w:val="24"/>
          <w:szCs w:val="24"/>
        </w:rPr>
        <w:t xml:space="preserve">Отработка студентом </w:t>
      </w:r>
      <w:r w:rsidRPr="00520587">
        <w:rPr>
          <w:b/>
          <w:sz w:val="24"/>
          <w:szCs w:val="24"/>
        </w:rPr>
        <w:t xml:space="preserve">пропущенного </w:t>
      </w:r>
      <w:r w:rsidRPr="00520587">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w:t>
      </w:r>
      <w:r w:rsidRPr="00520587">
        <w:rPr>
          <w:sz w:val="24"/>
          <w:szCs w:val="24"/>
        </w:rPr>
        <w:lastRenderedPageBreak/>
        <w:t xml:space="preserve">работа студента над вопросами семинара, с кратким их конспектированием или схематизацией с последующим собеседованием с преподавателем. </w:t>
      </w:r>
    </w:p>
    <w:p w:rsidR="00C03F01" w:rsidRPr="00520587" w:rsidRDefault="00C03F01" w:rsidP="00D51C0D">
      <w:pPr>
        <w:ind w:firstLine="708"/>
        <w:jc w:val="both"/>
        <w:rPr>
          <w:sz w:val="24"/>
          <w:szCs w:val="24"/>
        </w:rPr>
      </w:pPr>
      <w:r w:rsidRPr="00520587">
        <w:rPr>
          <w:sz w:val="24"/>
          <w:szCs w:val="24"/>
        </w:rPr>
        <w:t xml:space="preserve">Форма отработки студентом пропущенного семинарского занятия выбирается преподавателем. </w:t>
      </w:r>
    </w:p>
    <w:p w:rsidR="00C03F01" w:rsidRPr="00520587" w:rsidRDefault="00C03F01" w:rsidP="00D51C0D">
      <w:pPr>
        <w:ind w:firstLine="708"/>
        <w:jc w:val="both"/>
        <w:rPr>
          <w:sz w:val="24"/>
          <w:szCs w:val="24"/>
        </w:rPr>
      </w:pPr>
      <w:r w:rsidRPr="00520587">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03F01" w:rsidRPr="00520587" w:rsidRDefault="00C03F01" w:rsidP="00D51C0D">
      <w:pPr>
        <w:ind w:firstLine="708"/>
        <w:jc w:val="both"/>
        <w:rPr>
          <w:sz w:val="24"/>
          <w:szCs w:val="24"/>
        </w:rPr>
      </w:pPr>
      <w:r w:rsidRPr="00520587">
        <w:rPr>
          <w:sz w:val="24"/>
          <w:szCs w:val="24"/>
        </w:rPr>
        <w:t>Студенту, имеющему право на свободное посещение занятий, выдается график индивидуальной работы.</w:t>
      </w:r>
    </w:p>
    <w:p w:rsidR="005248BC" w:rsidRPr="00520587" w:rsidRDefault="005248BC" w:rsidP="00D51C0D">
      <w:pPr>
        <w:shd w:val="clear" w:color="auto" w:fill="FFFFFF"/>
        <w:jc w:val="both"/>
        <w:rPr>
          <w:i/>
          <w:spacing w:val="-1"/>
          <w:sz w:val="24"/>
          <w:szCs w:val="24"/>
        </w:rPr>
      </w:pPr>
    </w:p>
    <w:p w:rsidR="005248BC" w:rsidRPr="00520587" w:rsidRDefault="005248BC" w:rsidP="00D51C0D">
      <w:pPr>
        <w:ind w:firstLine="709"/>
        <w:jc w:val="both"/>
        <w:rPr>
          <w:sz w:val="24"/>
          <w:szCs w:val="24"/>
        </w:rPr>
      </w:pPr>
      <w:r w:rsidRPr="00520587">
        <w:rPr>
          <w:b/>
          <w:i/>
          <w:sz w:val="24"/>
          <w:szCs w:val="24"/>
          <w:u w:val="single"/>
        </w:rPr>
        <w:t>Промежуточная аттестация</w:t>
      </w:r>
      <w:r w:rsidRPr="00520587">
        <w:rPr>
          <w:sz w:val="24"/>
          <w:szCs w:val="24"/>
        </w:rPr>
        <w:t>– оценивание учебных достижен</w:t>
      </w:r>
      <w:r w:rsidR="00335978" w:rsidRPr="00520587">
        <w:rPr>
          <w:sz w:val="24"/>
          <w:szCs w:val="24"/>
        </w:rPr>
        <w:t>ий студента по дисциплине</w:t>
      </w:r>
      <w:r w:rsidRPr="00520587">
        <w:rPr>
          <w:sz w:val="24"/>
          <w:szCs w:val="24"/>
        </w:rPr>
        <w:t xml:space="preserve">. Проводится в конце изучения данной дисциплины. </w:t>
      </w:r>
      <w:r w:rsidR="00335978" w:rsidRPr="00520587">
        <w:rPr>
          <w:sz w:val="24"/>
          <w:szCs w:val="24"/>
        </w:rPr>
        <w:t>Форма промежуточной аттестации - зачет</w:t>
      </w:r>
      <w:r w:rsidRPr="00520587">
        <w:rPr>
          <w:sz w:val="24"/>
          <w:szCs w:val="24"/>
        </w:rPr>
        <w:t>.</w:t>
      </w:r>
    </w:p>
    <w:p w:rsidR="000C60C4" w:rsidRPr="00520587" w:rsidRDefault="000C60C4" w:rsidP="00D51C0D">
      <w:pPr>
        <w:ind w:firstLine="709"/>
        <w:jc w:val="both"/>
        <w:rPr>
          <w:sz w:val="24"/>
          <w:szCs w:val="24"/>
        </w:rPr>
      </w:pPr>
      <w:r w:rsidRPr="00520587">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248BC" w:rsidRPr="00E63B33" w:rsidRDefault="00335978" w:rsidP="00D51C0D">
      <w:pPr>
        <w:ind w:firstLine="709"/>
        <w:jc w:val="both"/>
        <w:rPr>
          <w:sz w:val="24"/>
          <w:szCs w:val="24"/>
        </w:rPr>
      </w:pPr>
      <w:r w:rsidRPr="00520587">
        <w:rPr>
          <w:sz w:val="24"/>
          <w:szCs w:val="24"/>
        </w:rPr>
        <w:t xml:space="preserve">Зачет по дисциплине </w:t>
      </w:r>
      <w:r w:rsidR="005248BC" w:rsidRPr="00520587">
        <w:rPr>
          <w:sz w:val="24"/>
          <w:szCs w:val="24"/>
        </w:rPr>
        <w:t>служит для оценки работы об</w:t>
      </w:r>
      <w:r w:rsidRPr="00520587">
        <w:rPr>
          <w:sz w:val="24"/>
          <w:szCs w:val="24"/>
        </w:rPr>
        <w:t xml:space="preserve">учающегося в течение семестра </w:t>
      </w:r>
      <w:r w:rsidR="005248BC" w:rsidRPr="00520587">
        <w:rPr>
          <w:sz w:val="24"/>
          <w:szCs w:val="24"/>
        </w:rPr>
        <w:t xml:space="preserve">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1103E" w:rsidRPr="00E63B33" w:rsidRDefault="0011103E" w:rsidP="00D51C0D">
      <w:pPr>
        <w:spacing w:after="12"/>
        <w:ind w:right="47" w:firstLine="693"/>
        <w:jc w:val="both"/>
        <w:rPr>
          <w:sz w:val="24"/>
          <w:szCs w:val="24"/>
        </w:rPr>
      </w:pPr>
      <w:r w:rsidRPr="00E63B33">
        <w:rPr>
          <w:b/>
          <w:sz w:val="24"/>
          <w:szCs w:val="24"/>
        </w:rPr>
        <w:t xml:space="preserve">Критерии оценивания ответа студента на зачете: </w:t>
      </w:r>
      <w:r w:rsidRPr="00E63B33">
        <w:rPr>
          <w:sz w:val="24"/>
          <w:szCs w:val="24"/>
        </w:rPr>
        <w:t xml:space="preserve"> </w:t>
      </w:r>
    </w:p>
    <w:p w:rsidR="0011103E" w:rsidRPr="00E63B33" w:rsidRDefault="0011103E" w:rsidP="00D51C0D">
      <w:pPr>
        <w:ind w:left="-15" w:right="56" w:firstLine="708"/>
        <w:jc w:val="both"/>
        <w:rPr>
          <w:sz w:val="24"/>
          <w:szCs w:val="24"/>
        </w:rPr>
      </w:pPr>
      <w:r w:rsidRPr="00E63B33">
        <w:rPr>
          <w:b/>
          <w:sz w:val="24"/>
          <w:szCs w:val="24"/>
        </w:rPr>
        <w:t>«Зачтено»</w:t>
      </w:r>
      <w:r w:rsidRPr="00E63B33">
        <w:rPr>
          <w:sz w:val="24"/>
          <w:szCs w:val="24"/>
        </w:rPr>
        <w:t xml:space="preserve"> выставляется студенту, если демонстрируются: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занятиях,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 </w:t>
      </w:r>
    </w:p>
    <w:p w:rsidR="0011103E" w:rsidRPr="00E63B33" w:rsidRDefault="00E63B33" w:rsidP="00D51C0D">
      <w:pPr>
        <w:spacing w:after="15"/>
        <w:ind w:left="-15" w:right="56" w:firstLine="708"/>
        <w:jc w:val="both"/>
        <w:rPr>
          <w:sz w:val="24"/>
          <w:szCs w:val="24"/>
        </w:rPr>
      </w:pPr>
      <w:r w:rsidRPr="00E63B33">
        <w:rPr>
          <w:b/>
          <w:sz w:val="24"/>
          <w:szCs w:val="24"/>
        </w:rPr>
        <w:t>«Не</w:t>
      </w:r>
      <w:r w:rsidR="006610FB">
        <w:rPr>
          <w:b/>
          <w:sz w:val="24"/>
          <w:szCs w:val="24"/>
        </w:rPr>
        <w:t xml:space="preserve"> </w:t>
      </w:r>
      <w:r w:rsidRPr="00E63B33">
        <w:rPr>
          <w:b/>
          <w:sz w:val="24"/>
          <w:szCs w:val="24"/>
        </w:rPr>
        <w:t>зачтено</w:t>
      </w:r>
      <w:r w:rsidR="0011103E" w:rsidRPr="00E63B33">
        <w:rPr>
          <w:b/>
          <w:sz w:val="24"/>
          <w:szCs w:val="24"/>
        </w:rPr>
        <w:t>»</w:t>
      </w:r>
      <w:r w:rsidR="0011103E" w:rsidRPr="00E63B33">
        <w:rPr>
          <w:sz w:val="24"/>
          <w:szCs w:val="24"/>
        </w:rPr>
        <w:t xml:space="preserve"> выставляется студенту, если обнаруживаются пробелы в знаниях или отсутствие знаний по значительной части основного учебно</w:t>
      </w:r>
      <w:r w:rsidRPr="00E63B33">
        <w:rPr>
          <w:sz w:val="24"/>
          <w:szCs w:val="24"/>
        </w:rPr>
        <w:t>го</w:t>
      </w:r>
      <w:r w:rsidR="0011103E" w:rsidRPr="00E63B33">
        <w:rPr>
          <w:sz w:val="24"/>
          <w:szCs w:val="24"/>
        </w:rPr>
        <w:t xml:space="preserve"> 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w:t>
      </w:r>
      <w:r w:rsidRPr="00E63B33">
        <w:rPr>
          <w:sz w:val="24"/>
          <w:szCs w:val="24"/>
        </w:rPr>
        <w:t>еские, семинарские</w:t>
      </w:r>
      <w:r w:rsidR="0011103E" w:rsidRPr="00E63B33">
        <w:rPr>
          <w:sz w:val="24"/>
          <w:szCs w:val="24"/>
        </w:rPr>
        <w:t xml:space="preserve"> занятия, допускающему</w:t>
      </w:r>
      <w:r w:rsidRPr="00E63B33">
        <w:rPr>
          <w:sz w:val="24"/>
          <w:szCs w:val="24"/>
        </w:rPr>
        <w:t xml:space="preserve"> существенные ошибки при ответе. </w:t>
      </w:r>
      <w:r w:rsidR="0011103E" w:rsidRPr="00E63B33">
        <w:rPr>
          <w:sz w:val="24"/>
          <w:szCs w:val="24"/>
        </w:rPr>
        <w:t xml:space="preserve"> </w:t>
      </w:r>
    </w:p>
    <w:p w:rsidR="00C47736" w:rsidRPr="00520587" w:rsidRDefault="00C47736" w:rsidP="00D51C0D">
      <w:pPr>
        <w:jc w:val="both"/>
        <w:rPr>
          <w:sz w:val="24"/>
          <w:szCs w:val="24"/>
        </w:rPr>
      </w:pPr>
    </w:p>
    <w:sectPr w:rsidR="00C47736" w:rsidRPr="00520587" w:rsidSect="00D51C0D">
      <w:footerReference w:type="default" r:id="rId39"/>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0B9" w:rsidRDefault="008460B9" w:rsidP="00D51C0D">
      <w:r>
        <w:separator/>
      </w:r>
    </w:p>
  </w:endnote>
  <w:endnote w:type="continuationSeparator" w:id="0">
    <w:p w:rsidR="008460B9" w:rsidRDefault="008460B9" w:rsidP="00D5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872571"/>
      <w:docPartObj>
        <w:docPartGallery w:val="Page Numbers (Bottom of Page)"/>
        <w:docPartUnique/>
      </w:docPartObj>
    </w:sdtPr>
    <w:sdtContent>
      <w:p w:rsidR="006F5854" w:rsidRDefault="006F5854">
        <w:pPr>
          <w:pStyle w:val="af0"/>
          <w:jc w:val="right"/>
        </w:pPr>
        <w:r>
          <w:fldChar w:fldCharType="begin"/>
        </w:r>
        <w:r>
          <w:instrText>PAGE   \* MERGEFORMAT</w:instrText>
        </w:r>
        <w:r>
          <w:fldChar w:fldCharType="separate"/>
        </w:r>
        <w:r w:rsidR="00630E68">
          <w:rPr>
            <w:noProof/>
          </w:rPr>
          <w:t>25</w:t>
        </w:r>
        <w:r>
          <w:fldChar w:fldCharType="end"/>
        </w:r>
      </w:p>
    </w:sdtContent>
  </w:sdt>
  <w:p w:rsidR="006F5854" w:rsidRDefault="006F5854">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0B9" w:rsidRDefault="008460B9" w:rsidP="00D51C0D">
      <w:r>
        <w:separator/>
      </w:r>
    </w:p>
  </w:footnote>
  <w:footnote w:type="continuationSeparator" w:id="0">
    <w:p w:rsidR="008460B9" w:rsidRDefault="008460B9" w:rsidP="00D51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B85C38"/>
    <w:multiLevelType w:val="hybridMultilevel"/>
    <w:tmpl w:val="319CA8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8B2236C"/>
    <w:multiLevelType w:val="hybridMultilevel"/>
    <w:tmpl w:val="070CD466"/>
    <w:lvl w:ilvl="0" w:tplc="0DBEB198">
      <w:start w:val="1"/>
      <w:numFmt w:val="decimal"/>
      <w:lvlText w:val="%1."/>
      <w:lvlJc w:val="left"/>
      <w:pPr>
        <w:ind w:left="92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0120DDA"/>
    <w:multiLevelType w:val="multilevel"/>
    <w:tmpl w:val="6358C2C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15:restartNumberingAfterBreak="0">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23"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9"/>
  </w:num>
  <w:num w:numId="3">
    <w:abstractNumId w:val="7"/>
  </w:num>
  <w:num w:numId="4">
    <w:abstractNumId w:val="19"/>
  </w:num>
  <w:num w:numId="5">
    <w:abstractNumId w:val="0"/>
  </w:num>
  <w:num w:numId="6">
    <w:abstractNumId w:val="17"/>
  </w:num>
  <w:num w:numId="7">
    <w:abstractNumId w:val="2"/>
  </w:num>
  <w:num w:numId="8">
    <w:abstractNumId w:val="11"/>
  </w:num>
  <w:num w:numId="9">
    <w:abstractNumId w:val="10"/>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2"/>
  </w:num>
  <w:num w:numId="23">
    <w:abstractNumId w:val="4"/>
  </w:num>
  <w:num w:numId="24">
    <w:abstractNumId w:val="14"/>
  </w:num>
  <w:num w:numId="25">
    <w:abstractNumId w:val="6"/>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30"/>
    <w:rsid w:val="00011CE3"/>
    <w:rsid w:val="00017D67"/>
    <w:rsid w:val="000207CB"/>
    <w:rsid w:val="0003580E"/>
    <w:rsid w:val="00037A76"/>
    <w:rsid w:val="00040EB7"/>
    <w:rsid w:val="00054885"/>
    <w:rsid w:val="00075A17"/>
    <w:rsid w:val="000861F8"/>
    <w:rsid w:val="0009473C"/>
    <w:rsid w:val="00094F24"/>
    <w:rsid w:val="000B0253"/>
    <w:rsid w:val="000B2DB5"/>
    <w:rsid w:val="000C60C4"/>
    <w:rsid w:val="000D0E97"/>
    <w:rsid w:val="000D60BB"/>
    <w:rsid w:val="000E0471"/>
    <w:rsid w:val="000E2D72"/>
    <w:rsid w:val="000F0F1E"/>
    <w:rsid w:val="00101A9B"/>
    <w:rsid w:val="0010426E"/>
    <w:rsid w:val="00106ECC"/>
    <w:rsid w:val="0011103E"/>
    <w:rsid w:val="00116067"/>
    <w:rsid w:val="001174BF"/>
    <w:rsid w:val="001218AC"/>
    <w:rsid w:val="0012689A"/>
    <w:rsid w:val="00126C30"/>
    <w:rsid w:val="00131025"/>
    <w:rsid w:val="00141E8E"/>
    <w:rsid w:val="00144EA6"/>
    <w:rsid w:val="00151378"/>
    <w:rsid w:val="0015346C"/>
    <w:rsid w:val="00153868"/>
    <w:rsid w:val="0015596C"/>
    <w:rsid w:val="00160870"/>
    <w:rsid w:val="00163B93"/>
    <w:rsid w:val="00165193"/>
    <w:rsid w:val="00180B8B"/>
    <w:rsid w:val="00183D96"/>
    <w:rsid w:val="00187CF0"/>
    <w:rsid w:val="00191A47"/>
    <w:rsid w:val="00193C49"/>
    <w:rsid w:val="00194CAE"/>
    <w:rsid w:val="00195864"/>
    <w:rsid w:val="001A36E6"/>
    <w:rsid w:val="001A5265"/>
    <w:rsid w:val="001A7625"/>
    <w:rsid w:val="001C74EF"/>
    <w:rsid w:val="001D3EDF"/>
    <w:rsid w:val="001D6ED3"/>
    <w:rsid w:val="001E11C0"/>
    <w:rsid w:val="002173BC"/>
    <w:rsid w:val="0022039B"/>
    <w:rsid w:val="00221483"/>
    <w:rsid w:val="0022248D"/>
    <w:rsid w:val="00222CE5"/>
    <w:rsid w:val="00222F3E"/>
    <w:rsid w:val="00223FE5"/>
    <w:rsid w:val="00226822"/>
    <w:rsid w:val="002312D5"/>
    <w:rsid w:val="002321DE"/>
    <w:rsid w:val="00233139"/>
    <w:rsid w:val="002447BA"/>
    <w:rsid w:val="00245C3A"/>
    <w:rsid w:val="00251F54"/>
    <w:rsid w:val="00266128"/>
    <w:rsid w:val="002677E6"/>
    <w:rsid w:val="00270926"/>
    <w:rsid w:val="00277202"/>
    <w:rsid w:val="002903AC"/>
    <w:rsid w:val="00296F02"/>
    <w:rsid w:val="002A5AC1"/>
    <w:rsid w:val="002A766E"/>
    <w:rsid w:val="002B0AED"/>
    <w:rsid w:val="002B4E30"/>
    <w:rsid w:val="002B604D"/>
    <w:rsid w:val="002C0445"/>
    <w:rsid w:val="002C5AAA"/>
    <w:rsid w:val="002D02BC"/>
    <w:rsid w:val="002D739D"/>
    <w:rsid w:val="002E6BD6"/>
    <w:rsid w:val="00335978"/>
    <w:rsid w:val="00342955"/>
    <w:rsid w:val="00345A6C"/>
    <w:rsid w:val="00350D34"/>
    <w:rsid w:val="00351B4D"/>
    <w:rsid w:val="00351D5B"/>
    <w:rsid w:val="0035465A"/>
    <w:rsid w:val="00357A15"/>
    <w:rsid w:val="00361DAA"/>
    <w:rsid w:val="003658BE"/>
    <w:rsid w:val="00374FB8"/>
    <w:rsid w:val="003857E3"/>
    <w:rsid w:val="0039307F"/>
    <w:rsid w:val="0039428E"/>
    <w:rsid w:val="003A0006"/>
    <w:rsid w:val="003A105C"/>
    <w:rsid w:val="003A297D"/>
    <w:rsid w:val="003A5B4A"/>
    <w:rsid w:val="003A6399"/>
    <w:rsid w:val="003A6EF8"/>
    <w:rsid w:val="003B0C40"/>
    <w:rsid w:val="003B32A2"/>
    <w:rsid w:val="003B674B"/>
    <w:rsid w:val="003B6D4F"/>
    <w:rsid w:val="003B7F40"/>
    <w:rsid w:val="003D52D9"/>
    <w:rsid w:val="003E2D66"/>
    <w:rsid w:val="0040194E"/>
    <w:rsid w:val="00402309"/>
    <w:rsid w:val="0040565E"/>
    <w:rsid w:val="00415D9E"/>
    <w:rsid w:val="0041692E"/>
    <w:rsid w:val="0043027E"/>
    <w:rsid w:val="00430E78"/>
    <w:rsid w:val="00437093"/>
    <w:rsid w:val="004727CA"/>
    <w:rsid w:val="00481537"/>
    <w:rsid w:val="004A3A02"/>
    <w:rsid w:val="004C0BC0"/>
    <w:rsid w:val="004C5524"/>
    <w:rsid w:val="004D6A8B"/>
    <w:rsid w:val="004E24C3"/>
    <w:rsid w:val="004E3DBB"/>
    <w:rsid w:val="004E527C"/>
    <w:rsid w:val="004E5687"/>
    <w:rsid w:val="004F41C0"/>
    <w:rsid w:val="00510C8A"/>
    <w:rsid w:val="00520526"/>
    <w:rsid w:val="00520587"/>
    <w:rsid w:val="005216CE"/>
    <w:rsid w:val="005248BC"/>
    <w:rsid w:val="00525AB5"/>
    <w:rsid w:val="00543499"/>
    <w:rsid w:val="00547985"/>
    <w:rsid w:val="00556214"/>
    <w:rsid w:val="0056415B"/>
    <w:rsid w:val="00565E7E"/>
    <w:rsid w:val="00573E51"/>
    <w:rsid w:val="00575858"/>
    <w:rsid w:val="005855BC"/>
    <w:rsid w:val="0059111B"/>
    <w:rsid w:val="00593442"/>
    <w:rsid w:val="005A5001"/>
    <w:rsid w:val="005A5DAF"/>
    <w:rsid w:val="005B3449"/>
    <w:rsid w:val="005B68CA"/>
    <w:rsid w:val="005C24E8"/>
    <w:rsid w:val="005C3BAC"/>
    <w:rsid w:val="005C50B7"/>
    <w:rsid w:val="005C58F7"/>
    <w:rsid w:val="005D03CA"/>
    <w:rsid w:val="005E22E7"/>
    <w:rsid w:val="005E42F3"/>
    <w:rsid w:val="005F3D25"/>
    <w:rsid w:val="00603C0E"/>
    <w:rsid w:val="00604FC7"/>
    <w:rsid w:val="00605337"/>
    <w:rsid w:val="0061023C"/>
    <w:rsid w:val="00613687"/>
    <w:rsid w:val="0061661C"/>
    <w:rsid w:val="00617A0F"/>
    <w:rsid w:val="0062525E"/>
    <w:rsid w:val="00630E68"/>
    <w:rsid w:val="00633F8E"/>
    <w:rsid w:val="00635B4C"/>
    <w:rsid w:val="00647527"/>
    <w:rsid w:val="00657D81"/>
    <w:rsid w:val="006605AA"/>
    <w:rsid w:val="006610FB"/>
    <w:rsid w:val="00666838"/>
    <w:rsid w:val="006816A9"/>
    <w:rsid w:val="006861E0"/>
    <w:rsid w:val="00691609"/>
    <w:rsid w:val="00694BE0"/>
    <w:rsid w:val="006A0BDE"/>
    <w:rsid w:val="006A5A3F"/>
    <w:rsid w:val="006C6200"/>
    <w:rsid w:val="006D675D"/>
    <w:rsid w:val="006F5854"/>
    <w:rsid w:val="007047FD"/>
    <w:rsid w:val="00722A5B"/>
    <w:rsid w:val="00722BC9"/>
    <w:rsid w:val="0072545E"/>
    <w:rsid w:val="00731129"/>
    <w:rsid w:val="00731C2A"/>
    <w:rsid w:val="00731FAB"/>
    <w:rsid w:val="0073217D"/>
    <w:rsid w:val="007368B5"/>
    <w:rsid w:val="0075075E"/>
    <w:rsid w:val="007550F5"/>
    <w:rsid w:val="00757758"/>
    <w:rsid w:val="007624EA"/>
    <w:rsid w:val="00771C1E"/>
    <w:rsid w:val="00773E00"/>
    <w:rsid w:val="0077485D"/>
    <w:rsid w:val="00776DFE"/>
    <w:rsid w:val="00784898"/>
    <w:rsid w:val="00785563"/>
    <w:rsid w:val="007A0F18"/>
    <w:rsid w:val="007C37AF"/>
    <w:rsid w:val="007D1C57"/>
    <w:rsid w:val="007D1CF8"/>
    <w:rsid w:val="007D1DCD"/>
    <w:rsid w:val="007E0C06"/>
    <w:rsid w:val="007E19F0"/>
    <w:rsid w:val="007E34AD"/>
    <w:rsid w:val="007F5198"/>
    <w:rsid w:val="0080364C"/>
    <w:rsid w:val="00805719"/>
    <w:rsid w:val="008168A2"/>
    <w:rsid w:val="0082358F"/>
    <w:rsid w:val="008252DF"/>
    <w:rsid w:val="00831A53"/>
    <w:rsid w:val="00831BFA"/>
    <w:rsid w:val="00836411"/>
    <w:rsid w:val="00836468"/>
    <w:rsid w:val="00840B79"/>
    <w:rsid w:val="0084292F"/>
    <w:rsid w:val="008460B9"/>
    <w:rsid w:val="00850C61"/>
    <w:rsid w:val="0085266F"/>
    <w:rsid w:val="008534F8"/>
    <w:rsid w:val="00867295"/>
    <w:rsid w:val="00870E15"/>
    <w:rsid w:val="008732CD"/>
    <w:rsid w:val="00877F9F"/>
    <w:rsid w:val="00885757"/>
    <w:rsid w:val="00887B10"/>
    <w:rsid w:val="008947B2"/>
    <w:rsid w:val="00896F2D"/>
    <w:rsid w:val="008A1C3E"/>
    <w:rsid w:val="008A737A"/>
    <w:rsid w:val="008B0BAA"/>
    <w:rsid w:val="008B61BC"/>
    <w:rsid w:val="008B69E3"/>
    <w:rsid w:val="008C76E9"/>
    <w:rsid w:val="008C7BB9"/>
    <w:rsid w:val="008D3C45"/>
    <w:rsid w:val="008E336C"/>
    <w:rsid w:val="008E3CE1"/>
    <w:rsid w:val="008E6577"/>
    <w:rsid w:val="008E7ED9"/>
    <w:rsid w:val="009047B0"/>
    <w:rsid w:val="00906804"/>
    <w:rsid w:val="00912E18"/>
    <w:rsid w:val="0092682B"/>
    <w:rsid w:val="0093321C"/>
    <w:rsid w:val="00934A0C"/>
    <w:rsid w:val="00942BC1"/>
    <w:rsid w:val="00944A03"/>
    <w:rsid w:val="009522CA"/>
    <w:rsid w:val="0095346F"/>
    <w:rsid w:val="00957F3B"/>
    <w:rsid w:val="00965122"/>
    <w:rsid w:val="00965F73"/>
    <w:rsid w:val="00977A82"/>
    <w:rsid w:val="00980A39"/>
    <w:rsid w:val="00982FE2"/>
    <w:rsid w:val="00990368"/>
    <w:rsid w:val="009942E0"/>
    <w:rsid w:val="00997D4F"/>
    <w:rsid w:val="009A086D"/>
    <w:rsid w:val="009A1FFF"/>
    <w:rsid w:val="009B47BA"/>
    <w:rsid w:val="009C54E8"/>
    <w:rsid w:val="009D08F9"/>
    <w:rsid w:val="009D0E11"/>
    <w:rsid w:val="009D2D31"/>
    <w:rsid w:val="009D7CB2"/>
    <w:rsid w:val="009E686D"/>
    <w:rsid w:val="009F2C97"/>
    <w:rsid w:val="009F3F16"/>
    <w:rsid w:val="009F4CBE"/>
    <w:rsid w:val="009F5F38"/>
    <w:rsid w:val="00A07725"/>
    <w:rsid w:val="00A169DA"/>
    <w:rsid w:val="00A36ADB"/>
    <w:rsid w:val="00A36E0B"/>
    <w:rsid w:val="00A52818"/>
    <w:rsid w:val="00A53C78"/>
    <w:rsid w:val="00A6010C"/>
    <w:rsid w:val="00A61089"/>
    <w:rsid w:val="00A67CD9"/>
    <w:rsid w:val="00A9335C"/>
    <w:rsid w:val="00A940D9"/>
    <w:rsid w:val="00AA1647"/>
    <w:rsid w:val="00AA18DB"/>
    <w:rsid w:val="00AA2D92"/>
    <w:rsid w:val="00AC4614"/>
    <w:rsid w:val="00AD121A"/>
    <w:rsid w:val="00AD60EC"/>
    <w:rsid w:val="00AD631A"/>
    <w:rsid w:val="00B0603F"/>
    <w:rsid w:val="00B06BC3"/>
    <w:rsid w:val="00B22E8D"/>
    <w:rsid w:val="00B27DFF"/>
    <w:rsid w:val="00B50BC8"/>
    <w:rsid w:val="00B53115"/>
    <w:rsid w:val="00B55D88"/>
    <w:rsid w:val="00B57347"/>
    <w:rsid w:val="00B5740B"/>
    <w:rsid w:val="00B578D7"/>
    <w:rsid w:val="00B729B2"/>
    <w:rsid w:val="00B8761A"/>
    <w:rsid w:val="00B91DF0"/>
    <w:rsid w:val="00BA15A9"/>
    <w:rsid w:val="00BB0142"/>
    <w:rsid w:val="00BB448F"/>
    <w:rsid w:val="00BB6202"/>
    <w:rsid w:val="00BB64E7"/>
    <w:rsid w:val="00BB7D65"/>
    <w:rsid w:val="00BD0BA1"/>
    <w:rsid w:val="00BD58FA"/>
    <w:rsid w:val="00BD67DE"/>
    <w:rsid w:val="00BD685C"/>
    <w:rsid w:val="00BD7A9C"/>
    <w:rsid w:val="00BE6697"/>
    <w:rsid w:val="00BE685A"/>
    <w:rsid w:val="00BF17DE"/>
    <w:rsid w:val="00BF2E70"/>
    <w:rsid w:val="00BF7E3A"/>
    <w:rsid w:val="00C022A4"/>
    <w:rsid w:val="00C03F01"/>
    <w:rsid w:val="00C04375"/>
    <w:rsid w:val="00C07405"/>
    <w:rsid w:val="00C10798"/>
    <w:rsid w:val="00C2101D"/>
    <w:rsid w:val="00C21E1F"/>
    <w:rsid w:val="00C2399D"/>
    <w:rsid w:val="00C27CC3"/>
    <w:rsid w:val="00C3353C"/>
    <w:rsid w:val="00C3752D"/>
    <w:rsid w:val="00C4079E"/>
    <w:rsid w:val="00C40857"/>
    <w:rsid w:val="00C413D8"/>
    <w:rsid w:val="00C44A5A"/>
    <w:rsid w:val="00C4745A"/>
    <w:rsid w:val="00C47736"/>
    <w:rsid w:val="00C5436C"/>
    <w:rsid w:val="00C63EC7"/>
    <w:rsid w:val="00C6492A"/>
    <w:rsid w:val="00C72C35"/>
    <w:rsid w:val="00C768D0"/>
    <w:rsid w:val="00C87959"/>
    <w:rsid w:val="00C914CF"/>
    <w:rsid w:val="00CA308A"/>
    <w:rsid w:val="00CA7A9B"/>
    <w:rsid w:val="00CB6CDF"/>
    <w:rsid w:val="00CD1956"/>
    <w:rsid w:val="00CD39DF"/>
    <w:rsid w:val="00CD4823"/>
    <w:rsid w:val="00CD5858"/>
    <w:rsid w:val="00CE34D4"/>
    <w:rsid w:val="00CE66F7"/>
    <w:rsid w:val="00CF6F48"/>
    <w:rsid w:val="00D0777B"/>
    <w:rsid w:val="00D10031"/>
    <w:rsid w:val="00D10EA5"/>
    <w:rsid w:val="00D20A97"/>
    <w:rsid w:val="00D25826"/>
    <w:rsid w:val="00D30392"/>
    <w:rsid w:val="00D40B57"/>
    <w:rsid w:val="00D40BB1"/>
    <w:rsid w:val="00D42CA8"/>
    <w:rsid w:val="00D464D6"/>
    <w:rsid w:val="00D51C0D"/>
    <w:rsid w:val="00D723DC"/>
    <w:rsid w:val="00D77E5F"/>
    <w:rsid w:val="00D8723D"/>
    <w:rsid w:val="00D87589"/>
    <w:rsid w:val="00DA774B"/>
    <w:rsid w:val="00DC0C56"/>
    <w:rsid w:val="00DD2D6A"/>
    <w:rsid w:val="00DD79E1"/>
    <w:rsid w:val="00DE29A4"/>
    <w:rsid w:val="00DE399A"/>
    <w:rsid w:val="00DF070E"/>
    <w:rsid w:val="00DF5734"/>
    <w:rsid w:val="00E0356C"/>
    <w:rsid w:val="00E068B1"/>
    <w:rsid w:val="00E07D02"/>
    <w:rsid w:val="00E114DA"/>
    <w:rsid w:val="00E14C7B"/>
    <w:rsid w:val="00E23FAA"/>
    <w:rsid w:val="00E3302B"/>
    <w:rsid w:val="00E36BA9"/>
    <w:rsid w:val="00E4090D"/>
    <w:rsid w:val="00E51103"/>
    <w:rsid w:val="00E52339"/>
    <w:rsid w:val="00E53838"/>
    <w:rsid w:val="00E5505D"/>
    <w:rsid w:val="00E63B33"/>
    <w:rsid w:val="00E64CAF"/>
    <w:rsid w:val="00E65977"/>
    <w:rsid w:val="00E665C3"/>
    <w:rsid w:val="00E82FDD"/>
    <w:rsid w:val="00E879F3"/>
    <w:rsid w:val="00E90EC7"/>
    <w:rsid w:val="00E97EC4"/>
    <w:rsid w:val="00EA0ED8"/>
    <w:rsid w:val="00EA132A"/>
    <w:rsid w:val="00EB0B34"/>
    <w:rsid w:val="00EB6C45"/>
    <w:rsid w:val="00EC271C"/>
    <w:rsid w:val="00ED2967"/>
    <w:rsid w:val="00ED4AD1"/>
    <w:rsid w:val="00EE28B9"/>
    <w:rsid w:val="00EE6C3F"/>
    <w:rsid w:val="00F11097"/>
    <w:rsid w:val="00F17677"/>
    <w:rsid w:val="00F21CB2"/>
    <w:rsid w:val="00F311FF"/>
    <w:rsid w:val="00F50E6C"/>
    <w:rsid w:val="00F6059B"/>
    <w:rsid w:val="00F63CE0"/>
    <w:rsid w:val="00F72EBD"/>
    <w:rsid w:val="00F76C74"/>
    <w:rsid w:val="00F81042"/>
    <w:rsid w:val="00F837C5"/>
    <w:rsid w:val="00F8767C"/>
    <w:rsid w:val="00F94C78"/>
    <w:rsid w:val="00F95464"/>
    <w:rsid w:val="00F968E5"/>
    <w:rsid w:val="00FB045E"/>
    <w:rsid w:val="00FB3249"/>
    <w:rsid w:val="00FB5344"/>
    <w:rsid w:val="00FB6745"/>
    <w:rsid w:val="00FB6B49"/>
    <w:rsid w:val="00FC0B75"/>
    <w:rsid w:val="00FC26AA"/>
    <w:rsid w:val="00FD4C7D"/>
    <w:rsid w:val="00FE025B"/>
    <w:rsid w:val="00FE1EB8"/>
    <w:rsid w:val="00FF4178"/>
    <w:rsid w:val="00FF6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028F"/>
  <w15:docId w15:val="{71C9E018-8176-4D3C-BDAE-FF565B45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92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7">
    <w:name w:val="heading 7"/>
    <w:basedOn w:val="a"/>
    <w:next w:val="a"/>
    <w:link w:val="70"/>
    <w:uiPriority w:val="9"/>
    <w:semiHidden/>
    <w:unhideWhenUsed/>
    <w:qFormat/>
    <w:rsid w:val="009F5F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uiPriority w:val="99"/>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9F5F38"/>
    <w:rPr>
      <w:rFonts w:asciiTheme="majorHAnsi" w:eastAsiaTheme="majorEastAsia" w:hAnsiTheme="majorHAnsi" w:cstheme="majorBidi"/>
      <w:i/>
      <w:iCs/>
      <w:color w:val="243F60" w:themeColor="accent1" w:themeShade="7F"/>
      <w:sz w:val="20"/>
      <w:szCs w:val="20"/>
      <w:lang w:eastAsia="ru-RU"/>
    </w:rPr>
  </w:style>
  <w:style w:type="character" w:customStyle="1" w:styleId="ab">
    <w:name w:val="Гипертекстовая ссылка"/>
    <w:basedOn w:val="a0"/>
    <w:uiPriority w:val="99"/>
    <w:rsid w:val="00402309"/>
    <w:rPr>
      <w:rFonts w:cs="Times New Roman"/>
      <w:b w:val="0"/>
      <w:color w:val="106BBE"/>
    </w:rPr>
  </w:style>
  <w:style w:type="paragraph" w:customStyle="1" w:styleId="ac">
    <w:name w:val="Информация об изменениях"/>
    <w:basedOn w:val="a"/>
    <w:next w:val="a"/>
    <w:uiPriority w:val="99"/>
    <w:rsid w:val="0040230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40230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Обычный1"/>
    <w:rsid w:val="00296F02"/>
    <w:pPr>
      <w:spacing w:after="0" w:line="240" w:lineRule="auto"/>
      <w:ind w:firstLine="567"/>
      <w:jc w:val="both"/>
    </w:pPr>
    <w:rPr>
      <w:rFonts w:ascii="Times New Roman" w:eastAsia="Times New Roman" w:hAnsi="Times New Roman" w:cs="Times New Roman"/>
      <w:sz w:val="28"/>
      <w:szCs w:val="20"/>
      <w:lang w:eastAsia="ko-KR"/>
    </w:rPr>
  </w:style>
  <w:style w:type="paragraph" w:styleId="ae">
    <w:name w:val="header"/>
    <w:basedOn w:val="a"/>
    <w:link w:val="af"/>
    <w:uiPriority w:val="99"/>
    <w:unhideWhenUsed/>
    <w:rsid w:val="00D51C0D"/>
    <w:pPr>
      <w:tabs>
        <w:tab w:val="center" w:pos="4677"/>
        <w:tab w:val="right" w:pos="9355"/>
      </w:tabs>
    </w:pPr>
  </w:style>
  <w:style w:type="character" w:customStyle="1" w:styleId="af">
    <w:name w:val="Верхний колонтитул Знак"/>
    <w:basedOn w:val="a0"/>
    <w:link w:val="ae"/>
    <w:uiPriority w:val="99"/>
    <w:rsid w:val="00D51C0D"/>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D51C0D"/>
    <w:pPr>
      <w:tabs>
        <w:tab w:val="center" w:pos="4677"/>
        <w:tab w:val="right" w:pos="9355"/>
      </w:tabs>
    </w:pPr>
  </w:style>
  <w:style w:type="character" w:customStyle="1" w:styleId="af1">
    <w:name w:val="Нижний колонтитул Знак"/>
    <w:basedOn w:val="a0"/>
    <w:link w:val="af0"/>
    <w:uiPriority w:val="99"/>
    <w:rsid w:val="00D51C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3879776">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180504868">
      <w:bodyDiv w:val="1"/>
      <w:marLeft w:val="0"/>
      <w:marRight w:val="0"/>
      <w:marTop w:val="0"/>
      <w:marBottom w:val="0"/>
      <w:divBdr>
        <w:top w:val="none" w:sz="0" w:space="0" w:color="auto"/>
        <w:left w:val="none" w:sz="0" w:space="0" w:color="auto"/>
        <w:bottom w:val="none" w:sz="0" w:space="0" w:color="auto"/>
        <w:right w:val="none" w:sz="0" w:space="0" w:color="auto"/>
      </w:divBdr>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359432609">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 TargetMode="External"/><Relationship Id="rId26" Type="http://schemas.openxmlformats.org/officeDocument/2006/relationships/hyperlink" Target="https://vks.mgafk.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ntiplagiat.ru/" TargetMode="External"/><Relationship Id="rId34" Type="http://schemas.openxmlformats.org/officeDocument/2006/relationships/hyperlink" Target="https://lib.rucont.ru" TargetMode="External"/><Relationship Id="rId7" Type="http://schemas.openxmlformats.org/officeDocument/2006/relationships/endnotes" Target="endnotes.xml"/><Relationship Id="rId12" Type="http://schemas.openxmlformats.org/officeDocument/2006/relationships/hyperlink" Target="https://urait.ru/bcode/451495%20" TargetMode="External"/><Relationship Id="rId17" Type="http://schemas.openxmlformats.org/officeDocument/2006/relationships/hyperlink" Target="URL:%20http://lib.mgafk.ru" TargetMode="External"/><Relationship Id="rId25" Type="http://schemas.openxmlformats.org/officeDocument/2006/relationships/hyperlink" Target="https://edu.mgafk.ru/portal" TargetMode="External"/><Relationship Id="rId33" Type="http://schemas.openxmlformats.org/officeDocument/2006/relationships/hyperlink" Target="http://www.iprbookshop.ru" TargetMode="External"/><Relationship Id="rId38" Type="http://schemas.openxmlformats.org/officeDocument/2006/relationships/hyperlink" Target="http://www.paralymp.ru"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20" TargetMode="External"/><Relationship Id="rId29" Type="http://schemas.openxmlformats.org/officeDocument/2006/relationships/hyperlink" Target="http://fcior.edu.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95625.html%20" TargetMode="External"/><Relationship Id="rId24" Type="http://schemas.openxmlformats.org/officeDocument/2006/relationships/hyperlink" Target="https://mgafk.ru/" TargetMode="External"/><Relationship Id="rId32" Type="http://schemas.openxmlformats.org/officeDocument/2006/relationships/hyperlink" Target="https://elibrary.ru" TargetMode="External"/><Relationship Id="rId37" Type="http://schemas.openxmlformats.org/officeDocument/2006/relationships/hyperlink" Target="http://www.olympic.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www.minsport.gov.ru/" TargetMode="External"/><Relationship Id="rId28" Type="http://schemas.openxmlformats.org/officeDocument/2006/relationships/hyperlink" Target="http://www.edu.ru" TargetMode="External"/><Relationship Id="rId36" Type="http://schemas.openxmlformats.org/officeDocument/2006/relationships/hyperlink" Target="http://www.wada-ama.org" TargetMode="External"/><Relationship Id="rId10" Type="http://schemas.openxmlformats.org/officeDocument/2006/relationships/hyperlink" Target="http://www.iprbookshop.ru/88473.html%20" TargetMode="External"/><Relationship Id="rId19" Type="http://schemas.openxmlformats.org/officeDocument/2006/relationships/hyperlink" Target="URL:%20http://lib.mgafk.ru" TargetMode="External"/><Relationship Id="rId31"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hyperlink" Target="https://urait.ru/bcode/447819%20" TargetMode="External"/><Relationship Id="rId14" Type="http://schemas.openxmlformats.org/officeDocument/2006/relationships/hyperlink" Target="URL:%20http://lib.mgafk.ru%20" TargetMode="External"/><Relationship Id="rId22" Type="http://schemas.openxmlformats.org/officeDocument/2006/relationships/hyperlink" Target="https://minobrnauki.gov.ru/" TargetMode="External"/><Relationship Id="rId27" Type="http://schemas.openxmlformats.org/officeDocument/2006/relationships/hyperlink" Target="http://obrnadzor.gov.ru/ru/" TargetMode="External"/><Relationship Id="rId30" Type="http://schemas.openxmlformats.org/officeDocument/2006/relationships/hyperlink" Target="http://lib.mgafk.ru" TargetMode="External"/><Relationship Id="rId35" Type="http://schemas.openxmlformats.org/officeDocument/2006/relationships/hyperlink" Target="http://www.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678D4-B82D-42DD-B9C6-C861CF1B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25</Pages>
  <Words>8012</Words>
  <Characters>45671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зав Спортмедициной</cp:lastModifiedBy>
  <cp:revision>37</cp:revision>
  <cp:lastPrinted>2019-09-13T07:58:00Z</cp:lastPrinted>
  <dcterms:created xsi:type="dcterms:W3CDTF">2020-09-24T07:00:00Z</dcterms:created>
  <dcterms:modified xsi:type="dcterms:W3CDTF">2025-04-02T13:32:00Z</dcterms:modified>
</cp:coreProperties>
</file>