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D0795" w:rsidRDefault="00BD0795">
      <w:pPr>
        <w:widowControl w:val="0"/>
        <w:jc w:val="center"/>
        <w:rPr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BD0795" w:rsidRDefault="00BD0795">
      <w:pPr>
        <w:widowControl w:val="0"/>
        <w:numPr>
          <w:ilvl w:val="0"/>
          <w:numId w:val="45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56E23">
        <w:tc>
          <w:tcPr>
            <w:tcW w:w="4617" w:type="dxa"/>
          </w:tcPr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И.В.Осадченко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D56E23" w:rsidRPr="00C42E4D" w:rsidRDefault="00D56E23" w:rsidP="00D56E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D56E23" w:rsidRPr="00C42E4D" w:rsidRDefault="00D56E23" w:rsidP="00D56E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BD0795" w:rsidRDefault="00BD0795">
      <w:pPr>
        <w:widowControl w:val="0"/>
        <w:jc w:val="center"/>
        <w:rPr>
          <w:b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МАТЕМАТИЧЕСКИЕ МЕТОДЫ ИССЛЕДОВАНИЯ И ОПТИМИЗАЦИИ</w:t>
      </w:r>
      <w:r>
        <w:rPr>
          <w:b/>
          <w:sz w:val="24"/>
          <w:szCs w:val="24"/>
        </w:rPr>
        <w:t>»</w:t>
      </w:r>
    </w:p>
    <w:p w:rsidR="00BD0795" w:rsidRDefault="00BD0795">
      <w:pPr>
        <w:jc w:val="center"/>
        <w:rPr>
          <w:rFonts w:eastAsia="Times New Roman Bold"/>
          <w:sz w:val="24"/>
          <w:szCs w:val="24"/>
        </w:rPr>
      </w:pPr>
    </w:p>
    <w:p w:rsidR="00BD0795" w:rsidRDefault="004E2838">
      <w:pPr>
        <w:jc w:val="center"/>
        <w:rPr>
          <w:b/>
          <w:iCs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Б1.В.ДЭ.02.01</w:t>
      </w:r>
    </w:p>
    <w:p w:rsidR="00BD0795" w:rsidRDefault="004E2838">
      <w:pPr>
        <w:jc w:val="center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38.03.02 «Менеджмент»</w:t>
      </w:r>
    </w:p>
    <w:p w:rsidR="00BD0795" w:rsidRDefault="00BD0795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Наименование ОПОП </w:t>
      </w:r>
      <w:r>
        <w:rPr>
          <w:b/>
          <w:i/>
          <w:color w:val="000000"/>
          <w:sz w:val="24"/>
          <w:szCs w:val="24"/>
          <w:u w:val="single"/>
        </w:rPr>
        <w:t>«Менеджмент организации»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бакалавр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56E23">
        <w:trPr>
          <w:trHeight w:val="3026"/>
        </w:trPr>
        <w:tc>
          <w:tcPr>
            <w:tcW w:w="3544" w:type="dxa"/>
          </w:tcPr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D56E23" w:rsidRPr="005415DE" w:rsidRDefault="00D56E23" w:rsidP="00D56E23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D56E23" w:rsidRPr="00193414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D56E23" w:rsidRPr="005415DE" w:rsidRDefault="00D56E23" w:rsidP="00D56E23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D56E23" w:rsidRDefault="00D56E23" w:rsidP="00D56E23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2025</w:t>
      </w:r>
    </w:p>
    <w:p w:rsidR="00BD0795" w:rsidRDefault="004E2838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BD0795" w:rsidRDefault="004E2838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>
        <w:rPr>
          <w:sz w:val="24"/>
          <w:szCs w:val="24"/>
        </w:rPr>
        <w:t xml:space="preserve">38.03.02 «Менеджмент» </w:t>
      </w:r>
      <w:r>
        <w:rPr>
          <w:rFonts w:cs="Tahoma"/>
          <w:color w:val="000000"/>
          <w:sz w:val="24"/>
          <w:szCs w:val="24"/>
        </w:rPr>
        <w:t>(уровень бакалавриата) 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BD0795" w:rsidRDefault="00BD0795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4E2838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BD0795" w:rsidRDefault="004E2838">
      <w:pPr>
        <w:tabs>
          <w:tab w:val="left" w:pos="5954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техн. наук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BD0795" w:rsidRDefault="00BD0795">
      <w:pPr>
        <w:tabs>
          <w:tab w:val="left" w:pos="5954"/>
        </w:tabs>
        <w:rPr>
          <w:rFonts w:cs="Tahoma"/>
          <w:b/>
          <w:color w:val="000000"/>
          <w:sz w:val="24"/>
          <w:szCs w:val="24"/>
        </w:rPr>
      </w:pPr>
    </w:p>
    <w:p w:rsidR="00BD0795" w:rsidRDefault="004E2838">
      <w:pPr>
        <w:tabs>
          <w:tab w:val="left" w:pos="5954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BD0795" w:rsidRDefault="004E2838">
      <w:pPr>
        <w:tabs>
          <w:tab w:val="left" w:pos="5954"/>
          <w:tab w:val="left" w:pos="6521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>д-р пед.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BD0795" w:rsidRDefault="00BD0795">
      <w:pPr>
        <w:widowControl w:val="0"/>
        <w:tabs>
          <w:tab w:val="left" w:pos="5954"/>
          <w:tab w:val="left" w:pos="6521"/>
        </w:tabs>
        <w:jc w:val="both"/>
        <w:rPr>
          <w:sz w:val="24"/>
          <w:szCs w:val="24"/>
        </w:rPr>
      </w:pPr>
    </w:p>
    <w:p w:rsidR="00BD0795" w:rsidRDefault="004E2838">
      <w:pPr>
        <w:widowControl w:val="0"/>
        <w:tabs>
          <w:tab w:val="left" w:pos="5954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Димитров И. Л. канд. экон. наук, доцент</w:t>
      </w:r>
      <w:r>
        <w:rPr>
          <w:sz w:val="24"/>
          <w:szCs w:val="24"/>
        </w:rPr>
        <w:tab/>
        <w:t xml:space="preserve">___________________    </w:t>
      </w: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4E2838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Style w:val="af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D0795">
        <w:tc>
          <w:tcPr>
            <w:tcW w:w="876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BD0795">
        <w:tc>
          <w:tcPr>
            <w:tcW w:w="9782" w:type="dxa"/>
            <w:gridSpan w:val="4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 Финансы и экономика</w:t>
            </w:r>
          </w:p>
        </w:tc>
      </w:tr>
      <w:tr w:rsidR="00BD0795">
        <w:tc>
          <w:tcPr>
            <w:tcW w:w="876" w:type="dxa"/>
          </w:tcPr>
          <w:p w:rsidR="00BD0795" w:rsidRDefault="004E283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08.006</w:t>
            </w:r>
          </w:p>
        </w:tc>
        <w:tc>
          <w:tcPr>
            <w:tcW w:w="4676" w:type="dxa"/>
          </w:tcPr>
          <w:p w:rsidR="00BD0795" w:rsidRDefault="0051683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4E2838">
                <w:rPr>
                  <w:rStyle w:val="aff7"/>
                  <w:rFonts w:ascii="Times New Roman" w:hAnsi="Times New Roman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  <w:p w:rsidR="00BD0795" w:rsidRDefault="00BD0795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0795" w:rsidRDefault="004E283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22 ноября 2022 г. N 731н</w:t>
            </w:r>
          </w:p>
        </w:tc>
        <w:tc>
          <w:tcPr>
            <w:tcW w:w="1059" w:type="dxa"/>
          </w:tcPr>
          <w:p w:rsidR="00BD0795" w:rsidRDefault="004E2838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</w:t>
            </w:r>
          </w:p>
        </w:tc>
      </w:tr>
    </w:tbl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  <w:sectPr w:rsidR="00BD0795">
          <w:pgSz w:w="11906" w:h="16838"/>
          <w:pgMar w:top="1134" w:right="850" w:bottom="1134" w:left="1701" w:header="708" w:footer="708" w:gutter="0"/>
          <w:cols w:space="708"/>
        </w:sectPr>
      </w:pPr>
    </w:p>
    <w:p w:rsidR="00BD0795" w:rsidRDefault="004E2838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1.  изучениЕ дисциплины НАПРАВЛЕНО НА формирование следующих компетенций:</w:t>
      </w:r>
    </w:p>
    <w:p w:rsidR="00BD0795" w:rsidRDefault="00BD0795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:rsidR="00BD0795" w:rsidRDefault="004E2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BD0795" w:rsidRDefault="004E2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ПК-1. Способен к организации и планированию работы структурного подразделения организации.</w:t>
      </w:r>
    </w:p>
    <w:p w:rsidR="00BD0795" w:rsidRDefault="00BD079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BD0795" w:rsidRDefault="004E2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48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0"/>
        <w:gridCol w:w="1843"/>
        <w:gridCol w:w="924"/>
      </w:tblGrid>
      <w:tr w:rsidR="00BD0795">
        <w:trPr>
          <w:jc w:val="center"/>
        </w:trPr>
        <w:tc>
          <w:tcPr>
            <w:tcW w:w="6170" w:type="dxa"/>
            <w:vAlign w:val="center"/>
          </w:tcPr>
          <w:p w:rsidR="00BD0795" w:rsidRDefault="004E283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43" w:type="dxa"/>
          </w:tcPr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924" w:type="dxa"/>
          </w:tcPr>
          <w:p w:rsidR="00BD0795" w:rsidRDefault="004E283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D0795">
        <w:trPr>
          <w:trHeight w:val="1191"/>
          <w:jc w:val="center"/>
        </w:trPr>
        <w:tc>
          <w:tcPr>
            <w:tcW w:w="6170" w:type="dxa"/>
          </w:tcPr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Принципов системного подхода при планировании и организации работы структурного подразделения предприятия в форме уникального проекта, содержащего все разделы и этапы, обеспечивающие правильные постановки целей, эффективные алгоритмы действий и получение итоговых результатов. Математических методов,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и программно-аппаратных средств решения проективных задач в профессиональной практике менеджмента.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Выполнять разделы целевого проекта в менеджменте: осмыслить, установить причинно-следственные связи объекта, спланировать исследование, детализировать объект и исследование на конкретные действия, реализовать исследования, сформулировать выводы и обобщить результаты. Применять математические методы, инфокоммуникационные технологии и программное обеспечение решения проектных задач в менеджменте.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деятельностью на основе вычислительного эксперимента, предполагающего следующие этапы: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Сетевое планирование деятельности структурного подразделения предприятия и моделирование процессов функционирования его элементов.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Реализация вычислительного эксперимента.</w:t>
            </w:r>
          </w:p>
          <w:p w:rsidR="00BD0795" w:rsidRDefault="004E2838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Обобщение результатов реализации проекта, выводы и рекомендации по деятельности структурного подразделения.</w:t>
            </w:r>
          </w:p>
        </w:tc>
        <w:tc>
          <w:tcPr>
            <w:tcW w:w="1843" w:type="dxa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С/03.6 </w:t>
            </w:r>
          </w:p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BD0795" w:rsidRDefault="00BD0795">
            <w:pPr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24" w:type="dxa"/>
          </w:tcPr>
          <w:p w:rsidR="00BD0795" w:rsidRDefault="004E2838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</w:p>
        </w:tc>
      </w:tr>
      <w:tr w:rsidR="00BD0795">
        <w:trPr>
          <w:trHeight w:val="56"/>
          <w:jc w:val="center"/>
        </w:trPr>
        <w:tc>
          <w:tcPr>
            <w:tcW w:w="6170" w:type="dxa"/>
          </w:tcPr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критического анализа и синтеза информации при реализации планов в деятельности менеджмента: оценки уровней показателей, установления закономерностей их изменения, формирования прогнозов, определения оптимальных режимов.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информационную модель объекта на основе мониторинга, тестирования и данных других источни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ков. Определить закономерности функционирования объекта и его элементов, построить прогноз жизнедеятельности.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Установления закономерностей и формирования прогнозов в менеджменте, предполагающих следующие операции: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Метрологические технологии подготовки исходных данных, многоаспектный мониторинг объектов.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Анализ статических и динамических режимов функционирования объекта.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Статистические методы аппроксимации табличных информационных моделей аналитическими функциями, установление закономерностей изменения показателей. Прогноз динамики их изменения.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Анализ оптимальных режимов и показателей. Линейное программирование. Оптимальное управление.</w:t>
            </w:r>
          </w:p>
        </w:tc>
        <w:tc>
          <w:tcPr>
            <w:tcW w:w="1843" w:type="dxa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С/04.6 </w:t>
            </w:r>
          </w:p>
          <w:p w:rsidR="00BD0795" w:rsidRDefault="00BD0795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BD0795" w:rsidRDefault="004E283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  <w:p w:rsidR="00BD0795" w:rsidRDefault="00BD0795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D0795" w:rsidRDefault="00BD0795">
      <w:pPr>
        <w:pStyle w:val="afa"/>
        <w:jc w:val="both"/>
        <w:rPr>
          <w:i/>
          <w:color w:val="000000"/>
          <w:spacing w:val="-1"/>
          <w:sz w:val="24"/>
          <w:szCs w:val="24"/>
        </w:rPr>
      </w:pPr>
    </w:p>
    <w:p w:rsidR="00BD0795" w:rsidRDefault="004E2838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D0795" w:rsidRDefault="004E2838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:rsidR="00BD0795" w:rsidRDefault="004E2838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6-ом семестре очной формы обучения. Вид промежуточной аттестации: экзамен.</w:t>
      </w:r>
    </w:p>
    <w:p w:rsidR="00BD0795" w:rsidRDefault="004E2838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:rsidR="00BD0795" w:rsidRDefault="004E2838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BD0795" w:rsidRDefault="004E283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BD0795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D0795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BD0795" w:rsidRDefault="004E28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BD079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BD0795" w:rsidRDefault="004E2838"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</w:tr>
      <w:tr w:rsidR="00BD0795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BD0795" w:rsidRDefault="00BD079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D0795" w:rsidRDefault="00BD079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BD0795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BD0795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D0795">
        <w:trPr>
          <w:jc w:val="center"/>
        </w:trPr>
        <w:tc>
          <w:tcPr>
            <w:tcW w:w="1838" w:type="dxa"/>
            <w:vMerge w:val="restart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BD0795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D0795" w:rsidRDefault="00BD079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BD0795" w:rsidRDefault="00BD0795">
      <w:pPr>
        <w:pStyle w:val="afa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D0795" w:rsidRDefault="00BD079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BD0795" w:rsidRDefault="00BD0795">
      <w:pPr>
        <w:shd w:val="clear" w:color="auto" w:fill="FFFFFF"/>
        <w:ind w:left="43" w:right="19" w:firstLine="629"/>
        <w:jc w:val="center"/>
        <w:rPr>
          <w:caps/>
          <w:color w:val="000000"/>
          <w:spacing w:val="-1"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pStyle w:val="afa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:rsidR="00BD0795" w:rsidRDefault="00BD0795">
      <w:pPr>
        <w:pStyle w:val="afa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BD0795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BD0795" w:rsidRDefault="004E283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BD0795">
        <w:trPr>
          <w:jc w:val="center"/>
        </w:trPr>
        <w:tc>
          <w:tcPr>
            <w:tcW w:w="624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5528" w:type="dxa"/>
            <w:vAlign w:val="center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Постановка проекта и планирование работы структурного подразделения предприятия. Сетевое и календарное планирование. Планирование вычислительного эксперимента с применением информационно-коммуникационных технологий.</w:t>
            </w:r>
          </w:p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и практические основы метрологии. Прямые и косвенные измерения. Оценка погрешностей измерений и вычислений.</w:t>
            </w:r>
          </w:p>
        </w:tc>
        <w:tc>
          <w:tcPr>
            <w:tcW w:w="906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BD0795">
        <w:trPr>
          <w:trHeight w:val="1048"/>
          <w:jc w:val="center"/>
        </w:trPr>
        <w:tc>
          <w:tcPr>
            <w:tcW w:w="624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5528" w:type="dxa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информационных моделей объекта. Поиск аналитических закономерностей по экспериментальным данным.</w:t>
            </w:r>
          </w:p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Приближение функций многочленом Лагранжа. Аппроксимация функций методом наименьших квадратов.</w:t>
            </w:r>
          </w:p>
        </w:tc>
        <w:tc>
          <w:tcPr>
            <w:tcW w:w="906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BD0795">
        <w:trPr>
          <w:jc w:val="center"/>
        </w:trPr>
        <w:tc>
          <w:tcPr>
            <w:tcW w:w="624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5528" w:type="dxa"/>
            <w:vAlign w:val="center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Моделирование и анализ установившихся режимов. Методы последовательных приближений при решении нелинейных алгебраических уравнений и систем линейных алгебраических уравнений. Методы бисекции, хорд, простой итерации.</w:t>
            </w:r>
          </w:p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Моделирование и анализ динамических режимов. Решение задачи Коши для обыкновенных дифференциальных уравнений явным, неявным методами Эйлера.</w:t>
            </w:r>
          </w:p>
        </w:tc>
        <w:tc>
          <w:tcPr>
            <w:tcW w:w="906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BD0795">
        <w:trPr>
          <w:jc w:val="center"/>
        </w:trPr>
        <w:tc>
          <w:tcPr>
            <w:tcW w:w="624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5528" w:type="dxa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Классификация задач оптимизации. Классические методы решения оптимальных задач. Поиск экстремумов функций. Методы линейного программирования. Интерпретация результатов. Формирование выводов и рекомендаций. Оформление отчета по проекту; </w:t>
            </w:r>
            <w:r>
              <w:rPr>
                <w:color w:val="000000"/>
                <w:spacing w:val="-1"/>
                <w:sz w:val="24"/>
                <w:szCs w:val="24"/>
              </w:rPr>
              <w:t>обобщение результатов реализации проекта, выводы и рекомендации по деятельности структурного подразделения.</w:t>
            </w:r>
          </w:p>
        </w:tc>
        <w:tc>
          <w:tcPr>
            <w:tcW w:w="906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BD0795">
        <w:trPr>
          <w:jc w:val="center"/>
        </w:trPr>
        <w:tc>
          <w:tcPr>
            <w:tcW w:w="2751" w:type="dxa"/>
            <w:gridSpan w:val="2"/>
            <w:vAlign w:val="center"/>
          </w:tcPr>
          <w:p w:rsidR="00BD0795" w:rsidRDefault="004E2838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:rsidR="00BD0795" w:rsidRDefault="00BD0795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jc w:val="both"/>
        <w:rPr>
          <w:b/>
          <w:sz w:val="24"/>
          <w:szCs w:val="24"/>
        </w:rPr>
      </w:pPr>
    </w:p>
    <w:p w:rsidR="00BD0795" w:rsidRDefault="00BD0795">
      <w:pPr>
        <w:pStyle w:val="afa"/>
        <w:ind w:left="1069"/>
        <w:rPr>
          <w:sz w:val="24"/>
          <w:szCs w:val="24"/>
        </w:rPr>
      </w:pPr>
    </w:p>
    <w:p w:rsidR="00BD0795" w:rsidRDefault="00BD0795">
      <w:pPr>
        <w:pStyle w:val="afa"/>
        <w:ind w:left="1069"/>
        <w:rPr>
          <w:sz w:val="24"/>
          <w:szCs w:val="24"/>
        </w:rPr>
      </w:pPr>
    </w:p>
    <w:p w:rsidR="00BD0795" w:rsidRDefault="00BD0795">
      <w:pPr>
        <w:pStyle w:val="afa"/>
        <w:ind w:left="1069"/>
        <w:rPr>
          <w:sz w:val="24"/>
          <w:szCs w:val="24"/>
        </w:rPr>
      </w:pPr>
    </w:p>
    <w:p w:rsidR="00BD0795" w:rsidRDefault="00BD0795">
      <w:pPr>
        <w:pStyle w:val="afa"/>
        <w:ind w:left="1069"/>
        <w:rPr>
          <w:sz w:val="24"/>
          <w:szCs w:val="24"/>
        </w:rPr>
      </w:pPr>
    </w:p>
    <w:p w:rsidR="00BD0795" w:rsidRDefault="00BD0795">
      <w:pPr>
        <w:ind w:left="709"/>
        <w:rPr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pStyle w:val="af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BD0795" w:rsidRDefault="00BD0795">
      <w:pPr>
        <w:pStyle w:val="afa"/>
        <w:ind w:left="1069"/>
        <w:jc w:val="both"/>
        <w:rPr>
          <w:sz w:val="24"/>
          <w:szCs w:val="24"/>
        </w:rPr>
      </w:pPr>
    </w:p>
    <w:p w:rsidR="00BD0795" w:rsidRDefault="004E2838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367"/>
        <w:gridCol w:w="907"/>
        <w:gridCol w:w="961"/>
        <w:gridCol w:w="826"/>
        <w:gridCol w:w="1222"/>
        <w:gridCol w:w="1382"/>
      </w:tblGrid>
      <w:tr w:rsidR="00BD0795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BD0795"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BD0795">
            <w:pPr>
              <w:rPr>
                <w:bCs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BD0795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BD0795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BD0795">
            <w:pPr>
              <w:rPr>
                <w:bCs/>
                <w:sz w:val="24"/>
                <w:szCs w:val="24"/>
              </w:rPr>
            </w:pPr>
          </w:p>
        </w:tc>
      </w:tr>
      <w:tr w:rsidR="00BD079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BD079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BD079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BD079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BD079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BD07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</w:tr>
    </w:tbl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D0795" w:rsidRDefault="00BD0795">
      <w:pPr>
        <w:pStyle w:val="afa"/>
        <w:shd w:val="clear" w:color="auto" w:fill="FFFFFF"/>
        <w:ind w:left="709"/>
        <w:jc w:val="both"/>
        <w:rPr>
          <w:caps/>
          <w:color w:val="000000"/>
          <w:spacing w:val="-1"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F250A" w:rsidRPr="00CD11CA" w:rsidRDefault="00BF250A" w:rsidP="00BF250A">
      <w:pPr>
        <w:pStyle w:val="afa"/>
        <w:numPr>
          <w:ilvl w:val="0"/>
          <w:numId w:val="46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:rsidR="00BF250A" w:rsidRPr="00CD11CA" w:rsidRDefault="00BF250A" w:rsidP="00BF250A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BF250A" w:rsidRPr="00965F2B" w:rsidRDefault="00BF250A" w:rsidP="00BF250A">
      <w:pPr>
        <w:ind w:left="1429"/>
        <w:rPr>
          <w:b/>
          <w:bCs/>
          <w:sz w:val="24"/>
          <w:szCs w:val="24"/>
        </w:rPr>
      </w:pPr>
      <w:r w:rsidRPr="00B221D6">
        <w:rPr>
          <w:b/>
          <w:bCs/>
          <w:sz w:val="24"/>
          <w:szCs w:val="24"/>
        </w:rPr>
        <w:t>6.1. Основная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804"/>
        <w:gridCol w:w="992"/>
        <w:gridCol w:w="816"/>
      </w:tblGrid>
      <w:tr w:rsidR="00BF250A" w:rsidRPr="003A6F33" w:rsidTr="00B13D2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F250A" w:rsidRPr="003A6F33" w:rsidRDefault="00BF250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F250A" w:rsidRPr="003A6F33" w:rsidTr="00B13D2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F250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ind w:left="567" w:hanging="7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F250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ind w:left="709" w:hanging="6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ФКиС : учебное пособие / А. Н. Фураев, Г. А. Шмелева, С. Н. Зубарев, ; Московская государственная академия физической культуры ;  Малаховка : МГАФК, 2025. – 176 с.: ил. - Текст : электронный // Электронно-библиотечная система ЭЛМАРК (МГАФК) : [сайт]. — URL: </w:t>
            </w:r>
            <w:hyperlink r:id="rId9" w:history="1">
              <w:r w:rsidRPr="007D6C3D">
                <w:rPr>
                  <w:rStyle w:val="aff2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авторизир.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:rsidR="00BF250A" w:rsidRPr="00086D7F" w:rsidRDefault="00BF250A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F250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F250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986E00" w:rsidRDefault="00BF250A" w:rsidP="00B13D27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F250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986E00" w:rsidRDefault="00BF250A" w:rsidP="00B13D27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F250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9C1954" w:rsidRDefault="00BF250A" w:rsidP="00B13D27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Шмелева Г. А. Сборник индивидуальных заданий по математике : учебно-методическое пособие для студентов / Г. А. Шме</w:t>
            </w:r>
            <w:r w:rsidRPr="009C1954">
              <w:rPr>
                <w:sz w:val="24"/>
                <w:szCs w:val="24"/>
              </w:rPr>
              <w:lastRenderedPageBreak/>
              <w:t xml:space="preserve">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7D6C3D" w:rsidRDefault="00BF250A" w:rsidP="00B13D27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Нестеров, С. А.  Базы данных : учебник и практикум для вузов / С. А. Нестеров. — 2-е изд., перераб. и доп. — Москва : Издательство Юрайт, 2024. — 258 с. — (Высшее образование). — ISBN 978-5-534-18107-4. — Текст : электронный // Образовательная платформа Юрайт [сайт]. — URL: </w:t>
            </w:r>
            <w:hyperlink r:id="rId11" w:history="1">
              <w:r w:rsidRPr="007D6C3D">
                <w:rPr>
                  <w:rStyle w:val="aff2"/>
                  <w:sz w:val="24"/>
                  <w:szCs w:val="24"/>
                </w:rPr>
                <w:t>https://urait.ru/bcode/536687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7D6C3D" w:rsidRDefault="00BF250A" w:rsidP="00B13D27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Костенко, Е. Г. Анализ и статистическая обработка данных спортивно-педагогических исследований : монография / Е. Г. Костенко, Е. В. Мирзоева, В. В. Лысенко. – Чебоксары : Общество с ограниченной ответственностью «Издательский дом «Среда», 2019. – 132 с. . — Текст : электронный // Научная электронная библиотека eLIBRARY.RU [сайт]. — URL: </w:t>
            </w:r>
            <w:hyperlink r:id="rId12" w:history="1">
              <w:r w:rsidRPr="007D6C3D">
                <w:rPr>
                  <w:rStyle w:val="aff2"/>
                  <w:sz w:val="24"/>
                  <w:szCs w:val="24"/>
                </w:rPr>
                <w:t>https://www.elibrary.ru/item.asp?id=41303226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F250A" w:rsidRDefault="00BF250A" w:rsidP="00BF250A">
      <w:pPr>
        <w:ind w:left="1429"/>
        <w:rPr>
          <w:b/>
          <w:bCs/>
          <w:sz w:val="24"/>
          <w:szCs w:val="24"/>
        </w:rPr>
      </w:pPr>
    </w:p>
    <w:p w:rsidR="00BF250A" w:rsidRDefault="00BF250A" w:rsidP="00BF250A">
      <w:pPr>
        <w:ind w:left="1429"/>
        <w:rPr>
          <w:b/>
          <w:bCs/>
          <w:sz w:val="24"/>
          <w:szCs w:val="24"/>
        </w:rPr>
      </w:pPr>
    </w:p>
    <w:p w:rsidR="00BF250A" w:rsidRPr="00965F2B" w:rsidRDefault="00BF250A" w:rsidP="00BF250A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F250A" w:rsidRPr="003A6F33" w:rsidTr="00B13D2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F250A" w:rsidRPr="003A6F33" w:rsidRDefault="00BF250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F250A" w:rsidRPr="003A6F33" w:rsidTr="00B13D2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F250A" w:rsidRPr="003A6F33" w:rsidTr="00B13D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F250A" w:rsidRPr="003A6F33" w:rsidTr="00B13D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A13A5A" w:rsidRDefault="00BF250A" w:rsidP="00B13D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3" w:history="1">
              <w:r w:rsidRPr="00DD59AF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F250A" w:rsidRPr="00753767" w:rsidRDefault="00BF250A" w:rsidP="00BF250A">
      <w:pPr>
        <w:jc w:val="center"/>
        <w:rPr>
          <w:b/>
          <w:bCs/>
          <w:sz w:val="24"/>
          <w:szCs w:val="24"/>
        </w:rPr>
      </w:pPr>
    </w:p>
    <w:p w:rsidR="00BF250A" w:rsidRPr="00965F2B" w:rsidRDefault="00BF250A" w:rsidP="00BF250A">
      <w:pPr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:rsidR="00BF250A" w:rsidRPr="00CD11CA" w:rsidRDefault="00BF250A" w:rsidP="00BF250A">
      <w:pPr>
        <w:widowControl w:val="0"/>
        <w:ind w:firstLine="709"/>
        <w:jc w:val="both"/>
        <w:rPr>
          <w:b/>
          <w:sz w:val="24"/>
          <w:szCs w:val="24"/>
        </w:rPr>
      </w:pP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4" w:history="1">
        <w:r w:rsidRPr="00B221D6">
          <w:rPr>
            <w:rStyle w:val="aff2"/>
            <w:rFonts w:eastAsia="Calibri"/>
            <w:sz w:val="24"/>
            <w:szCs w:val="24"/>
          </w:rPr>
          <w:t>https://antiplagiat.ru/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5" w:history="1">
        <w:r w:rsidRPr="00B221D6">
          <w:rPr>
            <w:rStyle w:val="aff2"/>
            <w:rFonts w:eastAsia="Calibri"/>
            <w:sz w:val="24"/>
            <w:szCs w:val="24"/>
          </w:rPr>
          <w:t>https://minobrnauki.gov.ru/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3. Министерство спорта Российской Федерации </w:t>
      </w:r>
      <w:hyperlink r:id="rId16" w:history="1">
        <w:r w:rsidRPr="00B221D6">
          <w:rPr>
            <w:rStyle w:val="aff2"/>
            <w:rFonts w:eastAsia="Calibri"/>
            <w:sz w:val="24"/>
            <w:szCs w:val="24"/>
          </w:rPr>
          <w:t>http://www.minsport.gov.ru/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7" w:history="1">
        <w:r w:rsidRPr="00B221D6">
          <w:rPr>
            <w:rStyle w:val="aff2"/>
            <w:rFonts w:eastAsia="Calibri"/>
            <w:sz w:val="24"/>
            <w:szCs w:val="24"/>
          </w:rPr>
          <w:t>https://mgafk.ru/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5. Образовательная платформа МГАФК (SAKAI) </w:t>
      </w:r>
      <w:hyperlink r:id="rId18" w:history="1">
        <w:r w:rsidRPr="00B221D6">
          <w:rPr>
            <w:rStyle w:val="aff2"/>
            <w:rFonts w:eastAsia="Calibri"/>
            <w:sz w:val="24"/>
            <w:szCs w:val="24"/>
          </w:rPr>
          <w:t>https://edu.mgafk.ru/portal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19" w:history="1">
        <w:r w:rsidRPr="00B221D6">
          <w:rPr>
            <w:rStyle w:val="aff2"/>
            <w:rFonts w:eastAsia="Calibri"/>
            <w:sz w:val="24"/>
            <w:szCs w:val="24"/>
          </w:rPr>
          <w:t>https://vks.mgafk.ru/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0" w:history="1">
        <w:r w:rsidRPr="00B221D6">
          <w:rPr>
            <w:rStyle w:val="aff2"/>
            <w:rFonts w:eastAsia="Calibri"/>
            <w:sz w:val="24"/>
            <w:szCs w:val="24"/>
          </w:rPr>
          <w:t>http://obrnadzor.gov.ru/ru/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8. Федеральный портал «Российское образование» </w:t>
      </w:r>
      <w:hyperlink r:id="rId21" w:history="1">
        <w:r w:rsidRPr="00B221D6">
          <w:rPr>
            <w:rStyle w:val="aff2"/>
            <w:rFonts w:eastAsia="Calibri"/>
            <w:sz w:val="24"/>
            <w:szCs w:val="24"/>
          </w:rPr>
          <w:t>http://www.edu.ru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9. Электронная библиотечная система ЭЛМАРК (МГАФК) </w:t>
      </w:r>
      <w:hyperlink r:id="rId22" w:history="1">
        <w:r w:rsidRPr="00B221D6">
          <w:rPr>
            <w:rStyle w:val="aff2"/>
            <w:rFonts w:eastAsia="Calibri"/>
            <w:sz w:val="24"/>
            <w:szCs w:val="24"/>
            <w:lang w:val="en-US"/>
          </w:rPr>
          <w:t>http</w:t>
        </w:r>
      </w:hyperlink>
      <w:hyperlink r:id="rId23" w:history="1">
        <w:r w:rsidRPr="00B221D6">
          <w:rPr>
            <w:rStyle w:val="aff2"/>
            <w:rFonts w:eastAsia="Calibri"/>
            <w:sz w:val="24"/>
            <w:szCs w:val="24"/>
          </w:rPr>
          <w:t>://lib.mgafk.ru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lastRenderedPageBreak/>
        <w:t xml:space="preserve">10. Электронно-библиотечная система «Юрайт» </w:t>
      </w:r>
      <w:hyperlink r:id="rId24" w:history="1">
        <w:r w:rsidRPr="00B221D6">
          <w:rPr>
            <w:rStyle w:val="aff2"/>
            <w:rFonts w:eastAsia="Calibri"/>
            <w:sz w:val="24"/>
            <w:szCs w:val="24"/>
          </w:rPr>
          <w:t>https://urait.ru/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11. Электронно-библиотечная система Elibrary </w:t>
      </w:r>
      <w:hyperlink r:id="rId25" w:history="1">
        <w:r w:rsidRPr="00B221D6">
          <w:rPr>
            <w:rStyle w:val="aff2"/>
            <w:rFonts w:eastAsia="Calibri"/>
            <w:sz w:val="24"/>
            <w:szCs w:val="24"/>
          </w:rPr>
          <w:t>https://elibrary.ru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12. Электронно-библиотечная система IPRbooks </w:t>
      </w:r>
      <w:hyperlink r:id="rId26" w:history="1">
        <w:r w:rsidRPr="00B221D6">
          <w:rPr>
            <w:rStyle w:val="aff2"/>
            <w:rFonts w:eastAsia="Calibri"/>
            <w:sz w:val="24"/>
            <w:szCs w:val="24"/>
          </w:rPr>
          <w:t>http://www.iprbookshop.ru</w:t>
        </w:r>
      </w:hyperlink>
    </w:p>
    <w:p w:rsidR="00BF250A" w:rsidRPr="00286AA2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13. Электронно-библиотечная система РУКОНТ </w:t>
      </w:r>
      <w:hyperlink r:id="rId27" w:history="1">
        <w:r w:rsidRPr="00B221D6">
          <w:rPr>
            <w:rStyle w:val="aff2"/>
            <w:rFonts w:eastAsia="Calibri"/>
            <w:sz w:val="24"/>
            <w:szCs w:val="24"/>
          </w:rPr>
          <w:t>https://lib.rucont.ru</w:t>
        </w:r>
      </w:hyperlink>
    </w:p>
    <w:p w:rsidR="00BF250A" w:rsidRDefault="00BF250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BD0795" w:rsidRDefault="004E2838">
      <w:pPr>
        <w:pStyle w:val="afa"/>
        <w:numPr>
          <w:ilvl w:val="0"/>
          <w:numId w:val="30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:rsidR="00BD0795" w:rsidRDefault="004E2838">
      <w:pPr>
        <w:pStyle w:val="afd"/>
        <w:ind w:firstLine="709"/>
        <w:rPr>
          <w:i/>
          <w:sz w:val="24"/>
        </w:rPr>
      </w:pPr>
      <w:r>
        <w:rPr>
          <w:i/>
          <w:sz w:val="24"/>
        </w:rPr>
        <w:t>8.1. перечень специализированных аудиторий (спортивных сооружений), имеющегося оборудования и инвентаря, компьютерной техники.</w:t>
      </w:r>
    </w:p>
    <w:p w:rsidR="00BD0795" w:rsidRDefault="004E2838">
      <w:pPr>
        <w:pStyle w:val="afd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BD0795" w:rsidRDefault="004E283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8: ауд. 104 (15), ауд. 225 (16), ауд. 229 (20), ауд. 231 (15).</w:t>
      </w:r>
    </w:p>
    <w:p w:rsidR="00BD0795" w:rsidRDefault="004E2838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 xml:space="preserve">8.2. </w:t>
      </w:r>
      <w:r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Jitsi Meet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ProffMe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Яндекс.Формы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MarkSQL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BD0795" w:rsidRDefault="004E2838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BD0795" w:rsidRDefault="004E28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r>
        <w:rPr>
          <w:rFonts w:eastAsia="Calibri"/>
          <w:sz w:val="24"/>
          <w:szCs w:val="24"/>
          <w:lang w:val="en-US"/>
        </w:rPr>
        <w:t>vks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>
        <w:rPr>
          <w:rFonts w:eastAsia="Calibri"/>
          <w:sz w:val="24"/>
          <w:szCs w:val="24"/>
          <w:lang w:val="en-US"/>
        </w:rPr>
        <w:t>Jitsi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r>
        <w:rPr>
          <w:rFonts w:eastAsia="Calibri"/>
          <w:sz w:val="24"/>
          <w:szCs w:val="24"/>
          <w:lang w:val="en-US"/>
        </w:rPr>
        <w:t>edu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BD0795" w:rsidRDefault="004E2838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BD0795" w:rsidRDefault="004E2838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Записи и сохранения вебинара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p w:rsidR="00BD0795" w:rsidRDefault="004E2838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D0795" w:rsidRDefault="004E283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BD0795" w:rsidRDefault="004E2838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BD0795" w:rsidRDefault="004E2838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BD0795" w:rsidRDefault="004E2838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BD0795" w:rsidRDefault="004E2838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BD0795" w:rsidRDefault="004E2838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BD0795" w:rsidRDefault="004E283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BD0795" w:rsidRDefault="004E2838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D0795" w:rsidRDefault="004E2838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BD0795" w:rsidRDefault="004E2838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D0795" w:rsidRDefault="004E283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BD0795" w:rsidRDefault="004E283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BD0795" w:rsidRDefault="004E2838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BD0795" w:rsidRDefault="004E2838">
      <w:pPr>
        <w:ind w:right="113" w:firstLine="709"/>
        <w:jc w:val="both"/>
        <w:rPr>
          <w:i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D0795" w:rsidRDefault="004E283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BD0795" w:rsidRDefault="004E2838">
      <w:pPr>
        <w:jc w:val="righ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«Математические методы исследования и оптимизации»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BD0795" w:rsidRDefault="00BD0795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BD0795" w:rsidRDefault="00BD0795">
      <w:pPr>
        <w:jc w:val="right"/>
        <w:rPr>
          <w:sz w:val="24"/>
          <w:szCs w:val="24"/>
        </w:rPr>
      </w:pP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</w:t>
      </w:r>
      <w:r w:rsidR="0073050E">
        <w:rPr>
          <w:sz w:val="24"/>
          <w:szCs w:val="24"/>
        </w:rPr>
        <w:t>4</w:t>
      </w:r>
      <w:r>
        <w:rPr>
          <w:sz w:val="24"/>
          <w:szCs w:val="24"/>
        </w:rPr>
        <w:t xml:space="preserve"> от «19» мая 2025</w:t>
      </w:r>
      <w:r w:rsidRPr="00C42E4D">
        <w:rPr>
          <w:sz w:val="24"/>
          <w:szCs w:val="24"/>
        </w:rPr>
        <w:t xml:space="preserve"> г.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___________________А.П.Морозов</w:t>
      </w:r>
    </w:p>
    <w:p w:rsidR="00D56E23" w:rsidRPr="00BD565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BD0795" w:rsidRDefault="00BD0795">
      <w:pPr>
        <w:jc w:val="right"/>
        <w:rPr>
          <w:sz w:val="24"/>
          <w:szCs w:val="24"/>
        </w:rPr>
      </w:pPr>
    </w:p>
    <w:p w:rsidR="00BD0795" w:rsidRDefault="00BD0795">
      <w:pPr>
        <w:jc w:val="right"/>
        <w:rPr>
          <w:sz w:val="24"/>
          <w:szCs w:val="24"/>
        </w:rPr>
      </w:pPr>
    </w:p>
    <w:p w:rsidR="00BD0795" w:rsidRDefault="004E28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BD0795" w:rsidRDefault="004E2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BD0795" w:rsidRDefault="004E283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Математические методы исследования и оптимизации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b/>
          <w:sz w:val="24"/>
          <w:szCs w:val="24"/>
        </w:rPr>
      </w:pPr>
    </w:p>
    <w:p w:rsidR="00BD0795" w:rsidRDefault="004E283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бакалавриат</w:t>
      </w:r>
      <w:r>
        <w:rPr>
          <w:i/>
          <w:sz w:val="24"/>
          <w:szCs w:val="24"/>
        </w:rPr>
        <w:t>)</w:t>
      </w:r>
    </w:p>
    <w:p w:rsidR="00BD0795" w:rsidRDefault="00BD0795">
      <w:pPr>
        <w:jc w:val="center"/>
        <w:rPr>
          <w:b/>
          <w:i/>
          <w:sz w:val="24"/>
          <w:szCs w:val="24"/>
        </w:rPr>
      </w:pPr>
    </w:p>
    <w:p w:rsidR="00BD0795" w:rsidRDefault="00BD0795">
      <w:pPr>
        <w:jc w:val="center"/>
        <w:rPr>
          <w:b/>
          <w:i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  <w:r>
        <w:rPr>
          <w:rFonts w:cs="Tahoma"/>
          <w:i/>
          <w:color w:val="000000"/>
          <w:sz w:val="24"/>
          <w:szCs w:val="24"/>
        </w:rPr>
        <w:t>«Менеджмент организации»</w:t>
      </w:r>
    </w:p>
    <w:p w:rsidR="00BD0795" w:rsidRDefault="00BD0795">
      <w:pPr>
        <w:jc w:val="center"/>
        <w:rPr>
          <w:b/>
          <w:i/>
          <w:sz w:val="24"/>
          <w:szCs w:val="24"/>
        </w:rPr>
      </w:pPr>
    </w:p>
    <w:p w:rsidR="00BD0795" w:rsidRDefault="00BD0795">
      <w:pPr>
        <w:jc w:val="center"/>
        <w:rPr>
          <w:b/>
          <w:sz w:val="24"/>
          <w:szCs w:val="24"/>
        </w:rPr>
      </w:pPr>
    </w:p>
    <w:p w:rsidR="00BD0795" w:rsidRDefault="004E2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 </w:t>
      </w: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D56E23" w:rsidRDefault="00D56E23">
      <w:pPr>
        <w:jc w:val="center"/>
        <w:rPr>
          <w:sz w:val="24"/>
          <w:szCs w:val="24"/>
        </w:rPr>
      </w:pPr>
    </w:p>
    <w:p w:rsidR="00BD0795" w:rsidRDefault="00BD0795">
      <w:pPr>
        <w:jc w:val="right"/>
        <w:rPr>
          <w:sz w:val="24"/>
          <w:szCs w:val="24"/>
        </w:rPr>
      </w:pP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D56E23" w:rsidRPr="00C42E4D" w:rsidRDefault="00D56E23" w:rsidP="00D56E23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BD0795" w:rsidRDefault="00BD07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pStyle w:val="afa"/>
        <w:shd w:val="clear" w:color="auto" w:fill="FFFFFF"/>
        <w:tabs>
          <w:tab w:val="left" w:pos="1134"/>
        </w:tabs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2025 год</w:t>
      </w:r>
    </w:p>
    <w:p w:rsidR="00BD0795" w:rsidRDefault="004E283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0795" w:rsidRDefault="00BD0795">
      <w:pPr>
        <w:pStyle w:val="afa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BD0795" w:rsidRDefault="004E2838">
      <w:pPr>
        <w:pStyle w:val="afa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BD0795" w:rsidRDefault="004E2838">
      <w:pPr>
        <w:pStyle w:val="afa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984"/>
        <w:gridCol w:w="5726"/>
      </w:tblGrid>
      <w:tr w:rsidR="00BD0795">
        <w:trPr>
          <w:jc w:val="center"/>
        </w:trPr>
        <w:tc>
          <w:tcPr>
            <w:tcW w:w="1475" w:type="dxa"/>
            <w:vAlign w:val="center"/>
          </w:tcPr>
          <w:p w:rsidR="00BD0795" w:rsidRDefault="004E283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26" w:type="dxa"/>
            <w:vAlign w:val="center"/>
          </w:tcPr>
          <w:p w:rsidR="00BD0795" w:rsidRDefault="004E283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D0795">
        <w:trPr>
          <w:trHeight w:val="1191"/>
          <w:jc w:val="center"/>
        </w:trPr>
        <w:tc>
          <w:tcPr>
            <w:tcW w:w="1475" w:type="dxa"/>
          </w:tcPr>
          <w:p w:rsidR="00BD0795" w:rsidRDefault="004E2838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к организации и планированию работы структурного подразделения организации</w:t>
            </w:r>
          </w:p>
        </w:tc>
        <w:tc>
          <w:tcPr>
            <w:tcW w:w="1984" w:type="dxa"/>
          </w:tcPr>
          <w:p w:rsidR="00BD0795" w:rsidRDefault="004E28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BD0795" w:rsidRDefault="00BD07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BD0795" w:rsidRDefault="00BD079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  <w:p w:rsidR="00BD0795" w:rsidRDefault="00BD0795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726" w:type="dxa"/>
          </w:tcPr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цель проекта по организации работы структурного подразделения предприятия на основе системного подхода; выполняет сетевое планирование этапов его реализации.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математическое, цифровое инфокоммуникационное, программно-аппаратное обеспечение реализации проекта.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системного анализа при декомпозиции сложного объекта на отдельные обозримые элементы; сетевые методы планирования и управления, инфокоммуникационные технологии и численные методы решения алгебраических и дифференциальных уравнений; методы интерполяции и наименьших квадратов приближения функций; методы оптимизации: линейное программирование, оптимальное управление.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применением инфокоммуникационных технологий определить программное обеспечение реализации проекта, составить сетевой план мероприятий реализации проекта, перечни промежуточных и результирующих, входных, выходных данных, выполнить их анализ, подготовить выводы. </w:t>
            </w:r>
          </w:p>
        </w:tc>
      </w:tr>
      <w:tr w:rsidR="00BD0795">
        <w:trPr>
          <w:trHeight w:val="56"/>
          <w:jc w:val="center"/>
        </w:trPr>
        <w:tc>
          <w:tcPr>
            <w:tcW w:w="1475" w:type="dxa"/>
          </w:tcPr>
          <w:p w:rsidR="00BD0795" w:rsidRDefault="004E283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BD0795" w:rsidRDefault="00BD0795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95" w:rsidRDefault="004E2838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BD0795" w:rsidRDefault="004E2838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проведения внутреннего контроля и их представления руководству самостоятельного специального подразделения внутреннего контроля.</w:t>
            </w:r>
          </w:p>
        </w:tc>
        <w:tc>
          <w:tcPr>
            <w:tcW w:w="5726" w:type="dxa"/>
          </w:tcPr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измерения определенных показателей прямыми и косвенными методами с оценкой точности. Выполняет мониторинг показателей объекта, сбор, обработку, анализ статических и динамических характеристик предприятия. Определяет закономерности и прогноз динамики изменения показателей.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решения проективных задач в менеджменте на основе инфокоммуникационного и программно-аппаратного обеспечения: планирования эксперимента, мониторинга объекта, фиксации, хранения, обработки данных, подготовки выводов.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систему требуемых показателей, реализовать мониторинг с измерением входных данных. Определить математико-статистические методы обработки данных, реализовать автоматизированную обработку данных. Выполнить сравнительный анализ результативности показателей, прогнозировать динамику их изменения, рекомендовать направления оптимизации.</w:t>
            </w:r>
          </w:p>
        </w:tc>
      </w:tr>
    </w:tbl>
    <w:p w:rsidR="00BD0795" w:rsidRDefault="00BD0795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BD0795" w:rsidRDefault="00BD0795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BD0795" w:rsidRDefault="004E2838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экспериментом?</w:t>
      </w:r>
    </w:p>
    <w:p w:rsidR="00BD0795" w:rsidRDefault="004E2838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чем цель эксперимента?</w:t>
      </w:r>
    </w:p>
    <w:p w:rsidR="00BD0795" w:rsidRDefault="004E2838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Какие параметры называют характеристическими?</w:t>
      </w:r>
    </w:p>
    <w:p w:rsidR="00BD0795" w:rsidRDefault="004E2838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планом эксперимента?</w:t>
      </w:r>
    </w:p>
    <w:p w:rsidR="00BD0795" w:rsidRDefault="004E2838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чем суть сетевого моделирования?</w:t>
      </w:r>
    </w:p>
    <w:p w:rsidR="00BD0795" w:rsidRDefault="004E2838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 каких элементов состоит сетевая модель?</w:t>
      </w:r>
    </w:p>
    <w:p w:rsidR="00BD0795" w:rsidRDefault="004E2838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Что представляет собой путь в сетевой модели?</w:t>
      </w:r>
    </w:p>
    <w:p w:rsidR="00BD0795" w:rsidRDefault="004E2838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Какой путь называют критическим?</w:t>
      </w:r>
    </w:p>
    <w:p w:rsidR="00BD0795" w:rsidRDefault="004E2838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Каким требованиям должны удовлетворять сетевые модели?</w:t>
      </w:r>
    </w:p>
    <w:p w:rsidR="00BD0795" w:rsidRDefault="004E2838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 по сетевому плану можно оптимизировать сроки эксперимента?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Какая погрешность называется абсолютной?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Какая погрешность называется относительной?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Какая погрешность называется приведенной?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цифры в записи числа называют значащими?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правила округления чисел Вы знаете?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Чему равна погрешность приближенного числа?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Чему равна абсолютная погрешность суммы2-х приближенных чисел?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Чему равна абсолютная погрешность разности 2-х приближенных чисел?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Чему равна относительная погрешность произведения 2-х приближенных чисел?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Чему равна относительная погрешность частного 2-х приближенных чисел?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Какая погрешность называется инструментальной?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называют классом точности средства измерения?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определить инструментальную погрешность?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погрешность называют методической (погрешностью метода)?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Какая погрешность называется систематической?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Какая погрешность называется случайной?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уменьшить систематическую погрешность?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уменьшить погрешность метода?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оценить погрешность прямого измерения?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оценить погрешность косвенного измерения?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какой точностью нужно проводить расчеты?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какой точностью нужно приводить ответы вычислений?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Вы понимаете под приближением функций?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по табличным результатам эксперимента установить закономерность процесса?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способы задания функций вы знаете?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Вы понимаете под интерполированием функций?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чем геометрический смысл задач интерполирования?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Запишите интерполяционный многочлен Лагранжа 2-ой степени.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называют «узлами интерполяции»?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связана степень интерполяционного многочлена Лагранжа с числом точек исходной функции?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оценить погрешность приближения табличной функции интерполяционным многочленом Лагранжа?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максимальную степень целесообразно выбирать для интерполяционного многочлена Лагранжа?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Вы понимаете задачи интерполяции?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Вы понимаете задачи экстраполяции?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погрешность имеет многочлен Лагранжа в «узлах интерполяции»?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погрешность имеет многочлен Лагранжа между «узлами интерполяции»?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Какие недостатки имеют многочлены Лагранжа Высоких степеней?</w:t>
      </w:r>
    </w:p>
    <w:p w:rsidR="00BD0795" w:rsidRDefault="004E2838">
      <w:pPr>
        <w:numPr>
          <w:ilvl w:val="0"/>
          <w:numId w:val="38"/>
        </w:numPr>
        <w:ind w:left="714" w:hanging="35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таблицы конечных разностей называют диагональными?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Вы понимаете под аппроксимацией функций?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чем сущность метода МНК?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Вы понимаете под отклонением от функций?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Вы понимаете под средним квадратичным отклонением функций?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означает наилучшее среднеквадратичное приближение?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составить «нормальную систему уравнений по МНК»?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вычислить коэффициенты нормальной системы: S0, S1, S2,….Si?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вычислить свободные члены нормальной системы: Т0, Т1, Т2,….Тi?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чем геометрический смысл МНК?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связана степень многочлена МНК с числом точек исходной функции?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оценить погрешность аппроксимации табличной функции многочленом МНК?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Каков алгоритм поиска наилучшей степени многочлена МНК? Поиск целесообразно начинать с наивысшей или с наинизшей степени?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максимальную степень целесообразно выбирать для многочлена МНК?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погрешность имеет многочлен МНК в узлах интерполяции?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недостатки имеют многочлены МНК Высоких степеней?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режимы называют установившимися?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называют областью допустимых значений уравнения?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называют решением уравнения?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понимают под отделением корней?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Какому условию должна удовлетворять функция, имеющая внутри отрезка [a,b] корень?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Какой знак имеет производная возрастающей функции?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Какой знак имеет производная убывающей функции?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точки называются критическими?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чем сущность метода половинного деления?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чем сущность метода хорд?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оценить погрешность решения уравнения по методу бисекции?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оценить погрешность решения уравнения по методу хорд?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понимают под хордой функции?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Запишите формулу численного дифференцирования для производной 1-го порядка табличной функции.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Запишите формулу численного дифференцирования для производной 2-го порядка табличной функции.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Запишите формулу Ньютона – Лейбница для вычисления определенного интеграла.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фигуру называют криволинейной трапецией?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формулы называют квадратурными?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формулу называют формулой левых прямоугольников?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формулу называют формулой правых прямоугольников?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формулу называют формулой трапеций?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Какой метод используют для оценки погрешностей численного интегрирования?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обеспечить заданную точность численного интегрирования?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процессы называют стационарными?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процессы называют динамическими?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уравнения называют дифференциальными (ДУ)?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чем сущность задачи Коши для обыкновенных ДУ?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чем сущность явного метода Эйлера численного решения ДУ?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достоинства и недостатки имеет явный метод Эйлера?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задачи называют «жесткими»?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чем сущность неявного метода Эйлера численного решения ДУ?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достоинства и недостатки имеет явный метод Эйлера?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оценить погрешность численного решения ДУ?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Где в физической культуре и в спорте встречаются «жесткие» задачи? Приведите примеры.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чем суть задач оптимизации?</w:t>
      </w:r>
    </w:p>
    <w:p w:rsidR="00BD0795" w:rsidRDefault="004E2838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понимают под критерием?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функцию называют целевой?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классификацию задач оптимизации Вы знаете?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формируют целевую функцию в однокритериальных задачах?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формируют целевую функцию в многокритериальных задачах?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находят оптимальное решение в однопараметрических задачах?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находят оптимальное решение в 2-х – параметрических задачах?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Какую функцию называют производственной?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чем сущность задач линейного программирования?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Вы понимаете под системой ограничений в задачах линейного программирования?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Что называют допустимым планом задачи линейного программирования?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чем сущность симплексного метода?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чем сущность транспортной задачи?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Какая транспортная задача называется сбалансированной?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Какая транспортная задача называется несбалансированной?</w:t>
      </w:r>
    </w:p>
    <w:p w:rsidR="00BD0795" w:rsidRDefault="004E2838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Какие методы преобразования несбалансированных задач в сбалансированные Вы знаете?</w:t>
      </w:r>
    </w:p>
    <w:p w:rsidR="00BD0795" w:rsidRDefault="00BD0795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BD0795" w:rsidRDefault="00BD0795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BD0795" w:rsidRDefault="00BD0795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BD0795" w:rsidRDefault="00BD0795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BD0795" w:rsidRDefault="004E2838">
      <w:pPr>
        <w:keepNext/>
        <w:keepLines/>
        <w:spacing w:after="200" w:line="276" w:lineRule="auto"/>
        <w:jc w:val="center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5103"/>
        <w:gridCol w:w="1134"/>
      </w:tblGrid>
      <w:tr w:rsidR="00BD0795">
        <w:trPr>
          <w:cantSplit/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0795" w:rsidRDefault="004E2838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BD0795" w:rsidRDefault="004E2838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:rsidR="00BD0795" w:rsidRDefault="004E2838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BD0795" w:rsidRDefault="004E2838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0795" w:rsidRDefault="004E2838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BD0795" w:rsidRDefault="004E2838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BD0795">
        <w:trPr>
          <w:cantSplit/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0795" w:rsidRDefault="004E2838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Постановка и реализация эксперимента.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погрешностей прямых измерений.</w:t>
            </w: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погрешностей косвенных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D0795">
        <w:trPr>
          <w:cantSplit/>
          <w:trHeight w:val="1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0795" w:rsidRDefault="004E2838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Определение закономерностей исследуемых процессов.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Приближение функций многочленом Лагранжа.</w:t>
            </w: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Аппроксимация функций по методу наименьших квадратов.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BD0795">
        <w:trPr>
          <w:cantSplit/>
          <w:trHeight w:val="1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0795" w:rsidRDefault="004E2838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Вычислительный эксперимент.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Анализ статических режимов работы объекта.</w:t>
            </w: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задач прогноза в 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D0795">
        <w:trPr>
          <w:cantSplit/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0795" w:rsidRDefault="004E2838">
            <w:pPr>
              <w:spacing w:line="240" w:lineRule="atLeast"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Оптимальные решения.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  <w:p w:rsidR="00BD0795" w:rsidRDefault="00BD07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одним аргументом.</w:t>
            </w:r>
          </w:p>
          <w:p w:rsidR="00BD0795" w:rsidRDefault="004E283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двумя – тремя аргументами.</w:t>
            </w:r>
          </w:p>
          <w:p w:rsidR="00BD0795" w:rsidRDefault="004E2838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Транспортная задача</w:t>
            </w:r>
          </w:p>
          <w:p w:rsidR="00BD0795" w:rsidRDefault="00BD079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D0795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    235                                                                                                                                  </w:t>
            </w:r>
          </w:p>
        </w:tc>
      </w:tr>
    </w:tbl>
    <w:p w:rsidR="00BD0795" w:rsidRDefault="00BD0795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BD0795" w:rsidRDefault="004E2838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45"/>
        <w:gridCol w:w="945"/>
        <w:gridCol w:w="945"/>
        <w:gridCol w:w="945"/>
        <w:gridCol w:w="945"/>
        <w:gridCol w:w="945"/>
      </w:tblGrid>
      <w:tr w:rsidR="00BD079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BD079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95" w:rsidRDefault="004E2838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BD0795" w:rsidRDefault="00BD079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0795" w:rsidRDefault="00BD0795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1. Постановка и реализация вычислительного эксперимента.</w:t>
      </w:r>
    </w:p>
    <w:p w:rsidR="00BD0795" w:rsidRDefault="004E2838">
      <w:pPr>
        <w:spacing w:after="200" w:line="276" w:lineRule="auto"/>
        <w:ind w:firstLine="72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В сборнике ТР :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>
        <w:rPr>
          <w:rFonts w:eastAsiaTheme="minorHAnsi"/>
          <w:bCs/>
          <w:sz w:val="24"/>
          <w:szCs w:val="24"/>
          <w:lang w:eastAsia="en-US"/>
        </w:rPr>
        <w:t>номер студента по журналу;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val="en-US" w:eastAsia="en-US"/>
        </w:rPr>
        <w:t>m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– номер группы на курсе.</w:t>
      </w:r>
    </w:p>
    <w:p w:rsidR="00BD0795" w:rsidRDefault="004E283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ТР 1. </w:t>
      </w:r>
      <w:r>
        <w:rPr>
          <w:rFonts w:eastAsiaTheme="minorHAnsi"/>
          <w:b/>
          <w:sz w:val="24"/>
          <w:szCs w:val="24"/>
          <w:lang w:eastAsia="en-US"/>
        </w:rPr>
        <w:t>Планирование эксперимента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1.1</w:t>
      </w:r>
      <w:r>
        <w:rPr>
          <w:rFonts w:eastAsiaTheme="minorHAnsi"/>
          <w:sz w:val="24"/>
          <w:szCs w:val="24"/>
          <w:lang w:eastAsia="en-US"/>
        </w:rPr>
        <w:t xml:space="preserve"> Сетевая модель. В таблице указаны оценки времени выполнения работ сетевого графика, данные экспертами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2268"/>
        <w:gridCol w:w="2268"/>
        <w:gridCol w:w="1843"/>
      </w:tblGrid>
      <w:tr w:rsidR="00BD0795">
        <w:trPr>
          <w:trHeight w:val="3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/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i-j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Оценки времени выполнения работ (сутки)</w:t>
            </w:r>
          </w:p>
        </w:tc>
      </w:tr>
      <w:tr w:rsidR="00BD0795">
        <w:trPr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BD07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пессимистическая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оптимистическая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Наиболее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вероятная</w:t>
            </w:r>
          </w:p>
        </w:tc>
      </w:tr>
      <w:tr w:rsidR="00BD0795">
        <w:trPr>
          <w:trHeight w:val="10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1-3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2-4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3-6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5-7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6-8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4-9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9-10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7-10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10-12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|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-2|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BD0795" w:rsidRDefault="004E28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</w:tbl>
    <w:p w:rsidR="00BD0795" w:rsidRDefault="00BD0795">
      <w:pPr>
        <w:spacing w:after="200"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BD0795" w:rsidRDefault="004E283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Построить сетевой график; 2) Определить </w:t>
      </w:r>
      <w:r>
        <w:rPr>
          <w:rFonts w:eastAsiaTheme="minorHAnsi"/>
          <w:b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eastAsia="en-US"/>
        </w:rPr>
        <w:t xml:space="preserve"> – продолжительность работ: оптимистическую </w:t>
      </w:r>
      <w:r>
        <w:rPr>
          <w:rFonts w:eastAsiaTheme="minorHAnsi"/>
          <w:b/>
          <w:sz w:val="24"/>
          <w:szCs w:val="24"/>
          <w:lang w:eastAsia="en-US"/>
        </w:rPr>
        <w:t>Т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ОПТ</w:t>
      </w:r>
      <w:r>
        <w:rPr>
          <w:rFonts w:eastAsiaTheme="minorHAnsi"/>
          <w:sz w:val="24"/>
          <w:szCs w:val="24"/>
          <w:lang w:eastAsia="en-US"/>
        </w:rPr>
        <w:t xml:space="preserve">, пессимистическую </w:t>
      </w:r>
      <w:r>
        <w:rPr>
          <w:rFonts w:eastAsiaTheme="minorHAnsi"/>
          <w:b/>
          <w:sz w:val="24"/>
          <w:szCs w:val="24"/>
          <w:lang w:eastAsia="en-US"/>
        </w:rPr>
        <w:t>Т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ПЕС</w:t>
      </w:r>
      <w:r>
        <w:rPr>
          <w:rFonts w:eastAsiaTheme="minorHAnsi"/>
          <w:sz w:val="24"/>
          <w:szCs w:val="24"/>
          <w:lang w:eastAsia="en-US"/>
        </w:rPr>
        <w:t xml:space="preserve">, наиболее вероятную </w:t>
      </w:r>
      <w:r>
        <w:rPr>
          <w:rFonts w:eastAsiaTheme="minorHAnsi"/>
          <w:b/>
          <w:sz w:val="24"/>
          <w:szCs w:val="24"/>
          <w:lang w:eastAsia="en-US"/>
        </w:rPr>
        <w:t>Т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ВЕР</w:t>
      </w:r>
      <w:r>
        <w:rPr>
          <w:rFonts w:eastAsiaTheme="minorHAnsi"/>
          <w:b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 xml:space="preserve"> 3) Определить критический путь </w:t>
      </w:r>
      <w:r>
        <w:rPr>
          <w:rFonts w:eastAsiaTheme="minorHAnsi"/>
          <w:b/>
          <w:sz w:val="24"/>
          <w:szCs w:val="24"/>
          <w:lang w:eastAsia="en-US"/>
        </w:rPr>
        <w:t>Т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КР</w:t>
      </w:r>
      <w:r>
        <w:rPr>
          <w:rFonts w:eastAsiaTheme="minorHAnsi"/>
          <w:sz w:val="24"/>
          <w:szCs w:val="24"/>
          <w:lang w:eastAsia="en-US"/>
        </w:rPr>
        <w:t>; 4) Определить работы с резервами времени.</w:t>
      </w:r>
    </w:p>
    <w:p w:rsidR="00BD0795" w:rsidRDefault="004E2838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  <w:r>
        <w:rPr>
          <w:rFonts w:eastAsiaTheme="minorHAnsi"/>
          <w:b/>
          <w:sz w:val="24"/>
          <w:szCs w:val="24"/>
          <w:lang w:eastAsia="en-US"/>
        </w:rPr>
        <w:t>1.2.</w:t>
      </w:r>
      <w:r>
        <w:rPr>
          <w:rFonts w:eastAsiaTheme="minorHAnsi"/>
          <w:sz w:val="24"/>
          <w:szCs w:val="24"/>
          <w:lang w:eastAsia="en-US"/>
        </w:rPr>
        <w:t xml:space="preserve"> Планирование эксперимента в своей профессиональной области спорта. Сформулировать задачу исследования тренировочного процесса. Составить сетевую модель. Определить ее количественные характеристики</w:t>
      </w:r>
    </w:p>
    <w:p w:rsidR="00BD0795" w:rsidRDefault="004E283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ТР 2 Измерения. Приближенные вычисления. Погрешности.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2.1.</w:t>
      </w:r>
      <w:r>
        <w:rPr>
          <w:rFonts w:eastAsiaTheme="minorHAnsi"/>
          <w:sz w:val="24"/>
          <w:szCs w:val="24"/>
          <w:lang w:eastAsia="en-US"/>
        </w:rPr>
        <w:t xml:space="preserve"> Погрешность вычисления. Вычислить </w:t>
      </w:r>
      <w:r>
        <w:rPr>
          <w:rFonts w:eastAsiaTheme="minorHAnsi"/>
          <w:b/>
          <w:sz w:val="24"/>
          <w:szCs w:val="24"/>
          <w:lang w:val="en-US" w:eastAsia="en-US"/>
        </w:rPr>
        <w:t>U</w:t>
      </w:r>
      <w:r>
        <w:rPr>
          <w:rFonts w:eastAsiaTheme="minorHAnsi"/>
          <w:b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 xml:space="preserve">оценив абсолютную </w:t>
      </w:r>
      <w:r>
        <w:rPr>
          <w:rFonts w:eastAsiaTheme="minorHAnsi"/>
          <w:b/>
          <w:sz w:val="24"/>
          <w:szCs w:val="24"/>
          <w:lang w:eastAsia="en-US"/>
        </w:rPr>
        <w:t>Δ</w:t>
      </w:r>
      <w:r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>
        <w:rPr>
          <w:rFonts w:eastAsiaTheme="minorHAnsi"/>
          <w:b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относительную </w:t>
      </w:r>
      <w:r>
        <w:rPr>
          <w:rFonts w:eastAsiaTheme="minorHAnsi"/>
          <w:b/>
          <w:sz w:val="24"/>
          <w:szCs w:val="24"/>
          <w:lang w:eastAsia="en-US"/>
        </w:rPr>
        <w:t>δ</w:t>
      </w:r>
      <w:r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>
        <w:rPr>
          <w:rFonts w:eastAsiaTheme="minorHAnsi"/>
          <w:sz w:val="24"/>
          <w:szCs w:val="24"/>
          <w:lang w:eastAsia="en-US"/>
        </w:rPr>
        <w:t xml:space="preserve"> погрешности результата:</w:t>
      </w:r>
    </w:p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>
        <w:rPr>
          <w:rFonts w:eastAsiaTheme="minorHAnsi"/>
          <w:b/>
          <w:sz w:val="24"/>
          <w:szCs w:val="24"/>
          <w:lang w:val="en-US" w:eastAsia="en-US"/>
        </w:rPr>
        <w:t>U</w:t>
      </w:r>
      <w:r>
        <w:rPr>
          <w:rFonts w:eastAsiaTheme="minorHAnsi"/>
          <w:b/>
          <w:sz w:val="24"/>
          <w:szCs w:val="24"/>
          <w:lang w:eastAsia="en-US"/>
        </w:rPr>
        <w:t>=</w:t>
      </w:r>
      <w:r>
        <w:rPr>
          <w:rFonts w:eastAsiaTheme="minorHAnsi"/>
          <w:b/>
          <w:sz w:val="24"/>
          <w:szCs w:val="24"/>
          <w:lang w:val="en-US" w:eastAsia="en-US"/>
        </w:rPr>
        <w:t>ax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>+</w:t>
      </w:r>
      <w:r>
        <w:rPr>
          <w:rFonts w:eastAsiaTheme="minorHAnsi"/>
          <w:b/>
          <w:sz w:val="24"/>
          <w:szCs w:val="24"/>
          <w:lang w:val="en-US" w:eastAsia="en-US"/>
        </w:rPr>
        <w:t>my</w:t>
      </w:r>
      <w:r>
        <w:rPr>
          <w:rFonts w:eastAsiaTheme="minorHAnsi"/>
          <w:b/>
          <w:sz w:val="24"/>
          <w:szCs w:val="24"/>
          <w:lang w:eastAsia="en-US"/>
        </w:rPr>
        <w:t>-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</w:t>
      </w:r>
      <w:r>
        <w:rPr>
          <w:rFonts w:eastAsiaTheme="minorHAnsi"/>
          <w:b/>
          <w:sz w:val="24"/>
          <w:szCs w:val="24"/>
          <w:lang w:val="en-US" w:eastAsia="en-US"/>
        </w:rPr>
        <w:t>a</w:t>
      </w:r>
      <w:r>
        <w:rPr>
          <w:rFonts w:eastAsiaTheme="minorHAnsi"/>
          <w:b/>
          <w:sz w:val="24"/>
          <w:szCs w:val="24"/>
          <w:lang w:eastAsia="en-US"/>
        </w:rPr>
        <w:t>=4.00±0.1       х=2.05±0.2         у=1.002±0.01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777875" cy="457200"/>
            <wp:effectExtent l="0" t="0" r="25400" b="2540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/>
                  </pic:blipFill>
                  <pic:spPr>
                    <a:xfrm>
                      <a:off x="0" y="0"/>
                      <a:ext cx="7778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115570" cy="219710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115570" cy="219710"/>
            <wp:effectExtent l="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  </w:t>
      </w:r>
    </w:p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rFonts w:eastAsiaTheme="minorHAnsi"/>
          <w:b/>
          <w:sz w:val="24"/>
          <w:szCs w:val="24"/>
          <w:lang w:eastAsia="en-US"/>
        </w:rPr>
        <w:t>х=2.05±0.2                у=1.002±0.01</w:t>
      </w:r>
    </w:p>
    <w:p w:rsidR="00BD0795" w:rsidRDefault="00BD079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</w:t>
      </w:r>
      <w:r>
        <w:rPr>
          <w:rFonts w:eastAsiaTheme="minorHAnsi"/>
          <w:b/>
          <w:sz w:val="24"/>
          <w:szCs w:val="24"/>
          <w:lang w:val="en-US" w:eastAsia="en-US"/>
        </w:rPr>
        <w:t>U</w:t>
      </w:r>
      <w:r>
        <w:rPr>
          <w:rFonts w:eastAsiaTheme="minorHAnsi"/>
          <w:b/>
          <w:sz w:val="24"/>
          <w:szCs w:val="24"/>
          <w:lang w:eastAsia="en-US"/>
        </w:rPr>
        <w:t>=</w:t>
      </w:r>
      <w:r>
        <w:rPr>
          <w:rFonts w:eastAsiaTheme="minorHAnsi"/>
          <w:b/>
          <w:sz w:val="24"/>
          <w:szCs w:val="24"/>
          <w:lang w:val="en-US" w:eastAsia="en-US"/>
        </w:rPr>
        <w:t>a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>
        <w:rPr>
          <w:rFonts w:eastAsiaTheme="minorHAnsi"/>
          <w:b/>
          <w:sz w:val="24"/>
          <w:szCs w:val="24"/>
          <w:lang w:eastAsia="en-US"/>
        </w:rPr>
        <w:t>+а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sz w:val="24"/>
          <w:szCs w:val="24"/>
          <w:lang w:eastAsia="en-US"/>
        </w:rPr>
        <w:t>х+ а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>х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>+ а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>
        <w:rPr>
          <w:rFonts w:eastAsiaTheme="minorHAnsi"/>
          <w:b/>
          <w:sz w:val="24"/>
          <w:szCs w:val="24"/>
          <w:lang w:eastAsia="en-US"/>
        </w:rPr>
        <w:t>х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3 </w:t>
      </w:r>
      <w:r>
        <w:rPr>
          <w:rFonts w:eastAsiaTheme="minorHAnsi"/>
          <w:b/>
          <w:sz w:val="24"/>
          <w:szCs w:val="24"/>
          <w:lang w:eastAsia="en-US"/>
        </w:rPr>
        <w:t xml:space="preserve">    </w:t>
      </w:r>
    </w:p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а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>
        <w:rPr>
          <w:rFonts w:eastAsiaTheme="minorHAnsi"/>
          <w:b/>
          <w:sz w:val="24"/>
          <w:szCs w:val="24"/>
          <w:lang w:eastAsia="en-US"/>
        </w:rPr>
        <w:t>=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>±0.01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 xml:space="preserve">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а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sz w:val="24"/>
          <w:szCs w:val="24"/>
          <w:lang w:eastAsia="en-US"/>
        </w:rPr>
        <w:t>=</w:t>
      </w:r>
      <w:r>
        <w:rPr>
          <w:rFonts w:eastAsiaTheme="minorHAnsi"/>
          <w:b/>
          <w:sz w:val="24"/>
          <w:szCs w:val="24"/>
          <w:lang w:val="en-US" w:eastAsia="en-US"/>
        </w:rPr>
        <w:t>m</w:t>
      </w:r>
      <w:r>
        <w:rPr>
          <w:rFonts w:eastAsiaTheme="minorHAnsi"/>
          <w:b/>
          <w:sz w:val="24"/>
          <w:szCs w:val="24"/>
          <w:lang w:eastAsia="en-US"/>
        </w:rPr>
        <w:t>±0.001</w:t>
      </w:r>
      <w:r>
        <w:rPr>
          <w:rFonts w:eastAsiaTheme="minorHAnsi"/>
          <w:b/>
          <w:sz w:val="24"/>
          <w:szCs w:val="24"/>
          <w:lang w:val="en-US" w:eastAsia="en-US"/>
        </w:rPr>
        <w:t>m</w:t>
      </w:r>
      <w:r>
        <w:rPr>
          <w:rFonts w:eastAsiaTheme="minorHAnsi"/>
          <w:b/>
          <w:sz w:val="24"/>
          <w:szCs w:val="24"/>
          <w:lang w:eastAsia="en-US"/>
        </w:rPr>
        <w:t xml:space="preserve">       а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>=(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>+</w:t>
      </w:r>
      <w:r>
        <w:rPr>
          <w:rFonts w:eastAsiaTheme="minorHAnsi"/>
          <w:b/>
          <w:sz w:val="24"/>
          <w:szCs w:val="24"/>
          <w:lang w:val="en-US" w:eastAsia="en-US"/>
        </w:rPr>
        <w:t>m</w:t>
      </w:r>
      <w:r>
        <w:rPr>
          <w:rFonts w:eastAsiaTheme="minorHAnsi"/>
          <w:b/>
          <w:sz w:val="24"/>
          <w:szCs w:val="24"/>
          <w:lang w:eastAsia="en-US"/>
        </w:rPr>
        <w:t>)±0.01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 xml:space="preserve">       а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>
        <w:rPr>
          <w:rFonts w:eastAsiaTheme="minorHAnsi"/>
          <w:b/>
          <w:sz w:val="24"/>
          <w:szCs w:val="24"/>
          <w:lang w:eastAsia="en-US"/>
        </w:rPr>
        <w:t>=(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>-</w:t>
      </w:r>
      <w:r>
        <w:rPr>
          <w:rFonts w:eastAsiaTheme="minorHAnsi"/>
          <w:b/>
          <w:sz w:val="24"/>
          <w:szCs w:val="24"/>
          <w:lang w:val="en-US" w:eastAsia="en-US"/>
        </w:rPr>
        <w:t>m</w:t>
      </w:r>
      <w:r>
        <w:rPr>
          <w:rFonts w:eastAsiaTheme="minorHAnsi"/>
          <w:b/>
          <w:sz w:val="24"/>
          <w:szCs w:val="24"/>
          <w:lang w:eastAsia="en-US"/>
        </w:rPr>
        <w:t>)±0,001;</w:t>
      </w:r>
    </w:p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х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sz w:val="24"/>
          <w:szCs w:val="24"/>
          <w:lang w:eastAsia="en-US"/>
        </w:rPr>
        <w:t>=1±0,1; х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>=2±0,1.</w:t>
      </w:r>
    </w:p>
    <w:p w:rsidR="00BD0795" w:rsidRDefault="00BD0795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2.2</w:t>
      </w:r>
      <w:r>
        <w:rPr>
          <w:rFonts w:eastAsiaTheme="minorHAnsi"/>
          <w:sz w:val="24"/>
          <w:szCs w:val="24"/>
          <w:lang w:eastAsia="en-US"/>
        </w:rPr>
        <w:t xml:space="preserve">. Прямая погрешность измерения. Длину дистанции спортсмена </w:t>
      </w:r>
      <w:r>
        <w:rPr>
          <w:rFonts w:eastAsiaTheme="minorHAnsi"/>
          <w:b/>
          <w:sz w:val="24"/>
          <w:szCs w:val="24"/>
          <w:lang w:val="en-US" w:eastAsia="en-US"/>
        </w:rPr>
        <w:t>S</w:t>
      </w:r>
      <w:r>
        <w:rPr>
          <w:rFonts w:eastAsiaTheme="minorHAnsi"/>
          <w:b/>
          <w:sz w:val="24"/>
          <w:szCs w:val="24"/>
          <w:lang w:eastAsia="en-US"/>
        </w:rPr>
        <w:t>=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>·100м</w:t>
      </w:r>
      <w:r>
        <w:rPr>
          <w:rFonts w:eastAsiaTheme="minorHAnsi"/>
          <w:sz w:val="24"/>
          <w:szCs w:val="24"/>
          <w:lang w:eastAsia="en-US"/>
        </w:rPr>
        <w:t xml:space="preserve"> измерили спидометром с классом точности </w:t>
      </w:r>
      <w:r>
        <w:rPr>
          <w:rFonts w:eastAsiaTheme="minorHAnsi"/>
          <w:b/>
          <w:sz w:val="24"/>
          <w:szCs w:val="24"/>
          <w:lang w:eastAsia="en-US"/>
        </w:rPr>
        <w:t>γ=1,5</w:t>
      </w:r>
      <w:r>
        <w:rPr>
          <w:rFonts w:eastAsiaTheme="minorHAnsi"/>
          <w:sz w:val="24"/>
          <w:szCs w:val="24"/>
          <w:lang w:eastAsia="en-US"/>
        </w:rPr>
        <w:t>. Оценить погрешность измерения.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2.3.</w:t>
      </w:r>
      <w:r>
        <w:rPr>
          <w:rFonts w:eastAsiaTheme="minorHAnsi"/>
          <w:sz w:val="24"/>
          <w:szCs w:val="24"/>
          <w:lang w:eastAsia="en-US"/>
        </w:rPr>
        <w:t xml:space="preserve"> Косвенная погрешность измерения. Оценить погрешность в оценке средней скорости велосипедиста на дистанции </w:t>
      </w:r>
      <w:r>
        <w:rPr>
          <w:rFonts w:eastAsiaTheme="minorHAnsi"/>
          <w:b/>
          <w:sz w:val="24"/>
          <w:szCs w:val="24"/>
          <w:lang w:val="en-US" w:eastAsia="en-US"/>
        </w:rPr>
        <w:t>S</w:t>
      </w:r>
      <w:r>
        <w:rPr>
          <w:rFonts w:eastAsiaTheme="minorHAnsi"/>
          <w:b/>
          <w:sz w:val="24"/>
          <w:szCs w:val="24"/>
          <w:lang w:eastAsia="en-US"/>
        </w:rPr>
        <w:t xml:space="preserve">= 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>·100±0,6</w:t>
      </w:r>
      <w:r>
        <w:rPr>
          <w:rFonts w:eastAsiaTheme="minorHAnsi"/>
          <w:sz w:val="24"/>
          <w:szCs w:val="24"/>
          <w:lang w:eastAsia="en-US"/>
        </w:rPr>
        <w:t xml:space="preserve">км за время </w:t>
      </w:r>
      <w:r>
        <w:rPr>
          <w:rFonts w:eastAsiaTheme="minorHAnsi"/>
          <w:b/>
          <w:sz w:val="24"/>
          <w:szCs w:val="24"/>
          <w:lang w:val="en-US" w:eastAsia="en-US"/>
        </w:rPr>
        <w:t>t</w:t>
      </w:r>
      <w:r>
        <w:rPr>
          <w:rFonts w:eastAsiaTheme="minorHAnsi"/>
          <w:b/>
          <w:sz w:val="24"/>
          <w:szCs w:val="24"/>
          <w:lang w:eastAsia="en-US"/>
        </w:rPr>
        <w:t>=3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>±0,018</w:t>
      </w:r>
      <w:r>
        <w:rPr>
          <w:rFonts w:eastAsiaTheme="minorHAnsi"/>
          <w:sz w:val="24"/>
          <w:szCs w:val="24"/>
          <w:lang w:eastAsia="en-US"/>
        </w:rPr>
        <w:t xml:space="preserve"> часа. 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2.4</w:t>
      </w:r>
      <w:r>
        <w:rPr>
          <w:rFonts w:eastAsiaTheme="minorHAnsi"/>
          <w:sz w:val="24"/>
          <w:szCs w:val="24"/>
          <w:lang w:eastAsia="en-US"/>
        </w:rPr>
        <w:t xml:space="preserve">. Общие правила по оценке погрешностей. В электрооборудовании помещения с напряжением </w:t>
      </w:r>
      <w:r>
        <w:rPr>
          <w:rFonts w:eastAsiaTheme="minorHAnsi"/>
          <w:b/>
          <w:sz w:val="24"/>
          <w:szCs w:val="24"/>
          <w:lang w:val="en-US" w:eastAsia="en-US"/>
        </w:rPr>
        <w:t>U</w:t>
      </w:r>
      <w:r>
        <w:rPr>
          <w:rFonts w:eastAsiaTheme="minorHAnsi"/>
          <w:b/>
          <w:sz w:val="24"/>
          <w:szCs w:val="24"/>
          <w:lang w:eastAsia="en-US"/>
        </w:rPr>
        <w:t>=220В</w:t>
      </w:r>
      <w:r>
        <w:rPr>
          <w:rFonts w:eastAsiaTheme="minorHAnsi"/>
          <w:sz w:val="24"/>
          <w:szCs w:val="24"/>
          <w:lang w:eastAsia="en-US"/>
        </w:rPr>
        <w:t xml:space="preserve"> и потребляемой мощностью </w:t>
      </w:r>
      <w:r>
        <w:rPr>
          <w:rFonts w:eastAsiaTheme="minorHAnsi"/>
          <w:b/>
          <w:sz w:val="24"/>
          <w:szCs w:val="24"/>
          <w:lang w:eastAsia="en-US"/>
        </w:rPr>
        <w:t>Р=220</w:t>
      </w:r>
      <w:r>
        <w:rPr>
          <w:rFonts w:eastAsiaTheme="minorHAnsi"/>
          <w:b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 кВт коэффициент мощности </w:t>
      </w:r>
      <w:r>
        <w:rPr>
          <w:rFonts w:eastAsiaTheme="minorHAnsi"/>
          <w:b/>
          <w:sz w:val="24"/>
          <w:szCs w:val="24"/>
          <w:lang w:val="en-US" w:eastAsia="en-US"/>
        </w:rPr>
        <w:t>cos</w:t>
      </w:r>
      <w:r>
        <w:rPr>
          <w:rFonts w:eastAsiaTheme="minorHAnsi"/>
          <w:b/>
          <w:sz w:val="24"/>
          <w:szCs w:val="24"/>
          <w:lang w:eastAsia="en-US"/>
        </w:rPr>
        <w:t>φ=0,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Оценить потребляемый ток </w:t>
      </w:r>
      <w:r>
        <w:rPr>
          <w:rFonts w:eastAsiaTheme="minorHAnsi"/>
          <w:b/>
          <w:sz w:val="24"/>
          <w:szCs w:val="24"/>
          <w:lang w:val="en-US" w:eastAsia="en-US"/>
        </w:rPr>
        <w:t>I</w:t>
      </w:r>
      <w:r>
        <w:rPr>
          <w:rFonts w:eastAsiaTheme="minorHAnsi"/>
          <w:sz w:val="24"/>
          <w:szCs w:val="24"/>
          <w:lang w:eastAsia="en-US"/>
        </w:rPr>
        <w:t xml:space="preserve">, активное </w:t>
      </w:r>
      <w:r>
        <w:rPr>
          <w:rFonts w:eastAsiaTheme="minorHAnsi"/>
          <w:b/>
          <w:sz w:val="24"/>
          <w:szCs w:val="24"/>
          <w:lang w:val="en-US" w:eastAsia="en-US"/>
        </w:rPr>
        <w:t>R</w:t>
      </w:r>
      <w:r>
        <w:rPr>
          <w:rFonts w:eastAsiaTheme="minorHAnsi"/>
          <w:sz w:val="24"/>
          <w:szCs w:val="24"/>
          <w:lang w:eastAsia="en-US"/>
        </w:rPr>
        <w:t xml:space="preserve"> и реактивное </w:t>
      </w:r>
      <w:r>
        <w:rPr>
          <w:rFonts w:eastAsiaTheme="minorHAnsi"/>
          <w:b/>
          <w:sz w:val="24"/>
          <w:szCs w:val="24"/>
          <w:lang w:eastAsia="en-US"/>
        </w:rPr>
        <w:t>Х</w:t>
      </w:r>
      <w:r>
        <w:rPr>
          <w:rFonts w:eastAsiaTheme="minorHAnsi"/>
          <w:sz w:val="24"/>
          <w:szCs w:val="24"/>
          <w:lang w:eastAsia="en-US"/>
        </w:rPr>
        <w:t xml:space="preserve"> и полное сопротивление </w:t>
      </w:r>
      <w:r>
        <w:rPr>
          <w:rFonts w:eastAsiaTheme="minorHAnsi"/>
          <w:b/>
          <w:sz w:val="24"/>
          <w:szCs w:val="24"/>
          <w:lang w:val="en-US" w:eastAsia="en-US"/>
        </w:rPr>
        <w:t>Z</w:t>
      </w:r>
      <w:r>
        <w:rPr>
          <w:rFonts w:eastAsiaTheme="minorHAnsi"/>
          <w:sz w:val="24"/>
          <w:szCs w:val="24"/>
          <w:lang w:eastAsia="en-US"/>
        </w:rPr>
        <w:t xml:space="preserve"> помещения, а так же погрешности всех искомых величин, если классы точности </w:t>
      </w:r>
      <w:r>
        <w:rPr>
          <w:rFonts w:eastAsiaTheme="minorHAnsi"/>
          <w:b/>
          <w:sz w:val="24"/>
          <w:szCs w:val="24"/>
          <w:lang w:eastAsia="en-US"/>
        </w:rPr>
        <w:t>γ</w:t>
      </w:r>
      <w:r>
        <w:rPr>
          <w:rFonts w:eastAsiaTheme="minorHAnsi"/>
          <w:sz w:val="24"/>
          <w:szCs w:val="24"/>
          <w:lang w:eastAsia="en-US"/>
        </w:rPr>
        <w:t xml:space="preserve"> используемых приборов: вольтметр-4.0; электрический счетчик мощности 2.0. Зависимости между электрическими величинами следующие: </w:t>
      </w:r>
    </w:p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>P</w:t>
      </w:r>
      <w:r>
        <w:rPr>
          <w:rFonts w:eastAsiaTheme="minorHAnsi"/>
          <w:b/>
          <w:sz w:val="24"/>
          <w:szCs w:val="24"/>
          <w:lang w:eastAsia="en-US"/>
        </w:rPr>
        <w:t>=</w:t>
      </w:r>
      <w:r>
        <w:rPr>
          <w:rFonts w:eastAsiaTheme="minorHAnsi"/>
          <w:b/>
          <w:sz w:val="24"/>
          <w:szCs w:val="24"/>
          <w:lang w:val="en-US" w:eastAsia="en-US"/>
        </w:rPr>
        <w:t>UICos</w:t>
      </w:r>
      <w:r>
        <w:rPr>
          <w:rFonts w:eastAsiaTheme="minorHAnsi"/>
          <w:b/>
          <w:sz w:val="24"/>
          <w:szCs w:val="24"/>
          <w:lang w:eastAsia="en-US"/>
        </w:rPr>
        <w:t xml:space="preserve"> φ;     </w:t>
      </w:r>
      <w:r>
        <w:rPr>
          <w:rFonts w:eastAsiaTheme="minorHAnsi"/>
          <w:b/>
          <w:sz w:val="24"/>
          <w:szCs w:val="24"/>
          <w:lang w:val="en-US" w:eastAsia="en-US"/>
        </w:rPr>
        <w:t>U</w:t>
      </w:r>
      <w:r>
        <w:rPr>
          <w:rFonts w:eastAsiaTheme="minorHAnsi"/>
          <w:b/>
          <w:sz w:val="24"/>
          <w:szCs w:val="24"/>
          <w:lang w:eastAsia="en-US"/>
        </w:rPr>
        <w:t>=</w:t>
      </w:r>
      <w:r>
        <w:rPr>
          <w:rFonts w:eastAsiaTheme="minorHAnsi"/>
          <w:b/>
          <w:sz w:val="24"/>
          <w:szCs w:val="24"/>
          <w:lang w:val="en-US" w:eastAsia="en-US"/>
        </w:rPr>
        <w:t>IZ</w:t>
      </w:r>
      <w:r>
        <w:rPr>
          <w:rFonts w:eastAsiaTheme="minorHAnsi"/>
          <w:b/>
          <w:sz w:val="24"/>
          <w:szCs w:val="24"/>
          <w:lang w:eastAsia="en-US"/>
        </w:rPr>
        <w:t>;</w:t>
      </w:r>
    </w:p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925830" cy="243205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b/>
          <w:sz w:val="24"/>
          <w:szCs w:val="24"/>
          <w:lang w:val="en-US" w:eastAsia="en-US"/>
        </w:rPr>
        <w:t>R</w:t>
      </w:r>
      <w:r>
        <w:rPr>
          <w:rFonts w:eastAsiaTheme="minorHAnsi"/>
          <w:b/>
          <w:sz w:val="24"/>
          <w:szCs w:val="24"/>
          <w:lang w:eastAsia="en-US"/>
        </w:rPr>
        <w:t xml:space="preserve">= </w:t>
      </w:r>
      <w:r>
        <w:rPr>
          <w:rFonts w:eastAsiaTheme="minorHAnsi"/>
          <w:b/>
          <w:sz w:val="24"/>
          <w:szCs w:val="24"/>
          <w:lang w:val="en-US" w:eastAsia="en-US"/>
        </w:rPr>
        <w:t>ZCos</w:t>
      </w:r>
      <w:r>
        <w:rPr>
          <w:rFonts w:eastAsiaTheme="minorHAnsi"/>
          <w:b/>
          <w:sz w:val="24"/>
          <w:szCs w:val="24"/>
          <w:lang w:eastAsia="en-US"/>
        </w:rPr>
        <w:t xml:space="preserve"> φ;</w:t>
      </w:r>
      <w:r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rFonts w:eastAsiaTheme="minorHAnsi"/>
          <w:b/>
          <w:sz w:val="24"/>
          <w:szCs w:val="24"/>
          <w:lang w:eastAsia="en-US"/>
        </w:rPr>
        <w:t xml:space="preserve">х= </w:t>
      </w:r>
      <w:r>
        <w:rPr>
          <w:rFonts w:eastAsiaTheme="minorHAnsi"/>
          <w:b/>
          <w:sz w:val="24"/>
          <w:szCs w:val="24"/>
          <w:lang w:val="en-US" w:eastAsia="en-US"/>
        </w:rPr>
        <w:t>ZSin</w:t>
      </w:r>
      <w:r>
        <w:rPr>
          <w:rFonts w:eastAsiaTheme="minorHAnsi"/>
          <w:b/>
          <w:sz w:val="24"/>
          <w:szCs w:val="24"/>
          <w:lang w:eastAsia="en-US"/>
        </w:rPr>
        <w:t xml:space="preserve"> φ.</w:t>
      </w:r>
    </w:p>
    <w:p w:rsidR="00BD0795" w:rsidRDefault="00BD0795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Раздел 2. Определение закономерностей исследуемых процессов.</w:t>
      </w:r>
    </w:p>
    <w:p w:rsidR="00BD0795" w:rsidRDefault="004E283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3 Интерполяция табличных функций многочленом</w:t>
      </w:r>
    </w:p>
    <w:p w:rsidR="00BD0795" w:rsidRDefault="004E283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Лагранжа.</w:t>
      </w:r>
    </w:p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3.1</w:t>
      </w:r>
      <w:r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</w:t>
      </w:r>
      <w:r>
        <w:rPr>
          <w:rFonts w:eastAsiaTheme="minorHAnsi"/>
          <w:b/>
          <w:sz w:val="24"/>
          <w:szCs w:val="24"/>
          <w:lang w:eastAsia="en-US"/>
        </w:rPr>
        <w:t>у(х):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820"/>
      </w:tblGrid>
      <w:tr w:rsidR="00BD0795">
        <w:trPr>
          <w:trHeight w:val="43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  <w:p w:rsidR="00BD0795" w:rsidRDefault="00BD079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BD0795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BD0795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BD0795">
        <w:trPr>
          <w:trHeight w:val="44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BD0795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BD0795" w:rsidRDefault="004E2838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Найти интерполяционный многочлен Лагранжа 2-ой степени. Найти максимальное значение этого многочлена и оценить его погрешность.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Построить графики исходной функции и аппроксимирующего многочлена.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Для заданной таблицы считать: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      х - </w:t>
      </w:r>
      <w:r>
        <w:rPr>
          <w:rFonts w:eastAsiaTheme="minorHAnsi"/>
          <w:sz w:val="24"/>
          <w:szCs w:val="24"/>
          <w:lang w:eastAsia="en-US"/>
        </w:rPr>
        <w:t>месяцы тренировки вратаря футбольной команды;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- количество мячей, не пропущенных в ворота.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Оценить показатели вратаря через 8 месяцев тренировки, через 1,5 года тренировки, используя формулу многочлена Лагранжа. Найти погрешности сделанных оценок.</w:t>
      </w:r>
    </w:p>
    <w:p w:rsidR="00BD0795" w:rsidRDefault="00BD0795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3.2.</w:t>
      </w:r>
      <w:r>
        <w:rPr>
          <w:rFonts w:eastAsiaTheme="minorHAnsi"/>
          <w:sz w:val="24"/>
          <w:szCs w:val="24"/>
          <w:lang w:eastAsia="en-US"/>
        </w:rPr>
        <w:t xml:space="preserve"> Студент устроился на работу, его заработок в первые дни работы задан таблицей</w:t>
      </w:r>
    </w:p>
    <w:tbl>
      <w:tblPr>
        <w:tblW w:w="0" w:type="auto"/>
        <w:tblInd w:w="2297" w:type="dxa"/>
        <w:tblLayout w:type="fixed"/>
        <w:tblLook w:val="01E0" w:firstRow="1" w:lastRow="1" w:firstColumn="1" w:lastColumn="1" w:noHBand="0" w:noVBand="0"/>
      </w:tblPr>
      <w:tblGrid>
        <w:gridCol w:w="991"/>
        <w:gridCol w:w="1224"/>
        <w:gridCol w:w="1559"/>
        <w:gridCol w:w="1701"/>
      </w:tblGrid>
      <w:tr w:rsidR="00BD0795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дни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BD0795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+126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+136</w:t>
            </w:r>
          </w:p>
        </w:tc>
      </w:tr>
    </w:tbl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Можно ли определить, когда он получит максимальную оплату и ее размер.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Когда студенту перестанут платить вовсе?</w:t>
      </w:r>
    </w:p>
    <w:p w:rsidR="00BD0795" w:rsidRDefault="00BD0795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ТР 4 Приближение табличных функций по методу наименьших квадратов (МНК).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4.1</w:t>
      </w:r>
      <w:r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у(х):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938"/>
      </w:tblGrid>
      <w:tr w:rsidR="00BD0795">
        <w:trPr>
          <w:trHeight w:val="47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BD0795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BD0795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BD0795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BD0795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BD0795" w:rsidRDefault="00BD079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0795" w:rsidRDefault="00BD079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0795" w:rsidRDefault="00BD079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0795" w:rsidRDefault="00BD079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0795" w:rsidRDefault="004E2838">
      <w:p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Методом наименьших квадратов найти многочлены 0, 1, 2 и 3 степеней. Выбрать многочлен с минимальным средним квадратическим отклонением. Построить графики исходной функции и аппроксимирующих многочленов.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Решить задачи интерполяции и экстраполяции. Для заданной таблицы считать: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rFonts w:eastAsiaTheme="minorHAnsi"/>
          <w:b/>
          <w:sz w:val="24"/>
          <w:szCs w:val="24"/>
          <w:lang w:eastAsia="en-US"/>
        </w:rPr>
        <w:t>Х</w:t>
      </w:r>
      <w:r>
        <w:rPr>
          <w:rFonts w:eastAsiaTheme="minorHAnsi"/>
          <w:sz w:val="24"/>
          <w:szCs w:val="24"/>
          <w:lang w:eastAsia="en-US"/>
        </w:rPr>
        <w:t>=месяцы тренировки вратаря футбольной команды;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У</w:t>
      </w:r>
      <w:r>
        <w:rPr>
          <w:rFonts w:eastAsiaTheme="minorHAnsi"/>
          <w:sz w:val="24"/>
          <w:szCs w:val="24"/>
          <w:lang w:eastAsia="en-US"/>
        </w:rPr>
        <w:t>= количество мячей, не пропущенных в ворота.</w:t>
      </w:r>
    </w:p>
    <w:p w:rsidR="00BD0795" w:rsidRDefault="004E2838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Оценить показатели вратаря через 8 месяцев тренировки, через 1,5 года тренировки, используя наиболее точный многочлен по МНК.</w:t>
      </w:r>
    </w:p>
    <w:p w:rsidR="00BD0795" w:rsidRDefault="004E2838">
      <w:p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Найти погрешности сделанных оценок.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3) Сравнить оценки показателей вратаря, полученные по МНК и с помощью интерполяционного многочлена Лагранжа.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4.2.</w:t>
      </w:r>
      <w:r>
        <w:rPr>
          <w:rFonts w:eastAsiaTheme="minorHAnsi"/>
          <w:sz w:val="24"/>
          <w:szCs w:val="24"/>
          <w:lang w:eastAsia="en-US"/>
        </w:rPr>
        <w:t xml:space="preserve"> Студенту поручили распространять рекламу на новое изделие. Спрос на рекламу этого изделия студент зафиксировал в табличной форме</w:t>
      </w:r>
    </w:p>
    <w:tbl>
      <w:tblPr>
        <w:tblW w:w="0" w:type="auto"/>
        <w:tblInd w:w="1163" w:type="dxa"/>
        <w:tblLayout w:type="fixed"/>
        <w:tblLook w:val="01E0" w:firstRow="1" w:lastRow="1" w:firstColumn="1" w:lastColumn="1" w:noHBand="0" w:noVBand="0"/>
      </w:tblPr>
      <w:tblGrid>
        <w:gridCol w:w="1558"/>
        <w:gridCol w:w="1277"/>
        <w:gridCol w:w="1134"/>
        <w:gridCol w:w="1418"/>
        <w:gridCol w:w="1843"/>
      </w:tblGrid>
      <w:tr w:rsidR="00BD0795">
        <w:trPr>
          <w:trHeight w:val="43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х,дни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D0795">
        <w:trPr>
          <w:trHeight w:val="41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у,кол-во.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+84</w:t>
            </w:r>
          </w:p>
        </w:tc>
      </w:tr>
    </w:tbl>
    <w:p w:rsidR="00BD0795" w:rsidRDefault="00BD0795">
      <w:pPr>
        <w:rPr>
          <w:rFonts w:eastAsiaTheme="minorHAnsi"/>
          <w:sz w:val="24"/>
          <w:szCs w:val="24"/>
          <w:lang w:eastAsia="en-US"/>
        </w:rPr>
      </w:pP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МНК попытайтесь ответить на вопросы:</w:t>
      </w:r>
    </w:p>
    <w:p w:rsidR="00BD0795" w:rsidRDefault="004E2838">
      <w:p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Можно ли определить тенденцию спроса на изделие? Его производство нужно увеличивать, оставить неизменным, сокращать?</w:t>
      </w:r>
    </w:p>
    <w:p w:rsidR="00BD0795" w:rsidRDefault="004E2838">
      <w:p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Намечается ли максимальный спрос? И, если да, то когда?</w:t>
      </w:r>
    </w:p>
    <w:p w:rsidR="00BD0795" w:rsidRDefault="004E2838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Когда ожидается потеря интереса к изделию? Когда студент может потерять работу?</w:t>
      </w:r>
    </w:p>
    <w:p w:rsidR="00BD0795" w:rsidRDefault="00BD0795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Раздел 3. Вычислительный эксперимент.</w:t>
      </w:r>
    </w:p>
    <w:p w:rsidR="00BD0795" w:rsidRDefault="004E283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5 Решение нелинейных уравнений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rFonts w:eastAsiaTheme="minorHAnsi"/>
          <w:b/>
          <w:sz w:val="24"/>
          <w:szCs w:val="24"/>
          <w:lang w:eastAsia="en-US"/>
        </w:rPr>
        <w:t>5.1</w:t>
      </w:r>
      <w:r>
        <w:rPr>
          <w:rFonts w:eastAsiaTheme="minorHAnsi"/>
          <w:sz w:val="24"/>
          <w:szCs w:val="24"/>
          <w:lang w:eastAsia="en-US"/>
        </w:rPr>
        <w:t xml:space="preserve"> Изменение прибыли предприятия по производству спортивного инвентаря характеризует функция: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1458595" cy="393700"/>
            <wp:effectExtent l="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Здесь:  </w:t>
      </w:r>
      <w:r>
        <w:rPr>
          <w:rFonts w:eastAsiaTheme="minorHAnsi"/>
          <w:b/>
          <w:sz w:val="24"/>
          <w:szCs w:val="24"/>
          <w:lang w:val="en-US" w:eastAsia="en-US"/>
        </w:rPr>
        <w:t>t</w:t>
      </w:r>
      <w:r>
        <w:rPr>
          <w:rFonts w:eastAsiaTheme="minorHAnsi"/>
          <w:sz w:val="24"/>
          <w:szCs w:val="24"/>
          <w:lang w:eastAsia="en-US"/>
        </w:rPr>
        <w:t xml:space="preserve">-время в месяцах; </w:t>
      </w:r>
      <w:r>
        <w:rPr>
          <w:rFonts w:eastAsiaTheme="minorHAnsi"/>
          <w:b/>
          <w:sz w:val="24"/>
          <w:szCs w:val="24"/>
          <w:lang w:eastAsia="en-US"/>
        </w:rPr>
        <w:t>у</w:t>
      </w:r>
      <w:r>
        <w:rPr>
          <w:rFonts w:eastAsiaTheme="minorHAnsi"/>
          <w:sz w:val="24"/>
          <w:szCs w:val="24"/>
          <w:lang w:eastAsia="en-US"/>
        </w:rPr>
        <w:t>- прибыль, тыс. руб.</w:t>
      </w:r>
    </w:p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Методом последовательных приближений установить интервалы успешного развития и спада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производства.</w:t>
      </w:r>
    </w:p>
    <w:p w:rsidR="00BD0795" w:rsidRDefault="004E283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2) Оценить момент останова производства, решив уравнение: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1481455" cy="393700"/>
            <wp:effectExtent l="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BD0795" w:rsidRDefault="004E2838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методами:</w:t>
      </w:r>
    </w:p>
    <w:p w:rsidR="00BD0795" w:rsidRDefault="004E2838">
      <w:pPr>
        <w:numPr>
          <w:ilvl w:val="1"/>
          <w:numId w:val="39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 половинного деления;</w:t>
      </w:r>
    </w:p>
    <w:p w:rsidR="00BD0795" w:rsidRDefault="004E2838">
      <w:pPr>
        <w:numPr>
          <w:ilvl w:val="1"/>
          <w:numId w:val="39"/>
        </w:num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 методом хорд.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Найти погрешности оценок обоими методами.</w:t>
      </w:r>
    </w:p>
    <w:p w:rsidR="00BD0795" w:rsidRDefault="00BD0795">
      <w:pPr>
        <w:rPr>
          <w:rFonts w:eastAsiaTheme="minorHAnsi"/>
          <w:b/>
          <w:sz w:val="24"/>
          <w:szCs w:val="24"/>
          <w:lang w:eastAsia="en-US"/>
        </w:rPr>
      </w:pP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5.2.</w:t>
      </w:r>
      <w:r>
        <w:rPr>
          <w:rFonts w:eastAsiaTheme="minorHAnsi"/>
          <w:sz w:val="24"/>
          <w:szCs w:val="24"/>
          <w:lang w:eastAsia="en-US"/>
        </w:rPr>
        <w:t xml:space="preserve"> Производственная функция в денежном выражении равна доходу от использования ресурсов. Так производственная функция фабрики по пошиву спортивных костюмов имеет вид </w:t>
      </w:r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868045" cy="26606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Здесь </w:t>
      </w:r>
      <w:r>
        <w:rPr>
          <w:rFonts w:eastAsiaTheme="minorHAnsi"/>
          <w:b/>
          <w:sz w:val="24"/>
          <w:szCs w:val="24"/>
          <w:lang w:eastAsia="en-US"/>
        </w:rPr>
        <w:t>х</w:t>
      </w:r>
      <w:r>
        <w:rPr>
          <w:rFonts w:eastAsiaTheme="minorHAnsi"/>
          <w:sz w:val="24"/>
          <w:szCs w:val="24"/>
          <w:lang w:eastAsia="en-US"/>
        </w:rPr>
        <w:t xml:space="preserve"> – объем выпуска (кол.шт); </w:t>
      </w:r>
      <w:r>
        <w:rPr>
          <w:rFonts w:eastAsiaTheme="minorHAnsi"/>
          <w:b/>
          <w:sz w:val="24"/>
          <w:szCs w:val="24"/>
          <w:lang w:eastAsia="en-US"/>
        </w:rPr>
        <w:t>у</w:t>
      </w:r>
      <w:r>
        <w:rPr>
          <w:rFonts w:eastAsiaTheme="minorHAnsi"/>
          <w:sz w:val="24"/>
          <w:szCs w:val="24"/>
          <w:lang w:eastAsia="en-US"/>
        </w:rPr>
        <w:t xml:space="preserve"> – доход (тыс.руб). Сколько костюмов нужно пошить чтобы получит доход 250 тыс. руб?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Задачу решить методами: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половинного деления;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методом хорд.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Найти погрешности оценок обоими методами.</w:t>
      </w:r>
    </w:p>
    <w:p w:rsidR="00BD0795" w:rsidRDefault="00BD0795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D0795" w:rsidRDefault="00BD0795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D0795" w:rsidRDefault="00BD0795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D0795" w:rsidRDefault="00BD0795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ТР 6 Приближенное дифференцирование и интегрирование функций.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6.1</w:t>
      </w:r>
      <w:r>
        <w:rPr>
          <w:rFonts w:eastAsiaTheme="minorHAnsi"/>
          <w:sz w:val="24"/>
          <w:szCs w:val="24"/>
          <w:lang w:eastAsia="en-US"/>
        </w:rPr>
        <w:t xml:space="preserve"> При движении материальной точки зафиксированы ее координаты </w:t>
      </w:r>
      <w:r>
        <w:rPr>
          <w:rFonts w:eastAsiaTheme="minorHAnsi"/>
          <w:b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1980"/>
      </w:tblGrid>
      <w:tr w:rsidR="00BD079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t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, сек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BD079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D079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4+2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BD079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50-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10+8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BD079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128-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16+8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BD079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288-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5" w:rsidRDefault="004E283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24+12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</w:tbl>
    <w:p w:rsidR="00BD0795" w:rsidRDefault="00BD079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0795" w:rsidRDefault="004E2838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Используя формулы численного дифференцирования, вычислить ее скорость </w:t>
      </w:r>
      <w:r>
        <w:rPr>
          <w:rFonts w:eastAsiaTheme="minorHAnsi"/>
          <w:b/>
          <w:sz w:val="24"/>
          <w:szCs w:val="24"/>
          <w:lang w:val="en-US" w:eastAsia="en-US"/>
        </w:rPr>
        <w:t>V</w:t>
      </w:r>
      <w:r>
        <w:rPr>
          <w:rFonts w:eastAsiaTheme="minorHAnsi"/>
          <w:sz w:val="24"/>
          <w:szCs w:val="24"/>
          <w:lang w:eastAsia="en-US"/>
        </w:rPr>
        <w:t xml:space="preserve">(10) и ускорение </w:t>
      </w:r>
      <w:r>
        <w:rPr>
          <w:rFonts w:eastAsiaTheme="minorHAnsi"/>
          <w:b/>
          <w:sz w:val="24"/>
          <w:szCs w:val="24"/>
          <w:lang w:val="en-US" w:eastAsia="en-US"/>
        </w:rPr>
        <w:t>a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(10) через 10 сек. после начала движения.</w:t>
      </w:r>
    </w:p>
    <w:p w:rsidR="00BD0795" w:rsidRDefault="004E2838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Используя формулы численного интегрирования прямоугольников и трапеций, вычислить путь </w:t>
      </w:r>
      <w:r>
        <w:rPr>
          <w:rFonts w:eastAsiaTheme="minorHAnsi"/>
          <w:b/>
          <w:sz w:val="24"/>
          <w:szCs w:val="24"/>
          <w:lang w:val="en-US" w:eastAsia="en-US"/>
        </w:rPr>
        <w:t>S</w:t>
      </w:r>
      <w:r>
        <w:rPr>
          <w:rFonts w:eastAsiaTheme="minorHAnsi"/>
          <w:sz w:val="24"/>
          <w:szCs w:val="24"/>
          <w:lang w:eastAsia="en-US"/>
        </w:rPr>
        <w:t>, пройденный материальной точкой за 10 сек. после начала движения.</w:t>
      </w:r>
    </w:p>
    <w:p w:rsidR="00BD0795" w:rsidRDefault="004E2838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Оценить погрешности найденных характеристик скорости </w:t>
      </w:r>
      <w:r>
        <w:rPr>
          <w:rFonts w:eastAsiaTheme="minorHAnsi"/>
          <w:b/>
          <w:sz w:val="24"/>
          <w:szCs w:val="24"/>
          <w:lang w:val="en-US" w:eastAsia="en-US"/>
        </w:rPr>
        <w:t>V</w:t>
      </w:r>
      <w:r>
        <w:rPr>
          <w:rFonts w:eastAsiaTheme="minorHAnsi"/>
          <w:sz w:val="24"/>
          <w:szCs w:val="24"/>
          <w:lang w:eastAsia="en-US"/>
        </w:rPr>
        <w:t xml:space="preserve">(10), ускорения </w:t>
      </w:r>
      <w:r>
        <w:rPr>
          <w:rFonts w:eastAsiaTheme="minorHAnsi"/>
          <w:b/>
          <w:sz w:val="24"/>
          <w:szCs w:val="24"/>
          <w:lang w:val="en-US" w:eastAsia="en-US"/>
        </w:rPr>
        <w:t>a</w:t>
      </w:r>
      <w:r>
        <w:rPr>
          <w:rFonts w:eastAsiaTheme="minorHAnsi"/>
          <w:sz w:val="24"/>
          <w:szCs w:val="24"/>
          <w:lang w:eastAsia="en-US"/>
        </w:rPr>
        <w:t xml:space="preserve"> (10) и пройденного пути </w:t>
      </w:r>
      <w:r>
        <w:rPr>
          <w:rFonts w:eastAsiaTheme="minorHAnsi"/>
          <w:b/>
          <w:sz w:val="24"/>
          <w:szCs w:val="24"/>
          <w:lang w:val="en-US" w:eastAsia="en-US"/>
        </w:rPr>
        <w:t>S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(10) по методу двойного пересчета Рунге.</w:t>
      </w:r>
    </w:p>
    <w:p w:rsidR="00BD0795" w:rsidRDefault="00BD0795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D0795" w:rsidRDefault="004E283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7 Моделирование  динамических процессов.</w:t>
      </w:r>
    </w:p>
    <w:p w:rsidR="00BD0795" w:rsidRDefault="004E283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7.1</w:t>
      </w:r>
      <w:r>
        <w:rPr>
          <w:rFonts w:eastAsiaTheme="minorHAnsi"/>
          <w:sz w:val="24"/>
          <w:szCs w:val="24"/>
          <w:lang w:eastAsia="en-US"/>
        </w:rPr>
        <w:t xml:space="preserve"> Лыжник вышел на дистанцию в 30 км. </w:t>
      </w:r>
    </w:p>
    <w:p w:rsidR="00BD0795" w:rsidRDefault="004E2838">
      <w:p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Скорость лыжника </w:t>
      </w:r>
      <w:r>
        <w:rPr>
          <w:rFonts w:eastAsiaTheme="minorHAnsi"/>
          <w:b/>
          <w:sz w:val="24"/>
          <w:szCs w:val="24"/>
          <w:lang w:val="en-US" w:eastAsia="en-US"/>
        </w:rPr>
        <w:t>V</w:t>
      </w:r>
      <w:r>
        <w:rPr>
          <w:rFonts w:eastAsiaTheme="minorHAnsi"/>
          <w:sz w:val="24"/>
          <w:szCs w:val="24"/>
          <w:lang w:eastAsia="en-US"/>
        </w:rPr>
        <w:t xml:space="preserve"> изменяется пропорционально оставшемуся    пути и обратно пропорционально его разряду </w:t>
      </w:r>
      <w:r>
        <w:rPr>
          <w:rFonts w:eastAsiaTheme="minorHAnsi"/>
          <w:sz w:val="24"/>
          <w:szCs w:val="24"/>
          <w:lang w:val="en-US" w:eastAsia="en-US"/>
        </w:rPr>
        <w:t>r</w:t>
      </w:r>
      <w:r>
        <w:rPr>
          <w:rFonts w:eastAsiaTheme="minorHAnsi"/>
          <w:sz w:val="24"/>
          <w:szCs w:val="24"/>
          <w:lang w:eastAsia="en-US"/>
        </w:rPr>
        <w:t xml:space="preserve">. Оценить путь, пройденный лыжником за 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мин. после начала движения, его скорость и ускорение на </w:t>
      </w:r>
      <w:r>
        <w:rPr>
          <w:rFonts w:eastAsiaTheme="minorHAnsi"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-ой минуте, если коэффициент пропорциональности </w:t>
      </w:r>
      <w:r>
        <w:rPr>
          <w:rFonts w:eastAsiaTheme="minorHAnsi"/>
          <w:b/>
          <w:sz w:val="24"/>
          <w:szCs w:val="24"/>
          <w:lang w:val="en-US" w:eastAsia="en-US"/>
        </w:rPr>
        <w:t>k</w:t>
      </w:r>
      <w:r>
        <w:rPr>
          <w:rFonts w:eastAsiaTheme="minorHAnsi"/>
          <w:b/>
          <w:sz w:val="24"/>
          <w:szCs w:val="24"/>
          <w:lang w:eastAsia="en-US"/>
        </w:rPr>
        <w:t>=20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D0795" w:rsidRDefault="004E2838">
      <w:p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Задачу решить аналитически и численно явным методом Эйлера. Построить графики аналитического и численного решений. Оценить погрешность по формуле Рунге.</w:t>
      </w:r>
    </w:p>
    <w:p w:rsidR="00BD0795" w:rsidRDefault="004E2838">
      <w:p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7.2</w:t>
      </w:r>
      <w:r>
        <w:rPr>
          <w:rFonts w:eastAsiaTheme="minorHAnsi"/>
          <w:sz w:val="24"/>
          <w:szCs w:val="24"/>
          <w:lang w:eastAsia="en-US"/>
        </w:rPr>
        <w:t xml:space="preserve"> Кипящий чайник охлаждается в воздушной среде.</w:t>
      </w:r>
    </w:p>
    <w:p w:rsidR="00BD0795" w:rsidRDefault="004E2838">
      <w:p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Проанализировать температурную кривую его охлаждения </w:t>
      </w:r>
      <w:r>
        <w:rPr>
          <w:rFonts w:eastAsiaTheme="minorHAnsi"/>
          <w:b/>
          <w:sz w:val="24"/>
          <w:szCs w:val="24"/>
          <w:lang w:eastAsia="en-US"/>
        </w:rPr>
        <w:t>T(t)</w:t>
      </w:r>
      <w:r>
        <w:rPr>
          <w:rFonts w:eastAsiaTheme="minorHAnsi"/>
          <w:sz w:val="24"/>
          <w:szCs w:val="24"/>
          <w:lang w:eastAsia="en-US"/>
        </w:rPr>
        <w:t xml:space="preserve"> в течении двух часов, если известно, что скорость охлаждения пропорциональна разности температур чайника </w:t>
      </w:r>
      <w:r>
        <w:rPr>
          <w:rFonts w:eastAsiaTheme="minorHAnsi"/>
          <w:b/>
          <w:sz w:val="24"/>
          <w:szCs w:val="24"/>
          <w:lang w:eastAsia="en-US"/>
        </w:rPr>
        <w:t xml:space="preserve">T </w:t>
      </w:r>
      <w:r>
        <w:rPr>
          <w:rFonts w:eastAsiaTheme="minorHAnsi"/>
          <w:sz w:val="24"/>
          <w:szCs w:val="24"/>
          <w:lang w:eastAsia="en-US"/>
        </w:rPr>
        <w:t xml:space="preserve">и окружающей cреды </w:t>
      </w:r>
      <w:r>
        <w:rPr>
          <w:rFonts w:eastAsiaTheme="minorHAnsi"/>
          <w:b/>
          <w:sz w:val="24"/>
          <w:szCs w:val="24"/>
          <w:lang w:eastAsia="en-US"/>
        </w:rPr>
        <w:t>Tср</w:t>
      </w:r>
      <w:r>
        <w:rPr>
          <w:rFonts w:eastAsiaTheme="minorHAnsi"/>
          <w:sz w:val="24"/>
          <w:szCs w:val="24"/>
          <w:lang w:eastAsia="en-US"/>
        </w:rPr>
        <w:t xml:space="preserve"> и обратно пропорциональна емкости чайника </w:t>
      </w:r>
      <w:r>
        <w:rPr>
          <w:rFonts w:eastAsiaTheme="minorHAnsi"/>
          <w:b/>
          <w:sz w:val="24"/>
          <w:szCs w:val="24"/>
          <w:lang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л. Коэффициент пропорциональности </w:t>
      </w:r>
      <w:r>
        <w:rPr>
          <w:rFonts w:eastAsiaTheme="minorHAnsi"/>
          <w:b/>
          <w:sz w:val="24"/>
          <w:szCs w:val="24"/>
          <w:lang w:eastAsia="en-US"/>
        </w:rPr>
        <w:t>k=</w:t>
      </w:r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486410" cy="393700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b/>
          <w:sz w:val="24"/>
          <w:szCs w:val="24"/>
          <w:lang w:eastAsia="en-US"/>
        </w:rPr>
        <w:t>Tср= (n-20)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>0</w:t>
      </w:r>
      <w:r>
        <w:rPr>
          <w:rFonts w:eastAsiaTheme="minorHAnsi"/>
          <w:b/>
          <w:sz w:val="24"/>
          <w:szCs w:val="24"/>
          <w:lang w:eastAsia="en-US"/>
        </w:rPr>
        <w:t>C</w:t>
      </w:r>
      <w:r>
        <w:rPr>
          <w:rFonts w:eastAsiaTheme="minorHAnsi"/>
          <w:sz w:val="24"/>
          <w:szCs w:val="24"/>
          <w:lang w:eastAsia="en-US"/>
        </w:rPr>
        <w:t xml:space="preserve">. Задачу решить аналитически и численно явным и неявным методоми Эйлера I-го порядка. Оценить погрешности по формуле Рунге, выбрав величиной шагов </w:t>
      </w:r>
      <w:r>
        <w:rPr>
          <w:rFonts w:eastAsiaTheme="minorHAnsi"/>
          <w:b/>
          <w:sz w:val="24"/>
          <w:szCs w:val="24"/>
          <w:lang w:eastAsia="en-US"/>
        </w:rPr>
        <w:t>h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sz w:val="24"/>
          <w:szCs w:val="24"/>
          <w:lang w:eastAsia="en-US"/>
        </w:rPr>
        <w:t>=20’; h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>=10’</w:t>
      </w:r>
    </w:p>
    <w:p w:rsidR="00BD0795" w:rsidRDefault="004E2838">
      <w:p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7.3</w:t>
      </w:r>
      <w:r>
        <w:rPr>
          <w:rFonts w:eastAsiaTheme="minorHAnsi"/>
          <w:sz w:val="24"/>
          <w:szCs w:val="24"/>
          <w:lang w:eastAsia="en-US"/>
        </w:rPr>
        <w:t>. Составить индивидуальную задачу на динамический процесс и   выполнить ее решение.</w:t>
      </w:r>
    </w:p>
    <w:p w:rsidR="00BD0795" w:rsidRDefault="004E2838">
      <w:p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7.4</w:t>
      </w:r>
      <w:r>
        <w:rPr>
          <w:rFonts w:eastAsiaTheme="minorHAnsi"/>
          <w:sz w:val="24"/>
          <w:szCs w:val="24"/>
          <w:lang w:eastAsia="en-US"/>
        </w:rPr>
        <w:t xml:space="preserve">. Задачи 1 и 2 решить на ПЭВМ разностным методом Рунге – Кутта </w:t>
      </w:r>
      <w:r>
        <w:rPr>
          <w:rFonts w:eastAsiaTheme="minorHAnsi"/>
          <w:sz w:val="24"/>
          <w:szCs w:val="24"/>
          <w:lang w:val="en-US" w:eastAsia="en-US"/>
        </w:rPr>
        <w:t>IV</w:t>
      </w:r>
      <w:r>
        <w:rPr>
          <w:rFonts w:eastAsiaTheme="minorHAnsi"/>
          <w:sz w:val="24"/>
          <w:szCs w:val="24"/>
          <w:lang w:eastAsia="en-US"/>
        </w:rPr>
        <w:t xml:space="preserve"> порядка. Оценить точность решения задач численными методами Эйлера </w:t>
      </w:r>
      <w:r>
        <w:rPr>
          <w:rFonts w:eastAsiaTheme="minorHAnsi"/>
          <w:sz w:val="24"/>
          <w:szCs w:val="24"/>
          <w:lang w:val="en-US" w:eastAsia="en-US"/>
        </w:rPr>
        <w:t>I</w:t>
      </w:r>
      <w:r>
        <w:rPr>
          <w:rFonts w:eastAsiaTheme="minorHAnsi"/>
          <w:sz w:val="24"/>
          <w:szCs w:val="24"/>
          <w:lang w:eastAsia="en-US"/>
        </w:rPr>
        <w:t xml:space="preserve">-го порядка и Рунге – Кутта </w:t>
      </w:r>
      <w:r>
        <w:rPr>
          <w:rFonts w:eastAsiaTheme="minorHAnsi"/>
          <w:sz w:val="24"/>
          <w:szCs w:val="24"/>
          <w:lang w:val="en-US" w:eastAsia="en-US"/>
        </w:rPr>
        <w:t>IV</w:t>
      </w:r>
      <w:r>
        <w:rPr>
          <w:rFonts w:eastAsiaTheme="minorHAnsi"/>
          <w:sz w:val="24"/>
          <w:szCs w:val="24"/>
          <w:lang w:eastAsia="en-US"/>
        </w:rPr>
        <w:t xml:space="preserve"> порядка.</w:t>
      </w:r>
    </w:p>
    <w:p w:rsidR="00BD0795" w:rsidRDefault="00BD0795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>Раздел 4. Оптимальные решения.</w:t>
      </w:r>
    </w:p>
    <w:p w:rsidR="00BD0795" w:rsidRDefault="004E2838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ТР 8. Итоговый. Оптимальные решения.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8.1</w:t>
      </w:r>
      <w:r>
        <w:rPr>
          <w:rFonts w:eastAsiaTheme="minorHAnsi"/>
          <w:bCs/>
          <w:sz w:val="24"/>
          <w:szCs w:val="24"/>
          <w:lang w:eastAsia="en-US"/>
        </w:rPr>
        <w:t xml:space="preserve"> Снаряд брошен под углом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α </w:t>
      </w:r>
      <w:r>
        <w:rPr>
          <w:rFonts w:eastAsiaTheme="minorHAnsi"/>
          <w:bCs/>
          <w:sz w:val="24"/>
          <w:szCs w:val="24"/>
          <w:lang w:eastAsia="en-US"/>
        </w:rPr>
        <w:t xml:space="preserve">к горизонту с начальной скоростью </w:t>
      </w:r>
      <w:r>
        <w:rPr>
          <w:rFonts w:eastAsiaTheme="minorHAnsi"/>
          <w:b/>
          <w:bCs/>
          <w:sz w:val="24"/>
          <w:szCs w:val="24"/>
          <w:lang w:eastAsia="en-US"/>
        </w:rPr>
        <w:t>10(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>+</w:t>
      </w:r>
      <w:r>
        <w:rPr>
          <w:rFonts w:eastAsiaTheme="minorHAnsi"/>
          <w:b/>
          <w:bCs/>
          <w:sz w:val="24"/>
          <w:szCs w:val="24"/>
          <w:lang w:val="en-US" w:eastAsia="en-US"/>
        </w:rPr>
        <w:t>m</w:t>
      </w:r>
      <w:r>
        <w:rPr>
          <w:rFonts w:eastAsiaTheme="minorHAnsi"/>
          <w:b/>
          <w:bCs/>
          <w:sz w:val="24"/>
          <w:szCs w:val="24"/>
          <w:lang w:eastAsia="en-US"/>
        </w:rPr>
        <w:t>)</w:t>
      </w:r>
      <w:r>
        <w:rPr>
          <w:rFonts w:eastAsiaTheme="minorHAnsi"/>
          <w:bCs/>
          <w:sz w:val="24"/>
          <w:szCs w:val="24"/>
          <w:lang w:eastAsia="en-US"/>
        </w:rPr>
        <w:t>м/с. Пренебрегая сопротивлением воздуха определить: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1) Максимальную высоту подъема снаряда, время подъема, время падения;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2) Максимальную дальность полета по горизонтали;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3) Угол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α, </w:t>
      </w:r>
      <w:r>
        <w:rPr>
          <w:rFonts w:eastAsiaTheme="minorHAnsi"/>
          <w:bCs/>
          <w:sz w:val="24"/>
          <w:szCs w:val="24"/>
          <w:lang w:eastAsia="en-US"/>
        </w:rPr>
        <w:t>при котором дальность полета будет наибольшей.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8.2</w:t>
      </w:r>
      <w:r>
        <w:rPr>
          <w:rFonts w:eastAsiaTheme="minorHAnsi"/>
          <w:bCs/>
          <w:sz w:val="24"/>
          <w:szCs w:val="24"/>
          <w:lang w:eastAsia="en-US"/>
        </w:rPr>
        <w:t xml:space="preserve"> Нужно спроектировать стадион, обеспечивающий максимальную ежедневную прибыль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Р </w:t>
      </w:r>
      <w:r>
        <w:rPr>
          <w:rFonts w:eastAsiaTheme="minorHAnsi"/>
          <w:bCs/>
          <w:sz w:val="24"/>
          <w:szCs w:val="24"/>
          <w:lang w:eastAsia="en-US"/>
        </w:rPr>
        <w:t xml:space="preserve">с единицы площади </w:t>
      </w:r>
      <w:r>
        <w:rPr>
          <w:rFonts w:eastAsiaTheme="minorHAnsi"/>
          <w:b/>
          <w:bCs/>
          <w:sz w:val="24"/>
          <w:szCs w:val="24"/>
          <w:lang w:val="en-US" w:eastAsia="en-US"/>
        </w:rPr>
        <w:t>S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(м</w:t>
      </w:r>
      <w:r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Cs/>
          <w:sz w:val="24"/>
          <w:szCs w:val="24"/>
          <w:lang w:eastAsia="en-US"/>
        </w:rPr>
        <w:t xml:space="preserve">) и максимальный срок эксплуатации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Т. </w:t>
      </w:r>
      <w:r>
        <w:rPr>
          <w:rFonts w:eastAsiaTheme="minorHAnsi"/>
          <w:bCs/>
          <w:sz w:val="24"/>
          <w:szCs w:val="24"/>
          <w:lang w:eastAsia="en-US"/>
        </w:rPr>
        <w:t xml:space="preserve">Зависимость прибыли </w:t>
      </w:r>
      <w:r>
        <w:rPr>
          <w:rFonts w:eastAsiaTheme="minorHAnsi"/>
          <w:b/>
          <w:bCs/>
          <w:sz w:val="24"/>
          <w:szCs w:val="24"/>
          <w:lang w:eastAsia="en-US"/>
        </w:rPr>
        <w:t>Р</w:t>
      </w:r>
      <w:r>
        <w:rPr>
          <w:rFonts w:eastAsiaTheme="minorHAnsi"/>
          <w:bCs/>
          <w:sz w:val="24"/>
          <w:szCs w:val="24"/>
          <w:lang w:eastAsia="en-US"/>
        </w:rPr>
        <w:t xml:space="preserve"> (руб./день) от площади стадиона </w:t>
      </w:r>
      <w:r>
        <w:rPr>
          <w:rFonts w:eastAsiaTheme="minorHAnsi"/>
          <w:b/>
          <w:bCs/>
          <w:sz w:val="24"/>
          <w:szCs w:val="24"/>
          <w:lang w:val="en-US" w:eastAsia="en-US"/>
        </w:rPr>
        <w:t>S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(м</w:t>
      </w:r>
      <w:r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Cs/>
          <w:sz w:val="24"/>
          <w:szCs w:val="24"/>
          <w:lang w:eastAsia="en-US"/>
        </w:rPr>
        <w:t>) имеет вид:</w:t>
      </w:r>
    </w:p>
    <w:p w:rsidR="00BD0795" w:rsidRDefault="004E2838">
      <w:pPr>
        <w:spacing w:after="120"/>
        <w:rPr>
          <w:rFonts w:eastAsiaTheme="minorHAnsi"/>
          <w:b/>
          <w:bCs/>
          <w:sz w:val="24"/>
          <w:szCs w:val="24"/>
          <w:lang w:val="en-US" w:eastAsia="en-US"/>
        </w:rPr>
      </w:pPr>
      <w:r>
        <w:rPr>
          <w:rFonts w:eastAsiaTheme="minorHAnsi"/>
          <w:b/>
          <w:bCs/>
          <w:sz w:val="24"/>
          <w:szCs w:val="24"/>
          <w:lang w:val="en-US" w:eastAsia="en-US"/>
        </w:rPr>
        <w:t>P(S)=S</w:t>
      </w:r>
      <w:r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bCs/>
          <w:sz w:val="24"/>
          <w:szCs w:val="24"/>
          <w:lang w:val="en-US" w:eastAsia="en-US"/>
        </w:rPr>
        <w:t>-mS·10</w:t>
      </w:r>
      <w:r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4</w:t>
      </w:r>
      <w:r>
        <w:rPr>
          <w:rFonts w:eastAsiaTheme="minorHAnsi"/>
          <w:b/>
          <w:bCs/>
          <w:sz w:val="24"/>
          <w:szCs w:val="24"/>
          <w:lang w:val="en-US" w:eastAsia="en-US"/>
        </w:rPr>
        <w:t>+n·10</w:t>
      </w:r>
      <w:r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8</w:t>
      </w:r>
      <w:r>
        <w:rPr>
          <w:rFonts w:eastAsiaTheme="minorHAnsi"/>
          <w:b/>
          <w:bCs/>
          <w:sz w:val="24"/>
          <w:szCs w:val="24"/>
          <w:lang w:val="en-US" w:eastAsia="en-US"/>
        </w:rPr>
        <w:t>(</w:t>
      </w:r>
      <w:r>
        <w:rPr>
          <w:rFonts w:eastAsiaTheme="minorHAnsi"/>
          <w:b/>
          <w:bCs/>
          <w:sz w:val="24"/>
          <w:szCs w:val="24"/>
          <w:lang w:eastAsia="en-US"/>
        </w:rPr>
        <w:t>руб</w:t>
      </w:r>
      <w:r>
        <w:rPr>
          <w:rFonts w:eastAsiaTheme="minorHAnsi"/>
          <w:b/>
          <w:bCs/>
          <w:sz w:val="24"/>
          <w:szCs w:val="24"/>
          <w:lang w:val="en-US" w:eastAsia="en-US"/>
        </w:rPr>
        <w:t>./</w:t>
      </w:r>
      <w:r>
        <w:rPr>
          <w:rFonts w:eastAsiaTheme="minorHAnsi"/>
          <w:b/>
          <w:bCs/>
          <w:sz w:val="24"/>
          <w:szCs w:val="24"/>
          <w:lang w:eastAsia="en-US"/>
        </w:rPr>
        <w:t>день</w:t>
      </w:r>
      <w:r>
        <w:rPr>
          <w:rFonts w:eastAsiaTheme="minorHAnsi"/>
          <w:b/>
          <w:bCs/>
          <w:sz w:val="24"/>
          <w:szCs w:val="24"/>
          <w:lang w:val="en-US" w:eastAsia="en-US"/>
        </w:rPr>
        <w:t>).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Зависимость срока эксплуатации </w:t>
      </w:r>
      <w:r>
        <w:rPr>
          <w:rFonts w:eastAsiaTheme="minorHAnsi"/>
          <w:b/>
          <w:bCs/>
          <w:sz w:val="24"/>
          <w:szCs w:val="24"/>
          <w:lang w:val="en-US" w:eastAsia="en-US"/>
        </w:rPr>
        <w:t>T</w:t>
      </w:r>
      <w:r>
        <w:rPr>
          <w:rFonts w:eastAsiaTheme="minorHAnsi"/>
          <w:b/>
          <w:bCs/>
          <w:sz w:val="24"/>
          <w:szCs w:val="24"/>
          <w:lang w:eastAsia="en-US"/>
        </w:rPr>
        <w:t>(</w:t>
      </w:r>
      <w:r>
        <w:rPr>
          <w:rFonts w:eastAsiaTheme="minorHAnsi"/>
          <w:b/>
          <w:bCs/>
          <w:sz w:val="24"/>
          <w:szCs w:val="24"/>
          <w:lang w:val="en-US" w:eastAsia="en-US"/>
        </w:rPr>
        <w:t>S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>
        <w:rPr>
          <w:rFonts w:eastAsiaTheme="minorHAnsi"/>
          <w:bCs/>
          <w:sz w:val="24"/>
          <w:szCs w:val="24"/>
          <w:lang w:eastAsia="en-US"/>
        </w:rPr>
        <w:t>(лет) имеет вид:</w:t>
      </w:r>
    </w:p>
    <w:p w:rsidR="00BD0795" w:rsidRDefault="004E2838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val="en-US" w:eastAsia="en-US"/>
        </w:rPr>
        <w:t>T</w:t>
      </w:r>
      <w:r>
        <w:rPr>
          <w:rFonts w:eastAsiaTheme="minorHAnsi"/>
          <w:b/>
          <w:bCs/>
          <w:sz w:val="24"/>
          <w:szCs w:val="24"/>
          <w:lang w:eastAsia="en-US"/>
        </w:rPr>
        <w:t>(</w:t>
      </w:r>
      <w:r>
        <w:rPr>
          <w:rFonts w:eastAsiaTheme="minorHAnsi"/>
          <w:b/>
          <w:bCs/>
          <w:sz w:val="24"/>
          <w:szCs w:val="24"/>
          <w:lang w:val="en-US" w:eastAsia="en-US"/>
        </w:rPr>
        <w:t>S</w:t>
      </w:r>
      <w:r>
        <w:rPr>
          <w:rFonts w:eastAsiaTheme="minorHAnsi"/>
          <w:b/>
          <w:bCs/>
          <w:sz w:val="24"/>
          <w:szCs w:val="24"/>
          <w:lang w:eastAsia="en-US"/>
        </w:rPr>
        <w:t>)=</w:t>
      </w:r>
      <w:r>
        <w:rPr>
          <w:rFonts w:eastAsiaTheme="minorHAnsi"/>
          <w:b/>
          <w:bCs/>
          <w:sz w:val="24"/>
          <w:szCs w:val="24"/>
          <w:lang w:val="en-US" w:eastAsia="en-US"/>
        </w:rPr>
        <w:t>T</w:t>
      </w:r>
      <w:r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bCs/>
          <w:sz w:val="24"/>
          <w:szCs w:val="24"/>
          <w:lang w:eastAsia="en-US"/>
        </w:rPr>
        <w:t>-</w:t>
      </w:r>
      <w:r>
        <w:rPr>
          <w:rFonts w:eastAsiaTheme="minorHAnsi"/>
          <w:b/>
          <w:bCs/>
          <w:sz w:val="24"/>
          <w:szCs w:val="24"/>
          <w:lang w:val="en-US" w:eastAsia="en-US"/>
        </w:rPr>
        <w:t>mT</w:t>
      </w:r>
      <w:r>
        <w:rPr>
          <w:rFonts w:eastAsiaTheme="minorHAnsi"/>
          <w:b/>
          <w:bCs/>
          <w:sz w:val="24"/>
          <w:szCs w:val="24"/>
          <w:lang w:eastAsia="en-US"/>
        </w:rPr>
        <w:t>+(40-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>)(лет)</w:t>
      </w:r>
    </w:p>
    <w:p w:rsidR="00BD0795" w:rsidRDefault="004E2838">
      <w:pPr>
        <w:spacing w:after="12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Весовые коэффициенты: </w:t>
      </w:r>
      <w:r>
        <w:rPr>
          <w:rFonts w:eastAsiaTheme="minorHAnsi"/>
          <w:b/>
          <w:bCs/>
          <w:sz w:val="24"/>
          <w:szCs w:val="24"/>
          <w:lang w:val="en-US" w:eastAsia="en-US"/>
        </w:rPr>
        <w:t>k</w:t>
      </w:r>
      <w:r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p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=0,4; </w:t>
      </w:r>
      <w:r>
        <w:rPr>
          <w:rFonts w:eastAsiaTheme="minorHAnsi"/>
          <w:b/>
          <w:bCs/>
          <w:sz w:val="24"/>
          <w:szCs w:val="24"/>
          <w:lang w:val="en-US" w:eastAsia="en-US"/>
        </w:rPr>
        <w:t>k</w:t>
      </w:r>
      <w:r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t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=0,6. </w:t>
      </w:r>
      <w:r>
        <w:rPr>
          <w:rFonts w:eastAsiaTheme="minorHAnsi"/>
          <w:bCs/>
          <w:sz w:val="24"/>
          <w:szCs w:val="24"/>
          <w:lang w:eastAsia="en-US"/>
        </w:rPr>
        <w:t>Определить критерии оптимизации, опорные значения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критериев, сформировать целевую функцию, найти ее экстремум, получить оптимальное решение.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8.3</w:t>
      </w:r>
      <w:r>
        <w:rPr>
          <w:rFonts w:eastAsiaTheme="minorHAnsi"/>
          <w:bCs/>
          <w:sz w:val="24"/>
          <w:szCs w:val="24"/>
          <w:lang w:eastAsia="en-US"/>
        </w:rPr>
        <w:t xml:space="preserve"> Спроектировать личный жилой дом минимальной стоимости, если выбрали материалы по следующей цене за 1 м</w:t>
      </w:r>
      <w:r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Cs/>
          <w:sz w:val="24"/>
          <w:szCs w:val="24"/>
          <w:lang w:eastAsia="en-US"/>
        </w:rPr>
        <w:t xml:space="preserve">: для стен фасада </w:t>
      </w:r>
      <w:r>
        <w:rPr>
          <w:rFonts w:eastAsiaTheme="minorHAnsi"/>
          <w:b/>
          <w:bCs/>
          <w:sz w:val="24"/>
          <w:szCs w:val="24"/>
          <w:lang w:eastAsia="en-US"/>
        </w:rPr>
        <w:t>(40-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>
        <w:rPr>
          <w:rFonts w:eastAsiaTheme="minorHAnsi"/>
          <w:bCs/>
          <w:sz w:val="24"/>
          <w:szCs w:val="24"/>
          <w:lang w:eastAsia="en-US"/>
        </w:rPr>
        <w:t xml:space="preserve">у.е.; для остальных стен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(30 - 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>
        <w:rPr>
          <w:rFonts w:eastAsiaTheme="minorHAnsi"/>
          <w:bCs/>
          <w:sz w:val="24"/>
          <w:szCs w:val="24"/>
          <w:lang w:eastAsia="en-US"/>
        </w:rPr>
        <w:t xml:space="preserve">у.е.; для крыши </w:t>
      </w:r>
      <w:r>
        <w:rPr>
          <w:rFonts w:eastAsiaTheme="minorHAnsi"/>
          <w:b/>
          <w:bCs/>
          <w:sz w:val="24"/>
          <w:szCs w:val="24"/>
          <w:lang w:eastAsia="en-US"/>
        </w:rPr>
        <w:t>(50-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>
        <w:rPr>
          <w:rFonts w:eastAsiaTheme="minorHAnsi"/>
          <w:bCs/>
          <w:sz w:val="24"/>
          <w:szCs w:val="24"/>
          <w:lang w:eastAsia="en-US"/>
        </w:rPr>
        <w:t xml:space="preserve">у.е. Каковы должны быть соотношения между длиной, шириной и высотой дома объемом </w:t>
      </w:r>
      <w:r>
        <w:rPr>
          <w:rFonts w:eastAsiaTheme="minorHAnsi"/>
          <w:b/>
          <w:bCs/>
          <w:sz w:val="24"/>
          <w:szCs w:val="24"/>
          <w:lang w:val="en-US" w:eastAsia="en-US"/>
        </w:rPr>
        <w:t>V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м</w:t>
      </w:r>
      <w:r>
        <w:rPr>
          <w:rFonts w:eastAsiaTheme="minorHAnsi"/>
          <w:bCs/>
          <w:sz w:val="24"/>
          <w:szCs w:val="24"/>
          <w:vertAlign w:val="superscript"/>
          <w:lang w:eastAsia="en-US"/>
        </w:rPr>
        <w:t>3</w:t>
      </w:r>
      <w:r>
        <w:rPr>
          <w:rFonts w:eastAsiaTheme="minorHAnsi"/>
          <w:bCs/>
          <w:sz w:val="24"/>
          <w:szCs w:val="24"/>
          <w:lang w:eastAsia="en-US"/>
        </w:rPr>
        <w:t>? Определить размеры Вашего дома.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8.4.</w:t>
      </w:r>
      <w:r>
        <w:rPr>
          <w:rFonts w:eastAsiaTheme="minorHAnsi"/>
          <w:bCs/>
          <w:sz w:val="24"/>
          <w:szCs w:val="24"/>
          <w:lang w:eastAsia="en-US"/>
        </w:rPr>
        <w:t xml:space="preserve"> Производственные функции 2 – х изделий (в денежном выражении, в условных единицах (у.е.)) имеет вид:</w:t>
      </w:r>
    </w:p>
    <w:p w:rsidR="00BD0795" w:rsidRDefault="004E2838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val="en-US" w:eastAsia="en-US"/>
        </w:rPr>
        <w:t>k</w:t>
      </w:r>
      <w:r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bCs/>
          <w:sz w:val="24"/>
          <w:szCs w:val="24"/>
          <w:lang w:eastAsia="en-US"/>
        </w:rPr>
        <w:t>(</w:t>
      </w:r>
      <w:r>
        <w:rPr>
          <w:rFonts w:eastAsiaTheme="minorHAnsi"/>
          <w:b/>
          <w:bCs/>
          <w:sz w:val="24"/>
          <w:szCs w:val="24"/>
          <w:lang w:val="en-US" w:eastAsia="en-US"/>
        </w:rPr>
        <w:t>x</w:t>
      </w:r>
      <w:r>
        <w:rPr>
          <w:rFonts w:eastAsiaTheme="minorHAnsi"/>
          <w:b/>
          <w:bCs/>
          <w:sz w:val="24"/>
          <w:szCs w:val="24"/>
          <w:lang w:eastAsia="en-US"/>
        </w:rPr>
        <w:t>,</w:t>
      </w:r>
      <w:r>
        <w:rPr>
          <w:rFonts w:eastAsiaTheme="minorHAnsi"/>
          <w:b/>
          <w:bCs/>
          <w:sz w:val="24"/>
          <w:szCs w:val="24"/>
          <w:lang w:val="en-US" w:eastAsia="en-US"/>
        </w:rPr>
        <w:t>y</w:t>
      </w:r>
      <w:r>
        <w:rPr>
          <w:rFonts w:eastAsiaTheme="minorHAnsi"/>
          <w:b/>
          <w:bCs/>
          <w:sz w:val="24"/>
          <w:szCs w:val="24"/>
          <w:lang w:eastAsia="en-US"/>
        </w:rPr>
        <w:t>)=100</w:t>
      </w:r>
      <w:r>
        <w:rPr>
          <w:rFonts w:eastAsiaTheme="minorHAnsi"/>
          <w:b/>
          <w:bCs/>
          <w:sz w:val="24"/>
          <w:szCs w:val="24"/>
          <w:lang w:val="en-US" w:eastAsia="en-US"/>
        </w:rPr>
        <w:t>mn</w:t>
      </w:r>
      <w:r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>
            <wp:extent cx="451485" cy="25463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(у.е); </w:t>
      </w:r>
      <w:r>
        <w:rPr>
          <w:rFonts w:eastAsiaTheme="minorHAnsi"/>
          <w:b/>
          <w:bCs/>
          <w:sz w:val="24"/>
          <w:szCs w:val="24"/>
          <w:lang w:val="en-US" w:eastAsia="en-US"/>
        </w:rPr>
        <w:t>k</w:t>
      </w:r>
      <w:r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bCs/>
          <w:sz w:val="24"/>
          <w:szCs w:val="24"/>
          <w:lang w:eastAsia="en-US"/>
        </w:rPr>
        <w:t>(</w:t>
      </w:r>
      <w:r>
        <w:rPr>
          <w:rFonts w:eastAsiaTheme="minorHAnsi"/>
          <w:b/>
          <w:bCs/>
          <w:sz w:val="24"/>
          <w:szCs w:val="24"/>
          <w:lang w:val="en-US" w:eastAsia="en-US"/>
        </w:rPr>
        <w:t>x</w:t>
      </w:r>
      <w:r>
        <w:rPr>
          <w:rFonts w:eastAsiaTheme="minorHAnsi"/>
          <w:b/>
          <w:bCs/>
          <w:sz w:val="24"/>
          <w:szCs w:val="24"/>
          <w:lang w:eastAsia="en-US"/>
        </w:rPr>
        <w:t>,</w:t>
      </w:r>
      <w:r>
        <w:rPr>
          <w:rFonts w:eastAsiaTheme="minorHAnsi"/>
          <w:b/>
          <w:bCs/>
          <w:sz w:val="24"/>
          <w:szCs w:val="24"/>
          <w:lang w:val="en-US" w:eastAsia="en-US"/>
        </w:rPr>
        <w:t>y</w:t>
      </w:r>
      <w:r>
        <w:rPr>
          <w:rFonts w:eastAsiaTheme="minorHAnsi"/>
          <w:b/>
          <w:bCs/>
          <w:sz w:val="24"/>
          <w:szCs w:val="24"/>
          <w:lang w:eastAsia="en-US"/>
        </w:rPr>
        <w:t>)=300</w:t>
      </w:r>
      <w:r>
        <w:rPr>
          <w:rFonts w:eastAsiaTheme="minorHAnsi"/>
          <w:b/>
          <w:bCs/>
          <w:sz w:val="24"/>
          <w:szCs w:val="24"/>
          <w:lang w:val="en-US" w:eastAsia="en-US"/>
        </w:rPr>
        <w:t>mn</w:t>
      </w:r>
      <w:r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>
            <wp:extent cx="451485" cy="254635"/>
            <wp:effectExtent l="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bCs/>
          <w:sz w:val="24"/>
          <w:szCs w:val="24"/>
          <w:lang w:eastAsia="en-US"/>
        </w:rPr>
        <w:t>(у.е).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1 – го изделия: на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х – 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>
        <w:rPr>
          <w:rFonts w:eastAsiaTheme="minorHAnsi"/>
          <w:b/>
          <w:bCs/>
          <w:sz w:val="24"/>
          <w:szCs w:val="24"/>
          <w:lang w:eastAsia="en-US"/>
        </w:rPr>
        <w:t>у – 8</w:t>
      </w:r>
      <w:r>
        <w:rPr>
          <w:rFonts w:eastAsiaTheme="minorHAnsi"/>
          <w:b/>
          <w:bCs/>
          <w:sz w:val="24"/>
          <w:szCs w:val="24"/>
          <w:lang w:val="en-US" w:eastAsia="en-US"/>
        </w:rPr>
        <w:t>m</w:t>
      </w:r>
      <w:r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>
        <w:rPr>
          <w:rFonts w:eastAsiaTheme="minorHAnsi"/>
          <w:bCs/>
          <w:sz w:val="24"/>
          <w:szCs w:val="24"/>
          <w:lang w:eastAsia="en-US"/>
        </w:rPr>
        <w:t>(у.е).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2 – го изделия: на </w:t>
      </w:r>
      <w:r>
        <w:rPr>
          <w:rFonts w:eastAsiaTheme="minorHAnsi"/>
          <w:b/>
          <w:bCs/>
          <w:sz w:val="24"/>
          <w:szCs w:val="24"/>
          <w:lang w:eastAsia="en-US"/>
        </w:rPr>
        <w:t>х – 4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у – </w:t>
      </w:r>
      <w:r>
        <w:rPr>
          <w:rFonts w:eastAsiaTheme="minorHAnsi"/>
          <w:b/>
          <w:bCs/>
          <w:sz w:val="24"/>
          <w:szCs w:val="24"/>
          <w:lang w:val="en-US" w:eastAsia="en-US"/>
        </w:rPr>
        <w:t>m</w:t>
      </w:r>
      <w:r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>
        <w:rPr>
          <w:rFonts w:eastAsiaTheme="minorHAnsi"/>
          <w:bCs/>
          <w:sz w:val="24"/>
          <w:szCs w:val="24"/>
          <w:lang w:eastAsia="en-US"/>
        </w:rPr>
        <w:t>(у.е).</w:t>
      </w:r>
    </w:p>
    <w:p w:rsidR="00BD0795" w:rsidRDefault="004E2838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По требования Заказчика нужно получить в общей прибыли 40% от реализации 1 – го изделия и 60% от реализации 2 – го изделия. Найти максимальную общую прибыль от использования ресурсов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х </w:t>
      </w:r>
      <w:r>
        <w:rPr>
          <w:rFonts w:eastAsiaTheme="minorHAnsi"/>
          <w:bCs/>
          <w:sz w:val="24"/>
          <w:szCs w:val="24"/>
          <w:lang w:eastAsia="en-US"/>
        </w:rPr>
        <w:t xml:space="preserve">и </w:t>
      </w:r>
      <w:r>
        <w:rPr>
          <w:rFonts w:eastAsiaTheme="minorHAnsi"/>
          <w:b/>
          <w:bCs/>
          <w:sz w:val="24"/>
          <w:szCs w:val="24"/>
          <w:lang w:eastAsia="en-US"/>
        </w:rPr>
        <w:t>у.</w:t>
      </w:r>
    </w:p>
    <w:p w:rsidR="00BD0795" w:rsidRDefault="004E2838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8.5</w:t>
      </w:r>
      <w:r>
        <w:rPr>
          <w:rFonts w:eastAsiaTheme="minorHAnsi"/>
          <w:bCs/>
          <w:sz w:val="24"/>
          <w:szCs w:val="24"/>
          <w:lang w:eastAsia="en-US"/>
        </w:rPr>
        <w:t xml:space="preserve">. В швейном цехе спортивной одежды есть </w:t>
      </w:r>
      <w:r>
        <w:rPr>
          <w:rFonts w:eastAsiaTheme="minorHAnsi"/>
          <w:b/>
          <w:bCs/>
          <w:sz w:val="24"/>
          <w:szCs w:val="24"/>
          <w:lang w:eastAsia="en-US"/>
        </w:rPr>
        <w:t>(50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>+20</w:t>
      </w:r>
      <w:r>
        <w:rPr>
          <w:rFonts w:eastAsiaTheme="minorHAnsi"/>
          <w:b/>
          <w:bCs/>
          <w:sz w:val="24"/>
          <w:szCs w:val="24"/>
          <w:lang w:val="en-US" w:eastAsia="en-US"/>
        </w:rPr>
        <w:t>m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+170) </w:t>
      </w:r>
      <w:r>
        <w:rPr>
          <w:rFonts w:eastAsiaTheme="minorHAnsi"/>
          <w:bCs/>
          <w:sz w:val="24"/>
          <w:szCs w:val="24"/>
          <w:lang w:eastAsia="en-US"/>
        </w:rPr>
        <w:t xml:space="preserve">м ткани. На пошив одного комбинезона нужно: </w:t>
      </w:r>
      <w:r>
        <w:rPr>
          <w:rFonts w:eastAsiaTheme="minorHAnsi"/>
          <w:b/>
          <w:bCs/>
          <w:sz w:val="24"/>
          <w:szCs w:val="24"/>
          <w:lang w:eastAsia="en-US"/>
        </w:rPr>
        <w:t>(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>+3)</w:t>
      </w:r>
      <w:r>
        <w:rPr>
          <w:rFonts w:eastAsiaTheme="minorHAnsi"/>
          <w:bCs/>
          <w:sz w:val="24"/>
          <w:szCs w:val="24"/>
          <w:lang w:eastAsia="en-US"/>
        </w:rPr>
        <w:t xml:space="preserve">м, а на плащ </w:t>
      </w:r>
      <w:r>
        <w:rPr>
          <w:rFonts w:eastAsiaTheme="minorHAnsi"/>
          <w:b/>
          <w:bCs/>
          <w:sz w:val="24"/>
          <w:szCs w:val="24"/>
          <w:lang w:eastAsia="en-US"/>
        </w:rPr>
        <w:t>(</w:t>
      </w:r>
      <w:r>
        <w:rPr>
          <w:rFonts w:eastAsiaTheme="minorHAnsi"/>
          <w:b/>
          <w:bCs/>
          <w:sz w:val="24"/>
          <w:szCs w:val="24"/>
          <w:lang w:val="en-US" w:eastAsia="en-US"/>
        </w:rPr>
        <w:t>m</w:t>
      </w:r>
      <w:r>
        <w:rPr>
          <w:rFonts w:eastAsiaTheme="minorHAnsi"/>
          <w:b/>
          <w:bCs/>
          <w:sz w:val="24"/>
          <w:szCs w:val="24"/>
          <w:lang w:eastAsia="en-US"/>
        </w:rPr>
        <w:t>+1)</w:t>
      </w:r>
      <w:r>
        <w:rPr>
          <w:rFonts w:eastAsiaTheme="minorHAnsi"/>
          <w:bCs/>
          <w:sz w:val="24"/>
          <w:szCs w:val="24"/>
          <w:lang w:eastAsia="en-US"/>
        </w:rPr>
        <w:t xml:space="preserve">м. Сколько нужно изготовить комбинезонов и плащей, чтобы получить максимальную прибыль от реализации всей продукции, если комбинезон стоит 2 тыс.руб; а плащ – 1 тыс.руб. Известно, что комбинезонов нужно не более 50 шт; а плащей – не более 20 шт.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8.6.</w:t>
      </w:r>
      <w:r>
        <w:rPr>
          <w:rFonts w:eastAsiaTheme="minorHAnsi"/>
          <w:bCs/>
          <w:sz w:val="24"/>
          <w:szCs w:val="24"/>
          <w:lang w:eastAsia="en-US"/>
        </w:rPr>
        <w:t xml:space="preserve"> Транспортная задача. Пусть запасы баз равны: </w:t>
      </w:r>
      <w:r>
        <w:rPr>
          <w:rFonts w:eastAsiaTheme="minorHAnsi"/>
          <w:b/>
          <w:bCs/>
          <w:sz w:val="24"/>
          <w:szCs w:val="24"/>
          <w:lang w:val="en-US" w:eastAsia="en-US"/>
        </w:rPr>
        <w:t>a</w:t>
      </w:r>
      <w:r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bCs/>
          <w:sz w:val="24"/>
          <w:szCs w:val="24"/>
          <w:lang w:eastAsia="en-US"/>
        </w:rPr>
        <w:t>=90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(ед.); </w:t>
      </w:r>
      <w:r>
        <w:rPr>
          <w:rFonts w:eastAsiaTheme="minorHAnsi"/>
          <w:b/>
          <w:bCs/>
          <w:sz w:val="24"/>
          <w:szCs w:val="24"/>
          <w:lang w:val="en-US" w:eastAsia="en-US"/>
        </w:rPr>
        <w:t>a</w:t>
      </w:r>
      <w:r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bCs/>
          <w:sz w:val="24"/>
          <w:szCs w:val="24"/>
          <w:lang w:eastAsia="en-US"/>
        </w:rPr>
        <w:t>=100</w:t>
      </w:r>
      <w:r>
        <w:rPr>
          <w:rFonts w:eastAsiaTheme="minorHAnsi"/>
          <w:b/>
          <w:bCs/>
          <w:sz w:val="24"/>
          <w:szCs w:val="24"/>
          <w:lang w:val="en-US" w:eastAsia="en-US"/>
        </w:rPr>
        <w:t>m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(ед.).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Заявки потребителей составляют: </w:t>
      </w:r>
      <w:r>
        <w:rPr>
          <w:rFonts w:eastAsiaTheme="minorHAnsi"/>
          <w:b/>
          <w:bCs/>
          <w:sz w:val="24"/>
          <w:szCs w:val="24"/>
          <w:lang w:val="en-US" w:eastAsia="en-US"/>
        </w:rPr>
        <w:t>b</w:t>
      </w:r>
      <w:r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bCs/>
          <w:sz w:val="24"/>
          <w:szCs w:val="24"/>
          <w:lang w:eastAsia="en-US"/>
        </w:rPr>
        <w:t>=10(2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>+</w:t>
      </w:r>
      <w:r>
        <w:rPr>
          <w:rFonts w:eastAsiaTheme="minorHAnsi"/>
          <w:b/>
          <w:bCs/>
          <w:sz w:val="24"/>
          <w:szCs w:val="24"/>
          <w:lang w:val="en-US" w:eastAsia="en-US"/>
        </w:rPr>
        <w:t>m</w:t>
      </w:r>
      <w:r>
        <w:rPr>
          <w:rFonts w:eastAsiaTheme="minorHAnsi"/>
          <w:b/>
          <w:bCs/>
          <w:sz w:val="24"/>
          <w:szCs w:val="24"/>
          <w:lang w:eastAsia="en-US"/>
        </w:rPr>
        <w:t>)</w:t>
      </w:r>
      <w:r>
        <w:rPr>
          <w:rFonts w:eastAsiaTheme="minorHAnsi"/>
          <w:bCs/>
          <w:sz w:val="24"/>
          <w:szCs w:val="24"/>
          <w:lang w:eastAsia="en-US"/>
        </w:rPr>
        <w:t xml:space="preserve">(ед.); </w:t>
      </w:r>
      <w:r>
        <w:rPr>
          <w:rFonts w:eastAsiaTheme="minorHAnsi"/>
          <w:b/>
          <w:bCs/>
          <w:sz w:val="24"/>
          <w:szCs w:val="24"/>
          <w:lang w:val="en-US" w:eastAsia="en-US"/>
        </w:rPr>
        <w:t>b</w:t>
      </w:r>
      <w:r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bCs/>
          <w:sz w:val="24"/>
          <w:szCs w:val="24"/>
          <w:lang w:eastAsia="en-US"/>
        </w:rPr>
        <w:t>=10(3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>+6</w:t>
      </w:r>
      <w:r>
        <w:rPr>
          <w:rFonts w:eastAsiaTheme="minorHAnsi"/>
          <w:b/>
          <w:bCs/>
          <w:sz w:val="24"/>
          <w:szCs w:val="24"/>
          <w:lang w:val="en-US" w:eastAsia="en-US"/>
        </w:rPr>
        <w:t>m</w:t>
      </w:r>
      <w:r>
        <w:rPr>
          <w:rFonts w:eastAsiaTheme="minorHAnsi"/>
          <w:b/>
          <w:bCs/>
          <w:sz w:val="24"/>
          <w:szCs w:val="24"/>
          <w:lang w:eastAsia="en-US"/>
        </w:rPr>
        <w:t>)</w:t>
      </w:r>
      <w:r>
        <w:rPr>
          <w:rFonts w:eastAsiaTheme="minorHAnsi"/>
          <w:bCs/>
          <w:sz w:val="24"/>
          <w:szCs w:val="24"/>
          <w:lang w:eastAsia="en-US"/>
        </w:rPr>
        <w:t xml:space="preserve">(ед.); </w:t>
      </w:r>
      <w:r>
        <w:rPr>
          <w:rFonts w:eastAsiaTheme="minorHAnsi"/>
          <w:b/>
          <w:bCs/>
          <w:sz w:val="24"/>
          <w:szCs w:val="24"/>
          <w:lang w:val="en-US" w:eastAsia="en-US"/>
        </w:rPr>
        <w:t>b</w:t>
      </w:r>
      <w:r>
        <w:rPr>
          <w:rFonts w:eastAsiaTheme="minorHAnsi"/>
          <w:b/>
          <w:bCs/>
          <w:sz w:val="24"/>
          <w:szCs w:val="24"/>
          <w:vertAlign w:val="subscript"/>
          <w:lang w:eastAsia="en-US"/>
        </w:rPr>
        <w:t>3</w:t>
      </w:r>
      <w:r>
        <w:rPr>
          <w:rFonts w:eastAsiaTheme="minorHAnsi"/>
          <w:b/>
          <w:bCs/>
          <w:sz w:val="24"/>
          <w:szCs w:val="24"/>
          <w:lang w:eastAsia="en-US"/>
        </w:rPr>
        <w:t>=10(4</w:t>
      </w:r>
      <w:r>
        <w:rPr>
          <w:rFonts w:eastAsiaTheme="minorHAnsi"/>
          <w:b/>
          <w:bCs/>
          <w:sz w:val="24"/>
          <w:szCs w:val="24"/>
          <w:lang w:val="en-US" w:eastAsia="en-US"/>
        </w:rPr>
        <w:t>n</w:t>
      </w:r>
      <w:r>
        <w:rPr>
          <w:rFonts w:eastAsiaTheme="minorHAnsi"/>
          <w:b/>
          <w:bCs/>
          <w:sz w:val="24"/>
          <w:szCs w:val="24"/>
          <w:lang w:eastAsia="en-US"/>
        </w:rPr>
        <w:t>+3</w:t>
      </w:r>
      <w:r>
        <w:rPr>
          <w:rFonts w:eastAsiaTheme="minorHAnsi"/>
          <w:b/>
          <w:bCs/>
          <w:sz w:val="24"/>
          <w:szCs w:val="24"/>
          <w:lang w:val="en-US" w:eastAsia="en-US"/>
        </w:rPr>
        <w:t>m</w:t>
      </w:r>
      <w:r>
        <w:rPr>
          <w:rFonts w:eastAsiaTheme="minorHAnsi"/>
          <w:b/>
          <w:bCs/>
          <w:sz w:val="24"/>
          <w:szCs w:val="24"/>
          <w:lang w:eastAsia="en-US"/>
        </w:rPr>
        <w:t>)</w:t>
      </w:r>
      <w:r>
        <w:rPr>
          <w:rFonts w:eastAsiaTheme="minorHAnsi"/>
          <w:bCs/>
          <w:sz w:val="24"/>
          <w:szCs w:val="24"/>
          <w:lang w:eastAsia="en-US"/>
        </w:rPr>
        <w:t>(ед.).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Матрица </w:t>
      </w:r>
      <w:r>
        <w:rPr>
          <w:rFonts w:eastAsiaTheme="minorHAnsi"/>
          <w:b/>
          <w:bCs/>
          <w:sz w:val="24"/>
          <w:szCs w:val="24"/>
          <w:lang w:eastAsia="en-US"/>
        </w:rPr>
        <w:t>С</w:t>
      </w:r>
      <w:r>
        <w:rPr>
          <w:rFonts w:eastAsiaTheme="minorHAnsi"/>
          <w:bCs/>
          <w:sz w:val="24"/>
          <w:szCs w:val="24"/>
          <w:lang w:eastAsia="en-US"/>
        </w:rPr>
        <w:t xml:space="preserve"> транспортных расходов в транспонированной форме имеет вид:</w:t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</w:t>
      </w:r>
      <w:r>
        <w:rPr>
          <w:rFonts w:eastAsiaTheme="minorHAnsi"/>
          <w:bCs/>
          <w:noProof/>
          <w:sz w:val="24"/>
          <w:szCs w:val="24"/>
        </w:rPr>
        <w:drawing>
          <wp:inline distT="0" distB="0" distL="0" distR="0">
            <wp:extent cx="1219200" cy="586507"/>
            <wp:effectExtent l="0" t="0" r="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8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BD0795" w:rsidRDefault="004E2838">
      <w:pPr>
        <w:spacing w:after="12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Составить план перевозок, обеспечивающий минимальные транспортные расходы.</w:t>
      </w:r>
    </w:p>
    <w:p w:rsidR="00BD0795" w:rsidRDefault="00BD0795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:rsidR="00BD0795" w:rsidRDefault="00BD0795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:rsidR="00BD0795" w:rsidRDefault="004E2838">
      <w:pPr>
        <w:spacing w:after="120"/>
        <w:rPr>
          <w:sz w:val="24"/>
          <w:szCs w:val="24"/>
        </w:rPr>
      </w:pPr>
      <w:r>
        <w:rPr>
          <w:sz w:val="24"/>
          <w:szCs w:val="24"/>
        </w:rPr>
        <w:t>КРИТЕРИИ ОЦЕНКИ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BD0795" w:rsidRDefault="004E2838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оценка</w:t>
      </w:r>
      <w:r>
        <w:rPr>
          <w:rFonts w:eastAsiaTheme="minorHAnsi"/>
          <w:b/>
          <w:sz w:val="24"/>
          <w:szCs w:val="24"/>
          <w:lang w:eastAsia="en-US"/>
        </w:rPr>
        <w:t xml:space="preserve"> «отлично</w:t>
      </w:r>
      <w:r>
        <w:rPr>
          <w:rFonts w:eastAsiaTheme="minorHAnsi"/>
          <w:sz w:val="24"/>
          <w:szCs w:val="24"/>
          <w:lang w:eastAsia="en-US"/>
        </w:rPr>
        <w:t>» выставляется студенту, если:</w:t>
      </w:r>
    </w:p>
    <w:p w:rsidR="00BD0795" w:rsidRDefault="004E2838">
      <w:pPr>
        <w:numPr>
          <w:ilvl w:val="0"/>
          <w:numId w:val="43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BD0795" w:rsidRDefault="004E2838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«хорошо»:</w:t>
      </w:r>
    </w:p>
    <w:p w:rsidR="00BD0795" w:rsidRDefault="004E2838">
      <w:pPr>
        <w:numPr>
          <w:ilvl w:val="0"/>
          <w:numId w:val="43"/>
        </w:numPr>
        <w:spacing w:after="12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BD0795" w:rsidRDefault="004E2838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«удовлетворительно»:</w:t>
      </w:r>
    </w:p>
    <w:p w:rsidR="00BD0795" w:rsidRDefault="004E2838">
      <w:pPr>
        <w:numPr>
          <w:ilvl w:val="0"/>
          <w:numId w:val="43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:rsidR="00BD0795" w:rsidRDefault="004E2838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оценка</w:t>
      </w:r>
      <w:r>
        <w:rPr>
          <w:rFonts w:eastAsiaTheme="minorHAnsi"/>
          <w:b/>
          <w:sz w:val="24"/>
          <w:szCs w:val="24"/>
          <w:lang w:eastAsia="en-US"/>
        </w:rPr>
        <w:t xml:space="preserve"> «неудовлетворительно»:</w:t>
      </w:r>
    </w:p>
    <w:p w:rsidR="00BD0795" w:rsidRDefault="004E2838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BD0795" w:rsidRDefault="004E2838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BD0795" w:rsidRDefault="004E2838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BD0795" w:rsidRDefault="00BD079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D0795" w:rsidRDefault="004E2838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:rsidR="00BD0795" w:rsidRDefault="004E2838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lang w:eastAsia="en-US"/>
        </w:rPr>
        <w:t>=</w:t>
      </w:r>
      <w:r>
        <w:rPr>
          <w:rFonts w:eastAsiaTheme="minorHAnsi"/>
          <w:bCs/>
          <w:noProof/>
          <w:position w:val="-24"/>
          <w:sz w:val="24"/>
          <w:szCs w:val="24"/>
        </w:rPr>
        <w:drawing>
          <wp:inline distT="0" distB="0" distL="0" distR="0">
            <wp:extent cx="136525" cy="389255"/>
            <wp:effectExtent l="0" t="0" r="25400" b="25400"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/>
                    </pic:cNvPicPr>
                  </pic:nvPicPr>
                  <pic:blipFill>
                    <a:blip r:embed="rId39"/>
                    <a:srcRect/>
                    <a:stretch/>
                  </pic:blipFill>
                  <pic:spPr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Cs/>
          <w:noProof/>
          <w:position w:val="-28"/>
          <w:sz w:val="24"/>
          <w:szCs w:val="24"/>
        </w:rPr>
        <w:drawing>
          <wp:inline distT="0" distB="0" distL="0" distR="0">
            <wp:extent cx="457200" cy="436880"/>
            <wp:effectExtent l="0" t="0" r="25400" b="25400"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>
                      <a:picLocks noChangeAspect="1"/>
                    </pic:cNvPicPr>
                  </pic:nvPicPr>
                  <pic:blipFill>
                    <a:blip r:embed="rId40"/>
                    <a:srcRect/>
                    <a:stretch/>
                  </pic:blipFill>
                  <pic:spPr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Cs/>
          <w:sz w:val="24"/>
          <w:szCs w:val="24"/>
          <w:lang w:eastAsia="en-US"/>
        </w:rPr>
        <w:t>;</w:t>
      </w:r>
    </w:p>
    <w:p w:rsidR="00BD0795" w:rsidRDefault="004E2838">
      <w:pPr>
        <w:tabs>
          <w:tab w:val="left" w:pos="3060"/>
        </w:tabs>
        <w:ind w:firstLine="709"/>
        <w:jc w:val="both"/>
        <w:rPr>
          <w:b/>
          <w:i/>
          <w:color w:val="000000"/>
          <w:spacing w:val="-1"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  <w:r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>
        <w:rPr>
          <w:rFonts w:eastAsiaTheme="minorHAnsi"/>
          <w:bCs/>
          <w:sz w:val="24"/>
          <w:szCs w:val="24"/>
          <w:lang w:val="en-US" w:eastAsia="en-US"/>
        </w:rPr>
        <w:t>n</w:t>
      </w:r>
      <w:r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:rsidR="00BD0795" w:rsidRDefault="00BD0795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BD0795" w:rsidRDefault="004E2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Постановка и реализация эксперимента.</w:t>
      </w:r>
    </w:p>
    <w:p w:rsidR="00BD0795" w:rsidRDefault="004E2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 1 Сетевое планирование (25 вариантов по 2 задачи).</w:t>
      </w:r>
    </w:p>
    <w:p w:rsidR="00BD0795" w:rsidRDefault="00BD0795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BD0795" w:rsidRDefault="004E2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2. </w:t>
      </w:r>
      <w:r>
        <w:rPr>
          <w:b/>
          <w:sz w:val="24"/>
          <w:szCs w:val="24"/>
        </w:rPr>
        <w:t>Определение закономерностей исследуемых процессов.</w:t>
      </w:r>
    </w:p>
    <w:p w:rsidR="00BD0795" w:rsidRDefault="004E2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  2 Поиск аналитических закономерностей по экспериментальным данным (25 вариантов по 1 задаче).</w:t>
      </w:r>
    </w:p>
    <w:p w:rsidR="00BD0795" w:rsidRDefault="00BD0795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BD0795" w:rsidRDefault="004E2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№ 3. Вычислительный эксперимент.</w:t>
      </w:r>
    </w:p>
    <w:p w:rsidR="00BD0795" w:rsidRDefault="004E2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 3 Численное решение задачи Коши для ОДУ (25 вариантов по 2 задачи).</w:t>
      </w:r>
    </w:p>
    <w:p w:rsidR="00BD0795" w:rsidRDefault="00BD0795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BD0795" w:rsidRDefault="004E2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№ 4. Оптимальные решения.</w:t>
      </w:r>
    </w:p>
    <w:p w:rsidR="00BD0795" w:rsidRDefault="004E2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 4 Оптимальные решения (25 вариантов по 2 задачи).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rPr>
          <w:b/>
          <w:sz w:val="24"/>
          <w:szCs w:val="24"/>
        </w:rPr>
      </w:pPr>
    </w:p>
    <w:p w:rsidR="00BD0795" w:rsidRDefault="004E2838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BD0795" w:rsidRDefault="00BD0795">
      <w:pPr>
        <w:rPr>
          <w:b/>
          <w:sz w:val="24"/>
          <w:szCs w:val="24"/>
        </w:rPr>
      </w:pPr>
    </w:p>
    <w:p w:rsidR="00BD0795" w:rsidRDefault="004E2838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оценка</w:t>
      </w:r>
      <w:r>
        <w:rPr>
          <w:b/>
          <w:sz w:val="24"/>
          <w:szCs w:val="24"/>
        </w:rPr>
        <w:t xml:space="preserve"> «отлично»</w:t>
      </w:r>
      <w:r>
        <w:rPr>
          <w:sz w:val="24"/>
          <w:szCs w:val="24"/>
        </w:rPr>
        <w:t xml:space="preserve"> выставляется студенту, если:</w:t>
      </w:r>
    </w:p>
    <w:p w:rsidR="00BD0795" w:rsidRDefault="004E2838">
      <w:pPr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BD0795" w:rsidRDefault="004E283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оценка</w:t>
      </w:r>
      <w:r>
        <w:rPr>
          <w:b/>
          <w:bCs/>
          <w:sz w:val="24"/>
          <w:szCs w:val="24"/>
        </w:rPr>
        <w:t xml:space="preserve"> «хорошо»:</w:t>
      </w:r>
    </w:p>
    <w:p w:rsidR="00BD0795" w:rsidRDefault="004E2838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:rsidR="00BD0795" w:rsidRDefault="004E2838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- оценка «удовлетворительно»:</w:t>
      </w:r>
    </w:p>
    <w:p w:rsidR="00BD0795" w:rsidRDefault="004E2838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BD0795" w:rsidRDefault="004E28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оценка «неудовлетворительно»:</w:t>
      </w:r>
    </w:p>
    <w:p w:rsidR="00BD0795" w:rsidRDefault="004E2838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BD0795" w:rsidRDefault="004E2838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Приведены отдельные верные расчетные формулы по теме.</w:t>
      </w:r>
    </w:p>
    <w:p w:rsidR="00BD0795" w:rsidRDefault="004E2838">
      <w:pPr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Отсутствует решение.</w:t>
      </w:r>
    </w:p>
    <w:p w:rsidR="00BD0795" w:rsidRDefault="00BD0795">
      <w:pPr>
        <w:jc w:val="both"/>
        <w:rPr>
          <w:bCs/>
          <w:sz w:val="24"/>
          <w:szCs w:val="24"/>
        </w:rPr>
      </w:pPr>
    </w:p>
    <w:p w:rsidR="00BD0795" w:rsidRDefault="00BD0795">
      <w:pPr>
        <w:jc w:val="both"/>
        <w:rPr>
          <w:bCs/>
          <w:sz w:val="24"/>
          <w:szCs w:val="24"/>
        </w:rPr>
      </w:pPr>
    </w:p>
    <w:p w:rsidR="00BD0795" w:rsidRDefault="004E283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:rsidR="00BD0795" w:rsidRDefault="004E283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>
        <w:rPr>
          <w:bCs/>
          <w:sz w:val="24"/>
          <w:szCs w:val="24"/>
          <w:vertAlign w:val="subscript"/>
        </w:rPr>
        <w:t>ц</w:t>
      </w:r>
      <w:r>
        <w:rPr>
          <w:bCs/>
          <w:sz w:val="24"/>
          <w:szCs w:val="24"/>
        </w:rPr>
        <w:t>=</w:t>
      </w:r>
      <w:r>
        <w:rPr>
          <w:bCs/>
          <w:noProof/>
          <w:position w:val="-24"/>
          <w:sz w:val="24"/>
          <w:szCs w:val="24"/>
        </w:rPr>
        <w:drawing>
          <wp:inline distT="0" distB="0" distL="0" distR="0">
            <wp:extent cx="136525" cy="389255"/>
            <wp:effectExtent l="0" t="0" r="25400" b="25400"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/>
                    </pic:cNvPicPr>
                  </pic:nvPicPr>
                  <pic:blipFill>
                    <a:blip r:embed="rId39"/>
                    <a:srcRect/>
                    <a:stretch/>
                  </pic:blipFill>
                  <pic:spPr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bCs/>
          <w:noProof/>
          <w:position w:val="-28"/>
          <w:sz w:val="24"/>
          <w:szCs w:val="24"/>
        </w:rPr>
        <w:drawing>
          <wp:inline distT="0" distB="0" distL="0" distR="0">
            <wp:extent cx="457200" cy="436880"/>
            <wp:effectExtent l="0" t="0" r="25400" b="25400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>
                      <a:picLocks noChangeAspect="1"/>
                    </pic:cNvPicPr>
                  </pic:nvPicPr>
                  <pic:blipFill>
                    <a:blip r:embed="rId40"/>
                    <a:srcRect/>
                    <a:stretch/>
                  </pic:blipFill>
                  <pic:spPr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>;</w:t>
      </w:r>
    </w:p>
    <w:p w:rsidR="00BD0795" w:rsidRDefault="004E2838">
      <w:pPr>
        <w:tabs>
          <w:tab w:val="left" w:pos="306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Здесь: </w:t>
      </w:r>
      <w:r>
        <w:rPr>
          <w:bCs/>
          <w:sz w:val="24"/>
          <w:szCs w:val="24"/>
          <w:lang w:val="en-US"/>
        </w:rPr>
        <w:t>n</w:t>
      </w:r>
      <w:r>
        <w:rPr>
          <w:bCs/>
          <w:sz w:val="24"/>
          <w:szCs w:val="24"/>
        </w:rPr>
        <w:t xml:space="preserve"> – количество задач в КР; О</w:t>
      </w:r>
      <w:r>
        <w:rPr>
          <w:bCs/>
          <w:sz w:val="24"/>
          <w:szCs w:val="24"/>
          <w:vertAlign w:val="subscript"/>
        </w:rPr>
        <w:t>ц</w:t>
      </w:r>
      <w:r>
        <w:rPr>
          <w:bCs/>
          <w:sz w:val="24"/>
          <w:szCs w:val="24"/>
          <w:vertAlign w:val="subscript"/>
          <w:lang w:val="en-US"/>
        </w:rPr>
        <w:t>i</w:t>
      </w:r>
      <w:r>
        <w:rPr>
          <w:bCs/>
          <w:sz w:val="24"/>
          <w:szCs w:val="24"/>
          <w:vertAlign w:val="subscript"/>
        </w:rPr>
        <w:t xml:space="preserve"> </w:t>
      </w:r>
      <w:r>
        <w:rPr>
          <w:bCs/>
          <w:sz w:val="24"/>
          <w:szCs w:val="24"/>
        </w:rPr>
        <w:t>– оценки за отдельные задачи в КР; О</w:t>
      </w:r>
      <w:r>
        <w:rPr>
          <w:bCs/>
          <w:sz w:val="24"/>
          <w:szCs w:val="24"/>
          <w:vertAlign w:val="subscript"/>
        </w:rPr>
        <w:t>ц</w:t>
      </w:r>
      <w:r>
        <w:rPr>
          <w:bCs/>
          <w:sz w:val="24"/>
          <w:szCs w:val="24"/>
        </w:rPr>
        <w:t xml:space="preserve"> – итоговая оценка за контрольную работу.</w:t>
      </w:r>
    </w:p>
    <w:p w:rsidR="00BD0795" w:rsidRDefault="00BD0795">
      <w:pPr>
        <w:tabs>
          <w:tab w:val="left" w:pos="3060"/>
        </w:tabs>
        <w:jc w:val="center"/>
        <w:rPr>
          <w:bCs/>
          <w:sz w:val="24"/>
          <w:szCs w:val="24"/>
        </w:rPr>
      </w:pPr>
    </w:p>
    <w:p w:rsidR="00BD0795" w:rsidRDefault="00BD0795">
      <w:pPr>
        <w:tabs>
          <w:tab w:val="left" w:pos="3060"/>
        </w:tabs>
        <w:jc w:val="center"/>
        <w:rPr>
          <w:bCs/>
          <w:sz w:val="24"/>
          <w:szCs w:val="24"/>
        </w:rPr>
      </w:pPr>
    </w:p>
    <w:p w:rsidR="00BD0795" w:rsidRDefault="00BD0795">
      <w:pPr>
        <w:tabs>
          <w:tab w:val="left" w:pos="3060"/>
        </w:tabs>
        <w:jc w:val="center"/>
        <w:rPr>
          <w:bCs/>
          <w:sz w:val="24"/>
          <w:szCs w:val="24"/>
        </w:rPr>
      </w:pPr>
    </w:p>
    <w:p w:rsidR="00BD0795" w:rsidRDefault="00BD0795">
      <w:pPr>
        <w:tabs>
          <w:tab w:val="left" w:pos="3060"/>
        </w:tabs>
        <w:jc w:val="center"/>
        <w:rPr>
          <w:b/>
          <w:i/>
          <w:color w:val="000000"/>
          <w:spacing w:val="-1"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BD0795" w:rsidRDefault="00BD0795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BD0795" w:rsidRDefault="004E2838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экзамен. Программа для экзамена приведена в разделе 2.1 настоящего ФОС. </w:t>
      </w:r>
    </w:p>
    <w:p w:rsidR="00BD0795" w:rsidRDefault="004E2838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Перед экзаменом обязательно тестирование. Тесты приведены в разделе 2.2 настоящего ФОС. Кейсы,  ситуационные задачи и практические работы с наборами типовых разноуровневых задач (ТР) приведены в разделе 2.3 настоящего ФОС. Для усвоения изучаемого материала, приобретения навыков решения проектных задач в менеджменте обязательна регулярная самостоятельная работа студента, в результате которой выполняются ТР, подлежащие обязательной сдаче преподавателю на контрольно-итоговых занятиях в семестре.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:rsidR="00BD0795" w:rsidRDefault="00BD0795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:rsidR="00BD0795" w:rsidRDefault="004E2838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BD0795" w:rsidRDefault="004E283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:rsidR="00BD0795" w:rsidRDefault="004E283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:rsidR="00BD0795" w:rsidRDefault="004E283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:rsidR="00BD0795" w:rsidRDefault="00BD079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D0795" w:rsidRDefault="004E2838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:rsidR="00BD0795" w:rsidRDefault="00BD079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98"/>
        <w:gridCol w:w="2071"/>
      </w:tblGrid>
      <w:tr w:rsidR="00BD0795">
        <w:tc>
          <w:tcPr>
            <w:tcW w:w="2268" w:type="dxa"/>
            <w:vAlign w:val="center"/>
          </w:tcPr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МАФК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20__-20__ уч. год</w:t>
            </w:r>
          </w:p>
        </w:tc>
        <w:tc>
          <w:tcPr>
            <w:tcW w:w="4698" w:type="dxa"/>
            <w:vAlign w:val="center"/>
          </w:tcPr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№___</w:t>
            </w:r>
          </w:p>
        </w:tc>
        <w:tc>
          <w:tcPr>
            <w:tcW w:w="2071" w:type="dxa"/>
            <w:vAlign w:val="center"/>
          </w:tcPr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  <w:p w:rsidR="00BD0795" w:rsidRDefault="00BD0795">
            <w:pPr>
              <w:jc w:val="center"/>
              <w:rPr>
                <w:b/>
                <w:sz w:val="24"/>
                <w:szCs w:val="24"/>
              </w:rPr>
            </w:pPr>
          </w:p>
          <w:p w:rsidR="00BD0795" w:rsidRDefault="00BD07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0795">
        <w:tc>
          <w:tcPr>
            <w:tcW w:w="9037" w:type="dxa"/>
            <w:gridSpan w:val="3"/>
            <w:vAlign w:val="center"/>
          </w:tcPr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Дисциплина: МАТЕМАТИЧЕСКИЕ МЕТОДЫ ИССЛЕДОВАНИЯ И 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ОПТИМИЗАЦИИ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подготовки: 38.03.02 Менеджмент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Профиль: Менеджмент организации</w:t>
            </w:r>
          </w:p>
        </w:tc>
      </w:tr>
      <w:tr w:rsidR="00BD0795">
        <w:tc>
          <w:tcPr>
            <w:tcW w:w="9037" w:type="dxa"/>
            <w:gridSpan w:val="3"/>
            <w:vAlign w:val="center"/>
          </w:tcPr>
          <w:p w:rsidR="00BD0795" w:rsidRDefault="00BD0795">
            <w:pPr>
              <w:ind w:left="1080"/>
              <w:jc w:val="both"/>
              <w:rPr>
                <w:sz w:val="24"/>
                <w:szCs w:val="24"/>
              </w:rPr>
            </w:pPr>
          </w:p>
          <w:p w:rsidR="00BD0795" w:rsidRDefault="004E2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Вычислить значение выражения и найти абсолютную и относительную погрешности.</w:t>
            </w:r>
          </w:p>
          <w:p w:rsidR="00BD0795" w:rsidRDefault="004E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 xml:space="preserve"> ·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,           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 xml:space="preserve"> = 220 ± 5</w:t>
            </w:r>
            <w:r>
              <w:rPr>
                <w:sz w:val="24"/>
                <w:szCs w:val="24"/>
                <w:lang w:val="en-US"/>
              </w:rPr>
              <w:t>B</w:t>
            </w:r>
          </w:p>
          <w:p w:rsidR="00BD0795" w:rsidRDefault="004E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 = 0,5 ± 0,01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BD0795" w:rsidRDefault="00BD0795">
            <w:pPr>
              <w:jc w:val="center"/>
              <w:rPr>
                <w:sz w:val="24"/>
                <w:szCs w:val="24"/>
              </w:rPr>
            </w:pPr>
          </w:p>
          <w:p w:rsidR="00BD0795" w:rsidRDefault="004E2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Аппроксимировать функцию многочленами Лагранжа </w:t>
            </w: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36525" cy="238760"/>
                  <wp:effectExtent l="0" t="0" r="25400" b="25400"/>
                  <wp:docPr id="26" name="Pictur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6525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D0795" w:rsidRDefault="004E2838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(х) и по МНК Р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(х),  Р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(х), Р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(х).</w:t>
            </w:r>
          </w:p>
          <w:p w:rsidR="00BD0795" w:rsidRDefault="004E2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средние квадратические отклонения σ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 xml:space="preserve"> (х), σ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(х), σ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(х).</w:t>
            </w:r>
          </w:p>
          <w:p w:rsidR="00BD0795" w:rsidRDefault="00BD0795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2751" w:type="dxa"/>
              <w:tblInd w:w="2227" w:type="dxa"/>
              <w:tblLook w:val="01E0" w:firstRow="1" w:lastRow="1" w:firstColumn="1" w:lastColumn="1" w:noHBand="0" w:noVBand="0"/>
            </w:tblPr>
            <w:tblGrid>
              <w:gridCol w:w="687"/>
              <w:gridCol w:w="688"/>
              <w:gridCol w:w="688"/>
              <w:gridCol w:w="688"/>
            </w:tblGrid>
            <w:tr w:rsidR="00BD0795">
              <w:tc>
                <w:tcPr>
                  <w:tcW w:w="6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D0795" w:rsidRDefault="004E283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D0795" w:rsidRDefault="004E283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:rsidR="00BD0795" w:rsidRDefault="004E283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:rsidR="00BD0795" w:rsidRDefault="004E283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BD0795">
              <w:tc>
                <w:tcPr>
                  <w:tcW w:w="6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D0795" w:rsidRDefault="004E283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D0795" w:rsidRDefault="004E283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:rsidR="00BD0795" w:rsidRDefault="004E283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:rsidR="00BD0795" w:rsidRDefault="004E283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D0795" w:rsidRDefault="00BD0795">
            <w:pPr>
              <w:jc w:val="center"/>
              <w:rPr>
                <w:sz w:val="24"/>
                <w:szCs w:val="24"/>
              </w:rPr>
            </w:pPr>
          </w:p>
          <w:p w:rsidR="00BD0795" w:rsidRDefault="004E28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Найти экстремум функции:</w:t>
            </w:r>
          </w:p>
          <w:p w:rsidR="00BD0795" w:rsidRDefault="004E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U = </w:t>
            </w:r>
            <w:r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590040" cy="402590"/>
                  <wp:effectExtent l="0" t="0" r="25400" b="25400"/>
                  <wp:docPr id="27" name="Pictur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004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.</w:t>
            </w:r>
          </w:p>
          <w:p w:rsidR="00BD0795" w:rsidRDefault="00BD0795">
            <w:pPr>
              <w:ind w:left="1080"/>
              <w:jc w:val="both"/>
              <w:rPr>
                <w:sz w:val="24"/>
                <w:szCs w:val="24"/>
              </w:rPr>
            </w:pPr>
          </w:p>
        </w:tc>
      </w:tr>
    </w:tbl>
    <w:p w:rsidR="00BD0795" w:rsidRDefault="00BD0795">
      <w:pPr>
        <w:rPr>
          <w:sz w:val="24"/>
          <w:szCs w:val="24"/>
        </w:rPr>
      </w:pPr>
    </w:p>
    <w:p w:rsidR="00BD0795" w:rsidRDefault="00BD0795">
      <w:pPr>
        <w:rPr>
          <w:sz w:val="24"/>
          <w:szCs w:val="24"/>
        </w:rPr>
      </w:pPr>
    </w:p>
    <w:p w:rsidR="00BD0795" w:rsidRDefault="00BD0795">
      <w:pPr>
        <w:rPr>
          <w:sz w:val="24"/>
          <w:szCs w:val="24"/>
        </w:rPr>
      </w:pPr>
    </w:p>
    <w:p w:rsidR="00BD0795" w:rsidRDefault="004E2838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BD0795" w:rsidRDefault="004E2838">
      <w:pPr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ставится если: </w:t>
      </w:r>
    </w:p>
    <w:p w:rsidR="00BD0795" w:rsidRDefault="004E2838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Обоснованно получены  верные ответы на все пункты билета. Приведены верные решения задач.</w:t>
      </w:r>
    </w:p>
    <w:p w:rsidR="00BD0795" w:rsidRDefault="004E2838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оценка </w:t>
      </w:r>
      <w:r>
        <w:rPr>
          <w:rFonts w:eastAsia="Calibri"/>
          <w:b/>
          <w:bCs/>
          <w:sz w:val="24"/>
          <w:szCs w:val="24"/>
          <w:lang w:eastAsia="en-US"/>
        </w:rPr>
        <w:t>«хорошо»:</w:t>
      </w:r>
    </w:p>
    <w:p w:rsidR="00BD0795" w:rsidRDefault="004E2838">
      <w:pPr>
        <w:numPr>
          <w:ilvl w:val="0"/>
          <w:numId w:val="41"/>
        </w:numPr>
        <w:spacing w:after="200" w:line="276" w:lineRule="auto"/>
        <w:contextualSpacing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Получены практически верные ответы на все пункты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BD0795" w:rsidRDefault="004E2838">
      <w:pPr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ставится если:</w:t>
      </w:r>
    </w:p>
    <w:p w:rsidR="00BD0795" w:rsidRDefault="004E2838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Приведены верные законы, расчетные формулы по пунктам билета, но обнаружено отсутствие знаний предыдущих разделов, получено окончательное решение задачи, но небрежная запись решений и ответов.</w:t>
      </w:r>
    </w:p>
    <w:p w:rsidR="00BD0795" w:rsidRDefault="004E283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оценка </w:t>
      </w:r>
      <w:r>
        <w:rPr>
          <w:rFonts w:eastAsia="Calibri"/>
          <w:b/>
          <w:sz w:val="24"/>
          <w:szCs w:val="24"/>
          <w:lang w:eastAsia="en-US"/>
        </w:rPr>
        <w:t>«неудовлетворительно»:</w:t>
      </w:r>
    </w:p>
    <w:p w:rsidR="00BD0795" w:rsidRDefault="004E2838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:rsidR="00BD0795" w:rsidRDefault="004E2838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BD0795" w:rsidRDefault="004E2838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Отсутствуют ответы на вопросы и решения задач.</w:t>
      </w:r>
    </w:p>
    <w:p w:rsidR="00BD0795" w:rsidRDefault="00BD0795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BD0795" w:rsidRDefault="004E2838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:rsidR="00BD0795" w:rsidRDefault="004E2838">
      <w:pPr>
        <w:ind w:left="709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</w:t>
      </w:r>
      <w:r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>
        <w:rPr>
          <w:rFonts w:eastAsia="Calibri"/>
          <w:bCs/>
          <w:sz w:val="24"/>
          <w:szCs w:val="24"/>
          <w:lang w:eastAsia="en-US"/>
        </w:rPr>
        <w:t>=</w:t>
      </w:r>
      <w:r>
        <w:rPr>
          <w:rFonts w:eastAsia="Calibri"/>
          <w:bCs/>
          <w:noProof/>
          <w:position w:val="-24"/>
          <w:sz w:val="24"/>
          <w:szCs w:val="24"/>
        </w:rPr>
        <w:drawing>
          <wp:inline distT="0" distB="0" distL="0" distR="0">
            <wp:extent cx="136525" cy="429895"/>
            <wp:effectExtent l="0" t="0" r="25400" b="25400"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/>
                    </pic:cNvPicPr>
                  </pic:nvPicPr>
                  <pic:blipFill>
                    <a:blip r:embed="rId39"/>
                    <a:srcRect/>
                    <a:stretch/>
                  </pic:blipFill>
                  <pic:spPr>
                    <a:xfrm>
                      <a:off x="0" y="0"/>
                      <a:ext cx="136525" cy="429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Calibri"/>
          <w:bCs/>
          <w:noProof/>
          <w:position w:val="-28"/>
          <w:sz w:val="24"/>
          <w:szCs w:val="24"/>
        </w:rPr>
        <w:drawing>
          <wp:inline distT="0" distB="0" distL="0" distR="0">
            <wp:extent cx="457200" cy="436880"/>
            <wp:effectExtent l="0" t="0" r="25400" b="25400"/>
            <wp:docPr id="29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>
                      <a:picLocks noChangeAspect="1"/>
                    </pic:cNvPicPr>
                  </pic:nvPicPr>
                  <pic:blipFill>
                    <a:blip r:embed="rId40"/>
                    <a:srcRect/>
                    <a:stretch/>
                  </pic:blipFill>
                  <pic:spPr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Calibri"/>
          <w:bCs/>
          <w:sz w:val="24"/>
          <w:szCs w:val="24"/>
          <w:lang w:eastAsia="en-US"/>
        </w:rPr>
        <w:t>;</w:t>
      </w:r>
    </w:p>
    <w:p w:rsidR="00BD0795" w:rsidRDefault="004E283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Здесь: </w:t>
      </w:r>
      <w:r>
        <w:rPr>
          <w:rFonts w:eastAsia="Calibri"/>
          <w:bCs/>
          <w:sz w:val="24"/>
          <w:szCs w:val="24"/>
          <w:lang w:val="en-US" w:eastAsia="en-US"/>
        </w:rPr>
        <w:t>n</w:t>
      </w:r>
      <w:r>
        <w:rPr>
          <w:rFonts w:eastAsia="Calibri"/>
          <w:bCs/>
          <w:sz w:val="24"/>
          <w:szCs w:val="24"/>
          <w:lang w:eastAsia="en-US"/>
        </w:rPr>
        <w:t xml:space="preserve"> – количество заданий в билете; О</w:t>
      </w:r>
      <w:r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>
        <w:rPr>
          <w:rFonts w:eastAsia="Calibri"/>
          <w:bCs/>
          <w:sz w:val="24"/>
          <w:szCs w:val="24"/>
          <w:vertAlign w:val="subscript"/>
          <w:lang w:val="en-US" w:eastAsia="en-US"/>
        </w:rPr>
        <w:t>i</w:t>
      </w:r>
      <w:r>
        <w:rPr>
          <w:rFonts w:eastAsia="Calibri"/>
          <w:bCs/>
          <w:sz w:val="24"/>
          <w:szCs w:val="24"/>
          <w:vertAlign w:val="subscript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– оценки за отдельные задания в билете; О</w:t>
      </w:r>
      <w:r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>
        <w:rPr>
          <w:rFonts w:eastAsia="Calibri"/>
          <w:bCs/>
          <w:sz w:val="24"/>
          <w:szCs w:val="24"/>
          <w:lang w:eastAsia="en-US"/>
        </w:rPr>
        <w:t xml:space="preserve"> – итоговая оценка за экзамен.</w:t>
      </w:r>
    </w:p>
    <w:p w:rsidR="00BD0795" w:rsidRDefault="00BD0795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:rsidR="00BD0795" w:rsidRDefault="00BD0795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BD0795" w:rsidRDefault="004E283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rFonts w:cs="Tahoma"/>
          <w:color w:val="000000"/>
          <w:sz w:val="24"/>
          <w:szCs w:val="24"/>
        </w:rPr>
        <w:t>МАТЕМАТИЧЕСКИЕ МЕТОДЫ ИССЛЕДОВАНИЯ И ОПТИМИЗАЦИИ</w:t>
      </w:r>
    </w:p>
    <w:p w:rsidR="00BD0795" w:rsidRDefault="00BD079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850"/>
        <w:gridCol w:w="1418"/>
        <w:gridCol w:w="5242"/>
        <w:gridCol w:w="4104"/>
      </w:tblGrid>
      <w:tr w:rsidR="00BD0795">
        <w:trPr>
          <w:jc w:val="center"/>
        </w:trPr>
        <w:tc>
          <w:tcPr>
            <w:tcW w:w="1303" w:type="dxa"/>
          </w:tcPr>
          <w:p w:rsidR="00BD0795" w:rsidRDefault="004E283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0" w:type="dxa"/>
          </w:tcPr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1418" w:type="dxa"/>
          </w:tcPr>
          <w:p w:rsidR="00BD0795" w:rsidRDefault="004E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</w:t>
            </w:r>
          </w:p>
          <w:p w:rsidR="00BD0795" w:rsidRDefault="004E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</w:p>
          <w:p w:rsidR="00BD0795" w:rsidRDefault="004E2838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242" w:type="dxa"/>
            <w:vAlign w:val="center"/>
          </w:tcPr>
          <w:p w:rsidR="00BD0795" w:rsidRDefault="004E283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4" w:type="dxa"/>
            <w:vAlign w:val="center"/>
          </w:tcPr>
          <w:p w:rsidR="00BD0795" w:rsidRDefault="004E283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D0795">
        <w:trPr>
          <w:trHeight w:val="1191"/>
          <w:jc w:val="center"/>
        </w:trPr>
        <w:tc>
          <w:tcPr>
            <w:tcW w:w="1303" w:type="dxa"/>
          </w:tcPr>
          <w:p w:rsidR="00BD0795" w:rsidRDefault="004E2838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к организации и планированию работы структурного подразделения организации</w:t>
            </w:r>
          </w:p>
        </w:tc>
        <w:tc>
          <w:tcPr>
            <w:tcW w:w="850" w:type="dxa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С/03.6 </w:t>
            </w:r>
          </w:p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BD0795" w:rsidRDefault="00BD0795">
            <w:pPr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D0795" w:rsidRDefault="004E28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BD0795" w:rsidRDefault="00BD07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BD0795" w:rsidRDefault="00BD079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  <w:p w:rsidR="00BD0795" w:rsidRDefault="00BD0795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2" w:type="dxa"/>
          </w:tcPr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Принципов системного подхода при планировании и организации работы структурного подразделения предприятия в форме уникального проекта, содержащего все разделы и этапы, обеспечивающие правильные постановки целей, эффективные алгоритмы действий и получение итоговых результатов. Математических методов,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и программно-аппаратных средств решения проективных задач в профессиональной практике менеджмента.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Выполнять разделы целевого проекта в менеджменте: осмыслить, установить причинно-следственные связи объекта, спланировать исследование, детализировать объект и исследование на конкретные действия, реализовать исследования, сформулировать выводы и обобщить результаты. Применять математические методы, инфо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коммуникационные технологии и программное обеспечение решения проектных задач в менеджменте.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деятельностью на основе вычислительного эксперимента, предполагающего следующие этапы: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Сетевое планирование деятельности структурного подразделения предприятия и моделирование процессов функционирования его элементов.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Реализация вычислительного эксперимента.</w:t>
            </w:r>
          </w:p>
          <w:p w:rsidR="00BD0795" w:rsidRDefault="004E2838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Обобщение результатов реализации проекта, выводы и рекомендации по деятельности структурного подразделения.</w:t>
            </w:r>
          </w:p>
        </w:tc>
        <w:tc>
          <w:tcPr>
            <w:tcW w:w="4104" w:type="dxa"/>
          </w:tcPr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цель проекта по организации работы структурного подразделения предприятия на основе системного подхода; выполняет сетевое планирование этапов его реализации.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математическое, цифровое инфокоммуникационное, программно-аппаратное обеспечение реализации проекта.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Методы системного анализа при декомпозиции сложного объекта на отдельные обозримые элементы; сетевые методы планирования и управления, инфокоммуникационные технологии и численные методы решения алгебраических и дифференциальных уравнений; методы интерполяции и наименьших квадратов приближения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функций; методы оптимизации: линейное программирование, оптимальное управление.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применением инфокоммуникационных технологий определить программное обеспечение реализации проекта, составить сетевой план мероприятий реализации проекта, перечни промежуточных и результирующих, входных, выходных данных, выполнить их анализ, подготовить выводы. </w:t>
            </w:r>
          </w:p>
        </w:tc>
      </w:tr>
      <w:tr w:rsidR="00BD0795">
        <w:trPr>
          <w:trHeight w:val="56"/>
          <w:jc w:val="center"/>
        </w:trPr>
        <w:tc>
          <w:tcPr>
            <w:tcW w:w="1303" w:type="dxa"/>
          </w:tcPr>
          <w:p w:rsidR="00BD0795" w:rsidRDefault="004E283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BD0795" w:rsidRDefault="00BD0795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С/04.6 </w:t>
            </w:r>
          </w:p>
          <w:p w:rsidR="00BD0795" w:rsidRDefault="00BD0795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795" w:rsidRDefault="004E2838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BD0795" w:rsidRDefault="004E2838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проведения внутреннего контроля и их представления руководству самостоятельного специального подразделения </w:t>
            </w:r>
            <w:r>
              <w:rPr>
                <w:rFonts w:cs="Tahoma"/>
                <w:color w:val="000000"/>
                <w:sz w:val="24"/>
                <w:szCs w:val="24"/>
              </w:rPr>
              <w:lastRenderedPageBreak/>
              <w:t>внутреннего контроля.</w:t>
            </w:r>
          </w:p>
        </w:tc>
        <w:tc>
          <w:tcPr>
            <w:tcW w:w="5242" w:type="dxa"/>
          </w:tcPr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критического анализа и синтеза информации при реализации планов в деятельности менеджмента: оценки уровней показателей, установления закономерностей их изменения, формирования прогнозов, определения оптимальных режимов.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информационную модель объекта на основе мониторинга, тестирования и данных других источников. Определить закономерности функционирования объекта и его элементов, построить прогноз жизнедеятельности.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Установления закономерностей и формирования прогнозов в менеджменте, предполагающих следующие операции: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Метрологические технологии подготовки ис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ходных данных, многоаспектный мониторинг объектов.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Анализ статических и динамических режимов функционирования объекта.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Статистические методы аппроксимации табличных информационных моделей аналитическими функциями, установление закономерностей изменения показателей. Прогноз динамики их изменения.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Анализ оптимальных режимов и показателей. Линейное программирование. Оптимальное управление.</w:t>
            </w:r>
          </w:p>
        </w:tc>
        <w:tc>
          <w:tcPr>
            <w:tcW w:w="4104" w:type="dxa"/>
          </w:tcPr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измерения определенных показателей прямыми и косвенными методами с оценкой точности. Выполняет мониторинг показателей объекта, сбор, обработку, анализ статических и динамических характеристик предприятия. Определяет закономерности и прогноз динамики изменения показателей.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решения проективных задач в менеджменте на основе инфокоммуникационного и программно-аппаратного обеспечения: планирования эксперимента, мониторинга объекта, фиксации, хранения, обработки данных, подготовки выводов.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систему требуемых показателей, реализовать мониторинг с измерением входных данных. Определить математико-статистические методы обработки данных, реализовать автоматизированную обработку данных. Выполнить сравнительный анализ результативности показателей, прогнозировать динамику их изменения, рекомендовать направления оптимизации.</w:t>
            </w:r>
          </w:p>
        </w:tc>
      </w:tr>
    </w:tbl>
    <w:p w:rsidR="00BD0795" w:rsidRDefault="00BD0795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BD0795" w:rsidRDefault="00BD0795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BD0795">
      <w:pgSz w:w="16838" w:h="11906" w:orient="landscape"/>
      <w:pgMar w:top="1701" w:right="1134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31" w:rsidRDefault="00516831">
      <w:r>
        <w:separator/>
      </w:r>
    </w:p>
  </w:endnote>
  <w:endnote w:type="continuationSeparator" w:id="0">
    <w:p w:rsidR="00516831" w:rsidRDefault="0051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31" w:rsidRDefault="00516831">
      <w:r>
        <w:separator/>
      </w:r>
    </w:p>
  </w:footnote>
  <w:footnote w:type="continuationSeparator" w:id="0">
    <w:p w:rsidR="00516831" w:rsidRDefault="0051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192"/>
    <w:multiLevelType w:val="hybridMultilevel"/>
    <w:tmpl w:val="26A87C28"/>
    <w:lvl w:ilvl="0" w:tplc="93D4B442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D0CA7F82" w:tentative="1">
      <w:start w:val="1"/>
      <w:numFmt w:val="lowerLetter"/>
      <w:lvlText w:val="%2."/>
      <w:lvlJc w:val="left"/>
      <w:pPr>
        <w:ind w:left="1789" w:hanging="360"/>
      </w:pPr>
    </w:lvl>
    <w:lvl w:ilvl="2" w:tplc="18A27D6E" w:tentative="1">
      <w:start w:val="1"/>
      <w:numFmt w:val="lowerRoman"/>
      <w:lvlText w:val="%3."/>
      <w:lvlJc w:val="right"/>
      <w:pPr>
        <w:ind w:left="2509" w:hanging="180"/>
      </w:pPr>
    </w:lvl>
    <w:lvl w:ilvl="3" w:tplc="830A7A04" w:tentative="1">
      <w:start w:val="1"/>
      <w:numFmt w:val="decimal"/>
      <w:lvlText w:val="%4."/>
      <w:lvlJc w:val="left"/>
      <w:pPr>
        <w:ind w:left="3229" w:hanging="360"/>
      </w:pPr>
    </w:lvl>
    <w:lvl w:ilvl="4" w:tplc="60A8659C" w:tentative="1">
      <w:start w:val="1"/>
      <w:numFmt w:val="lowerLetter"/>
      <w:lvlText w:val="%5."/>
      <w:lvlJc w:val="left"/>
      <w:pPr>
        <w:ind w:left="3949" w:hanging="360"/>
      </w:pPr>
    </w:lvl>
    <w:lvl w:ilvl="5" w:tplc="A59865FE" w:tentative="1">
      <w:start w:val="1"/>
      <w:numFmt w:val="lowerRoman"/>
      <w:lvlText w:val="%6."/>
      <w:lvlJc w:val="right"/>
      <w:pPr>
        <w:ind w:left="4669" w:hanging="180"/>
      </w:pPr>
    </w:lvl>
    <w:lvl w:ilvl="6" w:tplc="195C4876" w:tentative="1">
      <w:start w:val="1"/>
      <w:numFmt w:val="decimal"/>
      <w:lvlText w:val="%7."/>
      <w:lvlJc w:val="left"/>
      <w:pPr>
        <w:ind w:left="5389" w:hanging="360"/>
      </w:pPr>
    </w:lvl>
    <w:lvl w:ilvl="7" w:tplc="627EE382" w:tentative="1">
      <w:start w:val="1"/>
      <w:numFmt w:val="lowerLetter"/>
      <w:lvlText w:val="%8."/>
      <w:lvlJc w:val="left"/>
      <w:pPr>
        <w:ind w:left="6109" w:hanging="360"/>
      </w:pPr>
    </w:lvl>
    <w:lvl w:ilvl="8" w:tplc="9D5C4A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55153"/>
    <w:multiLevelType w:val="multilevel"/>
    <w:tmpl w:val="2982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C07B2"/>
    <w:multiLevelType w:val="hybridMultilevel"/>
    <w:tmpl w:val="BDD4EB22"/>
    <w:lvl w:ilvl="0" w:tplc="F9F86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CC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A3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85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61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04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8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2C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EA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767A04"/>
    <w:multiLevelType w:val="hybridMultilevel"/>
    <w:tmpl w:val="8DE2BEAE"/>
    <w:lvl w:ilvl="0" w:tplc="8C0AFE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0ACA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AF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68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21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24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42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6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C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113F0"/>
    <w:multiLevelType w:val="hybridMultilevel"/>
    <w:tmpl w:val="3EC452B4"/>
    <w:lvl w:ilvl="0" w:tplc="51825F8A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B0B2256A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CA665BF8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9912F294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D5D4B0FE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8960D390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E3FA8060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5568E290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70EA31AC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96E7D0B"/>
    <w:multiLevelType w:val="hybridMultilevel"/>
    <w:tmpl w:val="B4BE6D0E"/>
    <w:lvl w:ilvl="0" w:tplc="1C1A9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F67D2E" w:tentative="1">
      <w:start w:val="1"/>
      <w:numFmt w:val="lowerLetter"/>
      <w:lvlText w:val="%2."/>
      <w:lvlJc w:val="left"/>
      <w:pPr>
        <w:ind w:left="1800" w:hanging="360"/>
      </w:pPr>
    </w:lvl>
    <w:lvl w:ilvl="2" w:tplc="B0E4A046" w:tentative="1">
      <w:start w:val="1"/>
      <w:numFmt w:val="lowerRoman"/>
      <w:lvlText w:val="%3."/>
      <w:lvlJc w:val="right"/>
      <w:pPr>
        <w:ind w:left="2520" w:hanging="180"/>
      </w:pPr>
    </w:lvl>
    <w:lvl w:ilvl="3" w:tplc="43881F36" w:tentative="1">
      <w:start w:val="1"/>
      <w:numFmt w:val="decimal"/>
      <w:lvlText w:val="%4."/>
      <w:lvlJc w:val="left"/>
      <w:pPr>
        <w:ind w:left="3240" w:hanging="360"/>
      </w:pPr>
    </w:lvl>
    <w:lvl w:ilvl="4" w:tplc="DF380FEA" w:tentative="1">
      <w:start w:val="1"/>
      <w:numFmt w:val="lowerLetter"/>
      <w:lvlText w:val="%5."/>
      <w:lvlJc w:val="left"/>
      <w:pPr>
        <w:ind w:left="3960" w:hanging="360"/>
      </w:pPr>
    </w:lvl>
    <w:lvl w:ilvl="5" w:tplc="D5DE250A" w:tentative="1">
      <w:start w:val="1"/>
      <w:numFmt w:val="lowerRoman"/>
      <w:lvlText w:val="%6."/>
      <w:lvlJc w:val="right"/>
      <w:pPr>
        <w:ind w:left="4680" w:hanging="180"/>
      </w:pPr>
    </w:lvl>
    <w:lvl w:ilvl="6" w:tplc="3A205FA4" w:tentative="1">
      <w:start w:val="1"/>
      <w:numFmt w:val="decimal"/>
      <w:lvlText w:val="%7."/>
      <w:lvlJc w:val="left"/>
      <w:pPr>
        <w:ind w:left="5400" w:hanging="360"/>
      </w:pPr>
    </w:lvl>
    <w:lvl w:ilvl="7" w:tplc="71DCA6CC" w:tentative="1">
      <w:start w:val="1"/>
      <w:numFmt w:val="lowerLetter"/>
      <w:lvlText w:val="%8."/>
      <w:lvlJc w:val="left"/>
      <w:pPr>
        <w:ind w:left="6120" w:hanging="360"/>
      </w:pPr>
    </w:lvl>
    <w:lvl w:ilvl="8" w:tplc="83A840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C45E8"/>
    <w:multiLevelType w:val="hybridMultilevel"/>
    <w:tmpl w:val="0C849BB0"/>
    <w:lvl w:ilvl="0" w:tplc="2824413A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C66225D2" w:tentative="1">
      <w:start w:val="1"/>
      <w:numFmt w:val="lowerLetter"/>
      <w:lvlText w:val="%2."/>
      <w:lvlJc w:val="left"/>
      <w:pPr>
        <w:ind w:left="1789" w:hanging="360"/>
      </w:pPr>
    </w:lvl>
    <w:lvl w:ilvl="2" w:tplc="2F24BD44" w:tentative="1">
      <w:start w:val="1"/>
      <w:numFmt w:val="lowerRoman"/>
      <w:lvlText w:val="%3."/>
      <w:lvlJc w:val="right"/>
      <w:pPr>
        <w:ind w:left="2509" w:hanging="180"/>
      </w:pPr>
    </w:lvl>
    <w:lvl w:ilvl="3" w:tplc="8FAC5FEE" w:tentative="1">
      <w:start w:val="1"/>
      <w:numFmt w:val="decimal"/>
      <w:lvlText w:val="%4."/>
      <w:lvlJc w:val="left"/>
      <w:pPr>
        <w:ind w:left="3229" w:hanging="360"/>
      </w:pPr>
    </w:lvl>
    <w:lvl w:ilvl="4" w:tplc="87A2F090" w:tentative="1">
      <w:start w:val="1"/>
      <w:numFmt w:val="lowerLetter"/>
      <w:lvlText w:val="%5."/>
      <w:lvlJc w:val="left"/>
      <w:pPr>
        <w:ind w:left="3949" w:hanging="360"/>
      </w:pPr>
    </w:lvl>
    <w:lvl w:ilvl="5" w:tplc="8780E1A6" w:tentative="1">
      <w:start w:val="1"/>
      <w:numFmt w:val="lowerRoman"/>
      <w:lvlText w:val="%6."/>
      <w:lvlJc w:val="right"/>
      <w:pPr>
        <w:ind w:left="4669" w:hanging="180"/>
      </w:pPr>
    </w:lvl>
    <w:lvl w:ilvl="6" w:tplc="4A2CDEFE" w:tentative="1">
      <w:start w:val="1"/>
      <w:numFmt w:val="decimal"/>
      <w:lvlText w:val="%7."/>
      <w:lvlJc w:val="left"/>
      <w:pPr>
        <w:ind w:left="5389" w:hanging="360"/>
      </w:pPr>
    </w:lvl>
    <w:lvl w:ilvl="7" w:tplc="5414FEB8" w:tentative="1">
      <w:start w:val="1"/>
      <w:numFmt w:val="lowerLetter"/>
      <w:lvlText w:val="%8."/>
      <w:lvlJc w:val="left"/>
      <w:pPr>
        <w:ind w:left="6109" w:hanging="360"/>
      </w:pPr>
    </w:lvl>
    <w:lvl w:ilvl="8" w:tplc="73F0287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E43DFA"/>
    <w:multiLevelType w:val="hybridMultilevel"/>
    <w:tmpl w:val="CF0EC6CC"/>
    <w:lvl w:ilvl="0" w:tplc="023C07B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1D0E0254" w:tentative="1">
      <w:start w:val="1"/>
      <w:numFmt w:val="lowerLetter"/>
      <w:lvlText w:val="%2."/>
      <w:lvlJc w:val="left"/>
      <w:pPr>
        <w:ind w:left="1789" w:hanging="360"/>
      </w:pPr>
    </w:lvl>
    <w:lvl w:ilvl="2" w:tplc="913AE992" w:tentative="1">
      <w:start w:val="1"/>
      <w:numFmt w:val="lowerRoman"/>
      <w:lvlText w:val="%3."/>
      <w:lvlJc w:val="right"/>
      <w:pPr>
        <w:ind w:left="2509" w:hanging="180"/>
      </w:pPr>
    </w:lvl>
    <w:lvl w:ilvl="3" w:tplc="0E541B06" w:tentative="1">
      <w:start w:val="1"/>
      <w:numFmt w:val="decimal"/>
      <w:lvlText w:val="%4."/>
      <w:lvlJc w:val="left"/>
      <w:pPr>
        <w:ind w:left="3229" w:hanging="360"/>
      </w:pPr>
    </w:lvl>
    <w:lvl w:ilvl="4" w:tplc="24AE8E0E" w:tentative="1">
      <w:start w:val="1"/>
      <w:numFmt w:val="lowerLetter"/>
      <w:lvlText w:val="%5."/>
      <w:lvlJc w:val="left"/>
      <w:pPr>
        <w:ind w:left="3949" w:hanging="360"/>
      </w:pPr>
    </w:lvl>
    <w:lvl w:ilvl="5" w:tplc="455E940E" w:tentative="1">
      <w:start w:val="1"/>
      <w:numFmt w:val="lowerRoman"/>
      <w:lvlText w:val="%6."/>
      <w:lvlJc w:val="right"/>
      <w:pPr>
        <w:ind w:left="4669" w:hanging="180"/>
      </w:pPr>
    </w:lvl>
    <w:lvl w:ilvl="6" w:tplc="61F2DC24" w:tentative="1">
      <w:start w:val="1"/>
      <w:numFmt w:val="decimal"/>
      <w:lvlText w:val="%7."/>
      <w:lvlJc w:val="left"/>
      <w:pPr>
        <w:ind w:left="5389" w:hanging="360"/>
      </w:pPr>
    </w:lvl>
    <w:lvl w:ilvl="7" w:tplc="DEEED022" w:tentative="1">
      <w:start w:val="1"/>
      <w:numFmt w:val="lowerLetter"/>
      <w:lvlText w:val="%8."/>
      <w:lvlJc w:val="left"/>
      <w:pPr>
        <w:ind w:left="6109" w:hanging="360"/>
      </w:pPr>
    </w:lvl>
    <w:lvl w:ilvl="8" w:tplc="4DF4DE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8A7295"/>
    <w:multiLevelType w:val="hybridMultilevel"/>
    <w:tmpl w:val="3612C864"/>
    <w:lvl w:ilvl="0" w:tplc="5D2CC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78817C" w:tentative="1">
      <w:start w:val="1"/>
      <w:numFmt w:val="lowerLetter"/>
      <w:lvlText w:val="%2."/>
      <w:lvlJc w:val="left"/>
      <w:pPr>
        <w:ind w:left="1440" w:hanging="360"/>
      </w:pPr>
    </w:lvl>
    <w:lvl w:ilvl="2" w:tplc="15D29988" w:tentative="1">
      <w:start w:val="1"/>
      <w:numFmt w:val="lowerRoman"/>
      <w:lvlText w:val="%3."/>
      <w:lvlJc w:val="right"/>
      <w:pPr>
        <w:ind w:left="2160" w:hanging="180"/>
      </w:pPr>
    </w:lvl>
    <w:lvl w:ilvl="3" w:tplc="A33CDDB2" w:tentative="1">
      <w:start w:val="1"/>
      <w:numFmt w:val="decimal"/>
      <w:lvlText w:val="%4."/>
      <w:lvlJc w:val="left"/>
      <w:pPr>
        <w:ind w:left="2880" w:hanging="360"/>
      </w:pPr>
    </w:lvl>
    <w:lvl w:ilvl="4" w:tplc="74FEC5B0" w:tentative="1">
      <w:start w:val="1"/>
      <w:numFmt w:val="lowerLetter"/>
      <w:lvlText w:val="%5."/>
      <w:lvlJc w:val="left"/>
      <w:pPr>
        <w:ind w:left="3600" w:hanging="360"/>
      </w:pPr>
    </w:lvl>
    <w:lvl w:ilvl="5" w:tplc="94C01CCC" w:tentative="1">
      <w:start w:val="1"/>
      <w:numFmt w:val="lowerRoman"/>
      <w:lvlText w:val="%6."/>
      <w:lvlJc w:val="right"/>
      <w:pPr>
        <w:ind w:left="4320" w:hanging="180"/>
      </w:pPr>
    </w:lvl>
    <w:lvl w:ilvl="6" w:tplc="1A2A3402" w:tentative="1">
      <w:start w:val="1"/>
      <w:numFmt w:val="decimal"/>
      <w:lvlText w:val="%7."/>
      <w:lvlJc w:val="left"/>
      <w:pPr>
        <w:ind w:left="5040" w:hanging="360"/>
      </w:pPr>
    </w:lvl>
    <w:lvl w:ilvl="7" w:tplc="BEEA9B5C" w:tentative="1">
      <w:start w:val="1"/>
      <w:numFmt w:val="lowerLetter"/>
      <w:lvlText w:val="%8."/>
      <w:lvlJc w:val="left"/>
      <w:pPr>
        <w:ind w:left="5760" w:hanging="360"/>
      </w:pPr>
    </w:lvl>
    <w:lvl w:ilvl="8" w:tplc="920EB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B1E4F"/>
    <w:multiLevelType w:val="hybridMultilevel"/>
    <w:tmpl w:val="06AA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36675"/>
    <w:multiLevelType w:val="hybridMultilevel"/>
    <w:tmpl w:val="E9D67746"/>
    <w:lvl w:ilvl="0" w:tplc="54E8D688">
      <w:start w:val="1"/>
      <w:numFmt w:val="decimal"/>
      <w:lvlText w:val="%1."/>
      <w:lvlJc w:val="left"/>
      <w:pPr>
        <w:ind w:left="720" w:hanging="360"/>
      </w:pPr>
    </w:lvl>
    <w:lvl w:ilvl="1" w:tplc="C3C29A82" w:tentative="1">
      <w:start w:val="1"/>
      <w:numFmt w:val="lowerLetter"/>
      <w:lvlText w:val="%2."/>
      <w:lvlJc w:val="left"/>
      <w:pPr>
        <w:ind w:left="1440" w:hanging="360"/>
      </w:pPr>
    </w:lvl>
    <w:lvl w:ilvl="2" w:tplc="1E367206" w:tentative="1">
      <w:start w:val="1"/>
      <w:numFmt w:val="lowerRoman"/>
      <w:lvlText w:val="%3."/>
      <w:lvlJc w:val="right"/>
      <w:pPr>
        <w:ind w:left="2160" w:hanging="180"/>
      </w:pPr>
    </w:lvl>
    <w:lvl w:ilvl="3" w:tplc="DEF4BDB4" w:tentative="1">
      <w:start w:val="1"/>
      <w:numFmt w:val="decimal"/>
      <w:lvlText w:val="%4."/>
      <w:lvlJc w:val="left"/>
      <w:pPr>
        <w:ind w:left="2880" w:hanging="360"/>
      </w:pPr>
    </w:lvl>
    <w:lvl w:ilvl="4" w:tplc="54BE990A" w:tentative="1">
      <w:start w:val="1"/>
      <w:numFmt w:val="lowerLetter"/>
      <w:lvlText w:val="%5."/>
      <w:lvlJc w:val="left"/>
      <w:pPr>
        <w:ind w:left="3600" w:hanging="360"/>
      </w:pPr>
    </w:lvl>
    <w:lvl w:ilvl="5" w:tplc="C4C2E6BE" w:tentative="1">
      <w:start w:val="1"/>
      <w:numFmt w:val="lowerRoman"/>
      <w:lvlText w:val="%6."/>
      <w:lvlJc w:val="right"/>
      <w:pPr>
        <w:ind w:left="4320" w:hanging="180"/>
      </w:pPr>
    </w:lvl>
    <w:lvl w:ilvl="6" w:tplc="95A2E68E" w:tentative="1">
      <w:start w:val="1"/>
      <w:numFmt w:val="decimal"/>
      <w:lvlText w:val="%7."/>
      <w:lvlJc w:val="left"/>
      <w:pPr>
        <w:ind w:left="5040" w:hanging="360"/>
      </w:pPr>
    </w:lvl>
    <w:lvl w:ilvl="7" w:tplc="66227B6C" w:tentative="1">
      <w:start w:val="1"/>
      <w:numFmt w:val="lowerLetter"/>
      <w:lvlText w:val="%8."/>
      <w:lvlJc w:val="left"/>
      <w:pPr>
        <w:ind w:left="5760" w:hanging="360"/>
      </w:pPr>
    </w:lvl>
    <w:lvl w:ilvl="8" w:tplc="6FEE6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D26E5"/>
    <w:multiLevelType w:val="hybridMultilevel"/>
    <w:tmpl w:val="8C725DC0"/>
    <w:lvl w:ilvl="0" w:tplc="12BAE2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E2CDC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452F2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46CB7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2050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2404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D2E2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A4E44E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3461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6B0748"/>
    <w:multiLevelType w:val="hybridMultilevel"/>
    <w:tmpl w:val="28BE8A34"/>
    <w:lvl w:ilvl="0" w:tplc="515A4CBC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1EAC2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2703A">
      <w:start w:val="1"/>
      <w:numFmt w:val="lowerRoman"/>
      <w:lvlText w:val="%3."/>
      <w:lvlJc w:val="right"/>
      <w:pPr>
        <w:ind w:left="2160" w:hanging="180"/>
      </w:pPr>
    </w:lvl>
    <w:lvl w:ilvl="3" w:tplc="E116B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AB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C5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8E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0C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0F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B1EDC"/>
    <w:multiLevelType w:val="hybridMultilevel"/>
    <w:tmpl w:val="31D06E06"/>
    <w:lvl w:ilvl="0" w:tplc="7612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5C2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8D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8C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CE8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4A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EB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C5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8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16FB2"/>
    <w:multiLevelType w:val="hybridMultilevel"/>
    <w:tmpl w:val="8F18215C"/>
    <w:lvl w:ilvl="0" w:tplc="20408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A7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28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C6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89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E6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ED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8D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A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161264"/>
    <w:multiLevelType w:val="hybridMultilevel"/>
    <w:tmpl w:val="58EA74D2"/>
    <w:lvl w:ilvl="0" w:tplc="1DB6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4C2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E2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05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6A1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EA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2A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06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7A00A4"/>
    <w:multiLevelType w:val="hybridMultilevel"/>
    <w:tmpl w:val="A49C60E8"/>
    <w:lvl w:ilvl="0" w:tplc="011E1AC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94BEBE58" w:tentative="1">
      <w:start w:val="1"/>
      <w:numFmt w:val="lowerLetter"/>
      <w:lvlText w:val="%2."/>
      <w:lvlJc w:val="left"/>
      <w:pPr>
        <w:ind w:left="1789" w:hanging="360"/>
      </w:pPr>
    </w:lvl>
    <w:lvl w:ilvl="2" w:tplc="C2E6AB24" w:tentative="1">
      <w:start w:val="1"/>
      <w:numFmt w:val="lowerRoman"/>
      <w:lvlText w:val="%3."/>
      <w:lvlJc w:val="right"/>
      <w:pPr>
        <w:ind w:left="2509" w:hanging="180"/>
      </w:pPr>
    </w:lvl>
    <w:lvl w:ilvl="3" w:tplc="1F4CF68E" w:tentative="1">
      <w:start w:val="1"/>
      <w:numFmt w:val="decimal"/>
      <w:lvlText w:val="%4."/>
      <w:lvlJc w:val="left"/>
      <w:pPr>
        <w:ind w:left="3229" w:hanging="360"/>
      </w:pPr>
    </w:lvl>
    <w:lvl w:ilvl="4" w:tplc="565C64B4" w:tentative="1">
      <w:start w:val="1"/>
      <w:numFmt w:val="lowerLetter"/>
      <w:lvlText w:val="%5."/>
      <w:lvlJc w:val="left"/>
      <w:pPr>
        <w:ind w:left="3949" w:hanging="360"/>
      </w:pPr>
    </w:lvl>
    <w:lvl w:ilvl="5" w:tplc="D25A4764" w:tentative="1">
      <w:start w:val="1"/>
      <w:numFmt w:val="lowerRoman"/>
      <w:lvlText w:val="%6."/>
      <w:lvlJc w:val="right"/>
      <w:pPr>
        <w:ind w:left="4669" w:hanging="180"/>
      </w:pPr>
    </w:lvl>
    <w:lvl w:ilvl="6" w:tplc="19485CD4" w:tentative="1">
      <w:start w:val="1"/>
      <w:numFmt w:val="decimal"/>
      <w:lvlText w:val="%7."/>
      <w:lvlJc w:val="left"/>
      <w:pPr>
        <w:ind w:left="5389" w:hanging="360"/>
      </w:pPr>
    </w:lvl>
    <w:lvl w:ilvl="7" w:tplc="C3843070" w:tentative="1">
      <w:start w:val="1"/>
      <w:numFmt w:val="lowerLetter"/>
      <w:lvlText w:val="%8."/>
      <w:lvlJc w:val="left"/>
      <w:pPr>
        <w:ind w:left="6109" w:hanging="360"/>
      </w:pPr>
    </w:lvl>
    <w:lvl w:ilvl="8" w:tplc="888617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890B95"/>
    <w:multiLevelType w:val="hybridMultilevel"/>
    <w:tmpl w:val="F7D8A438"/>
    <w:lvl w:ilvl="0" w:tplc="6A70E8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64817A2" w:tentative="1">
      <w:start w:val="1"/>
      <w:numFmt w:val="lowerLetter"/>
      <w:lvlText w:val="%2."/>
      <w:lvlJc w:val="left"/>
      <w:pPr>
        <w:ind w:left="1440" w:hanging="360"/>
      </w:pPr>
    </w:lvl>
    <w:lvl w:ilvl="2" w:tplc="DF72C4E0" w:tentative="1">
      <w:start w:val="1"/>
      <w:numFmt w:val="lowerRoman"/>
      <w:lvlText w:val="%3."/>
      <w:lvlJc w:val="right"/>
      <w:pPr>
        <w:ind w:left="2160" w:hanging="180"/>
      </w:pPr>
    </w:lvl>
    <w:lvl w:ilvl="3" w:tplc="5920944E" w:tentative="1">
      <w:start w:val="1"/>
      <w:numFmt w:val="decimal"/>
      <w:lvlText w:val="%4."/>
      <w:lvlJc w:val="left"/>
      <w:pPr>
        <w:ind w:left="2880" w:hanging="360"/>
      </w:pPr>
    </w:lvl>
    <w:lvl w:ilvl="4" w:tplc="E1CC076E" w:tentative="1">
      <w:start w:val="1"/>
      <w:numFmt w:val="lowerLetter"/>
      <w:lvlText w:val="%5."/>
      <w:lvlJc w:val="left"/>
      <w:pPr>
        <w:ind w:left="3600" w:hanging="360"/>
      </w:pPr>
    </w:lvl>
    <w:lvl w:ilvl="5" w:tplc="3F6A4BC6" w:tentative="1">
      <w:start w:val="1"/>
      <w:numFmt w:val="lowerRoman"/>
      <w:lvlText w:val="%6."/>
      <w:lvlJc w:val="right"/>
      <w:pPr>
        <w:ind w:left="4320" w:hanging="180"/>
      </w:pPr>
    </w:lvl>
    <w:lvl w:ilvl="6" w:tplc="5D3E9226" w:tentative="1">
      <w:start w:val="1"/>
      <w:numFmt w:val="decimal"/>
      <w:lvlText w:val="%7."/>
      <w:lvlJc w:val="left"/>
      <w:pPr>
        <w:ind w:left="5040" w:hanging="360"/>
      </w:pPr>
    </w:lvl>
    <w:lvl w:ilvl="7" w:tplc="3D82F6E8" w:tentative="1">
      <w:start w:val="1"/>
      <w:numFmt w:val="lowerLetter"/>
      <w:lvlText w:val="%8."/>
      <w:lvlJc w:val="left"/>
      <w:pPr>
        <w:ind w:left="5760" w:hanging="360"/>
      </w:pPr>
    </w:lvl>
    <w:lvl w:ilvl="8" w:tplc="CC789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66E1"/>
    <w:multiLevelType w:val="hybridMultilevel"/>
    <w:tmpl w:val="31CCBEAA"/>
    <w:lvl w:ilvl="0" w:tplc="0AE8B4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5CEC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8A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60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8F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0F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C0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22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00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71AF7"/>
    <w:multiLevelType w:val="hybridMultilevel"/>
    <w:tmpl w:val="743E0902"/>
    <w:lvl w:ilvl="0" w:tplc="EFCE79A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B20E0FE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9DE686C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BBC8D16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8C0810C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C6BE06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A941B10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A8B49AE4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9E18918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38107719"/>
    <w:multiLevelType w:val="hybridMultilevel"/>
    <w:tmpl w:val="93FCAFBA"/>
    <w:lvl w:ilvl="0" w:tplc="0BB44A26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E8849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07C7A">
      <w:start w:val="1"/>
      <w:numFmt w:val="lowerRoman"/>
      <w:lvlText w:val="%3."/>
      <w:lvlJc w:val="right"/>
      <w:pPr>
        <w:ind w:left="2160" w:hanging="180"/>
      </w:pPr>
    </w:lvl>
    <w:lvl w:ilvl="3" w:tplc="EF726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6F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A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82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8F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88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593859"/>
    <w:multiLevelType w:val="hybridMultilevel"/>
    <w:tmpl w:val="F69C6F3A"/>
    <w:lvl w:ilvl="0" w:tplc="9B1032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85AAC38" w:tentative="1">
      <w:start w:val="1"/>
      <w:numFmt w:val="lowerLetter"/>
      <w:lvlText w:val="%2."/>
      <w:lvlJc w:val="left"/>
      <w:pPr>
        <w:ind w:left="1440" w:hanging="360"/>
      </w:pPr>
    </w:lvl>
    <w:lvl w:ilvl="2" w:tplc="544C3974" w:tentative="1">
      <w:start w:val="1"/>
      <w:numFmt w:val="lowerRoman"/>
      <w:lvlText w:val="%3."/>
      <w:lvlJc w:val="right"/>
      <w:pPr>
        <w:ind w:left="2160" w:hanging="180"/>
      </w:pPr>
    </w:lvl>
    <w:lvl w:ilvl="3" w:tplc="9C8C3898" w:tentative="1">
      <w:start w:val="1"/>
      <w:numFmt w:val="decimal"/>
      <w:lvlText w:val="%4."/>
      <w:lvlJc w:val="left"/>
      <w:pPr>
        <w:ind w:left="2880" w:hanging="360"/>
      </w:pPr>
    </w:lvl>
    <w:lvl w:ilvl="4" w:tplc="799CC330" w:tentative="1">
      <w:start w:val="1"/>
      <w:numFmt w:val="lowerLetter"/>
      <w:lvlText w:val="%5."/>
      <w:lvlJc w:val="left"/>
      <w:pPr>
        <w:ind w:left="3600" w:hanging="360"/>
      </w:pPr>
    </w:lvl>
    <w:lvl w:ilvl="5" w:tplc="A77AA76A" w:tentative="1">
      <w:start w:val="1"/>
      <w:numFmt w:val="lowerRoman"/>
      <w:lvlText w:val="%6."/>
      <w:lvlJc w:val="right"/>
      <w:pPr>
        <w:ind w:left="4320" w:hanging="180"/>
      </w:pPr>
    </w:lvl>
    <w:lvl w:ilvl="6" w:tplc="20642100" w:tentative="1">
      <w:start w:val="1"/>
      <w:numFmt w:val="decimal"/>
      <w:lvlText w:val="%7."/>
      <w:lvlJc w:val="left"/>
      <w:pPr>
        <w:ind w:left="5040" w:hanging="360"/>
      </w:pPr>
    </w:lvl>
    <w:lvl w:ilvl="7" w:tplc="66E247A6" w:tentative="1">
      <w:start w:val="1"/>
      <w:numFmt w:val="lowerLetter"/>
      <w:lvlText w:val="%8."/>
      <w:lvlJc w:val="left"/>
      <w:pPr>
        <w:ind w:left="5760" w:hanging="360"/>
      </w:pPr>
    </w:lvl>
    <w:lvl w:ilvl="8" w:tplc="FE0E0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323E2"/>
    <w:multiLevelType w:val="hybridMultilevel"/>
    <w:tmpl w:val="A7CCD824"/>
    <w:lvl w:ilvl="0" w:tplc="86F4D4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20C2952" w:tentative="1">
      <w:start w:val="1"/>
      <w:numFmt w:val="lowerLetter"/>
      <w:lvlText w:val="%2."/>
      <w:lvlJc w:val="left"/>
      <w:pPr>
        <w:ind w:left="1440" w:hanging="360"/>
      </w:pPr>
    </w:lvl>
    <w:lvl w:ilvl="2" w:tplc="73ACF864" w:tentative="1">
      <w:start w:val="1"/>
      <w:numFmt w:val="lowerRoman"/>
      <w:lvlText w:val="%3."/>
      <w:lvlJc w:val="right"/>
      <w:pPr>
        <w:ind w:left="2160" w:hanging="180"/>
      </w:pPr>
    </w:lvl>
    <w:lvl w:ilvl="3" w:tplc="A7C6DA8E" w:tentative="1">
      <w:start w:val="1"/>
      <w:numFmt w:val="decimal"/>
      <w:lvlText w:val="%4."/>
      <w:lvlJc w:val="left"/>
      <w:pPr>
        <w:ind w:left="2880" w:hanging="360"/>
      </w:pPr>
    </w:lvl>
    <w:lvl w:ilvl="4" w:tplc="39F6EB0C" w:tentative="1">
      <w:start w:val="1"/>
      <w:numFmt w:val="lowerLetter"/>
      <w:lvlText w:val="%5."/>
      <w:lvlJc w:val="left"/>
      <w:pPr>
        <w:ind w:left="3600" w:hanging="360"/>
      </w:pPr>
    </w:lvl>
    <w:lvl w:ilvl="5" w:tplc="B380B93C" w:tentative="1">
      <w:start w:val="1"/>
      <w:numFmt w:val="lowerRoman"/>
      <w:lvlText w:val="%6."/>
      <w:lvlJc w:val="right"/>
      <w:pPr>
        <w:ind w:left="4320" w:hanging="180"/>
      </w:pPr>
    </w:lvl>
    <w:lvl w:ilvl="6" w:tplc="CDCA4B00" w:tentative="1">
      <w:start w:val="1"/>
      <w:numFmt w:val="decimal"/>
      <w:lvlText w:val="%7."/>
      <w:lvlJc w:val="left"/>
      <w:pPr>
        <w:ind w:left="5040" w:hanging="360"/>
      </w:pPr>
    </w:lvl>
    <w:lvl w:ilvl="7" w:tplc="B18E30C6" w:tentative="1">
      <w:start w:val="1"/>
      <w:numFmt w:val="lowerLetter"/>
      <w:lvlText w:val="%8."/>
      <w:lvlJc w:val="left"/>
      <w:pPr>
        <w:ind w:left="5760" w:hanging="360"/>
      </w:pPr>
    </w:lvl>
    <w:lvl w:ilvl="8" w:tplc="9A1CA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95B63"/>
    <w:multiLevelType w:val="hybridMultilevel"/>
    <w:tmpl w:val="68365AB4"/>
    <w:lvl w:ilvl="0" w:tplc="0ACCAEDE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59C73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86C2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00D7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9E42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2CE7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C865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74F8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AE75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E04953"/>
    <w:multiLevelType w:val="hybridMultilevel"/>
    <w:tmpl w:val="8E781C44"/>
    <w:lvl w:ilvl="0" w:tplc="A702680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6436047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4054249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9D4E3AD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A2808D0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7C08B3A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9F02BCC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192E7656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5A909EA2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 w15:restartNumberingAfterBreak="0">
    <w:nsid w:val="3EF16E01"/>
    <w:multiLevelType w:val="hybridMultilevel"/>
    <w:tmpl w:val="DB9C8C62"/>
    <w:lvl w:ilvl="0" w:tplc="FEC46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27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49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D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A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E9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8B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6A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04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2091C45"/>
    <w:multiLevelType w:val="hybridMultilevel"/>
    <w:tmpl w:val="6756EE9C"/>
    <w:lvl w:ilvl="0" w:tplc="8BD28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E8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6E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ED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0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45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03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40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A72941"/>
    <w:multiLevelType w:val="multilevel"/>
    <w:tmpl w:val="D798A4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47B36F6A"/>
    <w:multiLevelType w:val="hybridMultilevel"/>
    <w:tmpl w:val="29725CB8"/>
    <w:lvl w:ilvl="0" w:tplc="6E843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0AA482" w:tentative="1">
      <w:start w:val="1"/>
      <w:numFmt w:val="lowerLetter"/>
      <w:lvlText w:val="%2."/>
      <w:lvlJc w:val="left"/>
      <w:pPr>
        <w:ind w:left="1440" w:hanging="360"/>
      </w:pPr>
    </w:lvl>
    <w:lvl w:ilvl="2" w:tplc="9AE485C8" w:tentative="1">
      <w:start w:val="1"/>
      <w:numFmt w:val="lowerRoman"/>
      <w:lvlText w:val="%3."/>
      <w:lvlJc w:val="right"/>
      <w:pPr>
        <w:ind w:left="2160" w:hanging="180"/>
      </w:pPr>
    </w:lvl>
    <w:lvl w:ilvl="3" w:tplc="B8C4D318" w:tentative="1">
      <w:start w:val="1"/>
      <w:numFmt w:val="decimal"/>
      <w:lvlText w:val="%4."/>
      <w:lvlJc w:val="left"/>
      <w:pPr>
        <w:ind w:left="2880" w:hanging="360"/>
      </w:pPr>
    </w:lvl>
    <w:lvl w:ilvl="4" w:tplc="B7CEFA38" w:tentative="1">
      <w:start w:val="1"/>
      <w:numFmt w:val="lowerLetter"/>
      <w:lvlText w:val="%5."/>
      <w:lvlJc w:val="left"/>
      <w:pPr>
        <w:ind w:left="3600" w:hanging="360"/>
      </w:pPr>
    </w:lvl>
    <w:lvl w:ilvl="5" w:tplc="D348E92A" w:tentative="1">
      <w:start w:val="1"/>
      <w:numFmt w:val="lowerRoman"/>
      <w:lvlText w:val="%6."/>
      <w:lvlJc w:val="right"/>
      <w:pPr>
        <w:ind w:left="4320" w:hanging="180"/>
      </w:pPr>
    </w:lvl>
    <w:lvl w:ilvl="6" w:tplc="97DA0DDE" w:tentative="1">
      <w:start w:val="1"/>
      <w:numFmt w:val="decimal"/>
      <w:lvlText w:val="%7."/>
      <w:lvlJc w:val="left"/>
      <w:pPr>
        <w:ind w:left="5040" w:hanging="360"/>
      </w:pPr>
    </w:lvl>
    <w:lvl w:ilvl="7" w:tplc="501820A6" w:tentative="1">
      <w:start w:val="1"/>
      <w:numFmt w:val="lowerLetter"/>
      <w:lvlText w:val="%8."/>
      <w:lvlJc w:val="left"/>
      <w:pPr>
        <w:ind w:left="5760" w:hanging="360"/>
      </w:pPr>
    </w:lvl>
    <w:lvl w:ilvl="8" w:tplc="F74CD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CA1770"/>
    <w:multiLevelType w:val="hybridMultilevel"/>
    <w:tmpl w:val="AA864918"/>
    <w:lvl w:ilvl="0" w:tplc="A3C2D652">
      <w:start w:val="1"/>
      <w:numFmt w:val="decimal"/>
      <w:lvlText w:val="%1."/>
      <w:lvlJc w:val="left"/>
      <w:pPr>
        <w:ind w:left="644" w:hanging="360"/>
      </w:pPr>
    </w:lvl>
    <w:lvl w:ilvl="1" w:tplc="831E9ED0" w:tentative="1">
      <w:start w:val="1"/>
      <w:numFmt w:val="lowerLetter"/>
      <w:lvlText w:val="%2."/>
      <w:lvlJc w:val="left"/>
      <w:pPr>
        <w:ind w:left="1364" w:hanging="360"/>
      </w:pPr>
    </w:lvl>
    <w:lvl w:ilvl="2" w:tplc="1A8CD880" w:tentative="1">
      <w:start w:val="1"/>
      <w:numFmt w:val="lowerRoman"/>
      <w:lvlText w:val="%3."/>
      <w:lvlJc w:val="right"/>
      <w:pPr>
        <w:ind w:left="2084" w:hanging="180"/>
      </w:pPr>
    </w:lvl>
    <w:lvl w:ilvl="3" w:tplc="4BC429F0" w:tentative="1">
      <w:start w:val="1"/>
      <w:numFmt w:val="decimal"/>
      <w:lvlText w:val="%4."/>
      <w:lvlJc w:val="left"/>
      <w:pPr>
        <w:ind w:left="2804" w:hanging="360"/>
      </w:pPr>
    </w:lvl>
    <w:lvl w:ilvl="4" w:tplc="2EFE15E2" w:tentative="1">
      <w:start w:val="1"/>
      <w:numFmt w:val="lowerLetter"/>
      <w:lvlText w:val="%5."/>
      <w:lvlJc w:val="left"/>
      <w:pPr>
        <w:ind w:left="3524" w:hanging="360"/>
      </w:pPr>
    </w:lvl>
    <w:lvl w:ilvl="5" w:tplc="D09A4348" w:tentative="1">
      <w:start w:val="1"/>
      <w:numFmt w:val="lowerRoman"/>
      <w:lvlText w:val="%6."/>
      <w:lvlJc w:val="right"/>
      <w:pPr>
        <w:ind w:left="4244" w:hanging="180"/>
      </w:pPr>
    </w:lvl>
    <w:lvl w:ilvl="6" w:tplc="81D424B2" w:tentative="1">
      <w:start w:val="1"/>
      <w:numFmt w:val="decimal"/>
      <w:lvlText w:val="%7."/>
      <w:lvlJc w:val="left"/>
      <w:pPr>
        <w:ind w:left="4964" w:hanging="360"/>
      </w:pPr>
    </w:lvl>
    <w:lvl w:ilvl="7" w:tplc="489863EA" w:tentative="1">
      <w:start w:val="1"/>
      <w:numFmt w:val="lowerLetter"/>
      <w:lvlText w:val="%8."/>
      <w:lvlJc w:val="left"/>
      <w:pPr>
        <w:ind w:left="5684" w:hanging="360"/>
      </w:pPr>
    </w:lvl>
    <w:lvl w:ilvl="8" w:tplc="8B3042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613878"/>
    <w:multiLevelType w:val="hybridMultilevel"/>
    <w:tmpl w:val="00D0AAFA"/>
    <w:lvl w:ilvl="0" w:tplc="B11E4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13E3D08" w:tentative="1">
      <w:start w:val="1"/>
      <w:numFmt w:val="lowerLetter"/>
      <w:lvlText w:val="%2."/>
      <w:lvlJc w:val="left"/>
      <w:pPr>
        <w:ind w:left="1789" w:hanging="360"/>
      </w:pPr>
    </w:lvl>
    <w:lvl w:ilvl="2" w:tplc="A598695E" w:tentative="1">
      <w:start w:val="1"/>
      <w:numFmt w:val="lowerRoman"/>
      <w:lvlText w:val="%3."/>
      <w:lvlJc w:val="right"/>
      <w:pPr>
        <w:ind w:left="2509" w:hanging="180"/>
      </w:pPr>
    </w:lvl>
    <w:lvl w:ilvl="3" w:tplc="BFD85ACE" w:tentative="1">
      <w:start w:val="1"/>
      <w:numFmt w:val="decimal"/>
      <w:lvlText w:val="%4."/>
      <w:lvlJc w:val="left"/>
      <w:pPr>
        <w:ind w:left="3229" w:hanging="360"/>
      </w:pPr>
    </w:lvl>
    <w:lvl w:ilvl="4" w:tplc="0980B4F2" w:tentative="1">
      <w:start w:val="1"/>
      <w:numFmt w:val="lowerLetter"/>
      <w:lvlText w:val="%5."/>
      <w:lvlJc w:val="left"/>
      <w:pPr>
        <w:ind w:left="3949" w:hanging="360"/>
      </w:pPr>
    </w:lvl>
    <w:lvl w:ilvl="5" w:tplc="5ADE7C12" w:tentative="1">
      <w:start w:val="1"/>
      <w:numFmt w:val="lowerRoman"/>
      <w:lvlText w:val="%6."/>
      <w:lvlJc w:val="right"/>
      <w:pPr>
        <w:ind w:left="4669" w:hanging="180"/>
      </w:pPr>
    </w:lvl>
    <w:lvl w:ilvl="6" w:tplc="507E590E" w:tentative="1">
      <w:start w:val="1"/>
      <w:numFmt w:val="decimal"/>
      <w:lvlText w:val="%7."/>
      <w:lvlJc w:val="left"/>
      <w:pPr>
        <w:ind w:left="5389" w:hanging="360"/>
      </w:pPr>
    </w:lvl>
    <w:lvl w:ilvl="7" w:tplc="0284C956" w:tentative="1">
      <w:start w:val="1"/>
      <w:numFmt w:val="lowerLetter"/>
      <w:lvlText w:val="%8."/>
      <w:lvlJc w:val="left"/>
      <w:pPr>
        <w:ind w:left="6109" w:hanging="360"/>
      </w:pPr>
    </w:lvl>
    <w:lvl w:ilvl="8" w:tplc="95C29B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8B61F6"/>
    <w:multiLevelType w:val="hybridMultilevel"/>
    <w:tmpl w:val="DE5E4CB2"/>
    <w:lvl w:ilvl="0" w:tplc="B346FA84">
      <w:start w:val="1"/>
      <w:numFmt w:val="decimal"/>
      <w:lvlText w:val="%1."/>
      <w:lvlJc w:val="left"/>
      <w:rPr>
        <w:sz w:val="2"/>
        <w:szCs w:val="2"/>
      </w:rPr>
    </w:lvl>
    <w:lvl w:ilvl="1" w:tplc="43D0DDA6" w:tentative="1">
      <w:start w:val="1"/>
      <w:numFmt w:val="lowerLetter"/>
      <w:lvlText w:val="%2."/>
      <w:lvlJc w:val="left"/>
      <w:pPr>
        <w:ind w:left="1440" w:hanging="360"/>
      </w:pPr>
    </w:lvl>
    <w:lvl w:ilvl="2" w:tplc="BC1C340C">
      <w:start w:val="1"/>
      <w:numFmt w:val="lowerRoman"/>
      <w:lvlText w:val="%3."/>
      <w:lvlJc w:val="right"/>
      <w:pPr>
        <w:ind w:left="2160" w:hanging="180"/>
      </w:pPr>
    </w:lvl>
    <w:lvl w:ilvl="3" w:tplc="1C728A50" w:tentative="1">
      <w:start w:val="1"/>
      <w:numFmt w:val="decimal"/>
      <w:lvlText w:val="%4."/>
      <w:lvlJc w:val="left"/>
      <w:pPr>
        <w:ind w:left="2880" w:hanging="360"/>
      </w:pPr>
    </w:lvl>
    <w:lvl w:ilvl="4" w:tplc="89E46D6C" w:tentative="1">
      <w:start w:val="1"/>
      <w:numFmt w:val="lowerLetter"/>
      <w:lvlText w:val="%5."/>
      <w:lvlJc w:val="left"/>
      <w:pPr>
        <w:ind w:left="3600" w:hanging="360"/>
      </w:pPr>
    </w:lvl>
    <w:lvl w:ilvl="5" w:tplc="55924A04" w:tentative="1">
      <w:start w:val="1"/>
      <w:numFmt w:val="lowerRoman"/>
      <w:lvlText w:val="%6."/>
      <w:lvlJc w:val="right"/>
      <w:pPr>
        <w:ind w:left="4320" w:hanging="180"/>
      </w:pPr>
    </w:lvl>
    <w:lvl w:ilvl="6" w:tplc="F912C324" w:tentative="1">
      <w:start w:val="1"/>
      <w:numFmt w:val="decimal"/>
      <w:lvlText w:val="%7."/>
      <w:lvlJc w:val="left"/>
      <w:pPr>
        <w:ind w:left="5040" w:hanging="360"/>
      </w:pPr>
    </w:lvl>
    <w:lvl w:ilvl="7" w:tplc="BA8C2AD6" w:tentative="1">
      <w:start w:val="1"/>
      <w:numFmt w:val="lowerLetter"/>
      <w:lvlText w:val="%8."/>
      <w:lvlJc w:val="left"/>
      <w:pPr>
        <w:ind w:left="5760" w:hanging="360"/>
      </w:pPr>
    </w:lvl>
    <w:lvl w:ilvl="8" w:tplc="A71C4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F3498"/>
    <w:multiLevelType w:val="hybridMultilevel"/>
    <w:tmpl w:val="C24ED706"/>
    <w:lvl w:ilvl="0" w:tplc="A254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E19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576E3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4E12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C011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B6BA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D814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6103B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2049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5FAD4459"/>
    <w:multiLevelType w:val="hybridMultilevel"/>
    <w:tmpl w:val="949A76AA"/>
    <w:lvl w:ilvl="0" w:tplc="BE02DD52">
      <w:start w:val="1"/>
      <w:numFmt w:val="decimal"/>
      <w:lvlText w:val="%1."/>
      <w:lvlJc w:val="left"/>
      <w:pPr>
        <w:ind w:left="720" w:hanging="360"/>
      </w:pPr>
    </w:lvl>
    <w:lvl w:ilvl="1" w:tplc="0E2AC0CA" w:tentative="1">
      <w:start w:val="1"/>
      <w:numFmt w:val="lowerLetter"/>
      <w:lvlText w:val="%2."/>
      <w:lvlJc w:val="left"/>
      <w:pPr>
        <w:ind w:left="1440" w:hanging="360"/>
      </w:pPr>
    </w:lvl>
    <w:lvl w:ilvl="2" w:tplc="B0E82550" w:tentative="1">
      <w:start w:val="1"/>
      <w:numFmt w:val="lowerRoman"/>
      <w:lvlText w:val="%3."/>
      <w:lvlJc w:val="right"/>
      <w:pPr>
        <w:ind w:left="2160" w:hanging="180"/>
      </w:pPr>
    </w:lvl>
    <w:lvl w:ilvl="3" w:tplc="ED3CAF94" w:tentative="1">
      <w:start w:val="1"/>
      <w:numFmt w:val="decimal"/>
      <w:lvlText w:val="%4."/>
      <w:lvlJc w:val="left"/>
      <w:pPr>
        <w:ind w:left="2880" w:hanging="360"/>
      </w:pPr>
    </w:lvl>
    <w:lvl w:ilvl="4" w:tplc="595A35E4" w:tentative="1">
      <w:start w:val="1"/>
      <w:numFmt w:val="lowerLetter"/>
      <w:lvlText w:val="%5."/>
      <w:lvlJc w:val="left"/>
      <w:pPr>
        <w:ind w:left="3600" w:hanging="360"/>
      </w:pPr>
    </w:lvl>
    <w:lvl w:ilvl="5" w:tplc="C2D604FC" w:tentative="1">
      <w:start w:val="1"/>
      <w:numFmt w:val="lowerRoman"/>
      <w:lvlText w:val="%6."/>
      <w:lvlJc w:val="right"/>
      <w:pPr>
        <w:ind w:left="4320" w:hanging="180"/>
      </w:pPr>
    </w:lvl>
    <w:lvl w:ilvl="6" w:tplc="A420FA1C" w:tentative="1">
      <w:start w:val="1"/>
      <w:numFmt w:val="decimal"/>
      <w:lvlText w:val="%7."/>
      <w:lvlJc w:val="left"/>
      <w:pPr>
        <w:ind w:left="5040" w:hanging="360"/>
      </w:pPr>
    </w:lvl>
    <w:lvl w:ilvl="7" w:tplc="99585164" w:tentative="1">
      <w:start w:val="1"/>
      <w:numFmt w:val="lowerLetter"/>
      <w:lvlText w:val="%8."/>
      <w:lvlJc w:val="left"/>
      <w:pPr>
        <w:ind w:left="5760" w:hanging="360"/>
      </w:pPr>
    </w:lvl>
    <w:lvl w:ilvl="8" w:tplc="D206D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77A1A"/>
    <w:multiLevelType w:val="hybridMultilevel"/>
    <w:tmpl w:val="F0685972"/>
    <w:lvl w:ilvl="0" w:tplc="CE9CBD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569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A3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4D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E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0C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E5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A6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A0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B4467"/>
    <w:multiLevelType w:val="hybridMultilevel"/>
    <w:tmpl w:val="EB5A8948"/>
    <w:lvl w:ilvl="0" w:tplc="1670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8069E56" w:tentative="1">
      <w:start w:val="1"/>
      <w:numFmt w:val="lowerLetter"/>
      <w:lvlText w:val="%2."/>
      <w:lvlJc w:val="left"/>
      <w:pPr>
        <w:ind w:left="1800" w:hanging="360"/>
      </w:pPr>
    </w:lvl>
    <w:lvl w:ilvl="2" w:tplc="B380D38A" w:tentative="1">
      <w:start w:val="1"/>
      <w:numFmt w:val="lowerRoman"/>
      <w:lvlText w:val="%3."/>
      <w:lvlJc w:val="right"/>
      <w:pPr>
        <w:ind w:left="2520" w:hanging="180"/>
      </w:pPr>
    </w:lvl>
    <w:lvl w:ilvl="3" w:tplc="ED6CD596" w:tentative="1">
      <w:start w:val="1"/>
      <w:numFmt w:val="decimal"/>
      <w:lvlText w:val="%4."/>
      <w:lvlJc w:val="left"/>
      <w:pPr>
        <w:ind w:left="3240" w:hanging="360"/>
      </w:pPr>
    </w:lvl>
    <w:lvl w:ilvl="4" w:tplc="521C4EC4" w:tentative="1">
      <w:start w:val="1"/>
      <w:numFmt w:val="lowerLetter"/>
      <w:lvlText w:val="%5."/>
      <w:lvlJc w:val="left"/>
      <w:pPr>
        <w:ind w:left="3960" w:hanging="360"/>
      </w:pPr>
    </w:lvl>
    <w:lvl w:ilvl="5" w:tplc="213AF31E" w:tentative="1">
      <w:start w:val="1"/>
      <w:numFmt w:val="lowerRoman"/>
      <w:lvlText w:val="%6."/>
      <w:lvlJc w:val="right"/>
      <w:pPr>
        <w:ind w:left="4680" w:hanging="180"/>
      </w:pPr>
    </w:lvl>
    <w:lvl w:ilvl="6" w:tplc="755A97D2" w:tentative="1">
      <w:start w:val="1"/>
      <w:numFmt w:val="decimal"/>
      <w:lvlText w:val="%7."/>
      <w:lvlJc w:val="left"/>
      <w:pPr>
        <w:ind w:left="5400" w:hanging="360"/>
      </w:pPr>
    </w:lvl>
    <w:lvl w:ilvl="7" w:tplc="F1249094" w:tentative="1">
      <w:start w:val="1"/>
      <w:numFmt w:val="lowerLetter"/>
      <w:lvlText w:val="%8."/>
      <w:lvlJc w:val="left"/>
      <w:pPr>
        <w:ind w:left="6120" w:hanging="360"/>
      </w:pPr>
    </w:lvl>
    <w:lvl w:ilvl="8" w:tplc="E76008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FA67DE"/>
    <w:multiLevelType w:val="hybridMultilevel"/>
    <w:tmpl w:val="DE26E736"/>
    <w:lvl w:ilvl="0" w:tplc="AC96AB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EEAAFDC" w:tentative="1">
      <w:start w:val="1"/>
      <w:numFmt w:val="lowerLetter"/>
      <w:lvlText w:val="%2."/>
      <w:lvlJc w:val="left"/>
      <w:pPr>
        <w:ind w:left="2149" w:hanging="360"/>
      </w:pPr>
    </w:lvl>
    <w:lvl w:ilvl="2" w:tplc="34E21340" w:tentative="1">
      <w:start w:val="1"/>
      <w:numFmt w:val="lowerRoman"/>
      <w:lvlText w:val="%3."/>
      <w:lvlJc w:val="right"/>
      <w:pPr>
        <w:ind w:left="2869" w:hanging="180"/>
      </w:pPr>
    </w:lvl>
    <w:lvl w:ilvl="3" w:tplc="D0A4D2EE" w:tentative="1">
      <w:start w:val="1"/>
      <w:numFmt w:val="decimal"/>
      <w:lvlText w:val="%4."/>
      <w:lvlJc w:val="left"/>
      <w:pPr>
        <w:ind w:left="3589" w:hanging="360"/>
      </w:pPr>
    </w:lvl>
    <w:lvl w:ilvl="4" w:tplc="AB880452" w:tentative="1">
      <w:start w:val="1"/>
      <w:numFmt w:val="lowerLetter"/>
      <w:lvlText w:val="%5."/>
      <w:lvlJc w:val="left"/>
      <w:pPr>
        <w:ind w:left="4309" w:hanging="360"/>
      </w:pPr>
    </w:lvl>
    <w:lvl w:ilvl="5" w:tplc="1AC4203C" w:tentative="1">
      <w:start w:val="1"/>
      <w:numFmt w:val="lowerRoman"/>
      <w:lvlText w:val="%6."/>
      <w:lvlJc w:val="right"/>
      <w:pPr>
        <w:ind w:left="5029" w:hanging="180"/>
      </w:pPr>
    </w:lvl>
    <w:lvl w:ilvl="6" w:tplc="03CCF066" w:tentative="1">
      <w:start w:val="1"/>
      <w:numFmt w:val="decimal"/>
      <w:lvlText w:val="%7."/>
      <w:lvlJc w:val="left"/>
      <w:pPr>
        <w:ind w:left="5749" w:hanging="360"/>
      </w:pPr>
    </w:lvl>
    <w:lvl w:ilvl="7" w:tplc="2DA6A54E" w:tentative="1">
      <w:start w:val="1"/>
      <w:numFmt w:val="lowerLetter"/>
      <w:lvlText w:val="%8."/>
      <w:lvlJc w:val="left"/>
      <w:pPr>
        <w:ind w:left="6469" w:hanging="360"/>
      </w:pPr>
    </w:lvl>
    <w:lvl w:ilvl="8" w:tplc="2FAAE8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CC7ACE"/>
    <w:multiLevelType w:val="hybridMultilevel"/>
    <w:tmpl w:val="06449D48"/>
    <w:lvl w:ilvl="0" w:tplc="763E9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8044BE" w:tentative="1">
      <w:start w:val="1"/>
      <w:numFmt w:val="lowerLetter"/>
      <w:lvlText w:val="%2."/>
      <w:lvlJc w:val="left"/>
      <w:pPr>
        <w:ind w:left="1789" w:hanging="360"/>
      </w:pPr>
    </w:lvl>
    <w:lvl w:ilvl="2" w:tplc="9A703104" w:tentative="1">
      <w:start w:val="1"/>
      <w:numFmt w:val="lowerRoman"/>
      <w:lvlText w:val="%3."/>
      <w:lvlJc w:val="right"/>
      <w:pPr>
        <w:ind w:left="2509" w:hanging="180"/>
      </w:pPr>
    </w:lvl>
    <w:lvl w:ilvl="3" w:tplc="CC347D88" w:tentative="1">
      <w:start w:val="1"/>
      <w:numFmt w:val="decimal"/>
      <w:lvlText w:val="%4."/>
      <w:lvlJc w:val="left"/>
      <w:pPr>
        <w:ind w:left="3229" w:hanging="360"/>
      </w:pPr>
    </w:lvl>
    <w:lvl w:ilvl="4" w:tplc="4162C812" w:tentative="1">
      <w:start w:val="1"/>
      <w:numFmt w:val="lowerLetter"/>
      <w:lvlText w:val="%5."/>
      <w:lvlJc w:val="left"/>
      <w:pPr>
        <w:ind w:left="3949" w:hanging="360"/>
      </w:pPr>
    </w:lvl>
    <w:lvl w:ilvl="5" w:tplc="FB0E0306" w:tentative="1">
      <w:start w:val="1"/>
      <w:numFmt w:val="lowerRoman"/>
      <w:lvlText w:val="%6."/>
      <w:lvlJc w:val="right"/>
      <w:pPr>
        <w:ind w:left="4669" w:hanging="180"/>
      </w:pPr>
    </w:lvl>
    <w:lvl w:ilvl="6" w:tplc="60BA3832" w:tentative="1">
      <w:start w:val="1"/>
      <w:numFmt w:val="decimal"/>
      <w:lvlText w:val="%7."/>
      <w:lvlJc w:val="left"/>
      <w:pPr>
        <w:ind w:left="5389" w:hanging="360"/>
      </w:pPr>
    </w:lvl>
    <w:lvl w:ilvl="7" w:tplc="32BE2AFC" w:tentative="1">
      <w:start w:val="1"/>
      <w:numFmt w:val="lowerLetter"/>
      <w:lvlText w:val="%8."/>
      <w:lvlJc w:val="left"/>
      <w:pPr>
        <w:ind w:left="6109" w:hanging="360"/>
      </w:pPr>
    </w:lvl>
    <w:lvl w:ilvl="8" w:tplc="798C806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00346D"/>
    <w:multiLevelType w:val="hybridMultilevel"/>
    <w:tmpl w:val="F6525018"/>
    <w:lvl w:ilvl="0" w:tplc="3B56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0B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C4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C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E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89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20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E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A8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9788D"/>
    <w:multiLevelType w:val="hybridMultilevel"/>
    <w:tmpl w:val="1576CB00"/>
    <w:lvl w:ilvl="0" w:tplc="351A7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10B4F2" w:tentative="1">
      <w:start w:val="1"/>
      <w:numFmt w:val="lowerLetter"/>
      <w:lvlText w:val="%2."/>
      <w:lvlJc w:val="left"/>
      <w:pPr>
        <w:ind w:left="1440" w:hanging="360"/>
      </w:pPr>
    </w:lvl>
    <w:lvl w:ilvl="2" w:tplc="177A1C1E" w:tentative="1">
      <w:start w:val="1"/>
      <w:numFmt w:val="lowerRoman"/>
      <w:lvlText w:val="%3."/>
      <w:lvlJc w:val="right"/>
      <w:pPr>
        <w:ind w:left="2160" w:hanging="180"/>
      </w:pPr>
    </w:lvl>
    <w:lvl w:ilvl="3" w:tplc="0A940DF6" w:tentative="1">
      <w:start w:val="1"/>
      <w:numFmt w:val="decimal"/>
      <w:lvlText w:val="%4."/>
      <w:lvlJc w:val="left"/>
      <w:pPr>
        <w:ind w:left="2880" w:hanging="360"/>
      </w:pPr>
    </w:lvl>
    <w:lvl w:ilvl="4" w:tplc="F752AF50" w:tentative="1">
      <w:start w:val="1"/>
      <w:numFmt w:val="lowerLetter"/>
      <w:lvlText w:val="%5."/>
      <w:lvlJc w:val="left"/>
      <w:pPr>
        <w:ind w:left="3600" w:hanging="360"/>
      </w:pPr>
    </w:lvl>
    <w:lvl w:ilvl="5" w:tplc="3BE2CAC2" w:tentative="1">
      <w:start w:val="1"/>
      <w:numFmt w:val="lowerRoman"/>
      <w:lvlText w:val="%6."/>
      <w:lvlJc w:val="right"/>
      <w:pPr>
        <w:ind w:left="4320" w:hanging="180"/>
      </w:pPr>
    </w:lvl>
    <w:lvl w:ilvl="6" w:tplc="F3E416FA" w:tentative="1">
      <w:start w:val="1"/>
      <w:numFmt w:val="decimal"/>
      <w:lvlText w:val="%7."/>
      <w:lvlJc w:val="left"/>
      <w:pPr>
        <w:ind w:left="5040" w:hanging="360"/>
      </w:pPr>
    </w:lvl>
    <w:lvl w:ilvl="7" w:tplc="C7AA5E28" w:tentative="1">
      <w:start w:val="1"/>
      <w:numFmt w:val="lowerLetter"/>
      <w:lvlText w:val="%8."/>
      <w:lvlJc w:val="left"/>
      <w:pPr>
        <w:ind w:left="5760" w:hanging="360"/>
      </w:pPr>
    </w:lvl>
    <w:lvl w:ilvl="8" w:tplc="A2ECA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758CF"/>
    <w:multiLevelType w:val="hybridMultilevel"/>
    <w:tmpl w:val="A312989A"/>
    <w:lvl w:ilvl="0" w:tplc="B57A8BC8">
      <w:start w:val="1"/>
      <w:numFmt w:val="decimal"/>
      <w:lvlText w:val="%1."/>
      <w:lvlJc w:val="left"/>
      <w:pPr>
        <w:ind w:left="720" w:hanging="360"/>
      </w:pPr>
    </w:lvl>
    <w:lvl w:ilvl="1" w:tplc="F42CC0C2" w:tentative="1">
      <w:start w:val="1"/>
      <w:numFmt w:val="lowerLetter"/>
      <w:lvlText w:val="%2."/>
      <w:lvlJc w:val="left"/>
      <w:pPr>
        <w:ind w:left="1440" w:hanging="360"/>
      </w:pPr>
    </w:lvl>
    <w:lvl w:ilvl="2" w:tplc="779ACF4E" w:tentative="1">
      <w:start w:val="1"/>
      <w:numFmt w:val="lowerRoman"/>
      <w:lvlText w:val="%3."/>
      <w:lvlJc w:val="right"/>
      <w:pPr>
        <w:ind w:left="2160" w:hanging="180"/>
      </w:pPr>
    </w:lvl>
    <w:lvl w:ilvl="3" w:tplc="7EEC9C88" w:tentative="1">
      <w:start w:val="1"/>
      <w:numFmt w:val="decimal"/>
      <w:lvlText w:val="%4."/>
      <w:lvlJc w:val="left"/>
      <w:pPr>
        <w:ind w:left="2880" w:hanging="360"/>
      </w:pPr>
    </w:lvl>
    <w:lvl w:ilvl="4" w:tplc="77EE40E4" w:tentative="1">
      <w:start w:val="1"/>
      <w:numFmt w:val="lowerLetter"/>
      <w:lvlText w:val="%5."/>
      <w:lvlJc w:val="left"/>
      <w:pPr>
        <w:ind w:left="3600" w:hanging="360"/>
      </w:pPr>
    </w:lvl>
    <w:lvl w:ilvl="5" w:tplc="BB5C2EC8" w:tentative="1">
      <w:start w:val="1"/>
      <w:numFmt w:val="lowerRoman"/>
      <w:lvlText w:val="%6."/>
      <w:lvlJc w:val="right"/>
      <w:pPr>
        <w:ind w:left="4320" w:hanging="180"/>
      </w:pPr>
    </w:lvl>
    <w:lvl w:ilvl="6" w:tplc="27E6E562" w:tentative="1">
      <w:start w:val="1"/>
      <w:numFmt w:val="decimal"/>
      <w:lvlText w:val="%7."/>
      <w:lvlJc w:val="left"/>
      <w:pPr>
        <w:ind w:left="5040" w:hanging="360"/>
      </w:pPr>
    </w:lvl>
    <w:lvl w:ilvl="7" w:tplc="93303196" w:tentative="1">
      <w:start w:val="1"/>
      <w:numFmt w:val="lowerLetter"/>
      <w:lvlText w:val="%8."/>
      <w:lvlJc w:val="left"/>
      <w:pPr>
        <w:ind w:left="5760" w:hanging="360"/>
      </w:pPr>
    </w:lvl>
    <w:lvl w:ilvl="8" w:tplc="AD96D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F44BA"/>
    <w:multiLevelType w:val="hybridMultilevel"/>
    <w:tmpl w:val="A4B2D4A0"/>
    <w:lvl w:ilvl="0" w:tplc="84A4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C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22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0F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0E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A4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89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8A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4E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FF4CEA"/>
    <w:multiLevelType w:val="hybridMultilevel"/>
    <w:tmpl w:val="EEFA9BB8"/>
    <w:lvl w:ilvl="0" w:tplc="46C43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C85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EC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80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69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4B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2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27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A1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A56EE6"/>
    <w:multiLevelType w:val="hybridMultilevel"/>
    <w:tmpl w:val="5C1611F4"/>
    <w:lvl w:ilvl="0" w:tplc="0FEC39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AD2E9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05C2A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CAC8F0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75C7BC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66587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20BD7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2495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FCD9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25"/>
  </w:num>
  <w:num w:numId="4">
    <w:abstractNumId w:val="14"/>
  </w:num>
  <w:num w:numId="5">
    <w:abstractNumId w:val="26"/>
  </w:num>
  <w:num w:numId="6">
    <w:abstractNumId w:val="24"/>
  </w:num>
  <w:num w:numId="7">
    <w:abstractNumId w:val="2"/>
  </w:num>
  <w:num w:numId="8">
    <w:abstractNumId w:val="42"/>
  </w:num>
  <w:num w:numId="9">
    <w:abstractNumId w:val="19"/>
  </w:num>
  <w:num w:numId="10">
    <w:abstractNumId w:val="3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6"/>
  </w:num>
  <w:num w:numId="14">
    <w:abstractNumId w:val="31"/>
  </w:num>
  <w:num w:numId="15">
    <w:abstractNumId w:val="30"/>
  </w:num>
  <w:num w:numId="16">
    <w:abstractNumId w:val="15"/>
  </w:num>
  <w:num w:numId="17">
    <w:abstractNumId w:val="23"/>
  </w:num>
  <w:num w:numId="18">
    <w:abstractNumId w:val="20"/>
  </w:num>
  <w:num w:numId="19">
    <w:abstractNumId w:val="28"/>
  </w:num>
  <w:num w:numId="20">
    <w:abstractNumId w:val="5"/>
  </w:num>
  <w:num w:numId="21">
    <w:abstractNumId w:val="40"/>
  </w:num>
  <w:num w:numId="22">
    <w:abstractNumId w:val="4"/>
  </w:num>
  <w:num w:numId="23">
    <w:abstractNumId w:val="8"/>
  </w:num>
  <w:num w:numId="24">
    <w:abstractNumId w:val="36"/>
  </w:num>
  <w:num w:numId="25">
    <w:abstractNumId w:val="44"/>
  </w:num>
  <w:num w:numId="26">
    <w:abstractNumId w:val="11"/>
  </w:num>
  <w:num w:numId="27">
    <w:abstractNumId w:val="39"/>
  </w:num>
  <w:num w:numId="28">
    <w:abstractNumId w:val="13"/>
  </w:num>
  <w:num w:numId="29">
    <w:abstractNumId w:val="16"/>
  </w:num>
  <w:num w:numId="30">
    <w:abstractNumId w:val="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2"/>
  </w:num>
  <w:num w:numId="34">
    <w:abstractNumId w:val="3"/>
  </w:num>
  <w:num w:numId="35">
    <w:abstractNumId w:val="43"/>
  </w:num>
  <w:num w:numId="36">
    <w:abstractNumId w:val="21"/>
  </w:num>
  <w:num w:numId="37">
    <w:abstractNumId w:val="10"/>
  </w:num>
  <w:num w:numId="38">
    <w:abstractNumId w:val="34"/>
  </w:num>
  <w:num w:numId="39">
    <w:abstractNumId w:val="33"/>
    <w:lvlOverride w:ilvl="0">
      <w:startOverride w:val="1"/>
    </w:lvlOverride>
  </w:num>
  <w:num w:numId="40">
    <w:abstractNumId w:val="41"/>
  </w:num>
  <w:num w:numId="41">
    <w:abstractNumId w:val="17"/>
  </w:num>
  <w:num w:numId="42">
    <w:abstractNumId w:val="35"/>
  </w:num>
  <w:num w:numId="43">
    <w:abstractNumId w:val="18"/>
  </w:num>
  <w:num w:numId="44">
    <w:abstractNumId w:val="1"/>
  </w:num>
  <w:num w:numId="45">
    <w:abstractNumId w:val="12"/>
  </w:num>
  <w:num w:numId="46">
    <w:abstractNumId w:val="2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00C7A"/>
    <w:rsid w:val="0001086A"/>
    <w:rsid w:val="000126F4"/>
    <w:rsid w:val="00040088"/>
    <w:rsid w:val="000400B2"/>
    <w:rsid w:val="0005428B"/>
    <w:rsid w:val="00094C51"/>
    <w:rsid w:val="0009637E"/>
    <w:rsid w:val="000C1ACA"/>
    <w:rsid w:val="000D3727"/>
    <w:rsid w:val="000D578B"/>
    <w:rsid w:val="000E3A79"/>
    <w:rsid w:val="001366CB"/>
    <w:rsid w:val="0016499F"/>
    <w:rsid w:val="00185ABB"/>
    <w:rsid w:val="001871C3"/>
    <w:rsid w:val="001C1FFE"/>
    <w:rsid w:val="001C5679"/>
    <w:rsid w:val="001E3819"/>
    <w:rsid w:val="001F0A10"/>
    <w:rsid w:val="001F116D"/>
    <w:rsid w:val="001F669F"/>
    <w:rsid w:val="00203940"/>
    <w:rsid w:val="00212E8C"/>
    <w:rsid w:val="00215A67"/>
    <w:rsid w:val="0021745C"/>
    <w:rsid w:val="00220B14"/>
    <w:rsid w:val="002368D1"/>
    <w:rsid w:val="00280E75"/>
    <w:rsid w:val="002A579D"/>
    <w:rsid w:val="002D176F"/>
    <w:rsid w:val="002F2303"/>
    <w:rsid w:val="00311F95"/>
    <w:rsid w:val="00321620"/>
    <w:rsid w:val="00343D8A"/>
    <w:rsid w:val="00351680"/>
    <w:rsid w:val="00362D7C"/>
    <w:rsid w:val="003A1DFB"/>
    <w:rsid w:val="003F3571"/>
    <w:rsid w:val="00414361"/>
    <w:rsid w:val="00417F18"/>
    <w:rsid w:val="00425F6E"/>
    <w:rsid w:val="0044246D"/>
    <w:rsid w:val="00453C35"/>
    <w:rsid w:val="00463901"/>
    <w:rsid w:val="00463FB8"/>
    <w:rsid w:val="004A20F1"/>
    <w:rsid w:val="004D2D18"/>
    <w:rsid w:val="004E2838"/>
    <w:rsid w:val="00501620"/>
    <w:rsid w:val="00512BB7"/>
    <w:rsid w:val="00516831"/>
    <w:rsid w:val="00524E20"/>
    <w:rsid w:val="005270D6"/>
    <w:rsid w:val="00567A81"/>
    <w:rsid w:val="005B4540"/>
    <w:rsid w:val="005D6102"/>
    <w:rsid w:val="005E0CD5"/>
    <w:rsid w:val="005E10B4"/>
    <w:rsid w:val="00620541"/>
    <w:rsid w:val="006621DD"/>
    <w:rsid w:val="00663A5A"/>
    <w:rsid w:val="00675AEB"/>
    <w:rsid w:val="00676BB3"/>
    <w:rsid w:val="00676BEC"/>
    <w:rsid w:val="006C1701"/>
    <w:rsid w:val="006D3B3D"/>
    <w:rsid w:val="006D61FF"/>
    <w:rsid w:val="00703360"/>
    <w:rsid w:val="0073050E"/>
    <w:rsid w:val="00736E97"/>
    <w:rsid w:val="0074631D"/>
    <w:rsid w:val="007814CB"/>
    <w:rsid w:val="007847BD"/>
    <w:rsid w:val="007860A6"/>
    <w:rsid w:val="00790151"/>
    <w:rsid w:val="00791BB1"/>
    <w:rsid w:val="0079734F"/>
    <w:rsid w:val="007B18F9"/>
    <w:rsid w:val="007C31F9"/>
    <w:rsid w:val="007C402C"/>
    <w:rsid w:val="007D685F"/>
    <w:rsid w:val="007E2A92"/>
    <w:rsid w:val="007E3465"/>
    <w:rsid w:val="00800400"/>
    <w:rsid w:val="0083582F"/>
    <w:rsid w:val="00837FC7"/>
    <w:rsid w:val="00841F35"/>
    <w:rsid w:val="00850BAF"/>
    <w:rsid w:val="00855B70"/>
    <w:rsid w:val="00870CF4"/>
    <w:rsid w:val="008A1073"/>
    <w:rsid w:val="008B5792"/>
    <w:rsid w:val="008E005F"/>
    <w:rsid w:val="008E0B6B"/>
    <w:rsid w:val="008E7C38"/>
    <w:rsid w:val="00900B46"/>
    <w:rsid w:val="00920F28"/>
    <w:rsid w:val="0092121E"/>
    <w:rsid w:val="00922B4C"/>
    <w:rsid w:val="009271D1"/>
    <w:rsid w:val="00942E38"/>
    <w:rsid w:val="00950705"/>
    <w:rsid w:val="00960CE7"/>
    <w:rsid w:val="00961300"/>
    <w:rsid w:val="00992E90"/>
    <w:rsid w:val="009B7136"/>
    <w:rsid w:val="009D13A7"/>
    <w:rsid w:val="009D672E"/>
    <w:rsid w:val="009F168C"/>
    <w:rsid w:val="00A269F9"/>
    <w:rsid w:val="00A448A5"/>
    <w:rsid w:val="00A51699"/>
    <w:rsid w:val="00A77C29"/>
    <w:rsid w:val="00A91EF4"/>
    <w:rsid w:val="00AA16D9"/>
    <w:rsid w:val="00AA1F96"/>
    <w:rsid w:val="00AB34C9"/>
    <w:rsid w:val="00AF6F21"/>
    <w:rsid w:val="00B0206F"/>
    <w:rsid w:val="00B06A34"/>
    <w:rsid w:val="00B10281"/>
    <w:rsid w:val="00B11AAA"/>
    <w:rsid w:val="00B16379"/>
    <w:rsid w:val="00B20F86"/>
    <w:rsid w:val="00B3595A"/>
    <w:rsid w:val="00B41CE6"/>
    <w:rsid w:val="00B73C44"/>
    <w:rsid w:val="00BA1CCE"/>
    <w:rsid w:val="00BA5C5B"/>
    <w:rsid w:val="00BB4BE4"/>
    <w:rsid w:val="00BD0795"/>
    <w:rsid w:val="00BD565D"/>
    <w:rsid w:val="00BF250A"/>
    <w:rsid w:val="00C058B9"/>
    <w:rsid w:val="00C22B86"/>
    <w:rsid w:val="00C25457"/>
    <w:rsid w:val="00CA1B0C"/>
    <w:rsid w:val="00CB63A4"/>
    <w:rsid w:val="00CD13AD"/>
    <w:rsid w:val="00CE5AAF"/>
    <w:rsid w:val="00CF0DB5"/>
    <w:rsid w:val="00CF438E"/>
    <w:rsid w:val="00CF6F28"/>
    <w:rsid w:val="00D56E23"/>
    <w:rsid w:val="00D67315"/>
    <w:rsid w:val="00D75589"/>
    <w:rsid w:val="00D902A3"/>
    <w:rsid w:val="00D9641D"/>
    <w:rsid w:val="00DA7BE0"/>
    <w:rsid w:val="00DA7DD9"/>
    <w:rsid w:val="00DB103F"/>
    <w:rsid w:val="00DC414C"/>
    <w:rsid w:val="00DC4AA6"/>
    <w:rsid w:val="00E025C7"/>
    <w:rsid w:val="00E128C5"/>
    <w:rsid w:val="00E42D46"/>
    <w:rsid w:val="00E673BD"/>
    <w:rsid w:val="00E92029"/>
    <w:rsid w:val="00EA72B3"/>
    <w:rsid w:val="00EE5DEF"/>
    <w:rsid w:val="00EE6D2F"/>
    <w:rsid w:val="00F26B16"/>
    <w:rsid w:val="00F26BD0"/>
    <w:rsid w:val="00F26DC3"/>
    <w:rsid w:val="00F6114E"/>
    <w:rsid w:val="00F81B34"/>
    <w:rsid w:val="00FA6C5E"/>
    <w:rsid w:val="00FA6D53"/>
    <w:rsid w:val="00FB25FC"/>
    <w:rsid w:val="00FB6968"/>
    <w:rsid w:val="00FC52F8"/>
    <w:rsid w:val="00FC5787"/>
    <w:rsid w:val="00FE4DE1"/>
    <w:rsid w:val="00FF3C38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75AC7"/>
  <w15:docId w15:val="{95A5A629-81B4-48D0-904B-562BAB14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32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Body Text Indent"/>
    <w:basedOn w:val="a"/>
    <w:link w:val="afe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f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ff0">
    <w:name w:val="Body Text"/>
    <w:basedOn w:val="a"/>
    <w:link w:val="aff1"/>
    <w:uiPriority w:val="99"/>
    <w:pPr>
      <w:jc w:val="both"/>
    </w:pPr>
    <w:rPr>
      <w:b/>
      <w:i/>
      <w:sz w:val="28"/>
      <w:lang w:eastAsia="zh-CN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3">
    <w:name w:val="Body Text 2"/>
    <w:basedOn w:val="a"/>
    <w:link w:val="24"/>
    <w:uiPriority w:val="99"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  <w:uiPriority w:val="99"/>
  </w:style>
  <w:style w:type="paragraph" w:customStyle="1" w:styleId="12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hAnsi="Times New Roman" w:cs="Times New Roman"/>
      <w:sz w:val="28"/>
      <w:szCs w:val="28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7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f8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uiPriority w:val="99"/>
    <w:semiHidden/>
    <w:unhideWhenUsed/>
  </w:style>
  <w:style w:type="table" w:customStyle="1" w:styleId="25">
    <w:name w:val="Сетка таблицы2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Placeholder Text"/>
    <w:basedOn w:val="a0"/>
    <w:uiPriority w:val="99"/>
    <w:semiHidden/>
    <w:rPr>
      <w:color w:val="808080"/>
    </w:rPr>
  </w:style>
  <w:style w:type="table" w:customStyle="1" w:styleId="32">
    <w:name w:val="Сетка таблицы3"/>
    <w:basedOn w:val="a1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">
    <w:name w:val="Нет списка2"/>
    <w:uiPriority w:val="99"/>
    <w:semiHidden/>
    <w:unhideWhenUsed/>
  </w:style>
  <w:style w:type="table" w:customStyle="1" w:styleId="41">
    <w:name w:val="Сетка таблицы4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://www.iprbookshop.ru/" TargetMode="External"/><Relationship Id="rId39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34" Type="http://schemas.openxmlformats.org/officeDocument/2006/relationships/image" Target="media/image7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41303226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image" Target="media/image6.wmf"/><Relationship Id="rId38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image" Target="media/image2.wmf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6687" TargetMode="External"/><Relationship Id="rId24" Type="http://schemas.openxmlformats.org/officeDocument/2006/relationships/hyperlink" Target="https://urait.ru/" TargetMode="External"/><Relationship Id="rId32" Type="http://schemas.openxmlformats.org/officeDocument/2006/relationships/image" Target="media/image5.wmf"/><Relationship Id="rId37" Type="http://schemas.openxmlformats.org/officeDocument/2006/relationships/image" Target="media/image10.wmf"/><Relationship Id="rId40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lib.mgafk.ru/" TargetMode="External"/><Relationship Id="rId28" Type="http://schemas.openxmlformats.org/officeDocument/2006/relationships/image" Target="media/image1.wmf"/><Relationship Id="rId36" Type="http://schemas.openxmlformats.org/officeDocument/2006/relationships/image" Target="media/image9.wmf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vks.mgafk.ru/" TargetMode="External"/><Relationship Id="rId31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hyperlink" Target="https://lib.rucont.ru/" TargetMode="External"/><Relationship Id="rId30" Type="http://schemas.openxmlformats.org/officeDocument/2006/relationships/image" Target="media/image3.wmf"/><Relationship Id="rId35" Type="http://schemas.openxmlformats.org/officeDocument/2006/relationships/image" Target="media/image8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DB9208F-467E-4B58-9F52-05728F5D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7504</Words>
  <Characters>42773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8</cp:revision>
  <dcterms:created xsi:type="dcterms:W3CDTF">2025-04-28T07:48:00Z</dcterms:created>
  <dcterms:modified xsi:type="dcterms:W3CDTF">2025-09-09T12:08:00Z</dcterms:modified>
</cp:coreProperties>
</file>