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B3" w:rsidRDefault="00CF5AB3" w:rsidP="00CF5AB3">
      <w:pPr>
        <w:jc w:val="right"/>
        <w:rPr>
          <w:rFonts w:ascii="Times New Roman" w:hAnsi="Times New Roman" w:cs="Times New Roman"/>
        </w:rPr>
      </w:pPr>
      <w:r w:rsidRPr="00A7237A">
        <w:rPr>
          <w:rFonts w:ascii="Times New Roman" w:hAnsi="Times New Roman" w:cs="Times New Roman"/>
          <w:i/>
          <w:sz w:val="20"/>
          <w:szCs w:val="20"/>
        </w:rPr>
        <w:t>Набор 2022 г.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>Министерство спорта Российской Федерации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>высшего образования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>Кафедра управления, экономики и истории физической культуры</w:t>
      </w:r>
    </w:p>
    <w:p w:rsidR="00427806" w:rsidRPr="005D6B12" w:rsidRDefault="00427806" w:rsidP="00427806">
      <w:pPr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F5AB3" w:rsidRPr="00A93884" w:rsidTr="00381281">
        <w:tc>
          <w:tcPr>
            <w:tcW w:w="4617" w:type="dxa"/>
            <w:hideMark/>
          </w:tcPr>
          <w:p w:rsidR="00CF5AB3" w:rsidRPr="00A93884" w:rsidRDefault="00CF5AB3" w:rsidP="00381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4" w:type="dxa"/>
            <w:hideMark/>
          </w:tcPr>
          <w:p w:rsidR="00CF5AB3" w:rsidRPr="00A93884" w:rsidRDefault="00CF5AB3" w:rsidP="00381281">
            <w:pPr>
              <w:jc w:val="center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>УТВЕРЖДЕНО</w:t>
            </w:r>
          </w:p>
          <w:p w:rsidR="00CF5AB3" w:rsidRPr="00A93884" w:rsidRDefault="00CF5AB3" w:rsidP="00381281">
            <w:pPr>
              <w:jc w:val="center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>Председатель УМК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F5AB3" w:rsidRPr="00682980" w:rsidRDefault="00CF5AB3" w:rsidP="003812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980">
              <w:rPr>
                <w:rFonts w:ascii="Times New Roman" w:hAnsi="Times New Roman" w:cs="Times New Roman"/>
              </w:rPr>
              <w:t>и.о</w:t>
            </w:r>
            <w:proofErr w:type="spellEnd"/>
            <w:r w:rsidRPr="00682980">
              <w:rPr>
                <w:rFonts w:ascii="Times New Roman" w:hAnsi="Times New Roman" w:cs="Times New Roman"/>
              </w:rPr>
              <w:t>. проректора по учебной работе</w:t>
            </w:r>
          </w:p>
          <w:p w:rsidR="00CF5AB3" w:rsidRPr="00682980" w:rsidRDefault="00CF5AB3" w:rsidP="00381281">
            <w:pPr>
              <w:jc w:val="center"/>
              <w:rPr>
                <w:rFonts w:ascii="Times New Roman" w:hAnsi="Times New Roman" w:cs="Times New Roman"/>
              </w:rPr>
            </w:pPr>
            <w:r w:rsidRPr="00682980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682980">
              <w:rPr>
                <w:rFonts w:ascii="Times New Roman" w:hAnsi="Times New Roman" w:cs="Times New Roman"/>
              </w:rPr>
              <w:t>пед</w:t>
            </w:r>
            <w:proofErr w:type="spellEnd"/>
            <w:r w:rsidRPr="00682980">
              <w:rPr>
                <w:rFonts w:ascii="Times New Roman" w:hAnsi="Times New Roman" w:cs="Times New Roman"/>
              </w:rPr>
              <w:t>. наук. А.С. Солнцева</w:t>
            </w:r>
          </w:p>
          <w:p w:rsidR="00CF5AB3" w:rsidRPr="00682980" w:rsidRDefault="00CF5AB3" w:rsidP="00381281">
            <w:pPr>
              <w:jc w:val="center"/>
              <w:rPr>
                <w:rFonts w:ascii="Times New Roman" w:hAnsi="Times New Roman" w:cs="Times New Roman"/>
              </w:rPr>
            </w:pPr>
            <w:r w:rsidRPr="00682980">
              <w:rPr>
                <w:rFonts w:ascii="Times New Roman" w:hAnsi="Times New Roman" w:cs="Times New Roman"/>
              </w:rPr>
              <w:t>______________________________</w:t>
            </w:r>
          </w:p>
          <w:p w:rsidR="00CF5AB3" w:rsidRPr="00A93884" w:rsidRDefault="00CF5AB3" w:rsidP="00381281">
            <w:pPr>
              <w:jc w:val="center"/>
              <w:rPr>
                <w:rFonts w:ascii="Times New Roman" w:hAnsi="Times New Roman" w:cs="Times New Roman"/>
              </w:rPr>
            </w:pPr>
            <w:r w:rsidRPr="00682980">
              <w:rPr>
                <w:rFonts w:ascii="Times New Roman" w:hAnsi="Times New Roman" w:cs="Times New Roman"/>
              </w:rPr>
              <w:t>«21» июня 2022 г.</w:t>
            </w:r>
          </w:p>
        </w:tc>
      </w:tr>
    </w:tbl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>РАБОЧАЯ ПРОГРАММА ДИСЦИПЛИНЫ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 xml:space="preserve">«УЧЕТ И АНАЛИЗ 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 xml:space="preserve">(финансовый учет, управленческий учет, финансовый анализ)» 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>Б1.О.20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>Направление подготовки</w:t>
      </w:r>
      <w:r w:rsidRPr="005D6B12">
        <w:rPr>
          <w:rFonts w:ascii="Times New Roman" w:hAnsi="Times New Roman" w:cs="Times New Roman"/>
        </w:rPr>
        <w:t xml:space="preserve"> 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  <w:b/>
        </w:rPr>
        <w:t>38.03.02 МЕНЕДЖМЕНТ</w:t>
      </w:r>
      <w:r w:rsidRPr="005D6B12">
        <w:rPr>
          <w:rFonts w:ascii="Times New Roman" w:hAnsi="Times New Roman" w:cs="Times New Roman"/>
        </w:rPr>
        <w:t xml:space="preserve"> 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>ОПОП: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i/>
        </w:rPr>
        <w:t>«Менеджмент организации»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  <w:i/>
        </w:rPr>
      </w:pP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>Квалификация выпускника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i/>
        </w:rPr>
        <w:t>бакалавр</w:t>
      </w:r>
    </w:p>
    <w:p w:rsidR="00427806" w:rsidRPr="005D6B12" w:rsidRDefault="00427806" w:rsidP="00427806">
      <w:pPr>
        <w:rPr>
          <w:rFonts w:ascii="Times New Roman" w:hAnsi="Times New Roman" w:cs="Times New Roman"/>
          <w:b/>
        </w:rPr>
      </w:pP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>Форма обучения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 xml:space="preserve">очная 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4678"/>
      </w:tblGrid>
      <w:tr w:rsidR="00CF5AB3" w:rsidRPr="00A93884" w:rsidTr="00381281">
        <w:trPr>
          <w:jc w:val="center"/>
        </w:trPr>
        <w:tc>
          <w:tcPr>
            <w:tcW w:w="3794" w:type="dxa"/>
          </w:tcPr>
          <w:p w:rsidR="00CF5AB3" w:rsidRPr="00A93884" w:rsidRDefault="00CF5AB3" w:rsidP="0038128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>СОГЛАСОВАНО</w:t>
            </w:r>
          </w:p>
          <w:p w:rsidR="00CF5AB3" w:rsidRPr="00A93884" w:rsidRDefault="00CF5AB3" w:rsidP="0038128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 xml:space="preserve">Декан социально-педагогического факультета, </w:t>
            </w:r>
          </w:p>
          <w:p w:rsidR="00CF5AB3" w:rsidRPr="00A93884" w:rsidRDefault="00CF5AB3" w:rsidP="0038128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3884">
              <w:rPr>
                <w:rFonts w:ascii="Times New Roman" w:hAnsi="Times New Roman" w:cs="Times New Roman"/>
              </w:rPr>
              <w:t>к.психол.н</w:t>
            </w:r>
            <w:proofErr w:type="spellEnd"/>
            <w:r w:rsidRPr="00A93884">
              <w:rPr>
                <w:rFonts w:ascii="Times New Roman" w:hAnsi="Times New Roman" w:cs="Times New Roman"/>
              </w:rPr>
              <w:t>., доцент</w:t>
            </w:r>
          </w:p>
          <w:p w:rsidR="00CF5AB3" w:rsidRDefault="00CF5AB3" w:rsidP="00381281">
            <w:pPr>
              <w:ind w:left="-113"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3884">
              <w:rPr>
                <w:rFonts w:ascii="Times New Roman" w:hAnsi="Times New Roman" w:cs="Times New Roman"/>
              </w:rPr>
              <w:t>_____________</w:t>
            </w:r>
            <w:r w:rsidRPr="00A9388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93884"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Pr="00A93884">
              <w:rPr>
                <w:rFonts w:ascii="Times New Roman" w:hAnsi="Times New Roman" w:cs="Times New Roman"/>
              </w:rPr>
              <w:t>Дерючева</w:t>
            </w:r>
            <w:proofErr w:type="spellEnd"/>
            <w:r w:rsidRPr="00A9388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F5AB3" w:rsidRPr="00A93884" w:rsidRDefault="00CF5AB3" w:rsidP="0038128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82980">
              <w:rPr>
                <w:rFonts w:ascii="Times New Roman" w:hAnsi="Times New Roman" w:cs="Times New Roman"/>
              </w:rPr>
              <w:t>«21» июня 2022 г.</w:t>
            </w:r>
          </w:p>
          <w:p w:rsidR="00CF5AB3" w:rsidRPr="00A93884" w:rsidRDefault="00CF5AB3" w:rsidP="0038128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AB3" w:rsidRPr="00A93884" w:rsidRDefault="00CF5AB3" w:rsidP="0038128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CF5AB3" w:rsidRPr="00A93884" w:rsidRDefault="00CF5AB3" w:rsidP="0038128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CF5AB3" w:rsidRPr="00A93884" w:rsidRDefault="00CF5AB3" w:rsidP="0038128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 xml:space="preserve">Программа рассмотрена и одобрена </w:t>
            </w:r>
          </w:p>
          <w:p w:rsidR="00CF5AB3" w:rsidRPr="00A93884" w:rsidRDefault="00CF5AB3" w:rsidP="0038128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 xml:space="preserve">на заседании кафедры </w:t>
            </w:r>
          </w:p>
          <w:p w:rsidR="00CF5AB3" w:rsidRPr="00A93884" w:rsidRDefault="00CF5AB3" w:rsidP="0038128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>(протокол № 1</w:t>
            </w:r>
            <w:r>
              <w:rPr>
                <w:rFonts w:ascii="Times New Roman" w:hAnsi="Times New Roman" w:cs="Times New Roman"/>
              </w:rPr>
              <w:t>1</w:t>
            </w:r>
            <w:r w:rsidRPr="00A93884">
              <w:rPr>
                <w:rFonts w:ascii="Times New Roman" w:hAnsi="Times New Roman" w:cs="Times New Roman"/>
              </w:rPr>
              <w:t xml:space="preserve"> от «</w:t>
            </w:r>
            <w:r>
              <w:rPr>
                <w:rFonts w:ascii="Times New Roman" w:hAnsi="Times New Roman" w:cs="Times New Roman"/>
              </w:rPr>
              <w:t>11</w:t>
            </w:r>
            <w:r w:rsidRPr="00A93884">
              <w:rPr>
                <w:rFonts w:ascii="Times New Roman" w:hAnsi="Times New Roman" w:cs="Times New Roman"/>
              </w:rPr>
              <w:t>» мая 202</w:t>
            </w:r>
            <w:r>
              <w:rPr>
                <w:rFonts w:ascii="Times New Roman" w:hAnsi="Times New Roman" w:cs="Times New Roman"/>
              </w:rPr>
              <w:t>2</w:t>
            </w:r>
            <w:r w:rsidRPr="00A93884">
              <w:rPr>
                <w:rFonts w:ascii="Times New Roman" w:hAnsi="Times New Roman" w:cs="Times New Roman"/>
              </w:rPr>
              <w:t xml:space="preserve"> г.)</w:t>
            </w:r>
          </w:p>
          <w:p w:rsidR="00CF5AB3" w:rsidRPr="00A93884" w:rsidRDefault="00CF5AB3" w:rsidP="00381281">
            <w:pPr>
              <w:ind w:right="-113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 xml:space="preserve">Заведующий кафедрой, </w:t>
            </w:r>
            <w:proofErr w:type="spellStart"/>
            <w:r w:rsidRPr="00A93884">
              <w:rPr>
                <w:rFonts w:ascii="Times New Roman" w:hAnsi="Times New Roman" w:cs="Times New Roman"/>
              </w:rPr>
              <w:t>д.пед.н</w:t>
            </w:r>
            <w:proofErr w:type="spellEnd"/>
            <w:r w:rsidRPr="00A93884">
              <w:rPr>
                <w:rFonts w:ascii="Times New Roman" w:hAnsi="Times New Roman" w:cs="Times New Roman"/>
              </w:rPr>
              <w:t>., профессор</w:t>
            </w:r>
          </w:p>
          <w:p w:rsidR="00CF5AB3" w:rsidRPr="00A93884" w:rsidRDefault="00CF5AB3" w:rsidP="0038128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93884">
              <w:rPr>
                <w:rFonts w:ascii="Times New Roman" w:hAnsi="Times New Roman" w:cs="Times New Roman"/>
              </w:rPr>
              <w:t>________________ А.В.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884">
              <w:rPr>
                <w:rFonts w:ascii="Times New Roman" w:hAnsi="Times New Roman" w:cs="Times New Roman"/>
              </w:rPr>
              <w:t>Починкин</w:t>
            </w:r>
            <w:proofErr w:type="spellEnd"/>
            <w:r w:rsidRPr="00A93884">
              <w:rPr>
                <w:rFonts w:ascii="Times New Roman" w:hAnsi="Times New Roman" w:cs="Times New Roman"/>
              </w:rPr>
              <w:t xml:space="preserve"> </w:t>
            </w:r>
          </w:p>
          <w:p w:rsidR="00CF5AB3" w:rsidRPr="00A93884" w:rsidRDefault="00CF5AB3" w:rsidP="0038128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8298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11</w:t>
            </w:r>
            <w:r w:rsidRPr="0068298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мая </w:t>
            </w:r>
            <w:r w:rsidRPr="0068298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68298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27806" w:rsidRDefault="00427806" w:rsidP="00427806">
      <w:pPr>
        <w:rPr>
          <w:rFonts w:ascii="Times New Roman" w:hAnsi="Times New Roman" w:cs="Times New Roman"/>
          <w:b/>
        </w:rPr>
      </w:pPr>
    </w:p>
    <w:p w:rsidR="00320664" w:rsidRDefault="00320664" w:rsidP="00427806">
      <w:pPr>
        <w:rPr>
          <w:rFonts w:ascii="Times New Roman" w:hAnsi="Times New Roman" w:cs="Times New Roman"/>
          <w:b/>
        </w:rPr>
      </w:pPr>
    </w:p>
    <w:p w:rsidR="00320664" w:rsidRDefault="00320664" w:rsidP="00427806">
      <w:pPr>
        <w:rPr>
          <w:rFonts w:ascii="Times New Roman" w:hAnsi="Times New Roman" w:cs="Times New Roman"/>
          <w:b/>
        </w:rPr>
      </w:pPr>
    </w:p>
    <w:p w:rsidR="00320664" w:rsidRDefault="00320664" w:rsidP="00427806">
      <w:pPr>
        <w:rPr>
          <w:rFonts w:ascii="Times New Roman" w:hAnsi="Times New Roman" w:cs="Times New Roman"/>
          <w:b/>
        </w:rPr>
      </w:pPr>
    </w:p>
    <w:p w:rsidR="00320664" w:rsidRDefault="00320664" w:rsidP="00427806">
      <w:pPr>
        <w:rPr>
          <w:rFonts w:ascii="Times New Roman" w:hAnsi="Times New Roman" w:cs="Times New Roman"/>
          <w:b/>
        </w:rPr>
      </w:pPr>
    </w:p>
    <w:p w:rsidR="00320664" w:rsidRDefault="00320664" w:rsidP="00427806">
      <w:pPr>
        <w:rPr>
          <w:rFonts w:ascii="Times New Roman" w:hAnsi="Times New Roman" w:cs="Times New Roman"/>
          <w:b/>
        </w:rPr>
      </w:pPr>
    </w:p>
    <w:p w:rsidR="002366C5" w:rsidRPr="005D6B12" w:rsidRDefault="00396040" w:rsidP="002366C5">
      <w:pPr>
        <w:jc w:val="center"/>
        <w:rPr>
          <w:rFonts w:ascii="Times New Roman" w:hAnsi="Times New Roman" w:cs="Times New Roman"/>
          <w:i/>
          <w:color w:val="auto"/>
        </w:rPr>
      </w:pPr>
      <w:proofErr w:type="spellStart"/>
      <w:r w:rsidRPr="005D6B12">
        <w:rPr>
          <w:rFonts w:ascii="Times New Roman" w:hAnsi="Times New Roman" w:cs="Times New Roman"/>
          <w:b/>
        </w:rPr>
        <w:t>Малаховка</w:t>
      </w:r>
      <w:proofErr w:type="spellEnd"/>
      <w:r w:rsidRPr="005D6B12">
        <w:rPr>
          <w:rFonts w:ascii="Times New Roman" w:hAnsi="Times New Roman" w:cs="Times New Roman"/>
          <w:b/>
        </w:rPr>
        <w:t xml:space="preserve"> 202</w:t>
      </w:r>
      <w:r w:rsidR="00CF5AB3">
        <w:rPr>
          <w:rFonts w:ascii="Times New Roman" w:hAnsi="Times New Roman" w:cs="Times New Roman"/>
          <w:b/>
        </w:rPr>
        <w:t>2</w:t>
      </w:r>
      <w:r w:rsidR="002366C5" w:rsidRPr="005D6B12">
        <w:rPr>
          <w:rFonts w:ascii="Times New Roman" w:hAnsi="Times New Roman" w:cs="Times New Roman"/>
          <w:i/>
          <w:color w:val="auto"/>
        </w:rPr>
        <w:br w:type="page"/>
      </w:r>
    </w:p>
    <w:p w:rsidR="009C72EC" w:rsidRPr="005D6B12" w:rsidRDefault="009C72EC" w:rsidP="00CE1D4F">
      <w:pPr>
        <w:jc w:val="right"/>
        <w:rPr>
          <w:rFonts w:ascii="Times New Roman" w:hAnsi="Times New Roman" w:cs="Times New Roman"/>
          <w:i/>
        </w:rPr>
      </w:pPr>
    </w:p>
    <w:p w:rsidR="00427806" w:rsidRPr="005D6B12" w:rsidRDefault="00427806" w:rsidP="00427806">
      <w:pPr>
        <w:jc w:val="both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- </w:t>
      </w:r>
      <w:proofErr w:type="spellStart"/>
      <w:r w:rsidRPr="005D6B12">
        <w:rPr>
          <w:rFonts w:ascii="Times New Roman" w:hAnsi="Times New Roman" w:cs="Times New Roman"/>
        </w:rPr>
        <w:t>бакалавриат</w:t>
      </w:r>
      <w:proofErr w:type="spellEnd"/>
      <w:r w:rsidRPr="005D6B12">
        <w:rPr>
          <w:rFonts w:ascii="Times New Roman" w:hAnsi="Times New Roman" w:cs="Times New Roman"/>
        </w:rPr>
        <w:t xml:space="preserve"> по направлению подготовки </w:t>
      </w:r>
      <w:r w:rsidRPr="005D6B12">
        <w:rPr>
          <w:rFonts w:ascii="Times New Roman" w:hAnsi="Times New Roman" w:cs="Times New Roman"/>
          <w:color w:val="auto"/>
        </w:rPr>
        <w:t>38.03.02 «Менеджмент»</w:t>
      </w:r>
      <w:r w:rsidRPr="005D6B12">
        <w:rPr>
          <w:rFonts w:ascii="Times New Roman" w:hAnsi="Times New Roman" w:cs="Times New Roman"/>
        </w:rPr>
        <w:t>,</w:t>
      </w:r>
      <w:r w:rsidRPr="005D6B12">
        <w:rPr>
          <w:rFonts w:ascii="Times New Roman" w:hAnsi="Times New Roman" w:cs="Times New Roman"/>
          <w:color w:val="auto"/>
        </w:rPr>
        <w:t xml:space="preserve"> </w:t>
      </w:r>
      <w:r w:rsidRPr="005D6B12">
        <w:rPr>
          <w:rFonts w:ascii="Times New Roman" w:hAnsi="Times New Roman" w:cs="Times New Roman"/>
        </w:rPr>
        <w:t xml:space="preserve">утвержденным приказом Министерства науки и высшего образования Российской Федерации </w:t>
      </w:r>
      <w:r w:rsidRPr="005D6B12">
        <w:rPr>
          <w:rFonts w:ascii="Times New Roman" w:hAnsi="Times New Roman" w:cs="Times New Roman"/>
          <w:color w:val="auto"/>
        </w:rPr>
        <w:t xml:space="preserve">12 августа 2020 г. N 970 </w:t>
      </w:r>
      <w:r w:rsidRPr="005D6B12">
        <w:rPr>
          <w:rFonts w:ascii="Times New Roman" w:hAnsi="Times New Roman" w:cs="Times New Roman"/>
          <w:spacing w:val="-6"/>
        </w:rPr>
        <w:t xml:space="preserve">(зарегистрирован Министерством юстиции Российской Федерации 25 августа 2020 г., регистрационный </w:t>
      </w:r>
      <w:r w:rsidRPr="005D6B12">
        <w:rPr>
          <w:rFonts w:ascii="Times New Roman" w:hAnsi="Times New Roman" w:cs="Times New Roman"/>
          <w:color w:val="auto"/>
        </w:rPr>
        <w:t>N</w:t>
      </w:r>
      <w:r w:rsidRPr="005D6B12">
        <w:rPr>
          <w:rFonts w:ascii="Times New Roman" w:hAnsi="Times New Roman" w:cs="Times New Roman"/>
          <w:spacing w:val="-6"/>
        </w:rPr>
        <w:t xml:space="preserve"> 59449) с учетом</w:t>
      </w:r>
      <w:r w:rsidRPr="005D6B12">
        <w:rPr>
          <w:rFonts w:ascii="Times New Roman" w:hAnsi="Times New Roman" w:cs="Times New Roman"/>
          <w:color w:val="auto"/>
        </w:rPr>
        <w:t xml:space="preserve"> изменений, внесенных приказом Министерства </w:t>
      </w:r>
      <w:r w:rsidRPr="005D6B12">
        <w:rPr>
          <w:rFonts w:ascii="Times New Roman" w:hAnsi="Times New Roman" w:cs="Times New Roman"/>
        </w:rPr>
        <w:t>науки и высшего образования Российской Федерации</w:t>
      </w:r>
      <w:r w:rsidRPr="005D6B12">
        <w:rPr>
          <w:rFonts w:ascii="Times New Roman" w:hAnsi="Times New Roman" w:cs="Times New Roman"/>
          <w:color w:val="auto"/>
        </w:rPr>
        <w:t xml:space="preserve"> N 1456 от </w:t>
      </w:r>
      <w:r w:rsidRPr="005D6B12">
        <w:rPr>
          <w:rFonts w:ascii="Times New Roman" w:hAnsi="Times New Roman" w:cs="Times New Roman"/>
          <w:color w:val="auto"/>
        </w:rPr>
        <w:br w:type="textWrapping" w:clear="all"/>
        <w:t xml:space="preserve">20 ноября 2020 года «О внесении изменений в федеральные государственные образовательные стандарты высшего образования» </w:t>
      </w:r>
      <w:r w:rsidRPr="005D6B12">
        <w:rPr>
          <w:rFonts w:ascii="Times New Roman" w:hAnsi="Times New Roman" w:cs="Times New Roman"/>
        </w:rPr>
        <w:t xml:space="preserve">(зарегистрирован Министерством юстиции Российской Федерации 27 мая 2021 г., регистрационный </w:t>
      </w:r>
      <w:r w:rsidRPr="005D6B12">
        <w:rPr>
          <w:rFonts w:ascii="Times New Roman" w:hAnsi="Times New Roman" w:cs="Times New Roman"/>
          <w:color w:val="auto"/>
        </w:rPr>
        <w:t>N</w:t>
      </w:r>
      <w:r w:rsidRPr="005D6B12">
        <w:rPr>
          <w:rFonts w:ascii="Times New Roman" w:hAnsi="Times New Roman" w:cs="Times New Roman"/>
        </w:rPr>
        <w:t xml:space="preserve"> 63650).</w:t>
      </w:r>
    </w:p>
    <w:p w:rsidR="00427806" w:rsidRPr="005D6B12" w:rsidRDefault="00427806" w:rsidP="00427806">
      <w:pPr>
        <w:rPr>
          <w:rFonts w:ascii="Times New Roman" w:hAnsi="Times New Roman" w:cs="Times New Roman"/>
          <w:b/>
        </w:rPr>
      </w:pPr>
    </w:p>
    <w:p w:rsidR="00427806" w:rsidRPr="005D6B12" w:rsidRDefault="00427806" w:rsidP="00427806">
      <w:pPr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 xml:space="preserve">Составитель рабочей программы: </w:t>
      </w:r>
    </w:p>
    <w:p w:rsidR="00427806" w:rsidRPr="005D6B12" w:rsidRDefault="00427806" w:rsidP="00427806">
      <w:pPr>
        <w:jc w:val="both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 xml:space="preserve">Гончарова Е.А., к.э.н., доцент, </w:t>
      </w:r>
    </w:p>
    <w:p w:rsidR="00427806" w:rsidRPr="005D6B12" w:rsidRDefault="00427806" w:rsidP="00427806">
      <w:pPr>
        <w:jc w:val="both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 xml:space="preserve">доцент кафедры управления, экономики и </w:t>
      </w:r>
    </w:p>
    <w:p w:rsidR="00427806" w:rsidRPr="005D6B12" w:rsidRDefault="00427806" w:rsidP="00427806">
      <w:pPr>
        <w:jc w:val="both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 xml:space="preserve">истории физической культуры и </w:t>
      </w:r>
    </w:p>
    <w:p w:rsidR="00427806" w:rsidRPr="005D6B12" w:rsidRDefault="00427806" w:rsidP="00427806">
      <w:pPr>
        <w:jc w:val="both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>спорта ФГБОУ ВО МГАФК</w:t>
      </w:r>
    </w:p>
    <w:p w:rsidR="00427806" w:rsidRPr="005D6B12" w:rsidRDefault="00427806" w:rsidP="00427806">
      <w:pPr>
        <w:rPr>
          <w:rFonts w:ascii="Times New Roman" w:hAnsi="Times New Roman" w:cs="Times New Roman"/>
          <w:b/>
        </w:rPr>
      </w:pPr>
    </w:p>
    <w:p w:rsidR="00427806" w:rsidRPr="005D6B12" w:rsidRDefault="00427806" w:rsidP="00427806">
      <w:pPr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 xml:space="preserve">Рецензенты: </w:t>
      </w:r>
    </w:p>
    <w:p w:rsidR="00427806" w:rsidRPr="005D6B12" w:rsidRDefault="00427806" w:rsidP="00427806">
      <w:pPr>
        <w:jc w:val="both"/>
        <w:rPr>
          <w:rFonts w:ascii="Times New Roman" w:hAnsi="Times New Roman" w:cs="Times New Roman"/>
        </w:rPr>
      </w:pPr>
      <w:proofErr w:type="spellStart"/>
      <w:r w:rsidRPr="005D6B12">
        <w:rPr>
          <w:rFonts w:ascii="Times New Roman" w:hAnsi="Times New Roman" w:cs="Times New Roman"/>
        </w:rPr>
        <w:t>Починкин</w:t>
      </w:r>
      <w:proofErr w:type="spellEnd"/>
      <w:r w:rsidRPr="005D6B12">
        <w:rPr>
          <w:rFonts w:ascii="Times New Roman" w:hAnsi="Times New Roman" w:cs="Times New Roman"/>
        </w:rPr>
        <w:t xml:space="preserve"> А.В., </w:t>
      </w:r>
      <w:proofErr w:type="spellStart"/>
      <w:r w:rsidRPr="005D6B12">
        <w:rPr>
          <w:rFonts w:ascii="Times New Roman" w:hAnsi="Times New Roman" w:cs="Times New Roman"/>
        </w:rPr>
        <w:t>д.п.н</w:t>
      </w:r>
      <w:proofErr w:type="spellEnd"/>
      <w:r w:rsidRPr="005D6B12">
        <w:rPr>
          <w:rFonts w:ascii="Times New Roman" w:hAnsi="Times New Roman" w:cs="Times New Roman"/>
        </w:rPr>
        <w:t xml:space="preserve">., профессор, </w:t>
      </w:r>
    </w:p>
    <w:p w:rsidR="00427806" w:rsidRPr="005D6B12" w:rsidRDefault="00427806" w:rsidP="00427806">
      <w:pPr>
        <w:jc w:val="both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 xml:space="preserve">заведующий кафедрой </w:t>
      </w:r>
    </w:p>
    <w:p w:rsidR="00427806" w:rsidRPr="005D6B12" w:rsidRDefault="00427806" w:rsidP="00427806">
      <w:pPr>
        <w:jc w:val="both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 xml:space="preserve">управления, экономики и </w:t>
      </w:r>
    </w:p>
    <w:p w:rsidR="00427806" w:rsidRPr="005D6B12" w:rsidRDefault="00427806" w:rsidP="00427806">
      <w:pPr>
        <w:jc w:val="both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 xml:space="preserve">истории физической культуры и </w:t>
      </w:r>
    </w:p>
    <w:p w:rsidR="00427806" w:rsidRPr="005D6B12" w:rsidRDefault="00427806" w:rsidP="00427806">
      <w:pPr>
        <w:jc w:val="both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>спорта ФГБОУ ВО МГАФК</w:t>
      </w:r>
    </w:p>
    <w:p w:rsidR="00427806" w:rsidRPr="005D6B12" w:rsidRDefault="00427806" w:rsidP="00427806">
      <w:pPr>
        <w:jc w:val="both"/>
        <w:rPr>
          <w:rFonts w:ascii="Times New Roman" w:hAnsi="Times New Roman" w:cs="Times New Roman"/>
        </w:rPr>
      </w:pPr>
    </w:p>
    <w:p w:rsidR="00427806" w:rsidRPr="005D6B12" w:rsidRDefault="00427806" w:rsidP="00427806">
      <w:pPr>
        <w:jc w:val="both"/>
        <w:rPr>
          <w:rFonts w:ascii="Times New Roman" w:hAnsi="Times New Roman" w:cs="Times New Roman"/>
        </w:rPr>
      </w:pPr>
      <w:proofErr w:type="spellStart"/>
      <w:r w:rsidRPr="005D6B12">
        <w:rPr>
          <w:rFonts w:ascii="Times New Roman" w:hAnsi="Times New Roman" w:cs="Times New Roman"/>
        </w:rPr>
        <w:t>Верстина</w:t>
      </w:r>
      <w:proofErr w:type="spellEnd"/>
      <w:r w:rsidRPr="005D6B12">
        <w:rPr>
          <w:rFonts w:ascii="Times New Roman" w:hAnsi="Times New Roman" w:cs="Times New Roman"/>
        </w:rPr>
        <w:t xml:space="preserve"> Н.Г., д.э.н., профессор, </w:t>
      </w:r>
    </w:p>
    <w:p w:rsidR="00427806" w:rsidRPr="005D6B12" w:rsidRDefault="00427806" w:rsidP="00427806">
      <w:pPr>
        <w:jc w:val="both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 xml:space="preserve">заведующий кафедрой </w:t>
      </w:r>
    </w:p>
    <w:p w:rsidR="00427806" w:rsidRPr="005D6B12" w:rsidRDefault="00427806" w:rsidP="00427806">
      <w:pPr>
        <w:jc w:val="both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>«Менеджмент и инновации»</w:t>
      </w:r>
    </w:p>
    <w:p w:rsidR="00427806" w:rsidRPr="005D6B12" w:rsidRDefault="00427806" w:rsidP="00427806">
      <w:pPr>
        <w:jc w:val="both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>ФГБОУ ВО МГСУ</w:t>
      </w:r>
    </w:p>
    <w:p w:rsidR="00427806" w:rsidRPr="005D6B12" w:rsidRDefault="00427806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427806" w:rsidRDefault="00427806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320664" w:rsidRDefault="00320664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320664" w:rsidRDefault="00320664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320664" w:rsidRDefault="00320664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320664" w:rsidRDefault="00320664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320664" w:rsidRDefault="00320664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320664" w:rsidRDefault="00320664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320664" w:rsidRDefault="00320664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320664" w:rsidRPr="005D6B12" w:rsidRDefault="00320664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427806" w:rsidRPr="005D6B12" w:rsidRDefault="00427806" w:rsidP="00427806">
      <w:pPr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 xml:space="preserve">Ссылки на используемые в разработке РПД дисциплины профессиональные стандарты (в соответствии с ФГОС ВО </w:t>
      </w:r>
      <w:r w:rsidRPr="005D6B12">
        <w:rPr>
          <w:rFonts w:ascii="Times New Roman" w:hAnsi="Times New Roman" w:cs="Times New Roman"/>
          <w:b/>
          <w:color w:val="auto"/>
        </w:rPr>
        <w:t>38.03.02</w:t>
      </w:r>
      <w:r w:rsidRPr="005D6B12">
        <w:rPr>
          <w:rFonts w:ascii="Times New Roman" w:hAnsi="Times New Roman" w:cs="Times New Roman"/>
          <w:b/>
        </w:rPr>
        <w:t>):</w:t>
      </w:r>
    </w:p>
    <w:tbl>
      <w:tblPr>
        <w:tblStyle w:val="af7"/>
        <w:tblW w:w="9782" w:type="dxa"/>
        <w:jc w:val="center"/>
        <w:tblLook w:val="04A0" w:firstRow="1" w:lastRow="0" w:firstColumn="1" w:lastColumn="0" w:noHBand="0" w:noVBand="1"/>
      </w:tblPr>
      <w:tblGrid>
        <w:gridCol w:w="766"/>
        <w:gridCol w:w="4825"/>
        <w:gridCol w:w="3260"/>
        <w:gridCol w:w="931"/>
      </w:tblGrid>
      <w:tr w:rsidR="00427806" w:rsidRPr="00D97FA1" w:rsidTr="00427806">
        <w:trPr>
          <w:jc w:val="center"/>
        </w:trPr>
        <w:tc>
          <w:tcPr>
            <w:tcW w:w="766" w:type="dxa"/>
            <w:vAlign w:val="center"/>
          </w:tcPr>
          <w:p w:rsidR="00427806" w:rsidRPr="00D97FA1" w:rsidRDefault="00427806" w:rsidP="00427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FA1">
              <w:rPr>
                <w:rFonts w:ascii="Times New Roman" w:hAnsi="Times New Roman" w:cs="Times New Roman"/>
                <w:b/>
                <w:sz w:val="20"/>
                <w:szCs w:val="20"/>
              </w:rPr>
              <w:t>Код ПС</w:t>
            </w:r>
          </w:p>
        </w:tc>
        <w:tc>
          <w:tcPr>
            <w:tcW w:w="4825" w:type="dxa"/>
            <w:vAlign w:val="center"/>
          </w:tcPr>
          <w:p w:rsidR="00427806" w:rsidRPr="00D97FA1" w:rsidRDefault="00427806" w:rsidP="00427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FA1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260" w:type="dxa"/>
            <w:vAlign w:val="center"/>
          </w:tcPr>
          <w:p w:rsidR="00427806" w:rsidRPr="00D97FA1" w:rsidRDefault="00427806" w:rsidP="00427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FA1"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vAlign w:val="center"/>
          </w:tcPr>
          <w:p w:rsidR="00427806" w:rsidRPr="00D97FA1" w:rsidRDefault="00427806" w:rsidP="00427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7FA1">
              <w:rPr>
                <w:rFonts w:ascii="Times New Roman" w:hAnsi="Times New Roman" w:cs="Times New Roman"/>
                <w:b/>
                <w:sz w:val="20"/>
                <w:szCs w:val="20"/>
              </w:rPr>
              <w:t>Аббрев</w:t>
            </w:r>
            <w:proofErr w:type="spellEnd"/>
            <w:r w:rsidRPr="00D97FA1">
              <w:rPr>
                <w:rFonts w:ascii="Times New Roman" w:hAnsi="Times New Roman" w:cs="Times New Roman"/>
                <w:b/>
                <w:sz w:val="20"/>
                <w:szCs w:val="20"/>
              </w:rPr>
              <w:t>. исп. в РПД</w:t>
            </w:r>
          </w:p>
        </w:tc>
      </w:tr>
      <w:tr w:rsidR="00427806" w:rsidRPr="00D97FA1" w:rsidTr="00427806">
        <w:trPr>
          <w:jc w:val="center"/>
        </w:trPr>
        <w:tc>
          <w:tcPr>
            <w:tcW w:w="9782" w:type="dxa"/>
            <w:gridSpan w:val="4"/>
          </w:tcPr>
          <w:p w:rsidR="00427806" w:rsidRPr="00D97FA1" w:rsidRDefault="00427806" w:rsidP="00427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FA1">
              <w:rPr>
                <w:rFonts w:ascii="Times New Roman" w:hAnsi="Times New Roman" w:cs="Times New Roman"/>
                <w:b/>
                <w:sz w:val="20"/>
                <w:szCs w:val="20"/>
              </w:rPr>
              <w:t>08 Финансы и экономика</w:t>
            </w:r>
          </w:p>
        </w:tc>
      </w:tr>
      <w:tr w:rsidR="00427806" w:rsidRPr="00D97FA1" w:rsidTr="00427806">
        <w:trPr>
          <w:jc w:val="center"/>
        </w:trPr>
        <w:tc>
          <w:tcPr>
            <w:tcW w:w="766" w:type="dxa"/>
          </w:tcPr>
          <w:p w:rsidR="00427806" w:rsidRPr="00D97FA1" w:rsidRDefault="00427806" w:rsidP="00427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FA1">
              <w:rPr>
                <w:rFonts w:ascii="Times New Roman" w:hAnsi="Times New Roman" w:cs="Times New Roman"/>
                <w:sz w:val="20"/>
                <w:szCs w:val="20"/>
              </w:rPr>
              <w:t>08.006</w:t>
            </w:r>
          </w:p>
        </w:tc>
        <w:tc>
          <w:tcPr>
            <w:tcW w:w="4825" w:type="dxa"/>
          </w:tcPr>
          <w:p w:rsidR="00427806" w:rsidRPr="00D97FA1" w:rsidRDefault="0083273E" w:rsidP="0042780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" w:history="1">
              <w:r w:rsidR="00427806" w:rsidRPr="00D97FA1">
                <w:rPr>
                  <w:rStyle w:val="af6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"Специалист по внутреннему контролю (внутренний контролер)"</w:t>
              </w:r>
            </w:hyperlink>
          </w:p>
        </w:tc>
        <w:tc>
          <w:tcPr>
            <w:tcW w:w="3260" w:type="dxa"/>
          </w:tcPr>
          <w:p w:rsidR="00427806" w:rsidRPr="00D97FA1" w:rsidRDefault="00427806" w:rsidP="00427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FA1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труда и социальной защиты РФ N 236н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</w:r>
            <w:r w:rsidRPr="00D97FA1">
              <w:rPr>
                <w:rFonts w:ascii="Times New Roman" w:hAnsi="Times New Roman" w:cs="Times New Roman"/>
                <w:sz w:val="20"/>
                <w:szCs w:val="20"/>
              </w:rPr>
              <w:t>от 22 апреля 2015 года (Зарегистрировано в Минюсте России 13.05. 2015 N 37271)</w:t>
            </w:r>
          </w:p>
        </w:tc>
        <w:tc>
          <w:tcPr>
            <w:tcW w:w="931" w:type="dxa"/>
          </w:tcPr>
          <w:p w:rsidR="00427806" w:rsidRPr="00D97FA1" w:rsidRDefault="005D6B12" w:rsidP="0042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27806" w:rsidRPr="00D97FA1">
              <w:rPr>
                <w:rFonts w:ascii="Times New Roman" w:hAnsi="Times New Roman" w:cs="Times New Roman"/>
                <w:b/>
                <w:sz w:val="20"/>
                <w:szCs w:val="20"/>
              </w:rPr>
              <w:t>ВК</w:t>
            </w:r>
          </w:p>
        </w:tc>
      </w:tr>
    </w:tbl>
    <w:p w:rsidR="00427806" w:rsidRPr="00C040F0" w:rsidRDefault="00427806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427806" w:rsidRPr="00BC0CE0" w:rsidRDefault="00427806" w:rsidP="00427806">
      <w:pPr>
        <w:spacing w:after="200" w:line="276" w:lineRule="auto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br w:type="page"/>
      </w:r>
    </w:p>
    <w:p w:rsidR="00427806" w:rsidRPr="007C7D4E" w:rsidRDefault="00427806" w:rsidP="00427806">
      <w:pPr>
        <w:pStyle w:val="a4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7C7D4E">
        <w:rPr>
          <w:rFonts w:ascii="Times New Roman" w:hAnsi="Times New Roman" w:cs="Times New Roman"/>
          <w:bCs/>
          <w:caps/>
          <w:spacing w:val="-1"/>
        </w:rPr>
        <w:lastRenderedPageBreak/>
        <w:t xml:space="preserve">1. изучениЕ дисциплины НАПРАВЛЕНО НА формирование следующих компетенций: </w:t>
      </w:r>
    </w:p>
    <w:p w:rsidR="00CF5AB3" w:rsidRDefault="00CF5AB3" w:rsidP="00AC098B">
      <w:pPr>
        <w:ind w:firstLine="709"/>
        <w:rPr>
          <w:rFonts w:ascii="Times New Roman" w:hAnsi="Times New Roman" w:cs="Times New Roman"/>
        </w:rPr>
      </w:pPr>
    </w:p>
    <w:p w:rsidR="00427806" w:rsidRDefault="00427806" w:rsidP="00AC098B">
      <w:pPr>
        <w:ind w:firstLine="709"/>
        <w:rPr>
          <w:rFonts w:ascii="Times New Roman" w:hAnsi="Times New Roman" w:cs="Times New Roman"/>
        </w:rPr>
      </w:pPr>
      <w:r w:rsidRPr="007C7D4E">
        <w:rPr>
          <w:rFonts w:ascii="Times New Roman" w:hAnsi="Times New Roman" w:cs="Times New Roman"/>
        </w:rPr>
        <w:t>РЕЗУЛЬТАТЫ ОБУЧЕНИЯ ПО ДИСЦИПЛИНЕ:</w:t>
      </w:r>
    </w:p>
    <w:p w:rsidR="00CF5AB3" w:rsidRPr="007C7D4E" w:rsidRDefault="00CF5AB3" w:rsidP="00AC098B">
      <w:pPr>
        <w:ind w:firstLine="709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984"/>
        <w:gridCol w:w="2127"/>
      </w:tblGrid>
      <w:tr w:rsidR="00427806" w:rsidRPr="007C7D4E" w:rsidTr="00320664">
        <w:tc>
          <w:tcPr>
            <w:tcW w:w="6062" w:type="dxa"/>
            <w:vAlign w:val="center"/>
          </w:tcPr>
          <w:p w:rsidR="00427806" w:rsidRPr="007C7D4E" w:rsidRDefault="00427806" w:rsidP="00320664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7C7D4E">
              <w:rPr>
                <w:rFonts w:ascii="Times New Roman" w:hAnsi="Times New Roman" w:cs="Times New Roman"/>
                <w:spacing w:val="-1"/>
              </w:rPr>
              <w:t>ЗУНы</w:t>
            </w:r>
            <w:proofErr w:type="spellEnd"/>
          </w:p>
        </w:tc>
        <w:tc>
          <w:tcPr>
            <w:tcW w:w="1984" w:type="dxa"/>
            <w:vAlign w:val="center"/>
          </w:tcPr>
          <w:p w:rsidR="00427806" w:rsidRPr="007C7D4E" w:rsidRDefault="00427806" w:rsidP="00320664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C7D4E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127" w:type="dxa"/>
            <w:vAlign w:val="center"/>
          </w:tcPr>
          <w:p w:rsidR="00427806" w:rsidRPr="007C7D4E" w:rsidRDefault="00427806" w:rsidP="00320664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C7D4E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</w:tr>
      <w:tr w:rsidR="00320664" w:rsidRPr="007C7D4E" w:rsidTr="00C94534">
        <w:trPr>
          <w:trHeight w:val="6367"/>
        </w:trPr>
        <w:tc>
          <w:tcPr>
            <w:tcW w:w="6062" w:type="dxa"/>
          </w:tcPr>
          <w:p w:rsidR="00320664" w:rsidRPr="007C7D4E" w:rsidRDefault="00320664" w:rsidP="00427806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7C7D4E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320664" w:rsidRPr="007C7D4E" w:rsidRDefault="00320664" w:rsidP="00427806">
            <w:pPr>
              <w:ind w:right="-113"/>
              <w:rPr>
                <w:rFonts w:ascii="Times New Roman" w:hAnsi="Times New Roman" w:cs="Times New Roman"/>
                <w:bCs/>
                <w:iCs/>
              </w:rPr>
            </w:pPr>
            <w:r w:rsidRPr="007C7D4E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>методов сбора, обработки и анализа данных, необходимых для решения поставленных управленческих задач;</w:t>
            </w:r>
          </w:p>
          <w:p w:rsidR="00320664" w:rsidRPr="007C7D4E" w:rsidRDefault="00320664" w:rsidP="00427806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7C7D4E">
              <w:rPr>
                <w:rFonts w:ascii="Times New Roman" w:hAnsi="Times New Roman" w:cs="Times New Roman"/>
                <w:bCs/>
                <w:iCs/>
              </w:rPr>
              <w:t>- основ налогового, бюджетного и трудового законодательства Российской Федерации</w:t>
            </w:r>
          </w:p>
          <w:p w:rsidR="00320664" w:rsidRPr="007C7D4E" w:rsidRDefault="00320664" w:rsidP="00427806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7C7D4E">
              <w:rPr>
                <w:rFonts w:ascii="Times New Roman" w:hAnsi="Times New Roman" w:cs="Times New Roman"/>
                <w:b/>
                <w:spacing w:val="-1"/>
              </w:rPr>
              <w:t>Умения:</w:t>
            </w:r>
          </w:p>
          <w:p w:rsidR="00320664" w:rsidRPr="007C7D4E" w:rsidRDefault="00320664" w:rsidP="00427806">
            <w:pPr>
              <w:ind w:right="-113"/>
              <w:rPr>
                <w:rFonts w:ascii="Times New Roman" w:hAnsi="Times New Roman" w:cs="Times New Roman"/>
                <w:bCs/>
                <w:iCs/>
              </w:rPr>
            </w:pPr>
            <w:r w:rsidRPr="007C7D4E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>воспринимать, анализировать и передавать информацию; корректно использует алгоритмы при работе с данными, полученными из различных источников;</w:t>
            </w:r>
          </w:p>
          <w:p w:rsidR="00320664" w:rsidRPr="007C7D4E" w:rsidRDefault="00320664" w:rsidP="00B11B0F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7C7D4E">
              <w:rPr>
                <w:rFonts w:ascii="Times New Roman" w:hAnsi="Times New Roman" w:cs="Times New Roman"/>
                <w:bCs/>
                <w:iCs/>
              </w:rPr>
              <w:t>- осуществлять анализ нормативных и правовых актов налогового, бюджетного и трудового законодательства Российской Федерации с целью решения управленческих задач</w:t>
            </w:r>
          </w:p>
          <w:p w:rsidR="00320664" w:rsidRPr="007C7D4E" w:rsidRDefault="00320664" w:rsidP="00427806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7C7D4E">
              <w:rPr>
                <w:rFonts w:ascii="Times New Roman" w:hAnsi="Times New Roman" w:cs="Times New Roman"/>
                <w:b/>
                <w:spacing w:val="-1"/>
              </w:rPr>
              <w:t>Навыки и/или опыт деятельности:</w:t>
            </w:r>
          </w:p>
          <w:p w:rsidR="00320664" w:rsidRPr="007C7D4E" w:rsidRDefault="00320664" w:rsidP="00427806">
            <w:pPr>
              <w:ind w:right="-108"/>
              <w:rPr>
                <w:rFonts w:ascii="Times New Roman" w:hAnsi="Times New Roman" w:cs="Times New Roman"/>
                <w:bCs/>
                <w:iCs/>
              </w:rPr>
            </w:pPr>
            <w:r w:rsidRPr="007C7D4E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>применения методов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  <w:p w:rsidR="00320664" w:rsidRPr="007C7D4E" w:rsidRDefault="00320664" w:rsidP="00B11B0F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7C7D4E">
              <w:rPr>
                <w:rFonts w:ascii="Times New Roman" w:hAnsi="Times New Roman" w:cs="Times New Roman"/>
                <w:bCs/>
                <w:iCs/>
              </w:rPr>
              <w:t xml:space="preserve">- применения правовых норм налогового, бюджетного и трудового законодательства Российской Федерации </w:t>
            </w:r>
          </w:p>
        </w:tc>
        <w:tc>
          <w:tcPr>
            <w:tcW w:w="1984" w:type="dxa"/>
          </w:tcPr>
          <w:p w:rsidR="00320664" w:rsidRPr="007C7D4E" w:rsidRDefault="00320664" w:rsidP="00427806">
            <w:pPr>
              <w:rPr>
                <w:rFonts w:ascii="Times New Roman" w:hAnsi="Times New Roman" w:cs="Times New Roman"/>
                <w:b/>
                <w:i/>
              </w:rPr>
            </w:pPr>
            <w:r w:rsidRPr="007C7D4E">
              <w:rPr>
                <w:rFonts w:ascii="Times New Roman" w:hAnsi="Times New Roman" w:cs="Times New Roman"/>
                <w:b/>
                <w:i/>
              </w:rPr>
              <w:t>СВК 08.006</w:t>
            </w:r>
          </w:p>
          <w:p w:rsidR="00320664" w:rsidRPr="007C7D4E" w:rsidRDefault="00320664" w:rsidP="00427806">
            <w:pPr>
              <w:rPr>
                <w:rFonts w:ascii="Times New Roman" w:hAnsi="Times New Roman" w:cs="Times New Roman"/>
                <w:b/>
                <w:i/>
              </w:rPr>
            </w:pPr>
            <w:r w:rsidRPr="007C7D4E">
              <w:rPr>
                <w:rFonts w:ascii="Times New Roman" w:hAnsi="Times New Roman" w:cs="Times New Roman"/>
                <w:b/>
                <w:i/>
              </w:rPr>
              <w:t>Специалист по внутреннему контролю (внутренний контролер)</w:t>
            </w:r>
          </w:p>
          <w:p w:rsidR="00320664" w:rsidRDefault="00320664" w:rsidP="00427806">
            <w:pPr>
              <w:rPr>
                <w:rFonts w:ascii="Times New Roman" w:hAnsi="Times New Roman" w:cs="Times New Roman"/>
              </w:rPr>
            </w:pPr>
          </w:p>
          <w:p w:rsidR="00320664" w:rsidRPr="007C7D4E" w:rsidRDefault="00320664" w:rsidP="00427806">
            <w:pPr>
              <w:rPr>
                <w:rFonts w:ascii="Times New Roman" w:hAnsi="Times New Roman" w:cs="Times New Roman"/>
              </w:rPr>
            </w:pPr>
            <w:r w:rsidRPr="007C7D4E">
              <w:rPr>
                <w:rFonts w:ascii="Times New Roman" w:hAnsi="Times New Roman" w:cs="Times New Roman"/>
              </w:rPr>
              <w:t>C/01.6</w:t>
            </w:r>
          </w:p>
          <w:p w:rsidR="00320664" w:rsidRPr="007C7D4E" w:rsidRDefault="00320664" w:rsidP="007E7199">
            <w:pPr>
              <w:widowControl/>
              <w:ind w:right="-108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7C7D4E">
              <w:rPr>
                <w:rFonts w:ascii="Times New Roman" w:hAnsi="Times New Roman" w:cs="Times New Roman"/>
                <w:color w:val="auto"/>
              </w:rPr>
              <w:t>Организация работы структурного подразделения</w:t>
            </w:r>
          </w:p>
        </w:tc>
        <w:tc>
          <w:tcPr>
            <w:tcW w:w="2127" w:type="dxa"/>
          </w:tcPr>
          <w:p w:rsidR="00320664" w:rsidRPr="007C7D4E" w:rsidRDefault="00320664" w:rsidP="00427806">
            <w:pPr>
              <w:ind w:left="39"/>
              <w:rPr>
                <w:rFonts w:ascii="Times New Roman" w:hAnsi="Times New Roman" w:cs="Times New Roman"/>
                <w:iCs/>
              </w:rPr>
            </w:pPr>
            <w:r w:rsidRPr="007C7D4E">
              <w:rPr>
                <w:rFonts w:ascii="Times New Roman" w:hAnsi="Times New Roman" w:cs="Times New Roman"/>
                <w:b/>
                <w:bCs/>
                <w:iCs/>
              </w:rPr>
              <w:t>ОПК-2</w:t>
            </w:r>
            <w:r w:rsidRPr="007C7D4E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320664" w:rsidRPr="007C7D4E" w:rsidRDefault="00320664" w:rsidP="00320664">
            <w:pPr>
              <w:ind w:right="-113"/>
              <w:rPr>
                <w:rFonts w:ascii="Times New Roman" w:hAnsi="Times New Roman" w:cs="Times New Roman"/>
                <w:i/>
                <w:spacing w:val="-1"/>
              </w:rPr>
            </w:pPr>
            <w:r w:rsidRPr="007C7D4E">
              <w:rPr>
                <w:rFonts w:ascii="Times New Roman" w:hAnsi="Times New Roman" w:cs="Times New Roman"/>
                <w:iCs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</w:tbl>
    <w:p w:rsidR="00B11B0F" w:rsidRPr="007C7D4E" w:rsidRDefault="00B11B0F" w:rsidP="002366C5">
      <w:pPr>
        <w:pStyle w:val="a4"/>
        <w:widowControl/>
        <w:ind w:left="0" w:firstLine="709"/>
        <w:contextualSpacing/>
        <w:jc w:val="both"/>
        <w:rPr>
          <w:rFonts w:ascii="Times New Roman" w:hAnsi="Times New Roman" w:cs="Times New Roman"/>
          <w:b/>
          <w:bCs/>
          <w:caps/>
          <w:spacing w:val="-1"/>
        </w:rPr>
      </w:pPr>
    </w:p>
    <w:p w:rsidR="00B11B0F" w:rsidRPr="00CB040F" w:rsidRDefault="00B11B0F" w:rsidP="00DD0B4A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CB040F">
        <w:rPr>
          <w:rFonts w:ascii="Times New Roman" w:hAnsi="Times New Roman" w:cs="Times New Roman"/>
          <w:caps/>
          <w:spacing w:val="-1"/>
        </w:rPr>
        <w:t>Место дисциплины в структуре Образовательной Программы:</w:t>
      </w:r>
    </w:p>
    <w:p w:rsidR="00CF5AB3" w:rsidRDefault="00CF5AB3" w:rsidP="00B11B0F">
      <w:pPr>
        <w:ind w:firstLine="709"/>
        <w:jc w:val="both"/>
        <w:rPr>
          <w:rFonts w:ascii="Times New Roman" w:hAnsi="Times New Roman" w:cs="Times New Roman"/>
          <w:spacing w:val="-1"/>
        </w:rPr>
      </w:pPr>
    </w:p>
    <w:p w:rsidR="00B11B0F" w:rsidRPr="00CB040F" w:rsidRDefault="00B11B0F" w:rsidP="00B11B0F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CB040F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</w:t>
      </w:r>
      <w:r w:rsidRPr="00CB040F">
        <w:rPr>
          <w:rFonts w:ascii="Times New Roman" w:hAnsi="Times New Roman" w:cs="Times New Roman"/>
          <w:i/>
          <w:spacing w:val="-1"/>
        </w:rPr>
        <w:t>к обязательной части.</w:t>
      </w:r>
      <w:r w:rsidRPr="00CB040F">
        <w:rPr>
          <w:rFonts w:ascii="Times New Roman" w:hAnsi="Times New Roman" w:cs="Times New Roman"/>
          <w:spacing w:val="-1"/>
        </w:rPr>
        <w:t xml:space="preserve"> </w:t>
      </w:r>
    </w:p>
    <w:p w:rsidR="00B11B0F" w:rsidRPr="00CB040F" w:rsidRDefault="00B11B0F" w:rsidP="00B11B0F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CB040F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5, 6 семестрах. Вид промежуточной аттестации: зачет в 5 семестре, экзамен в 6 семестре. </w:t>
      </w:r>
    </w:p>
    <w:p w:rsidR="00B11B0F" w:rsidRPr="00CB040F" w:rsidRDefault="00B11B0F" w:rsidP="00B11B0F">
      <w:pPr>
        <w:ind w:firstLine="709"/>
        <w:jc w:val="both"/>
        <w:rPr>
          <w:rFonts w:ascii="Times New Roman" w:hAnsi="Times New Roman" w:cs="Times New Roman"/>
          <w:spacing w:val="-1"/>
        </w:rPr>
      </w:pPr>
    </w:p>
    <w:p w:rsidR="00B11B0F" w:rsidRPr="00CB040F" w:rsidRDefault="00B11B0F" w:rsidP="00DD0B4A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CB040F">
        <w:rPr>
          <w:rFonts w:ascii="Times New Roman" w:hAnsi="Times New Roman" w:cs="Times New Roman"/>
          <w:caps/>
          <w:spacing w:val="-1"/>
        </w:rPr>
        <w:t>Объем дисциплины и виды учебной работы:</w:t>
      </w:r>
    </w:p>
    <w:tbl>
      <w:tblPr>
        <w:tblW w:w="99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2393"/>
        <w:gridCol w:w="1643"/>
        <w:gridCol w:w="1220"/>
        <w:gridCol w:w="1134"/>
      </w:tblGrid>
      <w:tr w:rsidR="00B11B0F" w:rsidRPr="008D6FE2" w:rsidTr="00AC098B">
        <w:trPr>
          <w:jc w:val="center"/>
        </w:trPr>
        <w:tc>
          <w:tcPr>
            <w:tcW w:w="5985" w:type="dxa"/>
            <w:gridSpan w:val="2"/>
            <w:vMerge w:val="restart"/>
            <w:vAlign w:val="center"/>
          </w:tcPr>
          <w:p w:rsidR="00B11B0F" w:rsidRPr="008D6FE2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spacing w:val="-1"/>
                <w:szCs w:val="28"/>
              </w:rPr>
              <w:t>Вид учебной работы</w:t>
            </w:r>
          </w:p>
        </w:tc>
        <w:tc>
          <w:tcPr>
            <w:tcW w:w="1643" w:type="dxa"/>
            <w:vMerge w:val="restart"/>
            <w:vAlign w:val="center"/>
          </w:tcPr>
          <w:p w:rsidR="00B11B0F" w:rsidRPr="008D6FE2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spacing w:val="-1"/>
                <w:szCs w:val="28"/>
              </w:rPr>
              <w:t>Всего часов</w:t>
            </w:r>
          </w:p>
        </w:tc>
        <w:tc>
          <w:tcPr>
            <w:tcW w:w="2354" w:type="dxa"/>
            <w:gridSpan w:val="2"/>
            <w:tcBorders>
              <w:right w:val="single" w:sz="4" w:space="0" w:color="auto"/>
            </w:tcBorders>
            <w:vAlign w:val="center"/>
          </w:tcPr>
          <w:p w:rsidR="00B11B0F" w:rsidRPr="008D6FE2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spacing w:val="-1"/>
                <w:szCs w:val="28"/>
              </w:rPr>
              <w:t>семестры</w:t>
            </w:r>
          </w:p>
        </w:tc>
      </w:tr>
      <w:tr w:rsidR="00B11B0F" w:rsidRPr="008D6FE2" w:rsidTr="00AC098B">
        <w:trPr>
          <w:trHeight w:val="183"/>
          <w:jc w:val="center"/>
        </w:trPr>
        <w:tc>
          <w:tcPr>
            <w:tcW w:w="5985" w:type="dxa"/>
            <w:gridSpan w:val="2"/>
            <w:vMerge/>
            <w:vAlign w:val="center"/>
          </w:tcPr>
          <w:p w:rsidR="00B11B0F" w:rsidRPr="008D6FE2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1643" w:type="dxa"/>
            <w:vMerge/>
            <w:vAlign w:val="center"/>
          </w:tcPr>
          <w:p w:rsidR="00B11B0F" w:rsidRPr="008D6FE2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B11B0F" w:rsidRPr="008D6FE2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11B0F" w:rsidRPr="008D6FE2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6</w:t>
            </w:r>
          </w:p>
        </w:tc>
      </w:tr>
      <w:tr w:rsidR="00B11B0F" w:rsidRPr="008D6FE2" w:rsidTr="00AC098B">
        <w:trPr>
          <w:jc w:val="center"/>
        </w:trPr>
        <w:tc>
          <w:tcPr>
            <w:tcW w:w="5985" w:type="dxa"/>
            <w:gridSpan w:val="2"/>
            <w:vAlign w:val="center"/>
          </w:tcPr>
          <w:p w:rsidR="00B11B0F" w:rsidRPr="008D6FE2" w:rsidRDefault="00B11B0F" w:rsidP="007E7199">
            <w:pPr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b/>
                <w:spacing w:val="-1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1643" w:type="dxa"/>
            <w:vAlign w:val="center"/>
          </w:tcPr>
          <w:p w:rsidR="00B11B0F" w:rsidRPr="00D34A3A" w:rsidRDefault="00E259FE" w:rsidP="00CF5AB3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9</w:t>
            </w:r>
            <w:r w:rsidR="00CF5AB3">
              <w:rPr>
                <w:rFonts w:ascii="Times New Roman" w:hAnsi="Times New Roman" w:cs="Times New Roman"/>
                <w:b/>
                <w:spacing w:val="-1"/>
                <w:szCs w:val="28"/>
              </w:rPr>
              <w:t>2</w:t>
            </w:r>
          </w:p>
        </w:tc>
        <w:tc>
          <w:tcPr>
            <w:tcW w:w="1220" w:type="dxa"/>
            <w:vAlign w:val="center"/>
          </w:tcPr>
          <w:p w:rsidR="00B11B0F" w:rsidRPr="00D34A3A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48</w:t>
            </w:r>
          </w:p>
        </w:tc>
        <w:tc>
          <w:tcPr>
            <w:tcW w:w="1134" w:type="dxa"/>
          </w:tcPr>
          <w:p w:rsidR="00B11B0F" w:rsidRPr="00D34A3A" w:rsidRDefault="00B11B0F" w:rsidP="00CF5AB3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D34A3A">
              <w:rPr>
                <w:rFonts w:ascii="Times New Roman" w:hAnsi="Times New Roman" w:cs="Times New Roman"/>
                <w:b/>
                <w:spacing w:val="-1"/>
                <w:szCs w:val="28"/>
              </w:rPr>
              <w:t>4</w:t>
            </w:r>
            <w:r w:rsidR="00CF5AB3">
              <w:rPr>
                <w:rFonts w:ascii="Times New Roman" w:hAnsi="Times New Roman" w:cs="Times New Roman"/>
                <w:b/>
                <w:spacing w:val="-1"/>
                <w:szCs w:val="28"/>
              </w:rPr>
              <w:t>4</w:t>
            </w:r>
          </w:p>
        </w:tc>
      </w:tr>
      <w:tr w:rsidR="00B11B0F" w:rsidRPr="008D6FE2" w:rsidTr="00AC098B">
        <w:trPr>
          <w:jc w:val="center"/>
        </w:trPr>
        <w:tc>
          <w:tcPr>
            <w:tcW w:w="5985" w:type="dxa"/>
            <w:gridSpan w:val="2"/>
            <w:vAlign w:val="center"/>
          </w:tcPr>
          <w:p w:rsidR="00B11B0F" w:rsidRPr="008D6FE2" w:rsidRDefault="00B11B0F" w:rsidP="007E7199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spacing w:val="-1"/>
                <w:szCs w:val="28"/>
              </w:rPr>
              <w:t>В том числе:</w:t>
            </w:r>
          </w:p>
        </w:tc>
        <w:tc>
          <w:tcPr>
            <w:tcW w:w="1643" w:type="dxa"/>
            <w:vAlign w:val="center"/>
          </w:tcPr>
          <w:p w:rsidR="00B11B0F" w:rsidRPr="00DD3760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B11B0F" w:rsidRPr="00DD3760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1B0F" w:rsidRPr="00DD3760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</w:tr>
      <w:tr w:rsidR="00B11B0F" w:rsidRPr="008D6FE2" w:rsidTr="00AC098B">
        <w:trPr>
          <w:jc w:val="center"/>
        </w:trPr>
        <w:tc>
          <w:tcPr>
            <w:tcW w:w="5985" w:type="dxa"/>
            <w:gridSpan w:val="2"/>
            <w:vAlign w:val="center"/>
          </w:tcPr>
          <w:p w:rsidR="00B11B0F" w:rsidRPr="008D6FE2" w:rsidRDefault="00B11B0F" w:rsidP="007E7199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spacing w:val="-1"/>
                <w:szCs w:val="28"/>
              </w:rPr>
              <w:t>Лекции</w:t>
            </w:r>
          </w:p>
        </w:tc>
        <w:tc>
          <w:tcPr>
            <w:tcW w:w="1643" w:type="dxa"/>
            <w:vAlign w:val="center"/>
          </w:tcPr>
          <w:p w:rsidR="00B11B0F" w:rsidRPr="00DD3760" w:rsidRDefault="00B11B0F" w:rsidP="00E259FE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DD3760">
              <w:rPr>
                <w:rFonts w:ascii="Times New Roman" w:hAnsi="Times New Roman" w:cs="Times New Roman"/>
                <w:spacing w:val="-1"/>
                <w:szCs w:val="28"/>
              </w:rPr>
              <w:t>3</w:t>
            </w:r>
            <w:r w:rsidR="00E259FE">
              <w:rPr>
                <w:rFonts w:ascii="Times New Roman" w:hAnsi="Times New Roman" w:cs="Times New Roman"/>
                <w:spacing w:val="-1"/>
                <w:szCs w:val="28"/>
              </w:rPr>
              <w:t>0</w:t>
            </w:r>
          </w:p>
        </w:tc>
        <w:tc>
          <w:tcPr>
            <w:tcW w:w="1220" w:type="dxa"/>
            <w:vAlign w:val="center"/>
          </w:tcPr>
          <w:p w:rsidR="00B11B0F" w:rsidRPr="00DD3760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16</w:t>
            </w:r>
          </w:p>
        </w:tc>
        <w:tc>
          <w:tcPr>
            <w:tcW w:w="1134" w:type="dxa"/>
          </w:tcPr>
          <w:p w:rsidR="00B11B0F" w:rsidRPr="00DD3760" w:rsidRDefault="00B11B0F" w:rsidP="00B11B0F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DD3760">
              <w:rPr>
                <w:rFonts w:ascii="Times New Roman" w:hAnsi="Times New Roman" w:cs="Times New Roman"/>
                <w:spacing w:val="-1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1"/>
                <w:szCs w:val="28"/>
              </w:rPr>
              <w:t>4</w:t>
            </w:r>
          </w:p>
        </w:tc>
      </w:tr>
      <w:tr w:rsidR="00B11B0F" w:rsidRPr="008D6FE2" w:rsidTr="00AC098B">
        <w:trPr>
          <w:jc w:val="center"/>
        </w:trPr>
        <w:tc>
          <w:tcPr>
            <w:tcW w:w="5985" w:type="dxa"/>
            <w:gridSpan w:val="2"/>
            <w:vAlign w:val="center"/>
          </w:tcPr>
          <w:p w:rsidR="00B11B0F" w:rsidRPr="008D6FE2" w:rsidRDefault="00B11B0F" w:rsidP="007E7199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spacing w:val="-1"/>
                <w:szCs w:val="28"/>
              </w:rPr>
              <w:t xml:space="preserve">Семинары </w:t>
            </w:r>
          </w:p>
        </w:tc>
        <w:tc>
          <w:tcPr>
            <w:tcW w:w="1643" w:type="dxa"/>
            <w:vAlign w:val="center"/>
          </w:tcPr>
          <w:p w:rsidR="00B11B0F" w:rsidRPr="00DD3760" w:rsidRDefault="00B11B0F" w:rsidP="00E259FE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DD3760">
              <w:rPr>
                <w:rFonts w:ascii="Times New Roman" w:hAnsi="Times New Roman" w:cs="Times New Roman"/>
                <w:spacing w:val="-1"/>
                <w:szCs w:val="28"/>
              </w:rPr>
              <w:t>6</w:t>
            </w:r>
            <w:r w:rsidR="00E259FE">
              <w:rPr>
                <w:rFonts w:ascii="Times New Roman" w:hAnsi="Times New Roman" w:cs="Times New Roman"/>
                <w:spacing w:val="-1"/>
                <w:szCs w:val="28"/>
              </w:rPr>
              <w:t>0</w:t>
            </w:r>
          </w:p>
        </w:tc>
        <w:tc>
          <w:tcPr>
            <w:tcW w:w="1220" w:type="dxa"/>
            <w:vAlign w:val="center"/>
          </w:tcPr>
          <w:p w:rsidR="00B11B0F" w:rsidRPr="00DD3760" w:rsidRDefault="00B11B0F" w:rsidP="00B11B0F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DD3760">
              <w:rPr>
                <w:rFonts w:ascii="Times New Roman" w:hAnsi="Times New Roman" w:cs="Times New Roman"/>
                <w:spacing w:val="-1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1"/>
                <w:szCs w:val="28"/>
              </w:rPr>
              <w:t>2</w:t>
            </w:r>
          </w:p>
        </w:tc>
        <w:tc>
          <w:tcPr>
            <w:tcW w:w="1134" w:type="dxa"/>
          </w:tcPr>
          <w:p w:rsidR="00B11B0F" w:rsidRPr="00DD3760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28</w:t>
            </w:r>
          </w:p>
        </w:tc>
      </w:tr>
      <w:tr w:rsidR="00AC098B" w:rsidRPr="008D6FE2" w:rsidTr="00AC098B">
        <w:trPr>
          <w:jc w:val="center"/>
        </w:trPr>
        <w:tc>
          <w:tcPr>
            <w:tcW w:w="5985" w:type="dxa"/>
            <w:gridSpan w:val="2"/>
            <w:vAlign w:val="center"/>
          </w:tcPr>
          <w:p w:rsidR="00AC098B" w:rsidRPr="008D6FE2" w:rsidRDefault="00AC098B" w:rsidP="00AC098B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643" w:type="dxa"/>
            <w:vAlign w:val="center"/>
          </w:tcPr>
          <w:p w:rsidR="00AC098B" w:rsidRPr="00CF5AB3" w:rsidRDefault="00AC098B" w:rsidP="00E259FE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CF5AB3">
              <w:rPr>
                <w:rFonts w:ascii="Times New Roman" w:hAnsi="Times New Roman" w:cs="Times New Roman"/>
                <w:spacing w:val="-1"/>
                <w:szCs w:val="28"/>
              </w:rPr>
              <w:t>2</w:t>
            </w:r>
          </w:p>
        </w:tc>
        <w:tc>
          <w:tcPr>
            <w:tcW w:w="1220" w:type="dxa"/>
            <w:vAlign w:val="center"/>
          </w:tcPr>
          <w:p w:rsidR="00AC098B" w:rsidRPr="00DD3760" w:rsidRDefault="00AC098B" w:rsidP="00B11B0F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-</w:t>
            </w:r>
          </w:p>
        </w:tc>
        <w:tc>
          <w:tcPr>
            <w:tcW w:w="1134" w:type="dxa"/>
          </w:tcPr>
          <w:p w:rsidR="00AC098B" w:rsidRDefault="00AC098B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2</w:t>
            </w:r>
          </w:p>
        </w:tc>
      </w:tr>
      <w:tr w:rsidR="00B11B0F" w:rsidRPr="008D6FE2" w:rsidTr="00AC098B">
        <w:trPr>
          <w:jc w:val="center"/>
        </w:trPr>
        <w:tc>
          <w:tcPr>
            <w:tcW w:w="5985" w:type="dxa"/>
            <w:gridSpan w:val="2"/>
            <w:vAlign w:val="center"/>
          </w:tcPr>
          <w:p w:rsidR="00B11B0F" w:rsidRPr="008D6FE2" w:rsidRDefault="00B11B0F" w:rsidP="00CF5AB3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spacing w:val="-1"/>
                <w:szCs w:val="28"/>
              </w:rPr>
              <w:t xml:space="preserve">Промежуточная аттестация </w:t>
            </w:r>
          </w:p>
        </w:tc>
        <w:tc>
          <w:tcPr>
            <w:tcW w:w="1643" w:type="dxa"/>
            <w:vAlign w:val="center"/>
          </w:tcPr>
          <w:p w:rsidR="00B11B0F" w:rsidRPr="00DD3760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B11B0F" w:rsidRPr="00AC098B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AC098B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</w:t>
            </w:r>
          </w:p>
        </w:tc>
        <w:tc>
          <w:tcPr>
            <w:tcW w:w="1134" w:type="dxa"/>
            <w:vAlign w:val="center"/>
          </w:tcPr>
          <w:p w:rsidR="00B11B0F" w:rsidRPr="00AC098B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AC098B">
              <w:rPr>
                <w:rFonts w:ascii="Times New Roman" w:hAnsi="Times New Roman" w:cs="Times New Roman"/>
                <w:b/>
                <w:spacing w:val="-1"/>
                <w:szCs w:val="28"/>
              </w:rPr>
              <w:t>экзамен</w:t>
            </w:r>
          </w:p>
        </w:tc>
      </w:tr>
      <w:tr w:rsidR="00B11B0F" w:rsidRPr="008D6FE2" w:rsidTr="00AC098B">
        <w:trPr>
          <w:jc w:val="center"/>
        </w:trPr>
        <w:tc>
          <w:tcPr>
            <w:tcW w:w="5985" w:type="dxa"/>
            <w:gridSpan w:val="2"/>
            <w:vAlign w:val="center"/>
          </w:tcPr>
          <w:p w:rsidR="00B11B0F" w:rsidRPr="008D6FE2" w:rsidRDefault="00B11B0F" w:rsidP="00AC098B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>Подготовка к экзамен</w:t>
            </w:r>
            <w:r>
              <w:rPr>
                <w:rFonts w:ascii="Times New Roman" w:hAnsi="Times New Roman" w:cs="Times New Roman"/>
                <w:spacing w:val="-1"/>
                <w:szCs w:val="28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:rsidR="00B11B0F" w:rsidRPr="00D34A3A" w:rsidRDefault="00AC098B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18</w:t>
            </w:r>
          </w:p>
        </w:tc>
        <w:tc>
          <w:tcPr>
            <w:tcW w:w="1220" w:type="dxa"/>
            <w:vAlign w:val="center"/>
          </w:tcPr>
          <w:p w:rsidR="00B11B0F" w:rsidRPr="00D34A3A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D34A3A">
              <w:rPr>
                <w:rFonts w:ascii="Times New Roman" w:hAnsi="Times New Roman" w:cs="Times New Roman"/>
                <w:b/>
                <w:spacing w:val="-1"/>
                <w:szCs w:val="28"/>
              </w:rPr>
              <w:t>-</w:t>
            </w:r>
          </w:p>
        </w:tc>
        <w:tc>
          <w:tcPr>
            <w:tcW w:w="1134" w:type="dxa"/>
          </w:tcPr>
          <w:p w:rsidR="00B11B0F" w:rsidRPr="00D34A3A" w:rsidRDefault="00B11B0F" w:rsidP="00AC098B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D34A3A">
              <w:rPr>
                <w:rFonts w:ascii="Times New Roman" w:hAnsi="Times New Roman" w:cs="Times New Roman"/>
                <w:b/>
                <w:spacing w:val="-1"/>
                <w:szCs w:val="28"/>
              </w:rPr>
              <w:t>18</w:t>
            </w:r>
          </w:p>
        </w:tc>
      </w:tr>
      <w:tr w:rsidR="00B11B0F" w:rsidRPr="008D6FE2" w:rsidTr="00AC098B">
        <w:trPr>
          <w:jc w:val="center"/>
        </w:trPr>
        <w:tc>
          <w:tcPr>
            <w:tcW w:w="5985" w:type="dxa"/>
            <w:gridSpan w:val="2"/>
            <w:vAlign w:val="center"/>
          </w:tcPr>
          <w:p w:rsidR="00B11B0F" w:rsidRPr="008D6FE2" w:rsidRDefault="00B11B0F" w:rsidP="007E7199">
            <w:pPr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b/>
                <w:spacing w:val="-1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1643" w:type="dxa"/>
            <w:vAlign w:val="center"/>
          </w:tcPr>
          <w:p w:rsidR="00B11B0F" w:rsidRPr="00D34A3A" w:rsidRDefault="00B11B0F" w:rsidP="00E259FE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D34A3A">
              <w:rPr>
                <w:rFonts w:ascii="Times New Roman" w:hAnsi="Times New Roman" w:cs="Times New Roman"/>
                <w:b/>
                <w:spacing w:val="-1"/>
                <w:szCs w:val="28"/>
              </w:rPr>
              <w:t>1</w:t>
            </w:r>
            <w:r w:rsidR="00E259FE">
              <w:rPr>
                <w:rFonts w:ascii="Times New Roman" w:hAnsi="Times New Roman" w:cs="Times New Roman"/>
                <w:b/>
                <w:spacing w:val="-1"/>
                <w:szCs w:val="28"/>
              </w:rPr>
              <w:t>42</w:t>
            </w:r>
          </w:p>
        </w:tc>
        <w:tc>
          <w:tcPr>
            <w:tcW w:w="1220" w:type="dxa"/>
            <w:vAlign w:val="center"/>
          </w:tcPr>
          <w:p w:rsidR="00B11B0F" w:rsidRPr="00D34A3A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60</w:t>
            </w:r>
          </w:p>
        </w:tc>
        <w:tc>
          <w:tcPr>
            <w:tcW w:w="1134" w:type="dxa"/>
          </w:tcPr>
          <w:p w:rsidR="00B11B0F" w:rsidRPr="00D34A3A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82</w:t>
            </w:r>
          </w:p>
        </w:tc>
      </w:tr>
      <w:tr w:rsidR="00B11B0F" w:rsidRPr="008D6FE2" w:rsidTr="00AC098B">
        <w:trPr>
          <w:jc w:val="center"/>
        </w:trPr>
        <w:tc>
          <w:tcPr>
            <w:tcW w:w="3592" w:type="dxa"/>
            <w:vMerge w:val="restart"/>
            <w:vAlign w:val="center"/>
          </w:tcPr>
          <w:p w:rsidR="00B11B0F" w:rsidRPr="008D6FE2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b/>
                <w:spacing w:val="-1"/>
                <w:szCs w:val="28"/>
              </w:rPr>
              <w:t>Общая трудоемкость</w:t>
            </w:r>
          </w:p>
        </w:tc>
        <w:tc>
          <w:tcPr>
            <w:tcW w:w="2393" w:type="dxa"/>
            <w:vAlign w:val="center"/>
          </w:tcPr>
          <w:p w:rsidR="00B11B0F" w:rsidRPr="008D6FE2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643" w:type="dxa"/>
            <w:vAlign w:val="center"/>
          </w:tcPr>
          <w:p w:rsidR="00B11B0F" w:rsidRPr="00D34A3A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D34A3A">
              <w:rPr>
                <w:rFonts w:ascii="Times New Roman" w:hAnsi="Times New Roman" w:cs="Times New Roman"/>
                <w:b/>
                <w:spacing w:val="-1"/>
                <w:szCs w:val="28"/>
              </w:rPr>
              <w:t>252</w:t>
            </w:r>
          </w:p>
        </w:tc>
        <w:tc>
          <w:tcPr>
            <w:tcW w:w="1220" w:type="dxa"/>
            <w:vAlign w:val="center"/>
          </w:tcPr>
          <w:p w:rsidR="00B11B0F" w:rsidRPr="00D34A3A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D34A3A">
              <w:rPr>
                <w:rFonts w:ascii="Times New Roman" w:hAnsi="Times New Roman" w:cs="Times New Roman"/>
                <w:b/>
                <w:spacing w:val="-1"/>
                <w:szCs w:val="28"/>
              </w:rPr>
              <w:t>108</w:t>
            </w:r>
          </w:p>
        </w:tc>
        <w:tc>
          <w:tcPr>
            <w:tcW w:w="1134" w:type="dxa"/>
          </w:tcPr>
          <w:p w:rsidR="00B11B0F" w:rsidRPr="00D34A3A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D34A3A">
              <w:rPr>
                <w:rFonts w:ascii="Times New Roman" w:hAnsi="Times New Roman" w:cs="Times New Roman"/>
                <w:b/>
                <w:spacing w:val="-1"/>
                <w:szCs w:val="28"/>
              </w:rPr>
              <w:t>144</w:t>
            </w:r>
          </w:p>
        </w:tc>
      </w:tr>
      <w:tr w:rsidR="00B11B0F" w:rsidRPr="008D6FE2" w:rsidTr="00AC098B">
        <w:trPr>
          <w:jc w:val="center"/>
        </w:trPr>
        <w:tc>
          <w:tcPr>
            <w:tcW w:w="3592" w:type="dxa"/>
            <w:vMerge/>
            <w:vAlign w:val="center"/>
          </w:tcPr>
          <w:p w:rsidR="00B11B0F" w:rsidRPr="008D6FE2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11B0F" w:rsidRPr="008D6FE2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643" w:type="dxa"/>
            <w:vAlign w:val="center"/>
          </w:tcPr>
          <w:p w:rsidR="00B11B0F" w:rsidRPr="00D34A3A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D34A3A">
              <w:rPr>
                <w:rFonts w:ascii="Times New Roman" w:hAnsi="Times New Roman" w:cs="Times New Roman"/>
                <w:b/>
                <w:spacing w:val="-1"/>
                <w:szCs w:val="28"/>
              </w:rPr>
              <w:t>7</w:t>
            </w:r>
          </w:p>
        </w:tc>
        <w:tc>
          <w:tcPr>
            <w:tcW w:w="1220" w:type="dxa"/>
            <w:vAlign w:val="center"/>
          </w:tcPr>
          <w:p w:rsidR="00B11B0F" w:rsidRPr="00D34A3A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D34A3A">
              <w:rPr>
                <w:rFonts w:ascii="Times New Roman" w:hAnsi="Times New Roman" w:cs="Times New Roman"/>
                <w:b/>
                <w:spacing w:val="-1"/>
                <w:szCs w:val="28"/>
              </w:rPr>
              <w:t>3</w:t>
            </w:r>
          </w:p>
        </w:tc>
        <w:tc>
          <w:tcPr>
            <w:tcW w:w="1134" w:type="dxa"/>
          </w:tcPr>
          <w:p w:rsidR="00B11B0F" w:rsidRPr="00D34A3A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D34A3A">
              <w:rPr>
                <w:rFonts w:ascii="Times New Roman" w:hAnsi="Times New Roman" w:cs="Times New Roman"/>
                <w:b/>
                <w:spacing w:val="-1"/>
                <w:szCs w:val="28"/>
              </w:rPr>
              <w:t>4</w:t>
            </w:r>
          </w:p>
        </w:tc>
      </w:tr>
    </w:tbl>
    <w:p w:rsidR="00E259FE" w:rsidRDefault="00E259FE" w:rsidP="00E259FE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b/>
          <w:spacing w:val="-1"/>
        </w:rPr>
      </w:pPr>
    </w:p>
    <w:p w:rsidR="00E259FE" w:rsidRPr="00CB040F" w:rsidRDefault="00E259FE" w:rsidP="00DD0B4A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CB040F">
        <w:rPr>
          <w:rFonts w:ascii="Times New Roman" w:hAnsi="Times New Roman" w:cs="Times New Roman"/>
          <w:caps/>
          <w:spacing w:val="-1"/>
        </w:rPr>
        <w:lastRenderedPageBreak/>
        <w:t>Содержание дисциплины: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894"/>
        <w:gridCol w:w="6874"/>
        <w:gridCol w:w="639"/>
      </w:tblGrid>
      <w:tr w:rsidR="00381281" w:rsidRPr="00CB040F" w:rsidTr="00381281">
        <w:trPr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1" w:rsidRPr="00CB040F" w:rsidRDefault="0038128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40F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1" w:rsidRPr="00CB040F" w:rsidRDefault="00381281" w:rsidP="004A469D">
            <w:pPr>
              <w:ind w:left="-113" w:right="-113"/>
              <w:jc w:val="center"/>
              <w:rPr>
                <w:rFonts w:ascii="Times New Roman" w:hAnsi="Times New Roman" w:cs="Times New Roman"/>
                <w:i/>
              </w:rPr>
            </w:pPr>
            <w:r w:rsidRPr="00CB040F"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1" w:rsidRPr="00CB040F" w:rsidRDefault="00381281" w:rsidP="004A46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t xml:space="preserve">Содержание раздела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1" w:rsidRPr="00CB040F" w:rsidRDefault="00381281" w:rsidP="00C16C6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2610E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FF1391" w:rsidRPr="00CB040F" w:rsidTr="00532432">
        <w:trPr>
          <w:trHeight w:val="2565"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40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t>Финансовый учет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  <w:lang w:val="en-US"/>
              </w:rPr>
            </w:pPr>
            <w:r w:rsidRPr="00987AAB">
              <w:rPr>
                <w:rFonts w:ascii="Times New Roman" w:hAnsi="Times New Roman" w:cs="Times New Roman"/>
              </w:rPr>
              <w:t xml:space="preserve">Тема 1. </w:t>
            </w:r>
            <w:r w:rsidRPr="008B0D93">
              <w:rPr>
                <w:rFonts w:ascii="Times New Roman" w:hAnsi="Times New Roman" w:cs="Times New Roman"/>
                <w:bCs/>
              </w:rPr>
              <w:t>Теоретические основы бухгалтерского учета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2"/>
              </w:numPr>
              <w:spacing w:line="216" w:lineRule="auto"/>
              <w:ind w:left="0" w:right="-108" w:firstLine="0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Понятие хозяйственного учета и его виды, сущность бухгалтерского учета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07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1.2 Система нормативного регулирования бухгалтерского учета и бухгалтерской финансовой отчетности в России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07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1.3 Принципы и основные стандарты бухгалтерского учета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07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1.4 Организация бухгалтерского учета, его метод и формы ведения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07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1.4.1 Ведение учета на активных, пассивных и активно-пассивных счетах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FF1391">
              <w:rPr>
                <w:rFonts w:ascii="Times New Roman" w:hAnsi="Times New Roman" w:cs="Times New Roman"/>
                <w:sz w:val="20"/>
                <w:szCs w:val="20"/>
              </w:rPr>
              <w:t>1.4.2 Синтетический и аналитический учет (ведение аналитического учета)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FF1391">
              <w:rPr>
                <w:rFonts w:ascii="Times New Roman" w:hAnsi="Times New Roman" w:cs="Times New Roman"/>
                <w:sz w:val="20"/>
                <w:szCs w:val="20"/>
              </w:rPr>
              <w:t>1.4.3 Корреспонденция счетов бухгалтерского учета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FF1391">
              <w:rPr>
                <w:rFonts w:ascii="Times New Roman" w:hAnsi="Times New Roman" w:cs="Times New Roman"/>
                <w:sz w:val="20"/>
                <w:szCs w:val="20"/>
              </w:rPr>
              <w:t>1.4.4 Бухгалтерский баланс (составление, отражение счетов, составление сальдовой и шахматной оборотных ведомостей)</w:t>
            </w:r>
          </w:p>
          <w:p w:rsidR="00FF1391" w:rsidRPr="00FF1391" w:rsidRDefault="00FF1391" w:rsidP="00FF139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1.5 Учетная политика организации: понятие, формирование и раскрытие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</w:t>
            </w:r>
          </w:p>
        </w:tc>
      </w:tr>
      <w:tr w:rsidR="00FF1391" w:rsidRPr="00CB040F" w:rsidTr="00147779">
        <w:trPr>
          <w:trHeight w:val="261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FF1391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987AAB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2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r w:rsidRPr="008B0D93">
              <w:rPr>
                <w:rFonts w:ascii="Times New Roman" w:hAnsi="Times New Roman" w:cs="Times New Roman"/>
                <w:bCs/>
              </w:rPr>
              <w:t xml:space="preserve">Учет </w:t>
            </w:r>
            <w:proofErr w:type="spellStart"/>
            <w:r w:rsidRPr="008B0D93">
              <w:rPr>
                <w:rFonts w:ascii="Times New Roman" w:hAnsi="Times New Roman" w:cs="Times New Roman"/>
                <w:bCs/>
              </w:rPr>
              <w:t>внеоборотных</w:t>
            </w:r>
            <w:proofErr w:type="spellEnd"/>
            <w:r w:rsidRPr="008B0D93">
              <w:rPr>
                <w:rFonts w:ascii="Times New Roman" w:hAnsi="Times New Roman" w:cs="Times New Roman"/>
                <w:bCs/>
              </w:rPr>
              <w:t xml:space="preserve"> активов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07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2.1. Учет нематериальных активов и учет основных средств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07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2.2 Учет движения основных средств при лизинговых операциях</w:t>
            </w:r>
          </w:p>
          <w:p w:rsidR="00FF1391" w:rsidRPr="00FF1391" w:rsidRDefault="00FF1391" w:rsidP="00FF1391">
            <w:pPr>
              <w:spacing w:line="216" w:lineRule="auto"/>
              <w:ind w:right="-107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2.3 Учет амортизации основных средств и нематериальных активов</w:t>
            </w:r>
          </w:p>
          <w:p w:rsidR="00FF1391" w:rsidRPr="00FF1391" w:rsidRDefault="00FF1391" w:rsidP="00FF1391">
            <w:pPr>
              <w:spacing w:line="216" w:lineRule="auto"/>
              <w:ind w:right="-107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2.3.1 Начисление амортизации основных средств и нематериальных активов (линейный и нелинейный методы)</w:t>
            </w:r>
          </w:p>
          <w:p w:rsidR="00FF1391" w:rsidRPr="00FF1391" w:rsidRDefault="00FF1391" w:rsidP="00FF1391">
            <w:pPr>
              <w:spacing w:line="216" w:lineRule="auto"/>
              <w:ind w:right="-107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 xml:space="preserve">2.3.2 </w:t>
            </w:r>
            <w:r w:rsidRPr="00FF13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Начисление амортизации основных средств и нематериальных</w:t>
            </w:r>
            <w:r w:rsidRPr="00FF1391">
              <w:rPr>
                <w:rFonts w:ascii="Times New Roman" w:hAnsi="Times New Roman" w:cs="Times New Roman"/>
                <w:sz w:val="20"/>
              </w:rPr>
              <w:t xml:space="preserve"> активов (списание стоимости по сумме чисел лет срока полезного использования и пропорционально объему продукции (работ, услуг))</w:t>
            </w:r>
          </w:p>
          <w:p w:rsidR="00FF1391" w:rsidRPr="00FF1391" w:rsidRDefault="00FF1391" w:rsidP="00FF1391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2.4 Учет долгосрочных инвестиций</w:t>
            </w:r>
          </w:p>
          <w:p w:rsidR="00FF1391" w:rsidRPr="00987AAB" w:rsidRDefault="00FF1391" w:rsidP="00FF139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2.5 Раскрытие информации об основных средствах, нематериальных активах в бухгалтерской отчетности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</w:t>
            </w:r>
          </w:p>
        </w:tc>
      </w:tr>
      <w:tr w:rsidR="00FF1391" w:rsidRPr="00CB040F" w:rsidTr="00FF1391">
        <w:trPr>
          <w:trHeight w:val="2415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FF1391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987AAB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3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r w:rsidRPr="008B0D93">
              <w:rPr>
                <w:rFonts w:ascii="Times New Roman" w:hAnsi="Times New Roman" w:cs="Times New Roman"/>
                <w:bCs/>
              </w:rPr>
              <w:t>Учет оборотных активов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3.1 Учет материально-производственных запасов и учет затрат на производство</w:t>
            </w:r>
          </w:p>
          <w:p w:rsidR="00FF1391" w:rsidRPr="00FF1391" w:rsidRDefault="00FF1391" w:rsidP="00FF1391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FF13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3.1.1 </w:t>
            </w:r>
            <w:r w:rsidRPr="00FF1391">
              <w:rPr>
                <w:rFonts w:ascii="Times New Roman" w:hAnsi="Times New Roman" w:cs="Times New Roman"/>
                <w:sz w:val="20"/>
              </w:rPr>
              <w:t>Учет процесса снабжения и материальных запасов</w:t>
            </w:r>
          </w:p>
          <w:p w:rsidR="00FF1391" w:rsidRPr="00FF1391" w:rsidRDefault="00FF1391" w:rsidP="00FF1391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FF13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3.1.2 </w:t>
            </w:r>
            <w:r w:rsidRPr="00FF1391">
              <w:rPr>
                <w:rFonts w:ascii="Times New Roman" w:hAnsi="Times New Roman" w:cs="Times New Roman"/>
                <w:sz w:val="20"/>
              </w:rPr>
              <w:t>Учет процесса производства</w:t>
            </w:r>
          </w:p>
          <w:p w:rsidR="00FF1391" w:rsidRPr="00FF1391" w:rsidRDefault="00FF1391" w:rsidP="00FF139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3.1.3 </w:t>
            </w:r>
            <w:r w:rsidRPr="00FF1391">
              <w:rPr>
                <w:rFonts w:ascii="Times New Roman" w:hAnsi="Times New Roman" w:cs="Times New Roman"/>
                <w:sz w:val="20"/>
              </w:rPr>
              <w:t>Учет готовой продукции и ее реализации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44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3.2 Учет готовой продукции и ее отгрузки</w:t>
            </w:r>
          </w:p>
          <w:p w:rsidR="00FF1391" w:rsidRPr="00FF1391" w:rsidRDefault="00FF1391" w:rsidP="00FF1391">
            <w:pPr>
              <w:pStyle w:val="14"/>
              <w:spacing w:before="0" w:beforeAutospacing="0" w:after="0" w:afterAutospacing="0" w:line="216" w:lineRule="auto"/>
              <w:ind w:right="-144"/>
              <w:rPr>
                <w:rFonts w:ascii="Times New Roman" w:hAnsi="Times New Roman"/>
                <w:spacing w:val="-2"/>
                <w:lang w:val="ru-RU"/>
              </w:rPr>
            </w:pPr>
            <w:r w:rsidRPr="00FF1391">
              <w:rPr>
                <w:rFonts w:ascii="Times New Roman" w:hAnsi="Times New Roman"/>
                <w:lang w:val="ru-RU"/>
              </w:rPr>
              <w:t>3.3 Учет денежных средств и финансовых вложений</w:t>
            </w:r>
          </w:p>
          <w:p w:rsidR="00FF1391" w:rsidRPr="00987AAB" w:rsidRDefault="00FF1391" w:rsidP="00FF139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3.4 Раскрытие информации об учете запасов, затрат, готовой и отгруженной продукции, товарах и расходах на продажу, о наличии и движении денежных средств и финансовых вложениях в бухгалтерской отчетности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</w:t>
            </w:r>
          </w:p>
        </w:tc>
      </w:tr>
      <w:tr w:rsidR="00FF1391" w:rsidRPr="00CB040F" w:rsidTr="00FF1391">
        <w:trPr>
          <w:trHeight w:val="3558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FF1391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987AAB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4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r w:rsidRPr="008B0D93">
              <w:rPr>
                <w:rFonts w:ascii="Times New Roman" w:hAnsi="Times New Roman" w:cs="Times New Roman"/>
              </w:rPr>
              <w:t>Учет расчетных и кредитных операций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3"/>
              </w:numPr>
              <w:shd w:val="clear" w:color="auto" w:fill="FFFFFF"/>
              <w:spacing w:line="216" w:lineRule="auto"/>
              <w:ind w:left="0" w:right="-108" w:firstLine="0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Учет кредитов и займов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3"/>
              </w:numPr>
              <w:shd w:val="clear" w:color="auto" w:fill="FFFFFF"/>
              <w:spacing w:line="216" w:lineRule="auto"/>
              <w:ind w:left="0" w:right="-108" w:firstLine="0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Понятия дебиторской и кредиторской задолженностей. Сроки исковой давности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3"/>
              </w:numPr>
              <w:shd w:val="clear" w:color="auto" w:fill="FFFFFF"/>
              <w:spacing w:line="216" w:lineRule="auto"/>
              <w:ind w:left="0" w:right="-108" w:firstLine="0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Учет расчетов с поставщиками и подрядчиками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3"/>
              </w:numPr>
              <w:shd w:val="clear" w:color="auto" w:fill="FFFFFF"/>
              <w:spacing w:line="216" w:lineRule="auto"/>
              <w:ind w:left="0" w:right="-108" w:firstLine="0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Учет расчетов с покупателями и заказчиками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3"/>
              </w:numPr>
              <w:shd w:val="clear" w:color="auto" w:fill="FFFFFF"/>
              <w:spacing w:line="216" w:lineRule="auto"/>
              <w:ind w:left="0" w:right="-108" w:firstLine="0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Учет резервов по сомнительным долгам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3"/>
              </w:numPr>
              <w:shd w:val="clear" w:color="auto" w:fill="FFFFFF"/>
              <w:spacing w:line="216" w:lineRule="auto"/>
              <w:ind w:left="0" w:right="-108" w:firstLine="0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Учет расчетов с использованием векселей</w:t>
            </w:r>
          </w:p>
          <w:p w:rsidR="00FF1391" w:rsidRPr="00FF1391" w:rsidRDefault="00FF1391" w:rsidP="00FF1391">
            <w:pPr>
              <w:spacing w:line="216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4.7 Учет расчетов с бюджетом по налогам и сборам</w:t>
            </w:r>
          </w:p>
          <w:p w:rsidR="00FF1391" w:rsidRPr="00FF1391" w:rsidRDefault="00FF1391" w:rsidP="00FF139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FF1391">
              <w:rPr>
                <w:rFonts w:ascii="Times New Roman" w:hAnsi="Times New Roman" w:cs="Times New Roman"/>
                <w:spacing w:val="-4"/>
                <w:sz w:val="20"/>
              </w:rPr>
              <w:t>4.8 Учет расчетов с персоналом по оплате труда и по прочим операциям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4"/>
              </w:numPr>
              <w:shd w:val="clear" w:color="auto" w:fill="FFFFFF"/>
              <w:spacing w:line="216" w:lineRule="auto"/>
              <w:ind w:left="0" w:right="-144" w:firstLine="0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Учет расчетов с подотчетными лицами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4"/>
              </w:numPr>
              <w:shd w:val="clear" w:color="auto" w:fill="FFFFFF"/>
              <w:spacing w:line="216" w:lineRule="auto"/>
              <w:ind w:left="0" w:right="-144" w:firstLine="0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 xml:space="preserve">Учет расчетов с учредителями и </w:t>
            </w:r>
          </w:p>
          <w:p w:rsidR="00FF1391" w:rsidRPr="00FF1391" w:rsidRDefault="00FF1391" w:rsidP="00FF1391">
            <w:pPr>
              <w:shd w:val="clear" w:color="auto" w:fill="FFFFFF"/>
              <w:tabs>
                <w:tab w:val="num" w:pos="378"/>
              </w:tabs>
              <w:spacing w:line="216" w:lineRule="auto"/>
              <w:ind w:right="-144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акционерами</w:t>
            </w:r>
          </w:p>
          <w:p w:rsidR="00FF1391" w:rsidRPr="00FF1391" w:rsidRDefault="00FF1391" w:rsidP="00FF1391">
            <w:pPr>
              <w:shd w:val="clear" w:color="auto" w:fill="FFFFFF"/>
              <w:tabs>
                <w:tab w:val="num" w:pos="378"/>
              </w:tabs>
              <w:spacing w:line="216" w:lineRule="auto"/>
              <w:ind w:right="-144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4.11 Учет расчетов с разными дебиторами и кредиторами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44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pacing w:val="-4"/>
                <w:sz w:val="20"/>
              </w:rPr>
              <w:t>4.12 Учет расчетов с дочерними и зависимыми</w:t>
            </w:r>
            <w:r w:rsidRPr="00FF1391">
              <w:rPr>
                <w:rFonts w:ascii="Times New Roman" w:hAnsi="Times New Roman" w:cs="Times New Roman"/>
                <w:sz w:val="20"/>
              </w:rPr>
              <w:t xml:space="preserve"> организациями</w:t>
            </w:r>
          </w:p>
          <w:p w:rsidR="00FF1391" w:rsidRPr="00FF1391" w:rsidRDefault="00FF1391" w:rsidP="00FF1391">
            <w:pPr>
              <w:pStyle w:val="a4"/>
              <w:widowControl/>
              <w:numPr>
                <w:ilvl w:val="1"/>
                <w:numId w:val="35"/>
              </w:numPr>
              <w:shd w:val="clear" w:color="auto" w:fill="FFFFFF"/>
              <w:spacing w:line="216" w:lineRule="auto"/>
              <w:ind w:right="-144"/>
              <w:contextualSpacing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Учет внутрихозяйственных расчетов</w:t>
            </w:r>
          </w:p>
          <w:p w:rsidR="00FF1391" w:rsidRPr="00987AAB" w:rsidRDefault="00FF1391" w:rsidP="00FF139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4.14 Раскрытие информации о расчетах в бухгалтерской отчетности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18</w:t>
            </w:r>
          </w:p>
        </w:tc>
      </w:tr>
      <w:tr w:rsidR="00FF1391" w:rsidRPr="00CB040F" w:rsidTr="00FD34E5">
        <w:trPr>
          <w:trHeight w:val="197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FF1391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987AAB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5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r w:rsidRPr="008B0D93">
              <w:rPr>
                <w:rFonts w:ascii="Times New Roman" w:hAnsi="Times New Roman" w:cs="Times New Roman"/>
                <w:bCs/>
              </w:rPr>
              <w:t>Учет собственного капитала и целевого финансирования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6"/>
              </w:numPr>
              <w:shd w:val="clear" w:color="auto" w:fill="FFFFFF"/>
              <w:spacing w:line="216" w:lineRule="auto"/>
              <w:ind w:left="0" w:right="-108" w:firstLine="0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Учет уставного (складочного) капитала (фонда) и уставного капитала акционерного общества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6"/>
              </w:numPr>
              <w:shd w:val="clear" w:color="auto" w:fill="FFFFFF"/>
              <w:spacing w:line="216" w:lineRule="auto"/>
              <w:ind w:left="0" w:right="-108" w:firstLine="0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Учет резервного и добавочного капитала</w:t>
            </w:r>
          </w:p>
          <w:p w:rsidR="00FF1391" w:rsidRPr="00FF1391" w:rsidRDefault="00FF1391" w:rsidP="00FF139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5.3 Учет нераспределенной прибыли и непокрытого убытка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7"/>
              </w:numPr>
              <w:shd w:val="clear" w:color="auto" w:fill="FFFFFF"/>
              <w:spacing w:line="216" w:lineRule="auto"/>
              <w:ind w:right="-144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Учет целевого финансирования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7"/>
              </w:numPr>
              <w:shd w:val="clear" w:color="auto" w:fill="FFFFFF"/>
              <w:spacing w:line="216" w:lineRule="auto"/>
              <w:ind w:right="-144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Чистые активы организации</w:t>
            </w:r>
          </w:p>
          <w:p w:rsidR="00FF1391" w:rsidRPr="00987AAB" w:rsidRDefault="00FF1391" w:rsidP="00FF139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FF1391">
              <w:rPr>
                <w:rFonts w:ascii="Times New Roman" w:hAnsi="Times New Roman" w:cs="Times New Roman"/>
                <w:spacing w:val="-4"/>
                <w:sz w:val="20"/>
              </w:rPr>
              <w:t>5.6 Раскрытие информации о капитале и целевом финансировании в бухгалтерской отчетности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</w:t>
            </w:r>
          </w:p>
        </w:tc>
      </w:tr>
    </w:tbl>
    <w:p w:rsidR="00B7742D" w:rsidRDefault="00B7742D"/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894"/>
        <w:gridCol w:w="6874"/>
        <w:gridCol w:w="639"/>
      </w:tblGrid>
      <w:tr w:rsidR="00B7742D" w:rsidRPr="00CB040F" w:rsidTr="00C16562">
        <w:trPr>
          <w:trHeight w:val="1305"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D" w:rsidRPr="00CB040F" w:rsidRDefault="00B7742D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40F">
              <w:rPr>
                <w:rFonts w:ascii="Times New Roman" w:hAnsi="Times New Roman" w:cs="Times New Roman"/>
                <w:color w:val="auto"/>
              </w:rPr>
              <w:lastRenderedPageBreak/>
              <w:t>2.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D" w:rsidRPr="004A7D48" w:rsidRDefault="00B7742D" w:rsidP="00A67DF7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4"/>
              </w:rPr>
            </w:pPr>
            <w:r w:rsidRPr="004A7D48">
              <w:rPr>
                <w:rFonts w:ascii="Times New Roman" w:hAnsi="Times New Roman" w:cs="Times New Roman"/>
                <w:spacing w:val="-4"/>
              </w:rPr>
              <w:t>Управленческий учет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D" w:rsidRDefault="00B7742D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  <w:lang w:val="en-US"/>
              </w:rPr>
            </w:pPr>
            <w:r w:rsidRPr="00987AAB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6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r w:rsidRPr="008B0D93">
              <w:rPr>
                <w:rFonts w:ascii="Times New Roman" w:hAnsi="Times New Roman" w:cs="Times New Roman"/>
                <w:bCs/>
              </w:rPr>
              <w:t>Теоретические основы управленческого учета</w:t>
            </w:r>
          </w:p>
          <w:p w:rsidR="00B7742D" w:rsidRPr="0072113C" w:rsidRDefault="00B7742D" w:rsidP="0072113C">
            <w:pPr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 xml:space="preserve">6.1 Управленческий учет как элемент системы </w:t>
            </w:r>
            <w:r w:rsidRPr="0072113C">
              <w:rPr>
                <w:rFonts w:ascii="Times New Roman" w:hAnsi="Times New Roman" w:cs="Times New Roman"/>
                <w:sz w:val="20"/>
              </w:rPr>
              <w:t>бух. учета. Предпосылки появления управленческого учета в РФ</w:t>
            </w:r>
          </w:p>
          <w:p w:rsidR="00B7742D" w:rsidRPr="0072113C" w:rsidRDefault="00B7742D" w:rsidP="0072113C">
            <w:pPr>
              <w:tabs>
                <w:tab w:val="left" w:pos="252"/>
              </w:tabs>
              <w:spacing w:line="216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72113C">
              <w:rPr>
                <w:rFonts w:ascii="Times New Roman" w:hAnsi="Times New Roman" w:cs="Times New Roman"/>
                <w:spacing w:val="-2"/>
                <w:sz w:val="20"/>
              </w:rPr>
              <w:t xml:space="preserve">6.2 Понятие управленческого учета, его предмет. </w:t>
            </w:r>
            <w:r w:rsidRPr="0072113C">
              <w:rPr>
                <w:rFonts w:ascii="Times New Roman" w:hAnsi="Times New Roman" w:cs="Times New Roman"/>
                <w:sz w:val="20"/>
              </w:rPr>
              <w:t xml:space="preserve">Влияние организационной структуры предприятия </w:t>
            </w:r>
            <w:r w:rsidRPr="0072113C">
              <w:rPr>
                <w:rFonts w:ascii="Times New Roman" w:hAnsi="Times New Roman" w:cs="Times New Roman"/>
                <w:spacing w:val="-1"/>
                <w:sz w:val="20"/>
              </w:rPr>
              <w:t>на построение системы управленческого учета</w:t>
            </w:r>
          </w:p>
          <w:p w:rsidR="00B7742D" w:rsidRPr="0072113C" w:rsidRDefault="00B7742D" w:rsidP="0072113C">
            <w:pPr>
              <w:tabs>
                <w:tab w:val="left" w:pos="252"/>
              </w:tabs>
              <w:spacing w:line="216" w:lineRule="auto"/>
              <w:ind w:right="-10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11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6.3 Объекты исследования, метод и задачи управленческого</w:t>
            </w: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 xml:space="preserve"> учета. Место учета </w:t>
            </w:r>
            <w:r w:rsidRPr="007211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системе «</w:t>
            </w:r>
            <w:proofErr w:type="spellStart"/>
            <w:r w:rsidRPr="007211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эккаунтинг</w:t>
            </w:r>
            <w:proofErr w:type="spellEnd"/>
            <w:r w:rsidRPr="007211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</w:p>
          <w:p w:rsidR="00B7742D" w:rsidRPr="0072113C" w:rsidRDefault="00B7742D" w:rsidP="0072113C">
            <w:pPr>
              <w:tabs>
                <w:tab w:val="left" w:pos="252"/>
              </w:tabs>
              <w:spacing w:line="216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83273E">
              <w:rPr>
                <w:rFonts w:ascii="Times New Roman" w:hAnsi="Times New Roman" w:cs="Times New Roman"/>
                <w:sz w:val="20"/>
              </w:rPr>
              <w:t>6</w:t>
            </w: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 xml:space="preserve">.4 Характеристика информации, предоставляемой </w:t>
            </w:r>
          </w:p>
          <w:p w:rsidR="00B7742D" w:rsidRPr="0083273E" w:rsidRDefault="00B7742D" w:rsidP="0072113C">
            <w:pPr>
              <w:tabs>
                <w:tab w:val="left" w:pos="252"/>
              </w:tabs>
              <w:spacing w:line="216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управленческим учетом. Условия ее хранения </w:t>
            </w:r>
          </w:p>
          <w:p w:rsidR="00B7742D" w:rsidRPr="0072113C" w:rsidRDefault="00B7742D" w:rsidP="0072113C">
            <w:pPr>
              <w:tabs>
                <w:tab w:val="left" w:pos="252"/>
              </w:tabs>
              <w:spacing w:line="216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>6.5 Взаимодействие финансового и управленческого учета</w:t>
            </w:r>
          </w:p>
          <w:p w:rsidR="00B7742D" w:rsidRPr="0072113C" w:rsidRDefault="00B7742D" w:rsidP="0072113C">
            <w:pPr>
              <w:tabs>
                <w:tab w:val="left" w:pos="252"/>
              </w:tabs>
              <w:spacing w:line="216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8327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 xml:space="preserve">.6.Функции бухгалтера-аналитика, осуществляющего </w:t>
            </w:r>
          </w:p>
          <w:p w:rsidR="00B7742D" w:rsidRPr="008B0D93" w:rsidRDefault="00B7742D" w:rsidP="0072113C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>управленческий учет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D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</w:t>
            </w:r>
          </w:p>
        </w:tc>
      </w:tr>
      <w:tr w:rsidR="00B7742D" w:rsidRPr="00CB040F" w:rsidTr="00CB7756">
        <w:trPr>
          <w:trHeight w:val="2625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2D" w:rsidRPr="00CB040F" w:rsidRDefault="00B7742D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2D" w:rsidRPr="004A7D48" w:rsidRDefault="00B7742D" w:rsidP="00A67DF7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D" w:rsidRPr="0083273E" w:rsidRDefault="00B7742D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987AAB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7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0D93">
              <w:rPr>
                <w:rFonts w:ascii="Times New Roman" w:hAnsi="Times New Roman" w:cs="Times New Roman"/>
                <w:bCs/>
              </w:rPr>
              <w:t>Калькулирование</w:t>
            </w:r>
            <w:proofErr w:type="spellEnd"/>
            <w:r w:rsidRPr="008B0D93">
              <w:rPr>
                <w:rFonts w:ascii="Times New Roman" w:hAnsi="Times New Roman" w:cs="Times New Roman"/>
                <w:bCs/>
              </w:rPr>
              <w:t xml:space="preserve"> себестоимости продукции (работ, услуг)</w:t>
            </w:r>
          </w:p>
          <w:p w:rsidR="00B7742D" w:rsidRPr="0072113C" w:rsidRDefault="00B7742D" w:rsidP="0072113C">
            <w:pPr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11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7.1 Себестоимость продукции: ее состав и виды</w:t>
            </w:r>
          </w:p>
          <w:p w:rsidR="00B7742D" w:rsidRPr="0072113C" w:rsidRDefault="00B7742D" w:rsidP="0072113C">
            <w:pPr>
              <w:ind w:right="-108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327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.2 Роль </w:t>
            </w:r>
            <w:proofErr w:type="spellStart"/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калькулирования</w:t>
            </w:r>
            <w:proofErr w:type="spellEnd"/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себестоимости продукции</w:t>
            </w:r>
          </w:p>
          <w:p w:rsidR="00B7742D" w:rsidRPr="0072113C" w:rsidRDefault="00B7742D" w:rsidP="0072113C">
            <w:pPr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11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управлении производством</w:t>
            </w:r>
          </w:p>
          <w:p w:rsidR="00B7742D" w:rsidRPr="0072113C" w:rsidRDefault="00B7742D" w:rsidP="0072113C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113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7.3 Принципы </w:t>
            </w:r>
            <w:proofErr w:type="spellStart"/>
            <w:r w:rsidRPr="0072113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калькулирования</w:t>
            </w:r>
            <w:proofErr w:type="spellEnd"/>
            <w:r w:rsidRPr="0072113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его объект и методы</w:t>
            </w:r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B7742D" w:rsidRPr="0072113C" w:rsidRDefault="00B7742D" w:rsidP="00B7742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7.4 </w:t>
            </w:r>
            <w:proofErr w:type="spellStart"/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Попроцессный</w:t>
            </w:r>
            <w:proofErr w:type="spellEnd"/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попередельный</w:t>
            </w:r>
            <w:proofErr w:type="spellEnd"/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 позаказный методы </w:t>
            </w:r>
            <w:proofErr w:type="spellStart"/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калькулирования</w:t>
            </w:r>
            <w:proofErr w:type="spellEnd"/>
            <w:r w:rsidRPr="00B7742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>себестоимости продукции</w:t>
            </w:r>
          </w:p>
          <w:p w:rsidR="00B7742D" w:rsidRPr="0072113C" w:rsidRDefault="00B7742D" w:rsidP="0072113C">
            <w:pPr>
              <w:shd w:val="clear" w:color="auto" w:fill="FFFFFF"/>
              <w:ind w:right="-10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774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 xml:space="preserve">.5 </w:t>
            </w:r>
            <w:proofErr w:type="spellStart"/>
            <w:r w:rsidRPr="0072113C">
              <w:rPr>
                <w:rFonts w:ascii="Times New Roman" w:hAnsi="Times New Roman" w:cs="Times New Roman"/>
                <w:sz w:val="20"/>
                <w:szCs w:val="20"/>
              </w:rPr>
              <w:t>Калькулирование</w:t>
            </w:r>
            <w:proofErr w:type="spellEnd"/>
            <w:r w:rsidRPr="0072113C">
              <w:rPr>
                <w:rFonts w:ascii="Times New Roman" w:hAnsi="Times New Roman" w:cs="Times New Roman"/>
                <w:sz w:val="20"/>
                <w:szCs w:val="20"/>
              </w:rPr>
              <w:t xml:space="preserve"> полной производственной себестоимости и по переменным расходам</w:t>
            </w:r>
            <w:r w:rsidRPr="007211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B7742D" w:rsidRPr="00B7742D" w:rsidRDefault="00B7742D" w:rsidP="0072113C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B7742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</w:t>
            </w:r>
            <w:r w:rsidRPr="0072113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.6 </w:t>
            </w:r>
            <w:r w:rsidRPr="007211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Фактический и нормативный методы учета затрат и </w:t>
            </w:r>
            <w:proofErr w:type="spellStart"/>
            <w:r w:rsidRPr="007211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калькулирования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D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</w:t>
            </w:r>
          </w:p>
        </w:tc>
      </w:tr>
      <w:tr w:rsidR="00B7742D" w:rsidRPr="00CB040F" w:rsidTr="00C16562">
        <w:trPr>
          <w:trHeight w:val="1638"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D" w:rsidRPr="00CB040F" w:rsidRDefault="00B7742D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D" w:rsidRPr="004A7D48" w:rsidRDefault="00B7742D" w:rsidP="00A67DF7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D" w:rsidRPr="00B7742D" w:rsidRDefault="00B7742D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B7742D">
              <w:rPr>
                <w:rFonts w:ascii="Times New Roman" w:hAnsi="Times New Roman" w:cs="Times New Roman"/>
              </w:rPr>
              <w:t xml:space="preserve">Тема 8. </w:t>
            </w:r>
            <w:r w:rsidRPr="00B7742D">
              <w:rPr>
                <w:rFonts w:ascii="Times New Roman" w:hAnsi="Times New Roman" w:cs="Times New Roman"/>
                <w:bCs/>
              </w:rPr>
              <w:t>Принятие управленческих решений</w:t>
            </w:r>
          </w:p>
          <w:p w:rsidR="00B7742D" w:rsidRPr="0072113C" w:rsidRDefault="00B7742D" w:rsidP="0072113C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>.1 Анализ безубыточности производства</w:t>
            </w:r>
          </w:p>
          <w:p w:rsidR="00B7742D" w:rsidRPr="0072113C" w:rsidRDefault="00B7742D" w:rsidP="0072113C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.2 Планирование ассортимента продукции (товаров),</w:t>
            </w: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подлежащей реализации</w:t>
            </w:r>
          </w:p>
          <w:p w:rsidR="00B7742D" w:rsidRPr="0072113C" w:rsidRDefault="00B7742D" w:rsidP="0072113C">
            <w:pPr>
              <w:suppressAutoHyphens/>
              <w:ind w:right="-108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B774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>.3 Принятие решений по ценообразованию</w:t>
            </w:r>
          </w:p>
          <w:p w:rsidR="00B7742D" w:rsidRPr="0072113C" w:rsidRDefault="00B7742D" w:rsidP="0072113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 xml:space="preserve">.4 Определение структуры продукции с учетом лимитирующего фактора </w:t>
            </w:r>
          </w:p>
          <w:p w:rsidR="00B7742D" w:rsidRPr="0072113C" w:rsidRDefault="00B7742D" w:rsidP="0072113C">
            <w:pPr>
              <w:shd w:val="clear" w:color="auto" w:fill="FFFFFF"/>
              <w:tabs>
                <w:tab w:val="left" w:pos="432"/>
                <w:tab w:val="num" w:pos="612"/>
                <w:tab w:val="left" w:leader="dot" w:pos="6202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.5 </w:t>
            </w: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>Решения о реструктуризации бизнеса</w:t>
            </w:r>
          </w:p>
          <w:p w:rsidR="00B7742D" w:rsidRPr="00987AAB" w:rsidRDefault="00B7742D" w:rsidP="00B7742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B7742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</w:t>
            </w:r>
            <w:r w:rsidRPr="0072113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.6 </w:t>
            </w: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>Решения о капиталовложениях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D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</w:t>
            </w:r>
          </w:p>
        </w:tc>
      </w:tr>
      <w:tr w:rsidR="00381281" w:rsidRPr="00CB040F" w:rsidTr="00381281">
        <w:trPr>
          <w:jc w:val="center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1" w:rsidRPr="00381281" w:rsidRDefault="0038128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lang w:val="en-US"/>
              </w:rPr>
            </w:pPr>
            <w:r w:rsidRPr="00452434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семестре</w:t>
            </w:r>
            <w:r w:rsidRPr="004524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6C6E">
              <w:rPr>
                <w:rFonts w:ascii="Times New Roman" w:hAnsi="Times New Roman" w:cs="Times New Roman"/>
                <w:b/>
                <w:bCs/>
                <w:lang w:val="en-US"/>
              </w:rPr>
              <w:t>108</w:t>
            </w:r>
          </w:p>
        </w:tc>
      </w:tr>
      <w:tr w:rsidR="00FF1391" w:rsidRPr="00CB040F" w:rsidTr="000B3AD5">
        <w:trPr>
          <w:trHeight w:val="255"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391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B040F">
              <w:rPr>
                <w:rFonts w:ascii="Times New Roman" w:hAnsi="Times New Roman" w:cs="Times New Roman"/>
                <w:color w:val="auto"/>
              </w:rPr>
              <w:t>3.</w:t>
            </w: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P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391" w:rsidRDefault="00FF1391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CB040F">
              <w:rPr>
                <w:rFonts w:ascii="Times New Roman" w:hAnsi="Times New Roman" w:cs="Times New Roman"/>
              </w:rPr>
              <w:lastRenderedPageBreak/>
              <w:t>Финансовый анализ</w:t>
            </w: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P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  <w:lang w:val="en-US"/>
              </w:rPr>
            </w:pPr>
            <w:r w:rsidRPr="00987AAB">
              <w:rPr>
                <w:rFonts w:ascii="Times New Roman" w:hAnsi="Times New Roman" w:cs="Times New Roman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</w:rPr>
              <w:t>9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r w:rsidRPr="008B0D93">
              <w:rPr>
                <w:rFonts w:ascii="Times New Roman" w:hAnsi="Times New Roman" w:cs="Times New Roman"/>
                <w:bCs/>
              </w:rPr>
              <w:t>Теоретические основы финансового анализа</w:t>
            </w:r>
          </w:p>
          <w:p w:rsidR="00360B61" w:rsidRPr="00ED156F" w:rsidRDefault="00ED156F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D156F">
              <w:rPr>
                <w:rFonts w:ascii="Times New Roman" w:hAnsi="Times New Roman" w:cs="Times New Roman"/>
                <w:sz w:val="20"/>
              </w:rPr>
              <w:t>9</w:t>
            </w:r>
            <w:r w:rsidR="00360B61" w:rsidRPr="00ED156F">
              <w:rPr>
                <w:rFonts w:ascii="Times New Roman" w:hAnsi="Times New Roman" w:cs="Times New Roman"/>
                <w:sz w:val="20"/>
              </w:rPr>
              <w:t>.1 Сущность, содержание финансового анализа и его место в системе экономических знаний</w:t>
            </w:r>
          </w:p>
          <w:p w:rsidR="00360B61" w:rsidRPr="00ED156F" w:rsidRDefault="00ED156F" w:rsidP="00360B61">
            <w:pPr>
              <w:spacing w:line="192" w:lineRule="auto"/>
              <w:ind w:right="-113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D15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360B61" w:rsidRPr="00ED15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.2 Предмет, метод, объекты и субъекты финансового анализа</w:t>
            </w:r>
          </w:p>
          <w:p w:rsidR="00B7742D" w:rsidRPr="00ED156F" w:rsidRDefault="00ED156F" w:rsidP="00360B6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pacing w:val="-2"/>
                <w:sz w:val="20"/>
              </w:rPr>
            </w:pPr>
            <w:r w:rsidRPr="00ED156F">
              <w:rPr>
                <w:rFonts w:ascii="Times New Roman" w:hAnsi="Times New Roman" w:cs="Times New Roman"/>
                <w:spacing w:val="-2"/>
                <w:sz w:val="20"/>
              </w:rPr>
              <w:t>9</w:t>
            </w:r>
            <w:r w:rsidR="00360B61" w:rsidRPr="00ED156F">
              <w:rPr>
                <w:rFonts w:ascii="Times New Roman" w:hAnsi="Times New Roman" w:cs="Times New Roman"/>
                <w:spacing w:val="-2"/>
                <w:sz w:val="20"/>
              </w:rPr>
              <w:t>.3 Классификация методов и приемов финансового анализа</w:t>
            </w:r>
          </w:p>
          <w:p w:rsidR="00360B61" w:rsidRPr="00ED156F" w:rsidRDefault="00ED156F" w:rsidP="00360B6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pacing w:val="-2"/>
                <w:sz w:val="20"/>
              </w:rPr>
            </w:pPr>
            <w:r w:rsidRPr="00ED156F">
              <w:rPr>
                <w:rFonts w:ascii="Times New Roman" w:hAnsi="Times New Roman" w:cs="Times New Roman"/>
                <w:sz w:val="20"/>
              </w:rPr>
              <w:t>9</w:t>
            </w:r>
            <w:r w:rsidR="00360B61" w:rsidRPr="00ED156F">
              <w:rPr>
                <w:rFonts w:ascii="Times New Roman" w:hAnsi="Times New Roman" w:cs="Times New Roman"/>
                <w:sz w:val="20"/>
              </w:rPr>
              <w:t>.3.1 Анализ (горизонтальный, вертикальный и сравнительный) на основе данных бухгалтерской финансовой отчетности</w:t>
            </w:r>
          </w:p>
          <w:p w:rsidR="00360B61" w:rsidRPr="00ED156F" w:rsidRDefault="00ED156F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27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60B61" w:rsidRPr="00ED156F">
              <w:rPr>
                <w:rFonts w:ascii="Times New Roman" w:hAnsi="Times New Roman" w:cs="Times New Roman"/>
                <w:sz w:val="20"/>
                <w:szCs w:val="20"/>
              </w:rPr>
              <w:t>.4 Бухгалтерский учет и финансовая</w:t>
            </w:r>
          </w:p>
          <w:p w:rsidR="00360B61" w:rsidRPr="00ED156F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F">
              <w:rPr>
                <w:rFonts w:ascii="Times New Roman" w:hAnsi="Times New Roman" w:cs="Times New Roman"/>
                <w:sz w:val="20"/>
                <w:szCs w:val="20"/>
              </w:rPr>
              <w:t>отчетность как основной источник данных для проведения финансового анализа</w:t>
            </w:r>
          </w:p>
          <w:p w:rsidR="00360B61" w:rsidRPr="00ED156F" w:rsidRDefault="00ED156F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60B61" w:rsidRPr="00ED156F">
              <w:rPr>
                <w:rFonts w:ascii="Times New Roman" w:hAnsi="Times New Roman" w:cs="Times New Roman"/>
                <w:sz w:val="20"/>
                <w:szCs w:val="20"/>
              </w:rPr>
              <w:t>.5 Управленческая информация в системе информационного обеспечения финансового анализа</w:t>
            </w:r>
          </w:p>
          <w:p w:rsidR="00360B61" w:rsidRPr="00360B61" w:rsidRDefault="00ED156F" w:rsidP="00360B6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ED15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60B61" w:rsidRPr="00ED156F">
              <w:rPr>
                <w:rFonts w:ascii="Times New Roman" w:hAnsi="Times New Roman" w:cs="Times New Roman"/>
                <w:sz w:val="20"/>
                <w:szCs w:val="20"/>
              </w:rPr>
              <w:t>.6 Прочие источники информации, используемые в финансовом анализе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16</w:t>
            </w:r>
          </w:p>
        </w:tc>
      </w:tr>
      <w:tr w:rsidR="00FF1391" w:rsidRPr="00CB040F" w:rsidTr="00625C0D">
        <w:trPr>
          <w:trHeight w:val="51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83273E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987AAB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0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r w:rsidRPr="008B0D93">
              <w:rPr>
                <w:rFonts w:ascii="Times New Roman" w:hAnsi="Times New Roman" w:cs="Times New Roman"/>
                <w:bCs/>
              </w:rPr>
              <w:t>Анализ ликвидности и платежеспособности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0</w:t>
            </w:r>
            <w:r w:rsidRPr="0055087B">
              <w:rPr>
                <w:rFonts w:ascii="Times New Roman" w:hAnsi="Times New Roman" w:cs="Times New Roman"/>
                <w:sz w:val="20"/>
              </w:rPr>
              <w:t>.1 Сущность, содержание и задачи анализа ликвидности и платежеспособности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0</w:t>
            </w:r>
            <w:r w:rsidRPr="0055087B">
              <w:rPr>
                <w:rFonts w:ascii="Times New Roman" w:hAnsi="Times New Roman" w:cs="Times New Roman"/>
                <w:sz w:val="20"/>
              </w:rPr>
              <w:t>.2 Анализ ликвидности баланса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0</w:t>
            </w:r>
            <w:r w:rsidRPr="0055087B">
              <w:rPr>
                <w:rFonts w:ascii="Times New Roman" w:hAnsi="Times New Roman" w:cs="Times New Roman"/>
                <w:sz w:val="20"/>
              </w:rPr>
              <w:t>.2.1 Анализ ликвидности бухгалтерского баланса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0</w:t>
            </w:r>
            <w:r w:rsidRPr="0055087B">
              <w:rPr>
                <w:rFonts w:ascii="Times New Roman" w:hAnsi="Times New Roman" w:cs="Times New Roman"/>
                <w:sz w:val="20"/>
              </w:rPr>
              <w:t>.3 Анализ показателей ликвидности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0</w:t>
            </w:r>
            <w:r w:rsidRPr="0055087B">
              <w:rPr>
                <w:rFonts w:ascii="Times New Roman" w:hAnsi="Times New Roman" w:cs="Times New Roman"/>
                <w:sz w:val="20"/>
              </w:rPr>
              <w:t>.4 Факторный анализ коэффициентов ликвидности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0</w:t>
            </w:r>
            <w:r w:rsidRPr="0055087B">
              <w:rPr>
                <w:rFonts w:ascii="Times New Roman" w:hAnsi="Times New Roman" w:cs="Times New Roman"/>
                <w:sz w:val="20"/>
              </w:rPr>
              <w:t>.4.1 Анализ коэффициентов ликвидности</w:t>
            </w:r>
          </w:p>
          <w:p w:rsidR="00B7742D" w:rsidRPr="0055087B" w:rsidRDefault="00360B61" w:rsidP="00360B6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0</w:t>
            </w:r>
            <w:r w:rsidRPr="0055087B">
              <w:rPr>
                <w:rFonts w:ascii="Times New Roman" w:hAnsi="Times New Roman" w:cs="Times New Roman"/>
                <w:sz w:val="20"/>
              </w:rPr>
              <w:t>.5 Анализ и оценка показателей платежеспособности</w:t>
            </w:r>
          </w:p>
          <w:p w:rsidR="00360B61" w:rsidRPr="00360B61" w:rsidRDefault="00360B61" w:rsidP="00ED1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0</w:t>
            </w:r>
            <w:r w:rsidRPr="0055087B">
              <w:rPr>
                <w:rFonts w:ascii="Times New Roman" w:hAnsi="Times New Roman" w:cs="Times New Roman"/>
                <w:sz w:val="20"/>
              </w:rPr>
              <w:t>.5.1 Оценка платежеспособности организации по данным бухгалтерского баланса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16</w:t>
            </w:r>
          </w:p>
        </w:tc>
      </w:tr>
      <w:tr w:rsidR="00FF1391" w:rsidRPr="00CB040F" w:rsidTr="00AE1E79">
        <w:trPr>
          <w:trHeight w:val="255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  <w:lang w:val="en-US"/>
              </w:rPr>
            </w:pPr>
            <w:r w:rsidRPr="00987AAB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</w:t>
            </w:r>
            <w:r w:rsidRPr="00987AAB">
              <w:rPr>
                <w:rFonts w:ascii="Times New Roman" w:hAnsi="Times New Roman" w:cs="Times New Roman"/>
              </w:rPr>
              <w:t xml:space="preserve">1. </w:t>
            </w:r>
            <w:r w:rsidRPr="008B0D93">
              <w:rPr>
                <w:rFonts w:ascii="Times New Roman" w:hAnsi="Times New Roman" w:cs="Times New Roman"/>
                <w:bCs/>
              </w:rPr>
              <w:t>Анализ денежных потоков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1</w:t>
            </w:r>
            <w:r w:rsidRPr="0055087B">
              <w:rPr>
                <w:rFonts w:ascii="Times New Roman" w:hAnsi="Times New Roman" w:cs="Times New Roman"/>
                <w:sz w:val="20"/>
              </w:rPr>
              <w:t>.1 Сущность, цели и значение финансового анализа в управлении денежными потоками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1</w:t>
            </w:r>
            <w:r w:rsidRPr="0055087B">
              <w:rPr>
                <w:rFonts w:ascii="Times New Roman" w:hAnsi="Times New Roman" w:cs="Times New Roman"/>
                <w:sz w:val="20"/>
              </w:rPr>
              <w:t>.2 Классификация входящих и выходящих денежных потоков</w:t>
            </w:r>
          </w:p>
          <w:p w:rsidR="00B7742D" w:rsidRPr="0055087B" w:rsidRDefault="00360B61" w:rsidP="00360B6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1</w:t>
            </w:r>
            <w:r w:rsidRPr="0055087B">
              <w:rPr>
                <w:rFonts w:ascii="Times New Roman" w:hAnsi="Times New Roman" w:cs="Times New Roman"/>
                <w:sz w:val="20"/>
              </w:rPr>
              <w:t>.3 Прямой и косвенный методы оценки движения денежных средств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1</w:t>
            </w:r>
            <w:r w:rsidRPr="0055087B">
              <w:rPr>
                <w:rFonts w:ascii="Times New Roman" w:hAnsi="Times New Roman" w:cs="Times New Roman"/>
                <w:sz w:val="20"/>
              </w:rPr>
              <w:t xml:space="preserve">.4 Коэффициентный метод как инструмент факторного анализа денежных потоков 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pacing w:val="-6"/>
                <w:sz w:val="20"/>
              </w:rPr>
            </w:pPr>
            <w:r w:rsidRPr="0055087B">
              <w:rPr>
                <w:rFonts w:ascii="Times New Roman" w:hAnsi="Times New Roman" w:cs="Times New Roman"/>
                <w:spacing w:val="-6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pacing w:val="-6"/>
                <w:sz w:val="20"/>
              </w:rPr>
              <w:t>1</w:t>
            </w:r>
            <w:r w:rsidRPr="0055087B">
              <w:rPr>
                <w:rFonts w:ascii="Times New Roman" w:hAnsi="Times New Roman" w:cs="Times New Roman"/>
                <w:spacing w:val="-6"/>
                <w:sz w:val="20"/>
              </w:rPr>
              <w:t>.5 Сущность и основные этапы перспективного анализа денежных потоков</w:t>
            </w:r>
          </w:p>
          <w:p w:rsidR="00360B61" w:rsidRDefault="00360B61" w:rsidP="00ED1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0"/>
                <w:lang w:val="en-US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1</w:t>
            </w:r>
            <w:r w:rsidRPr="0055087B">
              <w:rPr>
                <w:rFonts w:ascii="Times New Roman" w:hAnsi="Times New Roman" w:cs="Times New Roman"/>
                <w:sz w:val="20"/>
              </w:rPr>
              <w:t>.6 Оценка оптимального уровня денежных средств</w:t>
            </w:r>
          </w:p>
          <w:p w:rsidR="00C16C6E" w:rsidRPr="00C16C6E" w:rsidRDefault="00C16C6E" w:rsidP="00ED1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16</w:t>
            </w:r>
          </w:p>
        </w:tc>
      </w:tr>
      <w:tr w:rsidR="00FF1391" w:rsidRPr="00CB040F" w:rsidTr="00B446B2">
        <w:trPr>
          <w:trHeight w:val="27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  <w:lang w:val="en-US"/>
              </w:rPr>
            </w:pPr>
            <w:r w:rsidRPr="00987AAB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2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r w:rsidRPr="008B0D93">
              <w:rPr>
                <w:rFonts w:ascii="Times New Roman" w:hAnsi="Times New Roman" w:cs="Times New Roman"/>
                <w:bCs/>
              </w:rPr>
              <w:t>Анализ деловой активности организации</w:t>
            </w:r>
          </w:p>
          <w:p w:rsidR="00B7742D" w:rsidRPr="0055087B" w:rsidRDefault="00ED156F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360B61" w:rsidRPr="0055087B">
              <w:rPr>
                <w:rFonts w:ascii="Times New Roman" w:hAnsi="Times New Roman" w:cs="Times New Roman"/>
                <w:sz w:val="20"/>
              </w:rPr>
              <w:t>2.1 Сущность, содержание и необходимость анализа деловой активности организации</w:t>
            </w:r>
          </w:p>
          <w:p w:rsidR="00360B61" w:rsidRPr="0055087B" w:rsidRDefault="00ED156F" w:rsidP="00360B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360B61" w:rsidRPr="0055087B">
              <w:rPr>
                <w:rFonts w:ascii="Times New Roman" w:hAnsi="Times New Roman" w:cs="Times New Roman"/>
                <w:sz w:val="20"/>
              </w:rPr>
              <w:t>2.2 Анализ эффективности использования ресурсов организации</w:t>
            </w:r>
          </w:p>
          <w:p w:rsidR="00360B61" w:rsidRPr="0055087B" w:rsidRDefault="00ED156F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360B61" w:rsidRPr="0055087B">
              <w:rPr>
                <w:rFonts w:ascii="Times New Roman" w:hAnsi="Times New Roman" w:cs="Times New Roman"/>
                <w:sz w:val="20"/>
              </w:rPr>
              <w:t>2.2.1 Анализ имущественного состояния организации и структура его финансирования</w:t>
            </w:r>
          </w:p>
          <w:p w:rsidR="00360B61" w:rsidRPr="0055087B" w:rsidRDefault="00ED156F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360B61" w:rsidRPr="0055087B">
              <w:rPr>
                <w:rFonts w:ascii="Times New Roman" w:hAnsi="Times New Roman" w:cs="Times New Roman"/>
                <w:sz w:val="20"/>
              </w:rPr>
              <w:t>2.2.2 Анализ динамики состава и структуры запасов</w:t>
            </w:r>
          </w:p>
          <w:p w:rsidR="00360B61" w:rsidRPr="0055087B" w:rsidRDefault="00ED156F" w:rsidP="00360B6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360B61" w:rsidRPr="0055087B">
              <w:rPr>
                <w:rFonts w:ascii="Times New Roman" w:hAnsi="Times New Roman" w:cs="Times New Roman"/>
                <w:sz w:val="20"/>
              </w:rPr>
              <w:t>2.2.3 Анализ динамики состава и структуры расчетов с дебиторами</w:t>
            </w:r>
          </w:p>
          <w:p w:rsidR="00360B61" w:rsidRPr="0055087B" w:rsidRDefault="00ED156F" w:rsidP="00360B6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360B61" w:rsidRPr="0055087B">
              <w:rPr>
                <w:rFonts w:ascii="Times New Roman" w:hAnsi="Times New Roman" w:cs="Times New Roman"/>
                <w:sz w:val="20"/>
              </w:rPr>
              <w:t>2.3 Анализ оборачиваемости активов и капитала организации</w:t>
            </w:r>
          </w:p>
          <w:p w:rsidR="00360B61" w:rsidRPr="0055087B" w:rsidRDefault="00ED156F" w:rsidP="00360B61">
            <w:pPr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360B61" w:rsidRPr="0055087B">
              <w:rPr>
                <w:rFonts w:ascii="Times New Roman" w:hAnsi="Times New Roman" w:cs="Times New Roman"/>
                <w:sz w:val="20"/>
              </w:rPr>
              <w:t>2.3.1 Анализ оборачиваемости денежных средств</w:t>
            </w:r>
          </w:p>
          <w:p w:rsidR="00360B61" w:rsidRPr="0055087B" w:rsidRDefault="00ED156F" w:rsidP="00360B61">
            <w:pPr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360B61" w:rsidRPr="0055087B">
              <w:rPr>
                <w:rFonts w:ascii="Times New Roman" w:hAnsi="Times New Roman" w:cs="Times New Roman"/>
                <w:sz w:val="20"/>
              </w:rPr>
              <w:t>2.3.2 Анализ оборачиваемости оборотных средств организации методом цепных подстановок</w:t>
            </w:r>
          </w:p>
          <w:p w:rsidR="00360B61" w:rsidRPr="00360B61" w:rsidRDefault="00ED156F" w:rsidP="00ED1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360B61" w:rsidRPr="0055087B">
              <w:rPr>
                <w:rFonts w:ascii="Times New Roman" w:hAnsi="Times New Roman" w:cs="Times New Roman"/>
                <w:sz w:val="20"/>
              </w:rPr>
              <w:t>2.3.3 Анализ динамики состава и структуры источников финансовых ресурсов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16</w:t>
            </w:r>
          </w:p>
        </w:tc>
      </w:tr>
      <w:tr w:rsidR="00FF1391" w:rsidRPr="00CB040F" w:rsidTr="00AC5D56">
        <w:trPr>
          <w:trHeight w:val="57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83273E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987AAB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3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r w:rsidRPr="008B0D93">
              <w:rPr>
                <w:rFonts w:ascii="Times New Roman" w:hAnsi="Times New Roman" w:cs="Times New Roman"/>
                <w:bCs/>
              </w:rPr>
              <w:t>Анализ эффективности финансово-экономической деятельности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.1 Критерии и показатели эффективности</w:t>
            </w:r>
          </w:p>
          <w:p w:rsidR="00360B61" w:rsidRPr="0055087B" w:rsidRDefault="00360B61" w:rsidP="00360B6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.2 Прибыль - основной показатель эффективности финансово-экономической деятельности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.2.1 Анализ динамики показателей прибыли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.3 Цели, задачи, методы и процедуры анализа эффективности деятельности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.4 Факторный анализ прибыли от операционной деятельности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.4.1 Факторный анализ прибыли от основной деятельности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.5 Анализ и оценка состава, структуры и динамики доходов и расходов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.5.1 Анализ затрат на 1 рубль товарной продукции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.6 Анализ рентабельности оборота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.6.1 Анализ рентабельности ФХД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.6.2 Анализ рентабельности затрат и продаж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.7 Анализ рентабельности и резервов устойчивого роста капитала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.7.1 Анализ финансовой рентабельности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 xml:space="preserve">.8 Анализ распределения прибыли </w:t>
            </w:r>
          </w:p>
          <w:p w:rsidR="00B7742D" w:rsidRPr="00360B61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.9 Оценка чувствительности показателей эффективности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28</w:t>
            </w:r>
          </w:p>
        </w:tc>
      </w:tr>
      <w:tr w:rsidR="00FF1391" w:rsidRPr="00CB040F" w:rsidTr="00070CCA">
        <w:trPr>
          <w:trHeight w:val="525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83273E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987AAB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4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r w:rsidRPr="008B0D93">
              <w:rPr>
                <w:rFonts w:ascii="Times New Roman" w:hAnsi="Times New Roman" w:cs="Times New Roman"/>
                <w:bCs/>
              </w:rPr>
              <w:t>Анализ финансовой устойчивости и долгосрочной платежеспособности организации</w:t>
            </w:r>
          </w:p>
          <w:p w:rsidR="00B7742D" w:rsidRPr="0055087B" w:rsidRDefault="00ED156F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pacing w:val="-4"/>
                <w:sz w:val="20"/>
              </w:rPr>
              <w:t>14</w:t>
            </w:r>
            <w:r w:rsidR="00360B61" w:rsidRPr="0055087B">
              <w:rPr>
                <w:rFonts w:ascii="Times New Roman" w:hAnsi="Times New Roman" w:cs="Times New Roman"/>
                <w:spacing w:val="-4"/>
                <w:sz w:val="20"/>
              </w:rPr>
              <w:t>.1 Сущность и задачи анализа финансовой устойчивости</w:t>
            </w:r>
            <w:r w:rsidR="00360B61" w:rsidRPr="0055087B">
              <w:rPr>
                <w:rFonts w:ascii="Times New Roman" w:hAnsi="Times New Roman" w:cs="Times New Roman"/>
                <w:sz w:val="20"/>
              </w:rPr>
              <w:t xml:space="preserve"> и долгосрочной платежеспособности организации</w:t>
            </w:r>
          </w:p>
          <w:p w:rsidR="00ED156F" w:rsidRPr="0055087B" w:rsidRDefault="00ED156F" w:rsidP="00ED156F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14.2 Анализ финансовой устойчивости и долгосрочной платежеспособности организации</w:t>
            </w:r>
          </w:p>
          <w:p w:rsidR="00ED156F" w:rsidRPr="0055087B" w:rsidRDefault="00ED156F" w:rsidP="00ED156F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14.2.1 Анализ коэффициентов финансовой устойчивости организации</w:t>
            </w:r>
          </w:p>
          <w:p w:rsidR="00ED156F" w:rsidRPr="0055087B" w:rsidRDefault="00ED156F" w:rsidP="00ED156F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14.3 Характеристика типов финансовой устойчивости</w:t>
            </w:r>
          </w:p>
          <w:p w:rsidR="00ED156F" w:rsidRPr="0055087B" w:rsidRDefault="00ED156F" w:rsidP="00ED156F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14.3.1 Определение типа финансовой устойчивости</w:t>
            </w:r>
          </w:p>
          <w:p w:rsidR="00360B61" w:rsidRPr="00ED156F" w:rsidRDefault="00ED156F" w:rsidP="00ED1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83273E">
              <w:rPr>
                <w:rFonts w:ascii="Times New Roman" w:hAnsi="Times New Roman" w:cs="Times New Roman"/>
                <w:sz w:val="20"/>
              </w:rPr>
              <w:t>14</w:t>
            </w:r>
            <w:r w:rsidRPr="0055087B">
              <w:rPr>
                <w:rFonts w:ascii="Times New Roman" w:hAnsi="Times New Roman" w:cs="Times New Roman"/>
                <w:sz w:val="20"/>
              </w:rPr>
              <w:t>.4 Оценка запаса финансовой устойчивости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16</w:t>
            </w:r>
          </w:p>
        </w:tc>
      </w:tr>
      <w:tr w:rsidR="00FF1391" w:rsidRPr="00CB040F" w:rsidTr="000B3AD5">
        <w:trPr>
          <w:trHeight w:val="300"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  <w:lang w:val="en-US"/>
              </w:rPr>
            </w:pPr>
            <w:r w:rsidRPr="00987AAB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5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r w:rsidRPr="008B0D93">
              <w:rPr>
                <w:rFonts w:ascii="Times New Roman" w:hAnsi="Times New Roman" w:cs="Times New Roman"/>
                <w:bCs/>
              </w:rPr>
              <w:t>Комплексный финансовый анализ</w:t>
            </w:r>
          </w:p>
          <w:p w:rsidR="00B7742D" w:rsidRPr="0055087B" w:rsidRDefault="00ED156F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55087B">
              <w:rPr>
                <w:rFonts w:ascii="Times New Roman" w:hAnsi="Times New Roman" w:cs="Times New Roman"/>
                <w:spacing w:val="-6"/>
                <w:sz w:val="20"/>
              </w:rPr>
              <w:t>15.1 Сущность и задачи комплексного финансового анализа</w:t>
            </w:r>
          </w:p>
          <w:p w:rsidR="00ED156F" w:rsidRPr="0055087B" w:rsidRDefault="00ED156F" w:rsidP="00ED156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15.2 Экспресс-анализ финансового состояния организации по данным БФО</w:t>
            </w:r>
          </w:p>
          <w:p w:rsidR="00ED156F" w:rsidRPr="0055087B" w:rsidRDefault="00ED156F" w:rsidP="00ED156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15.2.1 Экспресс-анализ финансового состояния организации</w:t>
            </w:r>
          </w:p>
          <w:p w:rsidR="00ED156F" w:rsidRPr="0055087B" w:rsidRDefault="00ED156F" w:rsidP="00ED156F">
            <w:pPr>
              <w:shd w:val="clear" w:color="auto" w:fill="FFFFFF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15.3 Комплексный финансовый анализ и рейтинговая оценка</w:t>
            </w:r>
          </w:p>
          <w:p w:rsidR="00ED156F" w:rsidRPr="0055087B" w:rsidRDefault="00ED156F" w:rsidP="00ED156F">
            <w:pPr>
              <w:shd w:val="clear" w:color="auto" w:fill="FFFFFF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15.3.1 Итоговая рейтинговая оценка финансового состояния организации</w:t>
            </w:r>
          </w:p>
          <w:p w:rsidR="00ED156F" w:rsidRPr="0055087B" w:rsidRDefault="00ED156F" w:rsidP="00ED1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pacing w:val="-2"/>
                <w:sz w:val="20"/>
              </w:rPr>
            </w:pPr>
            <w:r w:rsidRPr="0055087B">
              <w:rPr>
                <w:rFonts w:ascii="Times New Roman" w:hAnsi="Times New Roman" w:cs="Times New Roman"/>
                <w:spacing w:val="-2"/>
                <w:sz w:val="20"/>
              </w:rPr>
              <w:t>15.4 Анализ потенциальной несостоятельности (банкротства) организации</w:t>
            </w:r>
          </w:p>
          <w:p w:rsidR="00ED156F" w:rsidRPr="0055087B" w:rsidRDefault="00ED156F" w:rsidP="00ED1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15.4.1 Диагностика риска банкротства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16</w:t>
            </w:r>
          </w:p>
        </w:tc>
      </w:tr>
      <w:tr w:rsidR="00381281" w:rsidRPr="00CB040F" w:rsidTr="00381281">
        <w:trPr>
          <w:jc w:val="center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1" w:rsidRPr="00987AAB" w:rsidRDefault="00381281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hAnsi="Times New Roman" w:cs="Times New Roman"/>
              </w:rPr>
            </w:pPr>
            <w:r w:rsidRPr="00452434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семестре</w:t>
            </w:r>
            <w:r w:rsidRPr="004524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124</w:t>
            </w:r>
          </w:p>
        </w:tc>
      </w:tr>
      <w:tr w:rsidR="00C16C6E" w:rsidRPr="00CB040F" w:rsidTr="00381281">
        <w:trPr>
          <w:jc w:val="center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6E" w:rsidRPr="00452434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232</w:t>
            </w:r>
          </w:p>
        </w:tc>
      </w:tr>
      <w:tr w:rsidR="00381281" w:rsidRPr="00CB040F" w:rsidTr="00381281">
        <w:trPr>
          <w:jc w:val="center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1" w:rsidRPr="00452434" w:rsidRDefault="00381281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hAnsi="Times New Roman" w:cs="Times New Roman"/>
              </w:rPr>
            </w:pPr>
            <w:r w:rsidRPr="00452434">
              <w:rPr>
                <w:rFonts w:ascii="Times New Roman" w:hAnsi="Times New Roman" w:cs="Times New Roman"/>
                <w:spacing w:val="-1"/>
              </w:rPr>
              <w:t>Консультации: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6C6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381281" w:rsidRPr="00CB040F" w:rsidTr="00381281">
        <w:trPr>
          <w:jc w:val="center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1" w:rsidRPr="00452434" w:rsidRDefault="00381281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Все</w:t>
            </w:r>
            <w:r w:rsidRPr="00452434">
              <w:rPr>
                <w:rFonts w:ascii="Times New Roman" w:hAnsi="Times New Roman" w:cs="Times New Roman"/>
              </w:rPr>
              <w:t>го: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6C6E">
              <w:rPr>
                <w:rFonts w:ascii="Times New Roman" w:hAnsi="Times New Roman" w:cs="Times New Roman"/>
                <w:b/>
                <w:bCs/>
                <w:lang w:val="en-US"/>
              </w:rPr>
              <w:t>234</w:t>
            </w:r>
          </w:p>
        </w:tc>
      </w:tr>
    </w:tbl>
    <w:p w:rsidR="00E259FE" w:rsidRPr="0055087B" w:rsidRDefault="00E259FE" w:rsidP="00E259FE">
      <w:pPr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E259FE" w:rsidRPr="00CB040F" w:rsidRDefault="00E259FE" w:rsidP="00DD0B4A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CB040F">
        <w:rPr>
          <w:rFonts w:ascii="Times New Roman" w:hAnsi="Times New Roman" w:cs="Times New Roman"/>
          <w:caps/>
          <w:spacing w:val="-1"/>
        </w:rPr>
        <w:t xml:space="preserve">РАЗДЕЛЫ ДИСЦИПЛИНЫ и ВИДЫ УЧЕБНОЙ РАБОТЫ: 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245"/>
        <w:gridCol w:w="851"/>
        <w:gridCol w:w="850"/>
        <w:gridCol w:w="923"/>
        <w:gridCol w:w="851"/>
        <w:gridCol w:w="636"/>
      </w:tblGrid>
      <w:tr w:rsidR="00E259FE" w:rsidRPr="00CB040F" w:rsidTr="00381281">
        <w:trPr>
          <w:trHeight w:val="182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CB040F" w:rsidRDefault="00E259FE" w:rsidP="00C16C6E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CB040F" w:rsidRDefault="00E259FE" w:rsidP="00C16C6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CB040F" w:rsidRDefault="00E259FE" w:rsidP="00C16C6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CB040F" w:rsidRDefault="00E259FE" w:rsidP="00C16C6E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t>Всего</w:t>
            </w:r>
          </w:p>
          <w:p w:rsidR="00E259FE" w:rsidRPr="00CB040F" w:rsidRDefault="00E259FE" w:rsidP="00C16C6E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t>часов</w:t>
            </w:r>
          </w:p>
        </w:tc>
      </w:tr>
      <w:tr w:rsidR="00AC098B" w:rsidRPr="00CB040F" w:rsidTr="00381281">
        <w:trPr>
          <w:trHeight w:val="248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8B" w:rsidRPr="00CB040F" w:rsidRDefault="00AC098B" w:rsidP="00C16C6E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8B" w:rsidRPr="00CB040F" w:rsidRDefault="00AC098B" w:rsidP="00C16C6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8B" w:rsidRPr="00CB040F" w:rsidRDefault="00AC098B" w:rsidP="00C16C6E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8B" w:rsidRPr="00CB040F" w:rsidRDefault="00AC098B" w:rsidP="00C16C6E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8B" w:rsidRPr="00CB040F" w:rsidRDefault="00AC098B" w:rsidP="00C16C6E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Pr="00CB040F" w:rsidRDefault="00AC098B" w:rsidP="00C16C6E">
            <w:pPr>
              <w:spacing w:line="192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8B" w:rsidRPr="00CB040F" w:rsidRDefault="00AC098B" w:rsidP="00C16C6E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98B" w:rsidRPr="00CB040F" w:rsidTr="00381281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8B" w:rsidRPr="00AC098B" w:rsidRDefault="00AC098B" w:rsidP="00C16C6E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C09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8B" w:rsidRPr="00CB040F" w:rsidRDefault="00AC098B" w:rsidP="00C16C6E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t>Финансовый учет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Pr="00CB040F" w:rsidRDefault="00AC098B" w:rsidP="00C16C6E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40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Pr="00360B61" w:rsidRDefault="00360B61" w:rsidP="00C16C6E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Pr="00360B61" w:rsidRDefault="00360B61" w:rsidP="00C16C6E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Pr="00CB040F" w:rsidRDefault="00AC098B" w:rsidP="00C16C6E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Pr="00360B61" w:rsidRDefault="00360B61" w:rsidP="00C16C6E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72</w:t>
            </w:r>
          </w:p>
        </w:tc>
      </w:tr>
      <w:tr w:rsidR="00AC098B" w:rsidRPr="00CB040F" w:rsidTr="00381281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8B" w:rsidRPr="00AC098B" w:rsidRDefault="00AC098B" w:rsidP="00C16C6E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C09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8B" w:rsidRPr="00CB040F" w:rsidRDefault="00AC098B" w:rsidP="00C16C6E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t>Управленческий учет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Pr="00CB040F" w:rsidRDefault="00AC098B" w:rsidP="00C16C6E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40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Pr="00360B61" w:rsidRDefault="00AC098B" w:rsidP="00C16C6E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B040F">
              <w:rPr>
                <w:rFonts w:ascii="Times New Roman" w:hAnsi="Times New Roman" w:cs="Times New Roman"/>
                <w:color w:val="auto"/>
              </w:rPr>
              <w:t>1</w:t>
            </w:r>
            <w:r w:rsidR="00360B61"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Pr="00360B61" w:rsidRDefault="00360B61" w:rsidP="00C16C6E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Pr="00CB040F" w:rsidRDefault="00AC098B" w:rsidP="00C16C6E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Pr="00360B61" w:rsidRDefault="00360B61" w:rsidP="00C16C6E">
            <w:pPr>
              <w:spacing w:line="192" w:lineRule="auto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36</w:t>
            </w:r>
          </w:p>
        </w:tc>
      </w:tr>
      <w:tr w:rsidR="00AC098B" w:rsidRPr="001F17AC" w:rsidTr="00381281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8B" w:rsidRPr="00AC098B" w:rsidRDefault="00AC098B" w:rsidP="00C16C6E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C09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8B" w:rsidRPr="000A2C62" w:rsidRDefault="00AC098B" w:rsidP="00C16C6E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/>
              </w:rPr>
              <w:t>Финансовый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Pr="00C16C6E" w:rsidRDefault="00AC098B" w:rsidP="00C16C6E">
            <w:pPr>
              <w:spacing w:line="192" w:lineRule="auto"/>
              <w:jc w:val="center"/>
              <w:rPr>
                <w:rFonts w:ascii="Times New Roman" w:hAnsi="Times New Roman"/>
                <w:color w:val="auto"/>
              </w:rPr>
            </w:pPr>
            <w:r w:rsidRPr="00C16C6E"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Pr="00C16C6E" w:rsidRDefault="00AC098B" w:rsidP="00C16C6E">
            <w:pPr>
              <w:spacing w:line="192" w:lineRule="auto"/>
              <w:jc w:val="center"/>
              <w:rPr>
                <w:rFonts w:ascii="Times New Roman" w:hAnsi="Times New Roman"/>
                <w:color w:val="auto"/>
              </w:rPr>
            </w:pPr>
            <w:r w:rsidRPr="00C16C6E">
              <w:rPr>
                <w:rFonts w:ascii="Times New Roman" w:hAnsi="Times New Roman"/>
                <w:color w:val="auto"/>
              </w:rPr>
              <w:t>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Pr="00C16C6E" w:rsidRDefault="00AC098B" w:rsidP="00C16C6E">
            <w:pPr>
              <w:spacing w:line="192" w:lineRule="auto"/>
              <w:jc w:val="center"/>
              <w:rPr>
                <w:rFonts w:ascii="Times New Roman" w:hAnsi="Times New Roman"/>
                <w:color w:val="auto"/>
              </w:rPr>
            </w:pPr>
            <w:r w:rsidRPr="00C16C6E">
              <w:rPr>
                <w:rFonts w:ascii="Times New Roman" w:hAnsi="Times New Roman"/>
                <w:color w:val="auto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Pr="00C16C6E" w:rsidRDefault="00AC098B" w:rsidP="00C16C6E">
            <w:pPr>
              <w:spacing w:line="192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Pr="00C16C6E" w:rsidRDefault="00AC098B" w:rsidP="00C16C6E">
            <w:pPr>
              <w:spacing w:line="192" w:lineRule="auto"/>
              <w:jc w:val="center"/>
              <w:rPr>
                <w:rFonts w:ascii="Times New Roman" w:hAnsi="Times New Roman"/>
                <w:color w:val="auto"/>
              </w:rPr>
            </w:pPr>
            <w:r w:rsidRPr="00C16C6E">
              <w:rPr>
                <w:rFonts w:ascii="Times New Roman" w:hAnsi="Times New Roman"/>
                <w:color w:val="auto"/>
              </w:rPr>
              <w:t>124</w:t>
            </w:r>
          </w:p>
        </w:tc>
      </w:tr>
      <w:tr w:rsidR="00AC098B" w:rsidRPr="001F17AC" w:rsidTr="00381281">
        <w:trPr>
          <w:jc w:val="center"/>
        </w:trPr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8B" w:rsidRDefault="00381281" w:rsidP="00C16C6E">
            <w:pPr>
              <w:spacing w:line="192" w:lineRule="auto"/>
              <w:rPr>
                <w:rFonts w:ascii="Times New Roman" w:hAnsi="Times New Roman"/>
                <w:color w:val="auto"/>
              </w:rPr>
            </w:pPr>
            <w:r w:rsidRPr="00452434">
              <w:rPr>
                <w:rFonts w:ascii="Times New Roman" w:hAnsi="Times New Roman" w:cs="Times New Roman"/>
                <w:spacing w:val="-1"/>
              </w:rPr>
              <w:t>Консультации: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Default="00AC098B" w:rsidP="00C16C6E">
            <w:pPr>
              <w:spacing w:line="192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Default="00AC098B" w:rsidP="00C16C6E">
            <w:pPr>
              <w:spacing w:line="192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  <w:tr w:rsidR="00AC098B" w:rsidRPr="001F17AC" w:rsidTr="00381281">
        <w:trPr>
          <w:jc w:val="center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8B" w:rsidRPr="000A2C62" w:rsidRDefault="00AC098B" w:rsidP="00C16C6E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0A2C6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Pr="009B64ED" w:rsidRDefault="00AC098B" w:rsidP="00C16C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4E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Pr="009B64ED" w:rsidRDefault="00AC098B" w:rsidP="00C16C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4ED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Pr="009B64ED" w:rsidRDefault="00AC098B" w:rsidP="00C16C6E">
            <w:pPr>
              <w:spacing w:line="192" w:lineRule="auto"/>
              <w:jc w:val="center"/>
              <w:rPr>
                <w:rFonts w:ascii="Times New Roman" w:hAnsi="Times New Roman"/>
                <w:b/>
              </w:rPr>
            </w:pPr>
            <w:r w:rsidRPr="009B64ED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Pr="009B64ED" w:rsidRDefault="00AC098B" w:rsidP="00C16C6E">
            <w:pPr>
              <w:spacing w:line="192" w:lineRule="auto"/>
              <w:jc w:val="center"/>
              <w:rPr>
                <w:rFonts w:ascii="Times New Roman" w:hAnsi="Times New Roman"/>
                <w:b/>
              </w:rPr>
            </w:pPr>
            <w:r w:rsidRPr="009B64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8B" w:rsidRPr="009B64ED" w:rsidRDefault="00AC098B" w:rsidP="00C16C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4ED">
              <w:rPr>
                <w:rFonts w:ascii="Times New Roman" w:hAnsi="Times New Roman"/>
                <w:b/>
              </w:rPr>
              <w:t>234</w:t>
            </w:r>
          </w:p>
        </w:tc>
      </w:tr>
      <w:tr w:rsidR="00E259FE" w:rsidRPr="001F17AC" w:rsidTr="00381281">
        <w:trPr>
          <w:jc w:val="center"/>
        </w:trPr>
        <w:tc>
          <w:tcPr>
            <w:tcW w:w="9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FE" w:rsidRPr="008E688E" w:rsidRDefault="00E259FE" w:rsidP="00C16C6E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8E688E">
              <w:rPr>
                <w:rFonts w:ascii="Times New Roman" w:hAnsi="Times New Roman" w:cs="Times New Roman"/>
              </w:rPr>
              <w:t>Подготовка к экзамену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FE" w:rsidRPr="009B64ED" w:rsidRDefault="00E259FE" w:rsidP="00C16C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4ED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E259FE" w:rsidRPr="001F17AC" w:rsidTr="00381281">
        <w:trPr>
          <w:jc w:val="center"/>
        </w:trPr>
        <w:tc>
          <w:tcPr>
            <w:tcW w:w="9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FE" w:rsidRPr="008E688E" w:rsidRDefault="00E259FE" w:rsidP="00C16C6E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8E688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FE" w:rsidRPr="009B64ED" w:rsidRDefault="00E259FE" w:rsidP="00C16C6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64ED">
              <w:rPr>
                <w:rFonts w:ascii="Times New Roman" w:hAnsi="Times New Roman" w:cs="Times New Roman"/>
                <w:b/>
              </w:rPr>
              <w:t>252</w:t>
            </w:r>
          </w:p>
        </w:tc>
      </w:tr>
    </w:tbl>
    <w:p w:rsidR="00C27A1A" w:rsidRDefault="00C27A1A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9B64ED" w:rsidRPr="009B64ED" w:rsidRDefault="009B64ED" w:rsidP="00DD0B4A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9B64ED">
        <w:rPr>
          <w:rFonts w:ascii="Times New Roman" w:hAnsi="Times New Roman" w:cs="Times New Roman"/>
          <w:caps/>
          <w:spacing w:val="-1"/>
        </w:rPr>
        <w:t xml:space="preserve">Перечень основной и дополнительной литературы, </w:t>
      </w:r>
      <w:r w:rsidR="00C66BB8" w:rsidRPr="009B64ED">
        <w:rPr>
          <w:rFonts w:ascii="Times New Roman" w:hAnsi="Times New Roman" w:cs="Times New Roman"/>
          <w:spacing w:val="-1"/>
        </w:rPr>
        <w:t>необходимый для освоения дисциплины (модуля)</w:t>
      </w:r>
    </w:p>
    <w:p w:rsidR="00C27A1A" w:rsidRPr="00CB040F" w:rsidRDefault="00C27A1A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E15BBC" w:rsidRPr="00CB040F" w:rsidRDefault="00E15BBC" w:rsidP="00DD0B4A">
      <w:pPr>
        <w:pStyle w:val="a4"/>
        <w:widowControl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CB040F">
        <w:rPr>
          <w:rFonts w:ascii="Times New Roman" w:hAnsi="Times New Roman" w:cs="Times New Roman"/>
        </w:rPr>
        <w:t>Основная литература</w:t>
      </w: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371"/>
        <w:gridCol w:w="1276"/>
        <w:gridCol w:w="851"/>
      </w:tblGrid>
      <w:tr w:rsidR="00E15BBC" w:rsidRPr="001F417D" w:rsidTr="009B64ED">
        <w:trPr>
          <w:trHeight w:val="176"/>
        </w:trPr>
        <w:tc>
          <w:tcPr>
            <w:tcW w:w="425" w:type="dxa"/>
            <w:vMerge w:val="restart"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№</w:t>
            </w:r>
          </w:p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71" w:type="dxa"/>
            <w:vMerge w:val="restart"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F417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7" w:type="dxa"/>
            <w:gridSpan w:val="2"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  <w:vMerge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851" w:type="dxa"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proofErr w:type="spellStart"/>
            <w:r w:rsidRPr="001F417D">
              <w:rPr>
                <w:rFonts w:ascii="Times New Roman" w:hAnsi="Times New Roman" w:cs="Tahoma"/>
                <w:color w:val="auto"/>
              </w:rPr>
              <w:t>Алисенов</w:t>
            </w:r>
            <w:proofErr w:type="spellEnd"/>
            <w:r w:rsidRPr="001F417D">
              <w:rPr>
                <w:rFonts w:ascii="Times New Roman" w:hAnsi="Times New Roman" w:cs="Tahoma"/>
                <w:color w:val="auto"/>
              </w:rPr>
              <w:t xml:space="preserve">, А. С. Бухгалтерский финансовый </w:t>
            </w:r>
            <w:proofErr w:type="gramStart"/>
            <w:r w:rsidRPr="001F417D">
              <w:rPr>
                <w:rFonts w:ascii="Times New Roman" w:hAnsi="Times New Roman" w:cs="Tahoma"/>
                <w:color w:val="auto"/>
              </w:rPr>
              <w:t>учет :</w:t>
            </w:r>
            <w:proofErr w:type="gramEnd"/>
            <w:r w:rsidRPr="001F417D">
              <w:rPr>
                <w:rFonts w:ascii="Times New Roman" w:hAnsi="Times New Roman" w:cs="Tahoma"/>
                <w:color w:val="auto"/>
              </w:rPr>
              <w:t xml:space="preserve"> учебник и практикум для академического </w:t>
            </w:r>
            <w:proofErr w:type="spellStart"/>
            <w:r w:rsidRPr="001F417D">
              <w:rPr>
                <w:rFonts w:ascii="Times New Roman" w:hAnsi="Times New Roman" w:cs="Tahoma"/>
                <w:color w:val="auto"/>
              </w:rPr>
              <w:t>бакалавриата</w:t>
            </w:r>
            <w:proofErr w:type="spellEnd"/>
            <w:r w:rsidRPr="001F417D">
              <w:rPr>
                <w:rFonts w:ascii="Times New Roman" w:hAnsi="Times New Roman" w:cs="Tahoma"/>
                <w:color w:val="auto"/>
              </w:rPr>
              <w:t xml:space="preserve"> / А. С. </w:t>
            </w:r>
            <w:proofErr w:type="spellStart"/>
            <w:r w:rsidRPr="001F417D">
              <w:rPr>
                <w:rFonts w:ascii="Times New Roman" w:hAnsi="Times New Roman" w:cs="Tahoma"/>
                <w:color w:val="auto"/>
              </w:rPr>
              <w:t>Алисенов</w:t>
            </w:r>
            <w:proofErr w:type="spellEnd"/>
            <w:r w:rsidRPr="001F417D">
              <w:rPr>
                <w:rFonts w:ascii="Times New Roman" w:hAnsi="Times New Roman" w:cs="Tahoma"/>
                <w:color w:val="auto"/>
              </w:rPr>
              <w:t xml:space="preserve">. - 2-е изд., </w:t>
            </w:r>
            <w:proofErr w:type="spellStart"/>
            <w:r w:rsidRPr="001F417D">
              <w:rPr>
                <w:rFonts w:ascii="Times New Roman" w:hAnsi="Times New Roman" w:cs="Tahoma"/>
                <w:color w:val="auto"/>
              </w:rPr>
              <w:t>перераб</w:t>
            </w:r>
            <w:proofErr w:type="spellEnd"/>
            <w:r w:rsidRPr="001F417D">
              <w:rPr>
                <w:rFonts w:ascii="Times New Roman" w:hAnsi="Times New Roman" w:cs="Tahoma"/>
                <w:color w:val="auto"/>
              </w:rPr>
              <w:t xml:space="preserve">. и доп. - </w:t>
            </w:r>
            <w:proofErr w:type="gramStart"/>
            <w:r w:rsidRPr="001F417D">
              <w:rPr>
                <w:rFonts w:ascii="Times New Roman" w:hAnsi="Times New Roman" w:cs="Tahoma"/>
                <w:color w:val="auto"/>
              </w:rPr>
              <w:t>М. :</w:t>
            </w:r>
            <w:proofErr w:type="gramEnd"/>
            <w:r w:rsidRPr="001F417D">
              <w:rPr>
                <w:rFonts w:ascii="Times New Roman" w:hAnsi="Times New Roman" w:cs="Tahoma"/>
                <w:color w:val="auto"/>
              </w:rPr>
              <w:t xml:space="preserve"> </w:t>
            </w:r>
            <w:proofErr w:type="spellStart"/>
            <w:r w:rsidRPr="001F417D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1F417D">
              <w:rPr>
                <w:rFonts w:ascii="Times New Roman" w:hAnsi="Times New Roman" w:cs="Tahoma"/>
                <w:color w:val="auto"/>
              </w:rPr>
              <w:t>, 2018. - 463 с. - (Бакалавр. Академический курс)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15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 xml:space="preserve">Чая, В. Т. Управленческий </w:t>
            </w:r>
            <w:proofErr w:type="gramStart"/>
            <w:r w:rsidRPr="001F417D">
              <w:rPr>
                <w:rFonts w:ascii="Times New Roman" w:hAnsi="Times New Roman" w:cs="Tahoma"/>
                <w:color w:val="auto"/>
              </w:rPr>
              <w:t>учет :</w:t>
            </w:r>
            <w:proofErr w:type="gramEnd"/>
            <w:r w:rsidRPr="001F417D">
              <w:rPr>
                <w:rFonts w:ascii="Times New Roman" w:hAnsi="Times New Roman" w:cs="Tahoma"/>
                <w:color w:val="auto"/>
              </w:rPr>
              <w:t xml:space="preserve"> учебник и практикум для </w:t>
            </w:r>
            <w:proofErr w:type="spellStart"/>
            <w:r w:rsidRPr="001F417D">
              <w:rPr>
                <w:rFonts w:ascii="Times New Roman" w:hAnsi="Times New Roman" w:cs="Tahoma"/>
                <w:color w:val="auto"/>
              </w:rPr>
              <w:t>академиче-</w:t>
            </w:r>
            <w:r w:rsidRPr="009B64ED">
              <w:rPr>
                <w:rFonts w:ascii="Times New Roman" w:hAnsi="Times New Roman" w:cs="Tahoma"/>
                <w:color w:val="auto"/>
                <w:spacing w:val="-4"/>
              </w:rPr>
              <w:t>ского</w:t>
            </w:r>
            <w:proofErr w:type="spellEnd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 xml:space="preserve"> </w:t>
            </w:r>
            <w:proofErr w:type="spellStart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>бакалавриата</w:t>
            </w:r>
            <w:proofErr w:type="spellEnd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 xml:space="preserve"> / В. Т. Чая, Н. И. </w:t>
            </w:r>
            <w:proofErr w:type="spellStart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>Чупахина</w:t>
            </w:r>
            <w:proofErr w:type="spellEnd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 xml:space="preserve">. </w:t>
            </w:r>
            <w:proofErr w:type="gramStart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>М. :</w:t>
            </w:r>
            <w:proofErr w:type="gramEnd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 xml:space="preserve"> </w:t>
            </w:r>
            <w:proofErr w:type="spellStart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>Юрайт</w:t>
            </w:r>
            <w:proofErr w:type="spellEnd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>, 2018. 332 с.</w:t>
            </w:r>
            <w:r w:rsidRPr="001F417D">
              <w:rPr>
                <w:rFonts w:ascii="Times New Roman" w:hAnsi="Times New Roman" w:cs="Tahoma"/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15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 xml:space="preserve">Казакова, Н. А. Финансовый </w:t>
            </w:r>
            <w:proofErr w:type="gramStart"/>
            <w:r w:rsidRPr="001F417D">
              <w:rPr>
                <w:rFonts w:ascii="Times New Roman" w:hAnsi="Times New Roman" w:cs="Tahoma"/>
                <w:color w:val="auto"/>
              </w:rPr>
              <w:t>анализ :</w:t>
            </w:r>
            <w:proofErr w:type="gramEnd"/>
            <w:r w:rsidRPr="001F417D">
              <w:rPr>
                <w:rFonts w:ascii="Times New Roman" w:hAnsi="Times New Roman" w:cs="Tahoma"/>
                <w:color w:val="auto"/>
              </w:rPr>
              <w:t xml:space="preserve"> учебник и практикум для </w:t>
            </w:r>
            <w:proofErr w:type="spellStart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>бакалавриата</w:t>
            </w:r>
            <w:proofErr w:type="spellEnd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 xml:space="preserve"> и магистратуры / Н. А. Казакова. </w:t>
            </w:r>
            <w:proofErr w:type="gramStart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>М. :</w:t>
            </w:r>
            <w:proofErr w:type="gramEnd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 xml:space="preserve"> </w:t>
            </w:r>
            <w:proofErr w:type="spellStart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>Юрайт</w:t>
            </w:r>
            <w:proofErr w:type="spellEnd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>, 2018. - 468 с.</w:t>
            </w:r>
            <w:r w:rsidRPr="001F417D">
              <w:rPr>
                <w:rFonts w:ascii="Times New Roman" w:hAnsi="Times New Roman" w:cs="Tahoma"/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15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Гончарова, Е. А. Учет и анализ (финансовый учет, управленческий учет, финансовый анализ</w:t>
            </w:r>
            <w:proofErr w:type="gramStart"/>
            <w:r w:rsidRPr="001F417D">
              <w:rPr>
                <w:rFonts w:ascii="Times New Roman" w:hAnsi="Times New Roman" w:cs="Tahoma"/>
                <w:color w:val="auto"/>
              </w:rPr>
              <w:t>) :</w:t>
            </w:r>
            <w:proofErr w:type="gramEnd"/>
            <w:r w:rsidRPr="001F417D">
              <w:rPr>
                <w:rFonts w:ascii="Times New Roman" w:hAnsi="Times New Roman" w:cs="Tahoma"/>
                <w:color w:val="auto"/>
              </w:rPr>
              <w:t xml:space="preserve"> учебно-методическое пособие / Е. А. Гончарова ; МГАФК. - </w:t>
            </w:r>
            <w:proofErr w:type="spellStart"/>
            <w:r w:rsidRPr="001F417D">
              <w:rPr>
                <w:rFonts w:ascii="Times New Roman" w:hAnsi="Times New Roman" w:cs="Tahoma"/>
                <w:color w:val="auto"/>
              </w:rPr>
              <w:t>Малаховка</w:t>
            </w:r>
            <w:proofErr w:type="spellEnd"/>
            <w:r w:rsidRPr="001F417D">
              <w:rPr>
                <w:rFonts w:ascii="Times New Roman" w:hAnsi="Times New Roman" w:cs="Tahoma"/>
                <w:color w:val="auto"/>
              </w:rPr>
              <w:t xml:space="preserve">, 2018. - 408 с. 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70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Гончарова, Е. А. Учет и анализ (финансовый учет, управленческий учет, финансовый анализ</w:t>
            </w:r>
            <w:proofErr w:type="gramStart"/>
            <w:r w:rsidRPr="001F417D">
              <w:rPr>
                <w:rFonts w:ascii="Times New Roman" w:hAnsi="Times New Roman" w:cs="Tahoma"/>
                <w:color w:val="auto"/>
              </w:rPr>
              <w:t>) :</w:t>
            </w:r>
            <w:proofErr w:type="gramEnd"/>
            <w:r w:rsidRPr="001F417D">
              <w:rPr>
                <w:rFonts w:ascii="Times New Roman" w:hAnsi="Times New Roman" w:cs="Tahoma"/>
                <w:color w:val="auto"/>
              </w:rPr>
              <w:t xml:space="preserve"> учебно-методическое пособие / Е. А. Гончарова ; МГАФК. - </w:t>
            </w:r>
            <w:proofErr w:type="spellStart"/>
            <w:r w:rsidRPr="001F417D">
              <w:rPr>
                <w:rFonts w:ascii="Times New Roman" w:hAnsi="Times New Roman" w:cs="Tahoma"/>
                <w:color w:val="auto"/>
              </w:rPr>
              <w:t>Малаховка</w:t>
            </w:r>
            <w:proofErr w:type="spellEnd"/>
            <w:r w:rsidRPr="001F417D">
              <w:rPr>
                <w:rFonts w:ascii="Times New Roman" w:hAnsi="Times New Roman" w:cs="Tahoma"/>
                <w:color w:val="auto"/>
              </w:rPr>
              <w:t xml:space="preserve">, 2018. - </w:t>
            </w:r>
            <w:proofErr w:type="spellStart"/>
            <w:proofErr w:type="gramStart"/>
            <w:r w:rsidRPr="001F417D">
              <w:rPr>
                <w:rFonts w:ascii="Times New Roman" w:hAnsi="Times New Roman" w:cs="Tahoma"/>
                <w:color w:val="auto"/>
              </w:rPr>
              <w:t>Библиогр</w:t>
            </w:r>
            <w:proofErr w:type="spellEnd"/>
            <w:r w:rsidRPr="001F417D">
              <w:rPr>
                <w:rFonts w:ascii="Times New Roman" w:hAnsi="Times New Roman" w:cs="Tahoma"/>
                <w:color w:val="auto"/>
              </w:rPr>
              <w:t>.:</w:t>
            </w:r>
            <w:proofErr w:type="gramEnd"/>
            <w:r w:rsidRPr="001F417D">
              <w:rPr>
                <w:rFonts w:ascii="Times New Roman" w:hAnsi="Times New Roman" w:cs="Tahoma"/>
                <w:color w:val="auto"/>
              </w:rPr>
              <w:t xml:space="preserve"> с. 369-371. - </w:t>
            </w:r>
            <w:proofErr w:type="gramStart"/>
            <w:r w:rsidRPr="001F417D">
              <w:rPr>
                <w:rFonts w:ascii="Times New Roman" w:hAnsi="Times New Roman" w:cs="Tahoma"/>
                <w:color w:val="auto"/>
              </w:rPr>
              <w:t>Текст :</w:t>
            </w:r>
            <w:proofErr w:type="gramEnd"/>
            <w:r w:rsidRPr="001F417D">
              <w:rPr>
                <w:rFonts w:ascii="Times New Roman" w:hAnsi="Times New Roman" w:cs="Tahoma"/>
                <w:color w:val="auto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1F417D">
                <w:rPr>
                  <w:rStyle w:val="a3"/>
                  <w:rFonts w:cs="Tahoma"/>
                </w:rPr>
                <w:t>URL: http://lib.mgafk.ru</w:t>
              </w:r>
            </w:hyperlink>
            <w:r w:rsidRPr="001F417D">
              <w:rPr>
                <w:rFonts w:ascii="Times New Roman" w:hAnsi="Times New Roman" w:cs="Tahoma"/>
                <w:color w:val="auto"/>
              </w:rPr>
              <w:t xml:space="preserve"> (дата обращения: 09.02.2021). — Режим доступа: для </w:t>
            </w:r>
            <w:proofErr w:type="spellStart"/>
            <w:r w:rsidRPr="001F417D">
              <w:rPr>
                <w:rFonts w:ascii="Times New Roman" w:hAnsi="Times New Roman" w:cs="Tahoma"/>
                <w:color w:val="auto"/>
              </w:rPr>
              <w:t>авторизир</w:t>
            </w:r>
            <w:proofErr w:type="spellEnd"/>
            <w:r w:rsidRPr="001F417D">
              <w:rPr>
                <w:rFonts w:ascii="Times New Roman" w:hAnsi="Times New Roman" w:cs="Tahoma"/>
                <w:color w:val="auto"/>
              </w:rPr>
              <w:t xml:space="preserve">. пользователей. 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E15BBC" w:rsidRDefault="00E15BBC" w:rsidP="00427806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E15BBC">
              <w:rPr>
                <w:rFonts w:ascii="Times New Roman" w:hAnsi="Times New Roman" w:cs="Tahoma"/>
                <w:iCs/>
                <w:color w:val="auto"/>
              </w:rPr>
              <w:t>Агеева, О. А. </w:t>
            </w:r>
            <w:r w:rsidRPr="00E15BBC">
              <w:rPr>
                <w:rFonts w:ascii="Times New Roman" w:hAnsi="Times New Roman" w:cs="Tahoma"/>
                <w:color w:val="auto"/>
              </w:rPr>
              <w:t xml:space="preserve"> Бухгалтерский учет и </w:t>
            </w:r>
            <w:proofErr w:type="gramStart"/>
            <w:r w:rsidRPr="00E15BBC">
              <w:rPr>
                <w:rFonts w:ascii="Times New Roman" w:hAnsi="Times New Roman" w:cs="Tahoma"/>
                <w:color w:val="auto"/>
              </w:rPr>
              <w:t>анализ :</w:t>
            </w:r>
            <w:proofErr w:type="gramEnd"/>
            <w:r w:rsidRPr="00E15BBC">
              <w:rPr>
                <w:rFonts w:ascii="Times New Roman" w:hAnsi="Times New Roman" w:cs="Tahoma"/>
                <w:color w:val="auto"/>
              </w:rPr>
              <w:t xml:space="preserve"> учебник для академического </w:t>
            </w:r>
            <w:proofErr w:type="spellStart"/>
            <w:r w:rsidRPr="00E15BBC">
              <w:rPr>
                <w:rFonts w:ascii="Times New Roman" w:hAnsi="Times New Roman" w:cs="Tahoma"/>
                <w:color w:val="auto"/>
              </w:rPr>
              <w:t>бакалавриата</w:t>
            </w:r>
            <w:proofErr w:type="spellEnd"/>
            <w:r w:rsidRPr="00E15BBC">
              <w:rPr>
                <w:rFonts w:ascii="Times New Roman" w:hAnsi="Times New Roman" w:cs="Tahoma"/>
                <w:color w:val="auto"/>
              </w:rPr>
              <w:t xml:space="preserve"> / О. А. Агеева, Л. С. Шахматова. — </w:t>
            </w:r>
            <w:proofErr w:type="gramStart"/>
            <w:r w:rsidRPr="00E15BBC">
              <w:rPr>
                <w:rFonts w:ascii="Times New Roman" w:hAnsi="Times New Roman" w:cs="Tahoma"/>
                <w:color w:val="auto"/>
              </w:rPr>
              <w:t>Москва :</w:t>
            </w:r>
            <w:proofErr w:type="gramEnd"/>
            <w:r w:rsidRPr="00E15BBC">
              <w:rPr>
                <w:rFonts w:ascii="Times New Roman" w:hAnsi="Times New Roman" w:cs="Tahoma"/>
                <w:color w:val="auto"/>
              </w:rPr>
              <w:t xml:space="preserve"> Издательство </w:t>
            </w:r>
            <w:proofErr w:type="spellStart"/>
            <w:r w:rsidRPr="00E15BBC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E15BBC">
              <w:rPr>
                <w:rFonts w:ascii="Times New Roman" w:hAnsi="Times New Roman" w:cs="Tahoma"/>
                <w:color w:val="auto"/>
              </w:rPr>
              <w:t xml:space="preserve">, 2016. — 509 с. — (Бакалавр. Академический курс). — ISBN 978-5-9916-7314-3. — </w:t>
            </w:r>
            <w:proofErr w:type="gramStart"/>
            <w:r w:rsidRPr="00E15BBC">
              <w:rPr>
                <w:rFonts w:ascii="Times New Roman" w:hAnsi="Times New Roman" w:cs="Tahoma"/>
                <w:color w:val="auto"/>
              </w:rPr>
              <w:t>Текст :</w:t>
            </w:r>
            <w:proofErr w:type="gramEnd"/>
            <w:r w:rsidRPr="00E15BBC">
              <w:rPr>
                <w:rFonts w:ascii="Times New Roman" w:hAnsi="Times New Roman" w:cs="Tahoma"/>
                <w:color w:val="auto"/>
              </w:rPr>
              <w:t xml:space="preserve"> электронный // ЭБС </w:t>
            </w:r>
            <w:proofErr w:type="spellStart"/>
            <w:r w:rsidRPr="00E15BBC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E15BBC">
              <w:rPr>
                <w:rFonts w:ascii="Times New Roman" w:hAnsi="Times New Roman" w:cs="Tahoma"/>
                <w:color w:val="auto"/>
              </w:rPr>
              <w:t xml:space="preserve"> [сайт]. — URL: </w:t>
            </w:r>
            <w:hyperlink r:id="rId7" w:tgtFrame="_blank" w:history="1">
              <w:r w:rsidRPr="00E15BBC">
                <w:rPr>
                  <w:rStyle w:val="a3"/>
                  <w:rFonts w:cs="Tahoma"/>
                </w:rPr>
                <w:t>https://urait.ru/bcode/393270</w:t>
              </w:r>
            </w:hyperlink>
            <w:r w:rsidRPr="00E15BBC">
              <w:rPr>
                <w:rFonts w:ascii="Times New Roman" w:hAnsi="Times New Roman" w:cs="Tahoma"/>
                <w:color w:val="auto"/>
              </w:rPr>
              <w:t> (дата обращения: 09.02.2021).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E15BBC" w:rsidRDefault="00E15BBC" w:rsidP="00427806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E15BBC">
              <w:rPr>
                <w:rFonts w:ascii="Times New Roman" w:hAnsi="Times New Roman" w:cs="Tahoma"/>
                <w:color w:val="auto"/>
              </w:rPr>
              <w:t xml:space="preserve">Агеева, О. А.  Бухгалтерский учет и анализ в 2 ч. Часть 2. Экономический </w:t>
            </w:r>
            <w:proofErr w:type="gramStart"/>
            <w:r w:rsidRPr="00E15BBC">
              <w:rPr>
                <w:rFonts w:ascii="Times New Roman" w:hAnsi="Times New Roman" w:cs="Tahoma"/>
                <w:color w:val="auto"/>
              </w:rPr>
              <w:t>анализ :</w:t>
            </w:r>
            <w:proofErr w:type="gramEnd"/>
            <w:r w:rsidRPr="00E15BBC">
              <w:rPr>
                <w:rFonts w:ascii="Times New Roman" w:hAnsi="Times New Roman" w:cs="Tahoma"/>
                <w:color w:val="auto"/>
              </w:rPr>
              <w:t xml:space="preserve"> учебник для вузов / О. А. Агеева, Л. С. Шахматова. — </w:t>
            </w:r>
            <w:proofErr w:type="gramStart"/>
            <w:r w:rsidRPr="00E15BBC">
              <w:rPr>
                <w:rFonts w:ascii="Times New Roman" w:hAnsi="Times New Roman" w:cs="Tahoma"/>
                <w:color w:val="auto"/>
              </w:rPr>
              <w:t>Москва :</w:t>
            </w:r>
            <w:proofErr w:type="gramEnd"/>
            <w:r w:rsidRPr="00E15BBC">
              <w:rPr>
                <w:rFonts w:ascii="Times New Roman" w:hAnsi="Times New Roman" w:cs="Tahoma"/>
                <w:color w:val="auto"/>
              </w:rPr>
              <w:t xml:space="preserve"> Издательство </w:t>
            </w:r>
            <w:proofErr w:type="spellStart"/>
            <w:r w:rsidRPr="00E15BBC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E15BBC">
              <w:rPr>
                <w:rFonts w:ascii="Times New Roman" w:hAnsi="Times New Roman" w:cs="Tahoma"/>
                <w:color w:val="auto"/>
              </w:rPr>
              <w:t xml:space="preserve">, 2020. — 240 с. — (Высшее образование). — ISBN 978-5-534-04061-6. — </w:t>
            </w:r>
            <w:proofErr w:type="gramStart"/>
            <w:r w:rsidRPr="00E15BBC">
              <w:rPr>
                <w:rFonts w:ascii="Times New Roman" w:hAnsi="Times New Roman" w:cs="Tahoma"/>
                <w:color w:val="auto"/>
              </w:rPr>
              <w:t>Текст :</w:t>
            </w:r>
            <w:proofErr w:type="gramEnd"/>
            <w:r w:rsidRPr="00E15BBC">
              <w:rPr>
                <w:rFonts w:ascii="Times New Roman" w:hAnsi="Times New Roman" w:cs="Tahoma"/>
                <w:color w:val="auto"/>
              </w:rPr>
              <w:t xml:space="preserve"> электронный // ЭБС </w:t>
            </w:r>
            <w:proofErr w:type="spellStart"/>
            <w:r w:rsidRPr="00E15BBC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E15BBC">
              <w:rPr>
                <w:rFonts w:ascii="Times New Roman" w:hAnsi="Times New Roman" w:cs="Tahoma"/>
                <w:color w:val="auto"/>
              </w:rPr>
              <w:t xml:space="preserve"> [сайт]. — URL: https://urait.ru/bcode/452528 (дата обращения: 09.02.2021).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E15BBC" w:rsidRDefault="00E15BBC" w:rsidP="00427806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E15BBC">
              <w:rPr>
                <w:rFonts w:ascii="Times New Roman" w:hAnsi="Times New Roman" w:cs="Tahoma"/>
                <w:iCs/>
                <w:color w:val="auto"/>
              </w:rPr>
              <w:t>Агеева, О. А. </w:t>
            </w:r>
            <w:r w:rsidRPr="00E15BBC">
              <w:rPr>
                <w:rFonts w:ascii="Times New Roman" w:hAnsi="Times New Roman" w:cs="Tahoma"/>
                <w:color w:val="auto"/>
              </w:rPr>
              <w:t xml:space="preserve"> Бухгалтерский учет и анализ в 2 ч. Часть 1. Бухгалтерский </w:t>
            </w:r>
            <w:proofErr w:type="gramStart"/>
            <w:r w:rsidRPr="00E15BBC">
              <w:rPr>
                <w:rFonts w:ascii="Times New Roman" w:hAnsi="Times New Roman" w:cs="Tahoma"/>
                <w:color w:val="auto"/>
              </w:rPr>
              <w:t>учет :</w:t>
            </w:r>
            <w:proofErr w:type="gramEnd"/>
            <w:r w:rsidRPr="00E15BBC">
              <w:rPr>
                <w:rFonts w:ascii="Times New Roman" w:hAnsi="Times New Roman" w:cs="Tahoma"/>
                <w:color w:val="auto"/>
              </w:rPr>
              <w:t xml:space="preserve"> учебник для вузов / О. А. Агеева, Л. С. Шахматова. — </w:t>
            </w:r>
            <w:proofErr w:type="gramStart"/>
            <w:r w:rsidRPr="00E15BBC">
              <w:rPr>
                <w:rFonts w:ascii="Times New Roman" w:hAnsi="Times New Roman" w:cs="Tahoma"/>
                <w:color w:val="auto"/>
              </w:rPr>
              <w:t>Москва :</w:t>
            </w:r>
            <w:proofErr w:type="gramEnd"/>
            <w:r w:rsidRPr="00E15BBC">
              <w:rPr>
                <w:rFonts w:ascii="Times New Roman" w:hAnsi="Times New Roman" w:cs="Tahoma"/>
                <w:color w:val="auto"/>
              </w:rPr>
              <w:t xml:space="preserve"> Издательство </w:t>
            </w:r>
            <w:proofErr w:type="spellStart"/>
            <w:r w:rsidRPr="00E15BBC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E15BBC">
              <w:rPr>
                <w:rFonts w:ascii="Times New Roman" w:hAnsi="Times New Roman" w:cs="Tahoma"/>
                <w:color w:val="auto"/>
              </w:rPr>
              <w:t xml:space="preserve">, 2020. — 273 с. — (Высшее образование). — ISBN 978-5-534-04059-3. — </w:t>
            </w:r>
            <w:proofErr w:type="gramStart"/>
            <w:r w:rsidRPr="00E15BBC">
              <w:rPr>
                <w:rFonts w:ascii="Times New Roman" w:hAnsi="Times New Roman" w:cs="Tahoma"/>
                <w:color w:val="auto"/>
              </w:rPr>
              <w:t>Текст :</w:t>
            </w:r>
            <w:proofErr w:type="gramEnd"/>
            <w:r w:rsidRPr="00E15BBC">
              <w:rPr>
                <w:rFonts w:ascii="Times New Roman" w:hAnsi="Times New Roman" w:cs="Tahoma"/>
                <w:color w:val="auto"/>
              </w:rPr>
              <w:t xml:space="preserve"> электронный // ЭБС </w:t>
            </w:r>
            <w:proofErr w:type="spellStart"/>
            <w:r w:rsidRPr="00E15BBC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E15BBC">
              <w:rPr>
                <w:rFonts w:ascii="Times New Roman" w:hAnsi="Times New Roman" w:cs="Tahoma"/>
                <w:color w:val="auto"/>
              </w:rPr>
              <w:t xml:space="preserve"> [сайт]. — URL: </w:t>
            </w:r>
            <w:hyperlink r:id="rId8" w:tgtFrame="_blank" w:history="1">
              <w:r w:rsidRPr="00E15BBC">
                <w:rPr>
                  <w:rStyle w:val="a3"/>
                  <w:rFonts w:cs="Tahoma"/>
                </w:rPr>
                <w:t>https://urait.ru/bcode/452527</w:t>
              </w:r>
            </w:hyperlink>
            <w:r w:rsidRPr="00E15BBC">
              <w:rPr>
                <w:rFonts w:ascii="Times New Roman" w:hAnsi="Times New Roman" w:cs="Tahoma"/>
                <w:color w:val="auto"/>
              </w:rPr>
              <w:t> (дата обращения: 09.02.2021).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E15BBC" w:rsidRDefault="00E15BBC" w:rsidP="00427806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E15BBC">
              <w:rPr>
                <w:rFonts w:ascii="Times New Roman" w:hAnsi="Times New Roman" w:cs="Tahoma"/>
                <w:iCs/>
                <w:color w:val="auto"/>
              </w:rPr>
              <w:t>Чая, В. Т. </w:t>
            </w:r>
            <w:r w:rsidRPr="00E15BBC">
              <w:rPr>
                <w:rFonts w:ascii="Times New Roman" w:hAnsi="Times New Roman" w:cs="Tahoma"/>
                <w:color w:val="auto"/>
              </w:rPr>
              <w:t xml:space="preserve"> Управленческий </w:t>
            </w:r>
            <w:proofErr w:type="gramStart"/>
            <w:r w:rsidRPr="00E15BBC">
              <w:rPr>
                <w:rFonts w:ascii="Times New Roman" w:hAnsi="Times New Roman" w:cs="Tahoma"/>
                <w:color w:val="auto"/>
              </w:rPr>
              <w:t>учет :</w:t>
            </w:r>
            <w:proofErr w:type="gramEnd"/>
            <w:r w:rsidRPr="00E15BBC">
              <w:rPr>
                <w:rFonts w:ascii="Times New Roman" w:hAnsi="Times New Roman" w:cs="Tahoma"/>
                <w:color w:val="auto"/>
              </w:rPr>
              <w:t xml:space="preserve"> учебник и практикум для вузов / В. Т. Чая, Н. И. </w:t>
            </w:r>
            <w:proofErr w:type="spellStart"/>
            <w:r w:rsidRPr="00E15BBC">
              <w:rPr>
                <w:rFonts w:ascii="Times New Roman" w:hAnsi="Times New Roman" w:cs="Tahoma"/>
                <w:color w:val="auto"/>
              </w:rPr>
              <w:t>Чупахина</w:t>
            </w:r>
            <w:proofErr w:type="spellEnd"/>
            <w:r w:rsidRPr="00E15BBC">
              <w:rPr>
                <w:rFonts w:ascii="Times New Roman" w:hAnsi="Times New Roman" w:cs="Tahoma"/>
                <w:color w:val="auto"/>
              </w:rPr>
              <w:t xml:space="preserve">. — </w:t>
            </w:r>
            <w:proofErr w:type="gramStart"/>
            <w:r w:rsidRPr="00E15BBC">
              <w:rPr>
                <w:rFonts w:ascii="Times New Roman" w:hAnsi="Times New Roman" w:cs="Tahoma"/>
                <w:color w:val="auto"/>
              </w:rPr>
              <w:t>Москва :</w:t>
            </w:r>
            <w:proofErr w:type="gramEnd"/>
            <w:r w:rsidRPr="00E15BBC">
              <w:rPr>
                <w:rFonts w:ascii="Times New Roman" w:hAnsi="Times New Roman" w:cs="Tahoma"/>
                <w:color w:val="auto"/>
              </w:rPr>
              <w:t xml:space="preserve"> Издательство </w:t>
            </w:r>
            <w:proofErr w:type="spellStart"/>
            <w:r w:rsidRPr="00E15BBC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E15BBC">
              <w:rPr>
                <w:rFonts w:ascii="Times New Roman" w:hAnsi="Times New Roman" w:cs="Tahoma"/>
                <w:color w:val="auto"/>
              </w:rPr>
              <w:t xml:space="preserve">, 2020. — 332 с. — (Высшее образование). — ISBN 978-5-534-10739-5. — </w:t>
            </w:r>
            <w:proofErr w:type="gramStart"/>
            <w:r w:rsidRPr="00E15BBC">
              <w:rPr>
                <w:rFonts w:ascii="Times New Roman" w:hAnsi="Times New Roman" w:cs="Tahoma"/>
                <w:color w:val="auto"/>
              </w:rPr>
              <w:t>Текст :</w:t>
            </w:r>
            <w:proofErr w:type="gramEnd"/>
            <w:r w:rsidRPr="00E15BBC">
              <w:rPr>
                <w:rFonts w:ascii="Times New Roman" w:hAnsi="Times New Roman" w:cs="Tahoma"/>
                <w:color w:val="auto"/>
              </w:rPr>
              <w:t xml:space="preserve"> электронный // ЭБС </w:t>
            </w:r>
            <w:proofErr w:type="spellStart"/>
            <w:r w:rsidRPr="00E15BBC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E15BBC">
              <w:rPr>
                <w:rFonts w:ascii="Times New Roman" w:hAnsi="Times New Roman" w:cs="Tahoma"/>
                <w:color w:val="auto"/>
              </w:rPr>
              <w:t xml:space="preserve"> [сайт]. — URL: </w:t>
            </w:r>
            <w:hyperlink r:id="rId9" w:tgtFrame="_blank" w:history="1">
              <w:r w:rsidRPr="00E15BBC">
                <w:rPr>
                  <w:rStyle w:val="a3"/>
                  <w:rFonts w:cs="Tahoma"/>
                </w:rPr>
                <w:t>https://urait.ru/bcode/450372</w:t>
              </w:r>
            </w:hyperlink>
            <w:r w:rsidRPr="00E15BBC">
              <w:rPr>
                <w:rFonts w:ascii="Times New Roman" w:hAnsi="Times New Roman" w:cs="Tahoma"/>
                <w:color w:val="auto"/>
              </w:rPr>
              <w:t> (дата обращения: 09.02.2021).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E15BBC" w:rsidRDefault="00E15BBC" w:rsidP="00427806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E15BBC">
              <w:rPr>
                <w:rFonts w:ascii="Times New Roman" w:hAnsi="Times New Roman" w:cs="Tahoma"/>
                <w:iCs/>
                <w:color w:val="auto"/>
              </w:rPr>
              <w:t>Воронова, Е. Ю. </w:t>
            </w:r>
            <w:r w:rsidRPr="00E15BBC">
              <w:rPr>
                <w:rFonts w:ascii="Times New Roman" w:hAnsi="Times New Roman" w:cs="Tahoma"/>
                <w:color w:val="auto"/>
              </w:rPr>
              <w:t xml:space="preserve"> Управленческий </w:t>
            </w:r>
            <w:proofErr w:type="gramStart"/>
            <w:r w:rsidRPr="00E15BBC">
              <w:rPr>
                <w:rFonts w:ascii="Times New Roman" w:hAnsi="Times New Roman" w:cs="Tahoma"/>
                <w:color w:val="auto"/>
              </w:rPr>
              <w:t>учет :</w:t>
            </w:r>
            <w:proofErr w:type="gramEnd"/>
            <w:r w:rsidRPr="00E15BBC">
              <w:rPr>
                <w:rFonts w:ascii="Times New Roman" w:hAnsi="Times New Roman" w:cs="Tahoma"/>
                <w:color w:val="auto"/>
              </w:rPr>
              <w:t xml:space="preserve"> учебник для вузов / Е. Ю. Воронова. — 3-е изд., </w:t>
            </w:r>
            <w:proofErr w:type="spellStart"/>
            <w:r w:rsidRPr="00E15BBC">
              <w:rPr>
                <w:rFonts w:ascii="Times New Roman" w:hAnsi="Times New Roman" w:cs="Tahoma"/>
                <w:color w:val="auto"/>
              </w:rPr>
              <w:t>перераб</w:t>
            </w:r>
            <w:proofErr w:type="spellEnd"/>
            <w:r w:rsidRPr="00E15BBC">
              <w:rPr>
                <w:rFonts w:ascii="Times New Roman" w:hAnsi="Times New Roman" w:cs="Tahoma"/>
                <w:color w:val="auto"/>
              </w:rPr>
              <w:t xml:space="preserve">. и доп. — </w:t>
            </w:r>
            <w:proofErr w:type="gramStart"/>
            <w:r w:rsidRPr="00E15BBC">
              <w:rPr>
                <w:rFonts w:ascii="Times New Roman" w:hAnsi="Times New Roman" w:cs="Tahoma"/>
                <w:color w:val="auto"/>
              </w:rPr>
              <w:t>Москва :</w:t>
            </w:r>
            <w:proofErr w:type="gramEnd"/>
            <w:r w:rsidRPr="00E15BBC">
              <w:rPr>
                <w:rFonts w:ascii="Times New Roman" w:hAnsi="Times New Roman" w:cs="Tahoma"/>
                <w:color w:val="auto"/>
              </w:rPr>
              <w:t xml:space="preserve"> Издательство </w:t>
            </w:r>
            <w:proofErr w:type="spellStart"/>
            <w:r w:rsidRPr="00E15BBC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E15BBC">
              <w:rPr>
                <w:rFonts w:ascii="Times New Roman" w:hAnsi="Times New Roman" w:cs="Tahoma"/>
                <w:color w:val="auto"/>
              </w:rPr>
              <w:t xml:space="preserve">, 2020. — 428 с. — (Высшее образование). — ISBN 978-5-534-00500-4. — </w:t>
            </w:r>
            <w:proofErr w:type="gramStart"/>
            <w:r w:rsidRPr="00E15BBC">
              <w:rPr>
                <w:rFonts w:ascii="Times New Roman" w:hAnsi="Times New Roman" w:cs="Tahoma"/>
                <w:color w:val="auto"/>
              </w:rPr>
              <w:t>Текст :</w:t>
            </w:r>
            <w:proofErr w:type="gramEnd"/>
            <w:r w:rsidRPr="00E15BBC">
              <w:rPr>
                <w:rFonts w:ascii="Times New Roman" w:hAnsi="Times New Roman" w:cs="Tahoma"/>
                <w:color w:val="auto"/>
              </w:rPr>
              <w:t xml:space="preserve"> электронный // ЭБС </w:t>
            </w:r>
            <w:proofErr w:type="spellStart"/>
            <w:r w:rsidRPr="00E15BBC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E15BBC">
              <w:rPr>
                <w:rFonts w:ascii="Times New Roman" w:hAnsi="Times New Roman" w:cs="Tahoma"/>
                <w:color w:val="auto"/>
              </w:rPr>
              <w:t xml:space="preserve"> [сайт]. — URL: </w:t>
            </w:r>
            <w:hyperlink r:id="rId10" w:tgtFrame="_blank" w:history="1">
              <w:r w:rsidRPr="00E15BBC">
                <w:rPr>
                  <w:rStyle w:val="a3"/>
                  <w:rFonts w:cs="Tahoma"/>
                </w:rPr>
                <w:t>https://urait.ru/bcode/449767</w:t>
              </w:r>
            </w:hyperlink>
            <w:r w:rsidRPr="00E15BBC">
              <w:rPr>
                <w:rFonts w:ascii="Times New Roman" w:hAnsi="Times New Roman" w:cs="Tahoma"/>
                <w:color w:val="auto"/>
              </w:rPr>
              <w:t> (дата обращения: 09.02.2021).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E15BBC">
              <w:rPr>
                <w:rFonts w:ascii="Times New Roman" w:hAnsi="Times New Roman" w:cs="Tahoma"/>
                <w:iCs/>
                <w:color w:val="auto"/>
              </w:rPr>
              <w:t>Волкова, О. Н.</w:t>
            </w:r>
            <w:r w:rsidRPr="001F417D">
              <w:rPr>
                <w:rFonts w:ascii="Times New Roman" w:hAnsi="Times New Roman" w:cs="Tahoma"/>
                <w:i/>
                <w:iCs/>
                <w:color w:val="auto"/>
              </w:rPr>
              <w:t> </w:t>
            </w:r>
            <w:r w:rsidRPr="001F417D">
              <w:rPr>
                <w:rFonts w:ascii="Times New Roman" w:hAnsi="Times New Roman" w:cs="Tahoma"/>
                <w:color w:val="auto"/>
              </w:rPr>
              <w:t xml:space="preserve"> Управленческий </w:t>
            </w:r>
            <w:proofErr w:type="gramStart"/>
            <w:r w:rsidRPr="001F417D">
              <w:rPr>
                <w:rFonts w:ascii="Times New Roman" w:hAnsi="Times New Roman" w:cs="Tahoma"/>
                <w:color w:val="auto"/>
              </w:rPr>
              <w:t>учет :</w:t>
            </w:r>
            <w:proofErr w:type="gramEnd"/>
            <w:r w:rsidRPr="001F417D">
              <w:rPr>
                <w:rFonts w:ascii="Times New Roman" w:hAnsi="Times New Roman" w:cs="Tahoma"/>
                <w:color w:val="auto"/>
              </w:rPr>
              <w:t xml:space="preserve"> учебник и практикум для вузов / О. Н. Волкова. — </w:t>
            </w:r>
            <w:proofErr w:type="gramStart"/>
            <w:r w:rsidRPr="001F417D">
              <w:rPr>
                <w:rFonts w:ascii="Times New Roman" w:hAnsi="Times New Roman" w:cs="Tahoma"/>
                <w:color w:val="auto"/>
              </w:rPr>
              <w:t>Москва :</w:t>
            </w:r>
            <w:proofErr w:type="gramEnd"/>
            <w:r w:rsidRPr="001F417D">
              <w:rPr>
                <w:rFonts w:ascii="Times New Roman" w:hAnsi="Times New Roman" w:cs="Tahoma"/>
                <w:color w:val="auto"/>
              </w:rPr>
              <w:t xml:space="preserve"> Издательство </w:t>
            </w:r>
            <w:proofErr w:type="spellStart"/>
            <w:r w:rsidRPr="001F417D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1F417D">
              <w:rPr>
                <w:rFonts w:ascii="Times New Roman" w:hAnsi="Times New Roman" w:cs="Tahoma"/>
                <w:color w:val="auto"/>
              </w:rPr>
              <w:t xml:space="preserve">, 2020. — 461 с. — (Высшее образование). — ISBN 978-5-534-10748-7. — </w:t>
            </w:r>
            <w:proofErr w:type="gramStart"/>
            <w:r w:rsidRPr="001F417D">
              <w:rPr>
                <w:rFonts w:ascii="Times New Roman" w:hAnsi="Times New Roman" w:cs="Tahoma"/>
                <w:color w:val="auto"/>
              </w:rPr>
              <w:t>Текст :</w:t>
            </w:r>
            <w:proofErr w:type="gramEnd"/>
            <w:r w:rsidRPr="001F417D">
              <w:rPr>
                <w:rFonts w:ascii="Times New Roman" w:hAnsi="Times New Roman" w:cs="Tahoma"/>
                <w:color w:val="auto"/>
              </w:rPr>
              <w:t xml:space="preserve"> электронный // ЭБС </w:t>
            </w:r>
            <w:proofErr w:type="spellStart"/>
            <w:r w:rsidRPr="001F417D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1F417D">
              <w:rPr>
                <w:rFonts w:ascii="Times New Roman" w:hAnsi="Times New Roman" w:cs="Tahoma"/>
                <w:color w:val="auto"/>
              </w:rPr>
              <w:t xml:space="preserve"> [сайт]. — URL: </w:t>
            </w:r>
            <w:hyperlink r:id="rId11" w:tgtFrame="_blank" w:history="1">
              <w:r w:rsidRPr="001F417D">
                <w:rPr>
                  <w:rStyle w:val="a3"/>
                  <w:rFonts w:cs="Tahoma"/>
                </w:rPr>
                <w:t>https://urait.ru/bcode/451293</w:t>
              </w:r>
            </w:hyperlink>
            <w:r w:rsidRPr="001F417D">
              <w:rPr>
                <w:rFonts w:ascii="Times New Roman" w:hAnsi="Times New Roman" w:cs="Tahoma"/>
                <w:color w:val="auto"/>
              </w:rPr>
              <w:t> (дата обращения: 09.02.2021).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9B64ED">
            <w:pPr>
              <w:widowControl/>
              <w:spacing w:line="216" w:lineRule="auto"/>
              <w:ind w:right="-113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 xml:space="preserve">Якимова, В. А. Учет и анализ (финансовый учет, управленческий учет, финансовый анализ / В. А. Якимова. — </w:t>
            </w:r>
            <w:proofErr w:type="gramStart"/>
            <w:r w:rsidRPr="001F417D">
              <w:rPr>
                <w:rFonts w:ascii="Times New Roman" w:hAnsi="Times New Roman" w:cs="Tahoma"/>
                <w:color w:val="auto"/>
              </w:rPr>
              <w:t>Благовещенск :</w:t>
            </w:r>
            <w:proofErr w:type="gramEnd"/>
            <w:r w:rsidRPr="001F417D">
              <w:rPr>
                <w:rFonts w:ascii="Times New Roman" w:hAnsi="Times New Roman" w:cs="Tahoma"/>
                <w:color w:val="auto"/>
              </w:rPr>
              <w:t xml:space="preserve"> Амурский государственный университет, 2018. — 258 c. — ISBN 2227-8397. — </w:t>
            </w:r>
            <w:proofErr w:type="gramStart"/>
            <w:r w:rsidRPr="001F417D">
              <w:rPr>
                <w:rFonts w:ascii="Times New Roman" w:hAnsi="Times New Roman" w:cs="Tahoma"/>
                <w:color w:val="auto"/>
              </w:rPr>
              <w:t>Текст :</w:t>
            </w:r>
            <w:proofErr w:type="gramEnd"/>
            <w:r w:rsidRPr="001F417D">
              <w:rPr>
                <w:rFonts w:ascii="Times New Roman" w:hAnsi="Times New Roman" w:cs="Tahoma"/>
                <w:color w:val="auto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1F417D">
                <w:rPr>
                  <w:rStyle w:val="a3"/>
                  <w:rFonts w:cs="Tahoma"/>
                </w:rPr>
                <w:t>http://www.iprbookshop.ru/103928.html</w:t>
              </w:r>
            </w:hyperlink>
            <w:r w:rsidRPr="001F417D">
              <w:rPr>
                <w:rFonts w:ascii="Times New Roman" w:hAnsi="Times New Roman" w:cs="Tahoma"/>
                <w:color w:val="auto"/>
              </w:rPr>
              <w:t xml:space="preserve"> (дата обращения: 09.02.2021). — Режим доступа: для </w:t>
            </w:r>
            <w:proofErr w:type="spellStart"/>
            <w:r w:rsidRPr="001F417D">
              <w:rPr>
                <w:rFonts w:ascii="Times New Roman" w:hAnsi="Times New Roman" w:cs="Tahoma"/>
                <w:color w:val="auto"/>
              </w:rPr>
              <w:t>авторизир</w:t>
            </w:r>
            <w:proofErr w:type="spellEnd"/>
            <w:r w:rsidRPr="001F417D">
              <w:rPr>
                <w:rFonts w:ascii="Times New Roman" w:hAnsi="Times New Roman" w:cs="Tahoma"/>
                <w:color w:val="auto"/>
              </w:rPr>
              <w:t>. пользователей</w:t>
            </w:r>
          </w:p>
        </w:tc>
        <w:tc>
          <w:tcPr>
            <w:tcW w:w="1276" w:type="dxa"/>
          </w:tcPr>
          <w:p w:rsidR="00E15BBC" w:rsidRPr="001F417D" w:rsidRDefault="00E15BBC" w:rsidP="009B64ED">
            <w:pPr>
              <w:spacing w:line="216" w:lineRule="auto"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851" w:type="dxa"/>
          </w:tcPr>
          <w:p w:rsidR="00E15BBC" w:rsidRPr="001F417D" w:rsidRDefault="00E15BBC" w:rsidP="009B64ED">
            <w:pPr>
              <w:spacing w:line="216" w:lineRule="auto"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</w:tbl>
    <w:p w:rsidR="00E15BBC" w:rsidRPr="001F417D" w:rsidRDefault="00E15BBC" w:rsidP="00E15BBC">
      <w:pPr>
        <w:pStyle w:val="a4"/>
        <w:widowControl/>
        <w:shd w:val="clear" w:color="auto" w:fill="FFFFFF"/>
        <w:tabs>
          <w:tab w:val="left" w:pos="1134"/>
        </w:tabs>
        <w:ind w:left="360"/>
        <w:contextualSpacing/>
        <w:jc w:val="both"/>
        <w:rPr>
          <w:rFonts w:ascii="Times New Roman" w:hAnsi="Times New Roman" w:cs="Times New Roman"/>
          <w:b/>
        </w:rPr>
      </w:pPr>
    </w:p>
    <w:p w:rsidR="00E15BBC" w:rsidRPr="00142BF1" w:rsidRDefault="00E15BBC" w:rsidP="00DD0B4A">
      <w:pPr>
        <w:pStyle w:val="a4"/>
        <w:widowControl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142BF1">
        <w:rPr>
          <w:rFonts w:ascii="Times New Roman" w:hAnsi="Times New Roman" w:cs="Times New Roman"/>
        </w:rPr>
        <w:t>Дополнительная литература</w:t>
      </w:r>
    </w:p>
    <w:p w:rsidR="00C27A1A" w:rsidRPr="00C27A1A" w:rsidRDefault="00C27A1A" w:rsidP="00C27A1A">
      <w:pPr>
        <w:pStyle w:val="a4"/>
        <w:widowControl/>
        <w:shd w:val="clear" w:color="auto" w:fill="FFFFFF"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371"/>
        <w:gridCol w:w="1276"/>
        <w:gridCol w:w="851"/>
      </w:tblGrid>
      <w:tr w:rsidR="00E15BBC" w:rsidRPr="001F417D" w:rsidTr="009B64ED">
        <w:trPr>
          <w:trHeight w:val="176"/>
        </w:trPr>
        <w:tc>
          <w:tcPr>
            <w:tcW w:w="425" w:type="dxa"/>
            <w:vMerge w:val="restart"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№</w:t>
            </w:r>
          </w:p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71" w:type="dxa"/>
            <w:vMerge w:val="restart"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F417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7" w:type="dxa"/>
            <w:gridSpan w:val="2"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  <w:vMerge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851" w:type="dxa"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  <w:vAlign w:val="center"/>
          </w:tcPr>
          <w:p w:rsidR="00E15BBC" w:rsidRPr="001F417D" w:rsidRDefault="00E15BBC" w:rsidP="00427806">
            <w:pPr>
              <w:widowControl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 xml:space="preserve">Астахов В.П. </w:t>
            </w:r>
            <w:r w:rsidRPr="001F417D">
              <w:rPr>
                <w:rFonts w:ascii="Times New Roman" w:hAnsi="Times New Roman" w:cs="Times New Roman"/>
                <w:bCs/>
              </w:rPr>
              <w:t xml:space="preserve">Бухгалтерский (финансовый)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учет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</w:t>
            </w:r>
            <w:r w:rsidRPr="001F417D">
              <w:rPr>
                <w:rFonts w:ascii="Times New Roman" w:hAnsi="Times New Roman" w:cs="Times New Roman"/>
                <w:spacing w:val="-2"/>
              </w:rPr>
              <w:t xml:space="preserve">учеб. пособие для бакалавров / </w:t>
            </w:r>
            <w:r w:rsidRPr="001F417D">
              <w:rPr>
                <w:rFonts w:ascii="Times New Roman" w:hAnsi="Times New Roman" w:cs="Tahoma"/>
                <w:color w:val="auto"/>
              </w:rPr>
              <w:t xml:space="preserve">В.П. Астахов; РГЭУ.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 xml:space="preserve">, 2012. 988 с. 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3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  <w:vAlign w:val="center"/>
          </w:tcPr>
          <w:p w:rsidR="00E15BBC" w:rsidRPr="001F417D" w:rsidRDefault="00E15BBC" w:rsidP="00427806">
            <w:pPr>
              <w:widowControl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 xml:space="preserve">Воронова Е.Ю. </w:t>
            </w:r>
            <w:r w:rsidRPr="001F417D">
              <w:rPr>
                <w:rFonts w:ascii="Times New Roman" w:hAnsi="Times New Roman" w:cs="Times New Roman"/>
                <w:bCs/>
              </w:rPr>
              <w:t xml:space="preserve">Управленческий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учет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учебник</w:t>
            </w:r>
            <w:r w:rsidRPr="001F417D">
              <w:rPr>
                <w:rFonts w:ascii="Times New Roman" w:hAnsi="Times New Roman" w:cs="Times New Roman"/>
                <w:spacing w:val="-2"/>
              </w:rPr>
              <w:t xml:space="preserve"> для бакалавров.</w:t>
            </w:r>
            <w:r w:rsidRPr="001F417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 xml:space="preserve">, 2012. 551 с. (Бакалавр. Базовый курс).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proofErr w:type="gramStart"/>
            <w:r w:rsidRPr="001F417D">
              <w:rPr>
                <w:rFonts w:ascii="Times New Roman" w:hAnsi="Times New Roman" w:cs="Times New Roman"/>
                <w:bCs/>
              </w:rPr>
              <w:t>.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с. 542-551.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10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ind w:right="-108"/>
              <w:rPr>
                <w:rFonts w:ascii="Times New Roman" w:hAnsi="Times New Roman" w:cs="Times New Roman"/>
                <w:bCs/>
              </w:rPr>
            </w:pPr>
            <w:r w:rsidRPr="001F417D">
              <w:rPr>
                <w:rFonts w:ascii="Times New Roman" w:hAnsi="Times New Roman" w:cs="Times New Roman"/>
                <w:bCs/>
              </w:rPr>
              <w:t xml:space="preserve">Вахрушина М.А. Бухгалтерский управленческий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учет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учебник. 7-е изд., стер. </w:t>
            </w:r>
            <w:proofErr w:type="gramStart"/>
            <w:r w:rsidRPr="001F417D">
              <w:rPr>
                <w:rFonts w:ascii="Times New Roman" w:hAnsi="Times New Roman" w:cs="Times New Roman"/>
                <w:bCs/>
                <w:spacing w:val="-4"/>
              </w:rPr>
              <w:t>М. :</w:t>
            </w:r>
            <w:proofErr w:type="gramEnd"/>
            <w:r w:rsidRPr="001F417D">
              <w:rPr>
                <w:rFonts w:ascii="Times New Roman" w:hAnsi="Times New Roman" w:cs="Times New Roman"/>
                <w:bCs/>
                <w:spacing w:val="-4"/>
              </w:rPr>
              <w:t xml:space="preserve"> Омега-Л, 2010. 569 с. (Высшее </w:t>
            </w:r>
            <w:proofErr w:type="spellStart"/>
            <w:r w:rsidRPr="001F417D">
              <w:rPr>
                <w:rFonts w:ascii="Times New Roman" w:hAnsi="Times New Roman" w:cs="Times New Roman"/>
                <w:bCs/>
                <w:spacing w:val="-4"/>
              </w:rPr>
              <w:t>финанс</w:t>
            </w:r>
            <w:proofErr w:type="spellEnd"/>
            <w:r w:rsidRPr="001F417D">
              <w:rPr>
                <w:rFonts w:ascii="Times New Roman" w:hAnsi="Times New Roman" w:cs="Times New Roman"/>
                <w:bCs/>
                <w:spacing w:val="-4"/>
              </w:rPr>
              <w:t xml:space="preserve">. образование). 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15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ind w:right="-108"/>
              <w:rPr>
                <w:rFonts w:ascii="Times New Roman" w:hAnsi="Times New Roman" w:cs="Times New Roman"/>
                <w:bCs/>
              </w:rPr>
            </w:pPr>
            <w:r w:rsidRPr="001F417D">
              <w:rPr>
                <w:rFonts w:ascii="Times New Roman" w:hAnsi="Times New Roman" w:cs="Times New Roman"/>
                <w:bCs/>
                <w:spacing w:val="-2"/>
              </w:rPr>
              <w:t xml:space="preserve">Бухгалтерская финансовая </w:t>
            </w:r>
            <w:proofErr w:type="gramStart"/>
            <w:r w:rsidRPr="001F417D">
              <w:rPr>
                <w:rFonts w:ascii="Times New Roman" w:hAnsi="Times New Roman" w:cs="Times New Roman"/>
                <w:bCs/>
                <w:spacing w:val="-2"/>
              </w:rPr>
              <w:t>отчетность :</w:t>
            </w:r>
            <w:proofErr w:type="gramEnd"/>
            <w:r w:rsidRPr="001F417D">
              <w:rPr>
                <w:rFonts w:ascii="Times New Roman" w:hAnsi="Times New Roman" w:cs="Times New Roman"/>
                <w:bCs/>
                <w:spacing w:val="-2"/>
              </w:rPr>
              <w:t xml:space="preserve"> учебник [под ред. В.Д. Новодворского].</w:t>
            </w:r>
            <w:r w:rsidRPr="001F417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F417D">
              <w:rPr>
                <w:rFonts w:ascii="Times New Roman" w:hAnsi="Times New Roman" w:cs="Times New Roman"/>
                <w:bCs/>
                <w:spacing w:val="-4"/>
              </w:rPr>
              <w:t>М. :</w:t>
            </w:r>
            <w:proofErr w:type="gramEnd"/>
            <w:r w:rsidRPr="001F417D">
              <w:rPr>
                <w:rFonts w:ascii="Times New Roman" w:hAnsi="Times New Roman" w:cs="Times New Roman"/>
                <w:bCs/>
                <w:spacing w:val="-4"/>
              </w:rPr>
              <w:t xml:space="preserve"> Омега-Л, 2009. 608 с. (Высшее </w:t>
            </w:r>
            <w:proofErr w:type="spellStart"/>
            <w:r w:rsidRPr="001F417D">
              <w:rPr>
                <w:rFonts w:ascii="Times New Roman" w:hAnsi="Times New Roman" w:cs="Times New Roman"/>
                <w:bCs/>
                <w:spacing w:val="-4"/>
              </w:rPr>
              <w:t>финанс</w:t>
            </w:r>
            <w:proofErr w:type="spellEnd"/>
            <w:r w:rsidRPr="001F417D">
              <w:rPr>
                <w:rFonts w:ascii="Times New Roman" w:hAnsi="Times New Roman" w:cs="Times New Roman"/>
                <w:bCs/>
                <w:spacing w:val="-4"/>
              </w:rPr>
              <w:t xml:space="preserve">. образование). 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3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F417D">
              <w:rPr>
                <w:rFonts w:ascii="Times New Roman" w:hAnsi="Times New Roman" w:cs="Times New Roman"/>
                <w:bCs/>
                <w:spacing w:val="-4"/>
              </w:rPr>
              <w:t>Быструшкина</w:t>
            </w:r>
            <w:proofErr w:type="spellEnd"/>
            <w:r w:rsidRPr="001F417D">
              <w:rPr>
                <w:rFonts w:ascii="Times New Roman" w:hAnsi="Times New Roman" w:cs="Times New Roman"/>
                <w:bCs/>
                <w:spacing w:val="-4"/>
              </w:rPr>
              <w:t xml:space="preserve"> Е.И. Бухгалтерский </w:t>
            </w:r>
            <w:proofErr w:type="gramStart"/>
            <w:r w:rsidRPr="001F417D">
              <w:rPr>
                <w:rFonts w:ascii="Times New Roman" w:hAnsi="Times New Roman" w:cs="Times New Roman"/>
                <w:bCs/>
                <w:spacing w:val="-4"/>
              </w:rPr>
              <w:t>учет :</w:t>
            </w:r>
            <w:proofErr w:type="gramEnd"/>
            <w:r w:rsidRPr="001F417D">
              <w:rPr>
                <w:rFonts w:ascii="Times New Roman" w:hAnsi="Times New Roman" w:cs="Times New Roman"/>
                <w:bCs/>
                <w:spacing w:val="-4"/>
              </w:rPr>
              <w:t xml:space="preserve"> учеб. пособие к практическим занятиям</w:t>
            </w:r>
            <w:r w:rsidRPr="001F41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417D">
              <w:rPr>
                <w:rFonts w:ascii="Times New Roman" w:hAnsi="Times New Roman" w:cs="Times New Roman"/>
                <w:bCs/>
                <w:spacing w:val="-2"/>
              </w:rPr>
              <w:t xml:space="preserve">для студентов специальности 080507 «Менеджмент организации» / Е.И. </w:t>
            </w:r>
            <w:proofErr w:type="spellStart"/>
            <w:r w:rsidRPr="001F417D">
              <w:rPr>
                <w:rFonts w:ascii="Times New Roman" w:hAnsi="Times New Roman" w:cs="Times New Roman"/>
                <w:bCs/>
                <w:spacing w:val="-2"/>
              </w:rPr>
              <w:t>Быст</w:t>
            </w:r>
            <w:r w:rsidRPr="001F417D">
              <w:rPr>
                <w:rFonts w:ascii="Times New Roman" w:hAnsi="Times New Roman" w:cs="Times New Roman"/>
                <w:bCs/>
              </w:rPr>
              <w:t>рушкина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 xml:space="preserve">;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СибГУФК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 xml:space="preserve">. Омск, 2009. 114 с. 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ind w:left="-26" w:right="-103"/>
              <w:rPr>
                <w:rFonts w:ascii="Times New Roman" w:hAnsi="Times New Roman" w:cs="Times New Roman"/>
                <w:bCs/>
              </w:rPr>
            </w:pPr>
            <w:r w:rsidRPr="001F417D">
              <w:rPr>
                <w:rFonts w:ascii="Times New Roman" w:hAnsi="Times New Roman" w:cs="Times New Roman"/>
                <w:bCs/>
              </w:rPr>
              <w:t xml:space="preserve">Карпова Т.П. Бухгалтерский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учет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упражнения, тесты, решения и ответы : </w:t>
            </w:r>
            <w:r w:rsidRPr="001F417D">
              <w:rPr>
                <w:rFonts w:ascii="Times New Roman" w:hAnsi="Times New Roman" w:cs="Times New Roman"/>
                <w:spacing w:val="-2"/>
              </w:rPr>
              <w:t xml:space="preserve">учеб. пособие / </w:t>
            </w:r>
            <w:r w:rsidRPr="001F417D">
              <w:rPr>
                <w:rFonts w:ascii="Times New Roman" w:hAnsi="Times New Roman" w:cs="Times New Roman"/>
                <w:bCs/>
              </w:rPr>
              <w:t xml:space="preserve">Т.П. Карпова, В.В. Карпова.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Вузовский учебник, 2009. - 328 с.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2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Машинистова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 xml:space="preserve"> Г.Е. Бухгалтерский финансовый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учет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учебник.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Эксмо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 xml:space="preserve">, 2009. 414 с.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proofErr w:type="gramStart"/>
            <w:r w:rsidRPr="001F417D">
              <w:rPr>
                <w:rFonts w:ascii="Times New Roman" w:hAnsi="Times New Roman" w:cs="Times New Roman"/>
                <w:bCs/>
              </w:rPr>
              <w:t>.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с. 415.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20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rPr>
                <w:rFonts w:ascii="Times New Roman" w:hAnsi="Times New Roman" w:cs="Times New Roman"/>
                <w:bCs/>
              </w:rPr>
            </w:pPr>
            <w:r w:rsidRPr="001F417D">
              <w:rPr>
                <w:rFonts w:ascii="Times New Roman" w:hAnsi="Times New Roman" w:cs="Times New Roman"/>
                <w:bCs/>
              </w:rPr>
              <w:t xml:space="preserve">Медведев М.Ю. ПБУ 1-21. Уникальный подход к изучению положений по бухгалтерскому учету. 4 изд.,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переаб</w:t>
            </w:r>
            <w:proofErr w:type="spellEnd"/>
            <w:proofErr w:type="gramStart"/>
            <w:r w:rsidRPr="001F417D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и доп. М.: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Эксмо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 xml:space="preserve">, 2009. 381 с. 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5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rPr>
                <w:rFonts w:ascii="Times New Roman" w:hAnsi="Times New Roman" w:cs="Times New Roman"/>
                <w:bCs/>
              </w:rPr>
            </w:pPr>
            <w:r w:rsidRPr="001F417D">
              <w:rPr>
                <w:rFonts w:ascii="Times New Roman" w:hAnsi="Times New Roman" w:cs="Times New Roman"/>
                <w:bCs/>
              </w:rPr>
              <w:t xml:space="preserve">Молчанов С.С. Бухгалтерский учет за 14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дней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экспресс-курс. 7-е изд.,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испр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Эксмо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>, 2010. 412 с.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5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rPr>
                <w:rFonts w:ascii="Times New Roman" w:hAnsi="Times New Roman" w:cs="Times New Roman"/>
                <w:bCs/>
              </w:rPr>
            </w:pPr>
            <w:r w:rsidRPr="001F417D">
              <w:rPr>
                <w:rFonts w:ascii="Times New Roman" w:hAnsi="Times New Roman" w:cs="Times New Roman"/>
                <w:bCs/>
              </w:rPr>
              <w:t xml:space="preserve">Молчанов С.С. Управленческий учет за 14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дней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экспресс-курс. 2-е изд.,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испр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Эксмо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>, 2009. 539 с.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5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rPr>
                <w:rFonts w:ascii="Times New Roman" w:hAnsi="Times New Roman" w:cs="Times New Roman"/>
                <w:bCs/>
              </w:rPr>
            </w:pPr>
            <w:r w:rsidRPr="001F417D">
              <w:rPr>
                <w:rFonts w:ascii="Times New Roman" w:hAnsi="Times New Roman" w:cs="Times New Roman"/>
                <w:bCs/>
              </w:rPr>
              <w:t xml:space="preserve">Молчанов С.С. Налоги за 14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дней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экспресс-курс. 8-е изд.,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перераб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 xml:space="preserve">. и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доп..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Эксмо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>, 2010. 510 с.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15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rPr>
                <w:rFonts w:ascii="Times New Roman" w:hAnsi="Times New Roman" w:cs="Times New Roman"/>
                <w:bCs/>
              </w:rPr>
            </w:pPr>
            <w:r w:rsidRPr="001F417D">
              <w:rPr>
                <w:rFonts w:ascii="Times New Roman" w:hAnsi="Times New Roman" w:cs="Times New Roman"/>
                <w:bCs/>
              </w:rPr>
              <w:t>Губина, Е. М.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F417D">
              <w:rPr>
                <w:rFonts w:ascii="Times New Roman" w:hAnsi="Times New Roman" w:cs="Times New Roman"/>
                <w:bCs/>
              </w:rPr>
              <w:t xml:space="preserve">Бухгалтерский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учет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рабочая тетрадь (для практических / семинарских занятий) / Е. М. Гу</w:t>
            </w:r>
            <w:r>
              <w:rPr>
                <w:rFonts w:ascii="Times New Roman" w:hAnsi="Times New Roman" w:cs="Times New Roman"/>
                <w:bCs/>
              </w:rPr>
              <w:t>бина ; ВГАФК. - Волгоград, 2014</w:t>
            </w:r>
            <w:r w:rsidRPr="001F417D">
              <w:rPr>
                <w:rFonts w:ascii="Times New Roman" w:hAnsi="Times New Roman" w:cs="Times New Roman"/>
                <w:bCs/>
              </w:rPr>
              <w:t xml:space="preserve">. -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1F417D">
                <w:rPr>
                  <w:rStyle w:val="a3"/>
                  <w:bCs/>
                </w:rPr>
                <w:t>URL: http://lib.mgafk.ru</w:t>
              </w:r>
            </w:hyperlink>
            <w:r w:rsidRPr="001F417D">
              <w:rPr>
                <w:rFonts w:ascii="Times New Roman" w:hAnsi="Times New Roman" w:cs="Times New Roman"/>
                <w:bCs/>
              </w:rPr>
              <w:t xml:space="preserve"> (дата обращения: 09.02.2021). — Режим доступа: для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>. пользователей.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rPr>
                <w:rFonts w:ascii="Times New Roman" w:hAnsi="Times New Roman" w:cs="Times New Roman"/>
                <w:bCs/>
              </w:rPr>
            </w:pPr>
            <w:r w:rsidRPr="001F417D">
              <w:rPr>
                <w:rFonts w:ascii="Times New Roman" w:hAnsi="Times New Roman" w:cs="Times New Roman"/>
                <w:spacing w:val="-2"/>
              </w:rPr>
              <w:t>Сапожникова, Н. Г.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417D">
              <w:rPr>
                <w:rFonts w:ascii="Times New Roman" w:hAnsi="Times New Roman" w:cs="Times New Roman"/>
                <w:spacing w:val="-2"/>
              </w:rPr>
              <w:t xml:space="preserve">Бухгалтерский </w:t>
            </w:r>
            <w:proofErr w:type="gramStart"/>
            <w:r w:rsidRPr="001F417D">
              <w:rPr>
                <w:rFonts w:ascii="Times New Roman" w:hAnsi="Times New Roman" w:cs="Times New Roman"/>
                <w:spacing w:val="-2"/>
              </w:rPr>
              <w:t>учет :</w:t>
            </w:r>
            <w:proofErr w:type="gramEnd"/>
            <w:r w:rsidRPr="001F417D">
              <w:rPr>
                <w:rFonts w:ascii="Times New Roman" w:hAnsi="Times New Roman" w:cs="Times New Roman"/>
                <w:spacing w:val="-2"/>
              </w:rPr>
              <w:t xml:space="preserve"> электронный учебник / Н. Г. Сапожникова. - </w:t>
            </w:r>
            <w:proofErr w:type="gramStart"/>
            <w:r w:rsidRPr="001F417D">
              <w:rPr>
                <w:rFonts w:ascii="Times New Roman" w:hAnsi="Times New Roman" w:cs="Times New Roman"/>
                <w:spacing w:val="-2"/>
              </w:rPr>
              <w:t>Москва :</w:t>
            </w:r>
            <w:proofErr w:type="gramEnd"/>
            <w:r w:rsidRPr="001F417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1F417D">
              <w:rPr>
                <w:rFonts w:ascii="Times New Roman" w:hAnsi="Times New Roman" w:cs="Times New Roman"/>
                <w:spacing w:val="-2"/>
              </w:rPr>
              <w:t>КноРус</w:t>
            </w:r>
            <w:proofErr w:type="spellEnd"/>
            <w:r w:rsidRPr="001F417D">
              <w:rPr>
                <w:rFonts w:ascii="Times New Roman" w:hAnsi="Times New Roman" w:cs="Times New Roman"/>
                <w:spacing w:val="-2"/>
              </w:rPr>
              <w:t xml:space="preserve">, 2010. - (Электронный учебник). - 1 CD. - 507.37. - Электронная программа (визуальная). Электронные </w:t>
            </w:r>
            <w:proofErr w:type="gramStart"/>
            <w:r w:rsidRPr="001F417D">
              <w:rPr>
                <w:rFonts w:ascii="Times New Roman" w:hAnsi="Times New Roman" w:cs="Times New Roman"/>
                <w:spacing w:val="-2"/>
              </w:rPr>
              <w:t>данные :</w:t>
            </w:r>
            <w:proofErr w:type="gramEnd"/>
            <w:r w:rsidRPr="001F417D">
              <w:rPr>
                <w:rFonts w:ascii="Times New Roman" w:hAnsi="Times New Roman" w:cs="Times New Roman"/>
                <w:spacing w:val="-2"/>
              </w:rPr>
              <w:t xml:space="preserve"> электронные.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1F417D">
              <w:rPr>
                <w:rFonts w:ascii="Times New Roman" w:hAnsi="Times New Roman" w:cs="Times New Roman"/>
                <w:spacing w:val="-2"/>
              </w:rPr>
              <w:t>Ярушкина</w:t>
            </w:r>
            <w:proofErr w:type="spellEnd"/>
            <w:r w:rsidRPr="001F417D">
              <w:rPr>
                <w:rFonts w:ascii="Times New Roman" w:hAnsi="Times New Roman" w:cs="Times New Roman"/>
                <w:spacing w:val="-2"/>
              </w:rPr>
              <w:t xml:space="preserve">, Е. А. Бухгалтерский учет и </w:t>
            </w:r>
            <w:proofErr w:type="gramStart"/>
            <w:r w:rsidRPr="001F417D">
              <w:rPr>
                <w:rFonts w:ascii="Times New Roman" w:hAnsi="Times New Roman" w:cs="Times New Roman"/>
                <w:spacing w:val="-2"/>
              </w:rPr>
              <w:t>анализ :</w:t>
            </w:r>
            <w:proofErr w:type="gramEnd"/>
            <w:r w:rsidRPr="001F417D">
              <w:rPr>
                <w:rFonts w:ascii="Times New Roman" w:hAnsi="Times New Roman" w:cs="Times New Roman"/>
                <w:spacing w:val="-2"/>
              </w:rPr>
              <w:t xml:space="preserve"> учебно-наглядное пособие для обучающихся по направлению подготовки </w:t>
            </w:r>
            <w:proofErr w:type="spellStart"/>
            <w:r w:rsidRPr="001F417D">
              <w:rPr>
                <w:rFonts w:ascii="Times New Roman" w:hAnsi="Times New Roman" w:cs="Times New Roman"/>
                <w:spacing w:val="-2"/>
              </w:rPr>
              <w:t>бакалавриата</w:t>
            </w:r>
            <w:proofErr w:type="spellEnd"/>
            <w:r w:rsidRPr="001F417D">
              <w:rPr>
                <w:rFonts w:ascii="Times New Roman" w:hAnsi="Times New Roman" w:cs="Times New Roman"/>
                <w:spacing w:val="-2"/>
              </w:rPr>
              <w:t xml:space="preserve"> «Экономика» / Е. А. </w:t>
            </w:r>
            <w:proofErr w:type="spellStart"/>
            <w:r w:rsidRPr="001F417D">
              <w:rPr>
                <w:rFonts w:ascii="Times New Roman" w:hAnsi="Times New Roman" w:cs="Times New Roman"/>
                <w:spacing w:val="-2"/>
              </w:rPr>
              <w:t>Ярушкина</w:t>
            </w:r>
            <w:proofErr w:type="spellEnd"/>
            <w:r w:rsidRPr="001F417D">
              <w:rPr>
                <w:rFonts w:ascii="Times New Roman" w:hAnsi="Times New Roman" w:cs="Times New Roman"/>
                <w:spacing w:val="-2"/>
              </w:rPr>
              <w:t xml:space="preserve">, Н. А. Чумакова. — Краснодар, </w:t>
            </w:r>
            <w:proofErr w:type="gramStart"/>
            <w:r w:rsidRPr="001F417D">
              <w:rPr>
                <w:rFonts w:ascii="Times New Roman" w:hAnsi="Times New Roman" w:cs="Times New Roman"/>
                <w:spacing w:val="-2"/>
              </w:rPr>
              <w:t>Саратов :</w:t>
            </w:r>
            <w:proofErr w:type="gramEnd"/>
            <w:r w:rsidRPr="001F417D">
              <w:rPr>
                <w:rFonts w:ascii="Times New Roman" w:hAnsi="Times New Roman" w:cs="Times New Roman"/>
                <w:spacing w:val="-2"/>
              </w:rPr>
              <w:t xml:space="preserve"> Южный институт менеджмента, Ай Пи Эр Медиа, 2018. — 104 c. — ISBN 2227-8397. — </w:t>
            </w:r>
            <w:proofErr w:type="gramStart"/>
            <w:r w:rsidRPr="001F417D">
              <w:rPr>
                <w:rFonts w:ascii="Times New Roman" w:hAnsi="Times New Roman" w:cs="Times New Roman"/>
                <w:spacing w:val="-2"/>
              </w:rPr>
              <w:t>Текст :</w:t>
            </w:r>
            <w:proofErr w:type="gramEnd"/>
            <w:r w:rsidRPr="001F417D">
              <w:rPr>
                <w:rFonts w:ascii="Times New Roman" w:hAnsi="Times New Roman" w:cs="Times New Roman"/>
                <w:spacing w:val="-2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1F417D">
                <w:rPr>
                  <w:rStyle w:val="a3"/>
                  <w:spacing w:val="-2"/>
                </w:rPr>
                <w:t>http://www.iprbookshop.ru/74051.html</w:t>
              </w:r>
            </w:hyperlink>
            <w:r w:rsidRPr="001F417D">
              <w:rPr>
                <w:rFonts w:ascii="Times New Roman" w:hAnsi="Times New Roman" w:cs="Times New Roman"/>
                <w:spacing w:val="-2"/>
              </w:rPr>
              <w:t xml:space="preserve"> (дата обращения: 09.02.2021). — Режим доступа: для </w:t>
            </w:r>
            <w:proofErr w:type="spellStart"/>
            <w:r w:rsidRPr="001F417D">
              <w:rPr>
                <w:rFonts w:ascii="Times New Roman" w:hAnsi="Times New Roman" w:cs="Times New Roman"/>
                <w:spacing w:val="-2"/>
              </w:rPr>
              <w:t>авторизир</w:t>
            </w:r>
            <w:proofErr w:type="spellEnd"/>
            <w:r w:rsidRPr="001F417D">
              <w:rPr>
                <w:rFonts w:ascii="Times New Roman" w:hAnsi="Times New Roman" w:cs="Times New Roman"/>
                <w:spacing w:val="-2"/>
              </w:rPr>
              <w:t>. пользователей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5BBC" w:rsidRDefault="00E15BBC" w:rsidP="00E15BBC">
      <w:pPr>
        <w:ind w:firstLine="709"/>
        <w:jc w:val="both"/>
        <w:rPr>
          <w:rFonts w:ascii="Times New Roman" w:hAnsi="Times New Roman" w:cs="Times New Roman"/>
          <w:b/>
        </w:rPr>
      </w:pPr>
    </w:p>
    <w:p w:rsidR="00C94534" w:rsidRDefault="00C94534" w:rsidP="00C66BB8">
      <w:pPr>
        <w:pStyle w:val="a4"/>
        <w:widowControl/>
        <w:shd w:val="clear" w:color="auto" w:fill="FFFFFF"/>
        <w:tabs>
          <w:tab w:val="left" w:pos="1134"/>
        </w:tabs>
        <w:ind w:left="0" w:right="-1" w:firstLine="709"/>
        <w:contextualSpacing/>
        <w:jc w:val="both"/>
        <w:rPr>
          <w:rFonts w:ascii="Times New Roman" w:hAnsi="Times New Roman" w:cs="Times New Roman"/>
        </w:rPr>
      </w:pPr>
      <w:r w:rsidRPr="00C66BB8">
        <w:rPr>
          <w:rFonts w:ascii="Times New Roman" w:hAnsi="Times New Roman" w:cs="Times New Roman"/>
        </w:rPr>
        <w:t>7.</w:t>
      </w:r>
      <w:r w:rsidRPr="007D0A4F">
        <w:rPr>
          <w:rFonts w:ascii="Times New Roman" w:hAnsi="Times New Roman" w:cs="Times New Roman"/>
          <w:sz w:val="28"/>
          <w:szCs w:val="28"/>
        </w:rPr>
        <w:t xml:space="preserve"> </w:t>
      </w:r>
      <w:r w:rsidR="00C66BB8" w:rsidRPr="00C66BB8">
        <w:rPr>
          <w:rFonts w:ascii="Times New Roman" w:hAnsi="Times New Roman" w:cs="Times New Roman"/>
          <w:caps/>
          <w:spacing w:val="-1"/>
        </w:rPr>
        <w:t xml:space="preserve">Перечень ресурсов информационно-коммуникационной сети «Интернет», </w:t>
      </w:r>
      <w:r w:rsidR="00C66BB8" w:rsidRPr="00C66BB8">
        <w:rPr>
          <w:rFonts w:ascii="Times New Roman" w:hAnsi="Times New Roman" w:cs="Times New Roman"/>
        </w:rPr>
        <w:t>необходимый для освоения дисциплины (модуля)</w:t>
      </w:r>
      <w:r w:rsidRPr="00C66BB8">
        <w:rPr>
          <w:rFonts w:ascii="Times New Roman" w:hAnsi="Times New Roman" w:cs="Times New Roman"/>
        </w:rPr>
        <w:t>:</w:t>
      </w:r>
    </w:p>
    <w:p w:rsidR="00C66BB8" w:rsidRPr="00C66BB8" w:rsidRDefault="00C66BB8" w:rsidP="00C94534">
      <w:pPr>
        <w:pStyle w:val="a4"/>
        <w:widowControl/>
        <w:shd w:val="clear" w:color="auto" w:fill="FFFFFF"/>
        <w:tabs>
          <w:tab w:val="left" w:pos="1134"/>
        </w:tabs>
        <w:ind w:left="0" w:right="-285" w:firstLine="709"/>
        <w:contextualSpacing/>
        <w:rPr>
          <w:rFonts w:ascii="Times New Roman" w:hAnsi="Times New Roman" w:cs="Times New Roman"/>
          <w:sz w:val="16"/>
          <w:szCs w:val="16"/>
        </w:rPr>
      </w:pPr>
    </w:p>
    <w:p w:rsidR="00C94534" w:rsidRPr="008B25BD" w:rsidRDefault="00C94534" w:rsidP="00DD0B4A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</w:rPr>
      </w:pPr>
      <w:r w:rsidRPr="008B25BD">
        <w:rPr>
          <w:rFonts w:ascii="Times New Roman" w:hAnsi="Times New Roman" w:cs="Times New Roman"/>
        </w:rPr>
        <w:t xml:space="preserve">Электронная библиотечная система ЭЛМАРК (МГАФК) </w:t>
      </w:r>
      <w:hyperlink r:id="rId15" w:history="1">
        <w:r w:rsidRPr="008B25BD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8B25BD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C94534" w:rsidRPr="008B25BD" w:rsidRDefault="00C94534" w:rsidP="00DD0B4A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</w:rPr>
      </w:pPr>
      <w:r w:rsidRPr="008B25BD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8B25BD">
        <w:rPr>
          <w:rFonts w:ascii="Times New Roman" w:hAnsi="Times New Roman" w:cs="Times New Roman"/>
        </w:rPr>
        <w:t>Elibrary</w:t>
      </w:r>
      <w:proofErr w:type="spellEnd"/>
      <w:r w:rsidRPr="008B25BD">
        <w:rPr>
          <w:rFonts w:ascii="Times New Roman" w:hAnsi="Times New Roman" w:cs="Times New Roman"/>
        </w:rPr>
        <w:t xml:space="preserve"> </w:t>
      </w:r>
      <w:hyperlink r:id="rId16" w:history="1">
        <w:r w:rsidRPr="008B25BD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C94534" w:rsidRPr="008B25BD" w:rsidRDefault="00C94534" w:rsidP="00DD0B4A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</w:rPr>
      </w:pPr>
      <w:r w:rsidRPr="008B25BD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8B25BD">
        <w:rPr>
          <w:rFonts w:ascii="Times New Roman" w:hAnsi="Times New Roman" w:cs="Times New Roman"/>
        </w:rPr>
        <w:t>IPRbooks</w:t>
      </w:r>
      <w:proofErr w:type="spellEnd"/>
      <w:r w:rsidRPr="008B25BD">
        <w:rPr>
          <w:rFonts w:ascii="Times New Roman" w:hAnsi="Times New Roman" w:cs="Times New Roman"/>
        </w:rPr>
        <w:t xml:space="preserve"> </w:t>
      </w:r>
      <w:hyperlink r:id="rId17" w:history="1">
        <w:r w:rsidRPr="008B25BD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C94534" w:rsidRPr="008B25BD" w:rsidRDefault="00C94534" w:rsidP="00DD0B4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</w:rPr>
      </w:pPr>
      <w:r w:rsidRPr="008B25BD">
        <w:rPr>
          <w:rFonts w:ascii="Times New Roman" w:hAnsi="Times New Roman" w:cs="Times New Roman"/>
        </w:rPr>
        <w:t>Электронно-библиотечная система «</w:t>
      </w:r>
      <w:proofErr w:type="spellStart"/>
      <w:r w:rsidRPr="008B25BD">
        <w:rPr>
          <w:rFonts w:ascii="Times New Roman" w:hAnsi="Times New Roman" w:cs="Times New Roman"/>
        </w:rPr>
        <w:t>Юрайт</w:t>
      </w:r>
      <w:proofErr w:type="spellEnd"/>
      <w:r w:rsidRPr="008B25BD">
        <w:rPr>
          <w:rFonts w:ascii="Times New Roman" w:hAnsi="Times New Roman" w:cs="Times New Roman"/>
        </w:rPr>
        <w:t xml:space="preserve">» </w:t>
      </w:r>
      <w:hyperlink r:id="rId18" w:history="1">
        <w:r w:rsidRPr="008B25BD">
          <w:rPr>
            <w:rFonts w:ascii="Times New Roman" w:hAnsi="Times New Roman" w:cs="Times New Roman"/>
            <w:color w:val="0563C1"/>
            <w:u w:val="single"/>
          </w:rPr>
          <w:t>https://urait.ru/</w:t>
        </w:r>
      </w:hyperlink>
    </w:p>
    <w:p w:rsidR="00C94534" w:rsidRPr="008B25BD" w:rsidRDefault="00C94534" w:rsidP="00DD0B4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</w:rPr>
      </w:pPr>
      <w:r w:rsidRPr="008B25BD">
        <w:rPr>
          <w:rFonts w:ascii="Times New Roman" w:hAnsi="Times New Roman" w:cs="Times New Roman"/>
        </w:rPr>
        <w:t xml:space="preserve">Электронно-библиотечная система РУКОНТ </w:t>
      </w:r>
      <w:hyperlink r:id="rId19" w:history="1">
        <w:r w:rsidRPr="008B25BD">
          <w:rPr>
            <w:rFonts w:ascii="Times New Roman" w:hAnsi="Times New Roman" w:cs="Times New Roman"/>
            <w:color w:val="0563C1"/>
            <w:u w:val="single"/>
          </w:rPr>
          <w:t>https://lib.rucont.ru</w:t>
        </w:r>
      </w:hyperlink>
    </w:p>
    <w:p w:rsidR="005B70AF" w:rsidRPr="005B70AF" w:rsidRDefault="005B70AF" w:rsidP="005B70A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right="-427" w:firstLine="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5B70AF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20" w:history="1">
        <w:r w:rsidRPr="005B70AF">
          <w:rPr>
            <w:rStyle w:val="a3"/>
            <w:rFonts w:eastAsia="Calibri"/>
            <w:lang w:eastAsia="en-US"/>
          </w:rPr>
          <w:t>https://minobrnauki.gov.ru/</w:t>
        </w:r>
      </w:hyperlink>
    </w:p>
    <w:p w:rsidR="00C94534" w:rsidRPr="008B25BD" w:rsidRDefault="00C94534" w:rsidP="00DD0B4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right="-427" w:firstLine="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8B25BD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8B25BD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C94534" w:rsidRPr="008B25BD" w:rsidRDefault="00C94534" w:rsidP="00DD0B4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8B25BD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2" w:history="1">
        <w:r w:rsidRPr="008B25BD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C94534" w:rsidRPr="008B25BD" w:rsidRDefault="00C94534" w:rsidP="00DD0B4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right="-143" w:firstLine="0"/>
        <w:contextualSpacing/>
        <w:rPr>
          <w:rFonts w:ascii="Times New Roman" w:eastAsia="Calibri" w:hAnsi="Times New Roman" w:cs="Times New Roman"/>
          <w:lang w:eastAsia="en-US"/>
        </w:rPr>
      </w:pPr>
      <w:r w:rsidRPr="008B25BD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8B25BD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C94534" w:rsidRPr="008B25BD" w:rsidRDefault="00C94534" w:rsidP="00DD0B4A">
      <w:pPr>
        <w:pStyle w:val="a4"/>
        <w:widowControl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8B25BD">
        <w:rPr>
          <w:rFonts w:ascii="Times New Roman" w:hAnsi="Times New Roman" w:cs="Times New Roman"/>
        </w:rPr>
        <w:t xml:space="preserve">Федеральный центр и информационно-образовательных ресурсов </w:t>
      </w:r>
      <w:hyperlink r:id="rId24" w:history="1">
        <w:r w:rsidRPr="008B25BD">
          <w:rPr>
            <w:rFonts w:ascii="Times New Roman" w:hAnsi="Times New Roman" w:cs="Times New Roman"/>
          </w:rPr>
          <w:t>http://fcior.edu.ru</w:t>
        </w:r>
      </w:hyperlink>
    </w:p>
    <w:p w:rsidR="00C94534" w:rsidRPr="008B25BD" w:rsidRDefault="00C94534" w:rsidP="00DD0B4A">
      <w:pPr>
        <w:pStyle w:val="a4"/>
        <w:widowControl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rPr>
          <w:rFonts w:ascii="Times New Roman" w:hAnsi="Times New Roman" w:cs="Times New Roman"/>
        </w:rPr>
      </w:pPr>
      <w:r w:rsidRPr="008B25BD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25" w:history="1">
        <w:r w:rsidRPr="008B25BD">
          <w:rPr>
            <w:rFonts w:ascii="Times New Roman" w:hAnsi="Times New Roman" w:cs="Times New Roman"/>
          </w:rPr>
          <w:t>https://minsport.gov.ru/</w:t>
        </w:r>
      </w:hyperlink>
    </w:p>
    <w:p w:rsidR="00C94534" w:rsidRPr="0009393C" w:rsidRDefault="00C94534" w:rsidP="00DD0B4A">
      <w:pPr>
        <w:pStyle w:val="a4"/>
        <w:widowControl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09393C">
        <w:rPr>
          <w:rFonts w:ascii="Times New Roman" w:hAnsi="Times New Roman" w:cs="Times New Roman"/>
          <w:color w:val="auto"/>
        </w:rPr>
        <w:t xml:space="preserve">Учебные материалы Федерального образовательного портала – экономика, социология, менеджмент </w:t>
      </w:r>
      <w:hyperlink r:id="rId26" w:history="1">
        <w:r w:rsidRPr="0009393C">
          <w:rPr>
            <w:rFonts w:ascii="Times New Roman" w:hAnsi="Times New Roman" w:cs="Times New Roman"/>
            <w:color w:val="auto"/>
          </w:rPr>
          <w:t>http://www.ecsocman.edu.ru</w:t>
        </w:r>
      </w:hyperlink>
    </w:p>
    <w:p w:rsidR="00E15BBC" w:rsidRPr="006213E0" w:rsidRDefault="00E15BBC" w:rsidP="00DD0B4A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276"/>
          <w:tab w:val="left" w:pos="1843"/>
        </w:tabs>
        <w:ind w:left="0" w:firstLine="0"/>
        <w:contextualSpacing/>
        <w:rPr>
          <w:rFonts w:ascii="Times New Roman" w:hAnsi="Times New Roman" w:cs="Times New Roman"/>
        </w:rPr>
      </w:pPr>
      <w:r w:rsidRPr="006213E0">
        <w:rPr>
          <w:rFonts w:ascii="Times New Roman" w:hAnsi="Times New Roman" w:cs="Times New Roman"/>
        </w:rPr>
        <w:t xml:space="preserve">Образовательный портал журнала «Главбух» и Финансового университета при Правительстве РФ </w:t>
      </w:r>
      <w:hyperlink r:id="rId27" w:history="1">
        <w:r w:rsidRPr="006213E0">
          <w:rPr>
            <w:rFonts w:ascii="Times New Roman" w:hAnsi="Times New Roman" w:cs="Times New Roman"/>
            <w:color w:val="0070C0"/>
            <w:u w:val="single"/>
          </w:rPr>
          <w:t>http://www.glavbukh.ru</w:t>
        </w:r>
      </w:hyperlink>
    </w:p>
    <w:p w:rsidR="00E15BBC" w:rsidRPr="006213E0" w:rsidRDefault="00E15BBC" w:rsidP="00DD0B4A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993"/>
          <w:tab w:val="left" w:pos="1843"/>
        </w:tabs>
        <w:ind w:left="0" w:right="-427" w:firstLine="0"/>
        <w:contextualSpacing/>
        <w:rPr>
          <w:rFonts w:ascii="Times New Roman" w:hAnsi="Times New Roman" w:cs="Times New Roman"/>
        </w:rPr>
      </w:pPr>
      <w:r w:rsidRPr="006213E0">
        <w:rPr>
          <w:rFonts w:ascii="Times New Roman" w:hAnsi="Times New Roman" w:cs="Times New Roman"/>
        </w:rPr>
        <w:t xml:space="preserve">Информационно-аналитическое электронное издание «Бухгалтерия.ru». </w:t>
      </w:r>
      <w:r w:rsidRPr="006213E0">
        <w:rPr>
          <w:rFonts w:ascii="Times New Roman" w:hAnsi="Times New Roman" w:cs="Times New Roman"/>
          <w:color w:val="0070C0"/>
          <w:u w:val="single"/>
          <w:lang w:val="en-US"/>
        </w:rPr>
        <w:t>http</w:t>
      </w:r>
      <w:r w:rsidRPr="006213E0">
        <w:rPr>
          <w:rFonts w:ascii="Times New Roman" w:hAnsi="Times New Roman" w:cs="Times New Roman"/>
          <w:color w:val="0070C0"/>
          <w:u w:val="single"/>
        </w:rPr>
        <w:t>://</w:t>
      </w:r>
      <w:hyperlink r:id="rId28" w:history="1">
        <w:r w:rsidRPr="006213E0">
          <w:rPr>
            <w:rFonts w:ascii="Times New Roman" w:hAnsi="Times New Roman" w:cs="Times New Roman"/>
            <w:color w:val="0070C0"/>
            <w:u w:val="single"/>
            <w:lang w:val="en-US"/>
          </w:rPr>
          <w:t>www</w:t>
        </w:r>
        <w:r w:rsidRPr="006213E0">
          <w:rPr>
            <w:rFonts w:ascii="Times New Roman" w:hAnsi="Times New Roman" w:cs="Times New Roman"/>
            <w:color w:val="0070C0"/>
            <w:u w:val="single"/>
          </w:rPr>
          <w:t>.</w:t>
        </w:r>
        <w:proofErr w:type="spellStart"/>
        <w:r w:rsidRPr="006213E0">
          <w:rPr>
            <w:rFonts w:ascii="Times New Roman" w:hAnsi="Times New Roman" w:cs="Times New Roman"/>
            <w:color w:val="0070C0"/>
            <w:u w:val="single"/>
            <w:lang w:val="en-US"/>
          </w:rPr>
          <w:t>buhgalteria</w:t>
        </w:r>
        <w:proofErr w:type="spellEnd"/>
        <w:r w:rsidRPr="006213E0">
          <w:rPr>
            <w:rFonts w:ascii="Times New Roman" w:hAnsi="Times New Roman" w:cs="Times New Roman"/>
            <w:color w:val="0070C0"/>
            <w:u w:val="single"/>
          </w:rPr>
          <w:t>.</w:t>
        </w:r>
        <w:proofErr w:type="spellStart"/>
        <w:r w:rsidRPr="006213E0">
          <w:rPr>
            <w:rFonts w:ascii="Times New Roman" w:hAnsi="Times New Roman" w:cs="Times New Roman"/>
            <w:color w:val="0070C0"/>
            <w:u w:val="single"/>
            <w:lang w:val="en-US"/>
          </w:rPr>
          <w:t>ru</w:t>
        </w:r>
        <w:proofErr w:type="spellEnd"/>
      </w:hyperlink>
    </w:p>
    <w:p w:rsidR="00E15BBC" w:rsidRPr="00CB040F" w:rsidRDefault="00E15BBC" w:rsidP="00DD0B4A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993"/>
          <w:tab w:val="left" w:pos="1843"/>
        </w:tabs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6213E0">
        <w:rPr>
          <w:rFonts w:ascii="Times New Roman" w:hAnsi="Times New Roman" w:cs="Times New Roman"/>
        </w:rPr>
        <w:t>инансовы</w:t>
      </w:r>
      <w:r>
        <w:rPr>
          <w:rFonts w:ascii="Times New Roman" w:hAnsi="Times New Roman" w:cs="Times New Roman"/>
        </w:rPr>
        <w:t>й анализ, финансовая аналитика</w:t>
      </w:r>
      <w:r w:rsidRPr="006213E0">
        <w:rPr>
          <w:rFonts w:ascii="Times New Roman" w:hAnsi="Times New Roman" w:cs="Times New Roman"/>
        </w:rPr>
        <w:t xml:space="preserve"> </w:t>
      </w:r>
      <w:hyperlink r:id="rId29" w:history="1">
        <w:r w:rsidR="00CB040F" w:rsidRPr="00605C53">
          <w:rPr>
            <w:rStyle w:val="a3"/>
          </w:rPr>
          <w:t>https://fin-analis.ru/</w:t>
        </w:r>
      </w:hyperlink>
    </w:p>
    <w:p w:rsidR="00CB040F" w:rsidRPr="00C66BB8" w:rsidRDefault="00CB040F" w:rsidP="00CB040F">
      <w:pPr>
        <w:widowControl/>
        <w:tabs>
          <w:tab w:val="left" w:pos="426"/>
          <w:tab w:val="left" w:pos="851"/>
          <w:tab w:val="left" w:pos="993"/>
          <w:tab w:val="left" w:pos="1843"/>
        </w:tabs>
        <w:ind w:left="42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F3AED" w:rsidRPr="008E688E" w:rsidRDefault="002F3AED" w:rsidP="00DD0B4A">
      <w:pPr>
        <w:pStyle w:val="a4"/>
        <w:widowControl/>
        <w:numPr>
          <w:ilvl w:val="0"/>
          <w:numId w:val="6"/>
        </w:numPr>
        <w:shd w:val="clear" w:color="auto" w:fill="FFFFFF"/>
        <w:tabs>
          <w:tab w:val="left" w:pos="993"/>
        </w:tabs>
        <w:ind w:right="-427" w:firstLine="259"/>
        <w:contextualSpacing/>
        <w:rPr>
          <w:rFonts w:ascii="Times New Roman" w:hAnsi="Times New Roman" w:cs="Times New Roman"/>
          <w:caps/>
          <w:spacing w:val="-1"/>
          <w:sz w:val="28"/>
          <w:szCs w:val="28"/>
        </w:rPr>
      </w:pPr>
      <w:r w:rsidRPr="008E688E">
        <w:rPr>
          <w:rFonts w:ascii="Times New Roman" w:hAnsi="Times New Roman" w:cs="Times New Roman"/>
          <w:spacing w:val="-1"/>
          <w:sz w:val="28"/>
          <w:szCs w:val="28"/>
        </w:rPr>
        <w:t xml:space="preserve">МАТЕРИАЛЬНО-ТЕХНИЧЕСКОЕ ОБЕСПЕЧЕНИЕ ДИСЦИПЛИНЫ: </w:t>
      </w:r>
    </w:p>
    <w:p w:rsidR="00BC0EA3" w:rsidRPr="00DA75D8" w:rsidRDefault="00BC0EA3" w:rsidP="00DD0B4A">
      <w:pPr>
        <w:pStyle w:val="a4"/>
        <w:widowControl/>
        <w:numPr>
          <w:ilvl w:val="1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DA75D8">
        <w:rPr>
          <w:rFonts w:ascii="Times New Roman" w:hAnsi="Times New Roman" w:cs="Times New Roman"/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929"/>
        <w:gridCol w:w="3969"/>
        <w:gridCol w:w="3846"/>
      </w:tblGrid>
      <w:tr w:rsidR="00BC0EA3" w:rsidRPr="00DA75D8" w:rsidTr="002806EC">
        <w:trPr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BC0EA3" w:rsidRPr="00DA75D8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C0EA3" w:rsidRPr="00DA75D8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 xml:space="preserve">Наименование дисциплины </w:t>
            </w:r>
          </w:p>
          <w:p w:rsidR="00BC0EA3" w:rsidRPr="00DA75D8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в соответствии</w:t>
            </w:r>
          </w:p>
          <w:p w:rsidR="00BC0EA3" w:rsidRPr="00DA75D8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  <w:b/>
              </w:rPr>
              <w:t>с УП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0EA3" w:rsidRPr="00DA75D8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BC0EA3" w:rsidRPr="00DA75D8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BC0EA3" w:rsidRPr="00DA75D8" w:rsidTr="002806EC">
        <w:trPr>
          <w:jc w:val="center"/>
        </w:trPr>
        <w:tc>
          <w:tcPr>
            <w:tcW w:w="382" w:type="dxa"/>
            <w:vMerge w:val="restart"/>
            <w:shd w:val="clear" w:color="auto" w:fill="auto"/>
          </w:tcPr>
          <w:p w:rsidR="00BC0EA3" w:rsidRPr="00DA75D8" w:rsidRDefault="00BC0EA3" w:rsidP="004A469D">
            <w:pPr>
              <w:jc w:val="both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BC0EA3" w:rsidRPr="00DA75D8" w:rsidRDefault="00BC0EA3" w:rsidP="004A469D">
            <w:pPr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и анализ</w:t>
            </w:r>
            <w:r w:rsidR="00EF20DC">
              <w:rPr>
                <w:rFonts w:ascii="Times New Roman" w:hAnsi="Times New Roman" w:cs="Times New Roman"/>
              </w:rPr>
              <w:t xml:space="preserve"> (финансовый учет, управленческий учет, финансовый анализ)</w:t>
            </w:r>
          </w:p>
        </w:tc>
        <w:tc>
          <w:tcPr>
            <w:tcW w:w="3969" w:type="dxa"/>
            <w:shd w:val="clear" w:color="auto" w:fill="auto"/>
          </w:tcPr>
          <w:p w:rsidR="00BC0EA3" w:rsidRPr="00DA75D8" w:rsidRDefault="00BC0EA3" w:rsidP="004A469D">
            <w:pPr>
              <w:ind w:right="-67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846" w:type="dxa"/>
            <w:shd w:val="clear" w:color="auto" w:fill="auto"/>
          </w:tcPr>
          <w:p w:rsidR="00BC0EA3" w:rsidRPr="00DA75D8" w:rsidRDefault="00BC0EA3" w:rsidP="004A469D">
            <w:pPr>
              <w:ind w:right="-106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BC0EA3" w:rsidRPr="00DA75D8" w:rsidTr="002806EC">
        <w:trPr>
          <w:jc w:val="center"/>
        </w:trPr>
        <w:tc>
          <w:tcPr>
            <w:tcW w:w="382" w:type="dxa"/>
            <w:vMerge/>
            <w:shd w:val="clear" w:color="auto" w:fill="auto"/>
          </w:tcPr>
          <w:p w:rsidR="00BC0EA3" w:rsidRPr="00DA75D8" w:rsidRDefault="00BC0EA3" w:rsidP="004A46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BC0EA3" w:rsidRPr="00DA75D8" w:rsidRDefault="00BC0EA3" w:rsidP="004A469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BC0EA3" w:rsidRPr="00DA75D8" w:rsidRDefault="00BC0EA3" w:rsidP="004A469D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846" w:type="dxa"/>
            <w:shd w:val="clear" w:color="auto" w:fill="auto"/>
          </w:tcPr>
          <w:p w:rsidR="00BC0EA3" w:rsidRPr="00DA75D8" w:rsidRDefault="00BC0EA3" w:rsidP="004A469D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BC0EA3" w:rsidRPr="00DA75D8" w:rsidTr="002806EC">
        <w:trPr>
          <w:jc w:val="center"/>
        </w:trPr>
        <w:tc>
          <w:tcPr>
            <w:tcW w:w="382" w:type="dxa"/>
            <w:vMerge/>
            <w:shd w:val="clear" w:color="auto" w:fill="auto"/>
          </w:tcPr>
          <w:p w:rsidR="00BC0EA3" w:rsidRPr="00DA75D8" w:rsidRDefault="00BC0EA3" w:rsidP="004A46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BC0EA3" w:rsidRPr="00DA75D8" w:rsidRDefault="00BC0EA3" w:rsidP="004A469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BC0EA3" w:rsidRPr="00DA75D8" w:rsidRDefault="00BC0EA3" w:rsidP="004A469D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 xml:space="preserve">Аудитория для групповых и индивидуальных консультаций </w:t>
            </w:r>
          </w:p>
          <w:p w:rsidR="00BC0EA3" w:rsidRPr="00DA75D8" w:rsidRDefault="00BC0EA3" w:rsidP="004A469D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(1-216)</w:t>
            </w:r>
          </w:p>
        </w:tc>
        <w:tc>
          <w:tcPr>
            <w:tcW w:w="3846" w:type="dxa"/>
            <w:shd w:val="clear" w:color="auto" w:fill="auto"/>
          </w:tcPr>
          <w:p w:rsidR="00BC0EA3" w:rsidRPr="00DA75D8" w:rsidRDefault="00BC0EA3" w:rsidP="004A469D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BC0EA3" w:rsidRPr="00DA75D8" w:rsidTr="002806EC">
        <w:trPr>
          <w:jc w:val="center"/>
        </w:trPr>
        <w:tc>
          <w:tcPr>
            <w:tcW w:w="38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C0EA3" w:rsidRPr="00DA75D8" w:rsidRDefault="00BC0EA3" w:rsidP="004A46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C0EA3" w:rsidRPr="00DA75D8" w:rsidRDefault="00BC0EA3" w:rsidP="004A469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BC0EA3" w:rsidRPr="00DA75D8" w:rsidRDefault="00BC0EA3" w:rsidP="004A469D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Помещение для самостоятельной работы (1-216)</w:t>
            </w:r>
          </w:p>
        </w:tc>
        <w:tc>
          <w:tcPr>
            <w:tcW w:w="3846" w:type="dxa"/>
            <w:shd w:val="clear" w:color="auto" w:fill="auto"/>
          </w:tcPr>
          <w:p w:rsidR="00BC0EA3" w:rsidRPr="00DA75D8" w:rsidRDefault="00BC0EA3" w:rsidP="004A469D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</w:tbl>
    <w:p w:rsidR="009B64ED" w:rsidRDefault="009B64ED" w:rsidP="009B64ED">
      <w:pPr>
        <w:pStyle w:val="a4"/>
        <w:widowControl/>
        <w:shd w:val="clear" w:color="auto" w:fill="FFFFFF"/>
        <w:tabs>
          <w:tab w:val="left" w:pos="1134"/>
          <w:tab w:val="left" w:pos="1276"/>
        </w:tabs>
        <w:ind w:left="709"/>
        <w:contextualSpacing/>
        <w:jc w:val="both"/>
        <w:rPr>
          <w:rFonts w:ascii="Times New Roman" w:hAnsi="Times New Roman" w:cs="Times New Roman"/>
          <w:i/>
        </w:rPr>
      </w:pPr>
    </w:p>
    <w:p w:rsidR="00BC0EA3" w:rsidRPr="00DA75D8" w:rsidRDefault="00BC0EA3" w:rsidP="00DD0B4A">
      <w:pPr>
        <w:pStyle w:val="a4"/>
        <w:widowControl/>
        <w:numPr>
          <w:ilvl w:val="1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DA75D8">
        <w:rPr>
          <w:rFonts w:ascii="Times New Roman" w:hAnsi="Times New Roman" w:cs="Times New Roman"/>
          <w:i/>
        </w:rPr>
        <w:t xml:space="preserve">Программное обеспечение: </w:t>
      </w:r>
    </w:p>
    <w:p w:rsidR="00BC0EA3" w:rsidRPr="00DA75D8" w:rsidRDefault="00BC0EA3" w:rsidP="00BC0EA3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A75D8">
        <w:rPr>
          <w:rFonts w:ascii="Times New Roman" w:hAnsi="Times New Roman" w:cs="Times New Roman"/>
        </w:rPr>
        <w:t>Libre</w:t>
      </w:r>
      <w:proofErr w:type="spellEnd"/>
      <w:r w:rsidRPr="00DA75D8">
        <w:rPr>
          <w:rFonts w:ascii="Times New Roman" w:hAnsi="Times New Roman" w:cs="Times New Roman"/>
        </w:rPr>
        <w:t xml:space="preserve"> </w:t>
      </w:r>
      <w:proofErr w:type="spellStart"/>
      <w:r w:rsidRPr="00DA75D8">
        <w:rPr>
          <w:rFonts w:ascii="Times New Roman" w:hAnsi="Times New Roman" w:cs="Times New Roman"/>
        </w:rPr>
        <w:t>Office</w:t>
      </w:r>
      <w:proofErr w:type="spellEnd"/>
      <w:r w:rsidRPr="00DA75D8">
        <w:rPr>
          <w:rFonts w:ascii="Times New Roman" w:hAnsi="Times New Roman" w:cs="Times New Roman"/>
        </w:rPr>
        <w:t xml:space="preserve"> или одна из лицензионных версий «</w:t>
      </w:r>
      <w:proofErr w:type="spellStart"/>
      <w:r w:rsidRPr="00DA75D8">
        <w:rPr>
          <w:rFonts w:ascii="Times New Roman" w:hAnsi="Times New Roman" w:cs="Times New Roman"/>
        </w:rPr>
        <w:t>Microsoft</w:t>
      </w:r>
      <w:proofErr w:type="spellEnd"/>
      <w:r w:rsidRPr="00DA75D8">
        <w:rPr>
          <w:rFonts w:ascii="Times New Roman" w:hAnsi="Times New Roman" w:cs="Times New Roman"/>
        </w:rPr>
        <w:t xml:space="preserve"> </w:t>
      </w:r>
      <w:proofErr w:type="spellStart"/>
      <w:r w:rsidRPr="00DA75D8">
        <w:rPr>
          <w:rFonts w:ascii="Times New Roman" w:hAnsi="Times New Roman" w:cs="Times New Roman"/>
        </w:rPr>
        <w:t>Office</w:t>
      </w:r>
      <w:proofErr w:type="spellEnd"/>
      <w:r w:rsidRPr="00DA75D8">
        <w:rPr>
          <w:rFonts w:ascii="Times New Roman" w:hAnsi="Times New Roman" w:cs="Times New Roman"/>
        </w:rPr>
        <w:t xml:space="preserve">». </w:t>
      </w:r>
    </w:p>
    <w:p w:rsidR="00BC0EA3" w:rsidRPr="00DA75D8" w:rsidRDefault="00BC0EA3" w:rsidP="00BC0EA3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Для контроля </w:t>
      </w:r>
      <w:r w:rsidR="009733AA" w:rsidRPr="00DA75D8">
        <w:rPr>
          <w:rFonts w:ascii="Times New Roman" w:hAnsi="Times New Roman" w:cs="Times New Roman"/>
        </w:rPr>
        <w:t>знаний,</w:t>
      </w:r>
      <w:r w:rsidRPr="00DA75D8">
        <w:rPr>
          <w:rFonts w:ascii="Times New Roman" w:hAnsi="Times New Roman" w:cs="Times New Roman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C66BB8" w:rsidRDefault="00C66BB8" w:rsidP="00BC0EA3">
      <w:pPr>
        <w:pStyle w:val="a6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i/>
          <w:spacing w:val="-1"/>
        </w:rPr>
      </w:pP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DA75D8">
        <w:rPr>
          <w:rFonts w:ascii="Times New Roman" w:hAnsi="Times New Roman"/>
          <w:i/>
          <w:spacing w:val="-1"/>
        </w:rPr>
        <w:t xml:space="preserve">8.3 Изучение дисциплины инвалидами </w:t>
      </w:r>
      <w:r w:rsidRPr="00DA75D8">
        <w:rPr>
          <w:rFonts w:ascii="Times New Roman" w:hAnsi="Times New Roman"/>
          <w:i/>
        </w:rPr>
        <w:t xml:space="preserve">и </w:t>
      </w:r>
      <w:r w:rsidRPr="00DA75D8">
        <w:rPr>
          <w:rFonts w:ascii="Times New Roman" w:hAnsi="Times New Roman"/>
          <w:i/>
          <w:spacing w:val="-1"/>
        </w:rPr>
        <w:t xml:space="preserve">обучающимися </w:t>
      </w:r>
      <w:r w:rsidRPr="00DA75D8">
        <w:rPr>
          <w:rFonts w:ascii="Times New Roman" w:hAnsi="Times New Roman"/>
          <w:i/>
        </w:rPr>
        <w:t xml:space="preserve">с ограниченными </w:t>
      </w:r>
      <w:r w:rsidRPr="00DA75D8">
        <w:rPr>
          <w:rFonts w:ascii="Times New Roman" w:hAnsi="Times New Roman"/>
          <w:i/>
          <w:spacing w:val="-1"/>
        </w:rPr>
        <w:t>возможностями здоровья</w:t>
      </w:r>
      <w:r w:rsidRPr="00DA75D8">
        <w:rPr>
          <w:rFonts w:ascii="Times New Roman" w:hAnsi="Times New Roman"/>
          <w:spacing w:val="-1"/>
        </w:rPr>
        <w:t xml:space="preserve"> осуществляется </w:t>
      </w:r>
      <w:r w:rsidRPr="00DA75D8">
        <w:rPr>
          <w:rFonts w:ascii="Times New Roman" w:hAnsi="Times New Roman"/>
        </w:rPr>
        <w:t xml:space="preserve">с </w:t>
      </w:r>
      <w:r w:rsidRPr="00DA75D8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DA75D8">
        <w:rPr>
          <w:rFonts w:ascii="Times New Roman" w:hAnsi="Times New Roman"/>
        </w:rPr>
        <w:t xml:space="preserve"> и </w:t>
      </w:r>
      <w:r w:rsidRPr="00DA75D8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A75D8">
        <w:rPr>
          <w:rFonts w:ascii="Times New Roman" w:hAnsi="Times New Roman"/>
          <w:spacing w:val="-2"/>
        </w:rPr>
        <w:t xml:space="preserve">доступ </w:t>
      </w:r>
      <w:r w:rsidRPr="00DA75D8">
        <w:rPr>
          <w:rFonts w:ascii="Times New Roman" w:hAnsi="Times New Roman"/>
        </w:rPr>
        <w:t xml:space="preserve">в </w:t>
      </w:r>
      <w:r w:rsidRPr="00DA75D8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8.3.1. для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>и лиц с</w:t>
      </w:r>
      <w:r w:rsidRPr="00DA75D8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DA75D8">
        <w:rPr>
          <w:rFonts w:ascii="Times New Roman" w:hAnsi="Times New Roman"/>
          <w:i/>
          <w:iCs/>
        </w:rPr>
        <w:t xml:space="preserve"> здоровья по зрению:</w:t>
      </w:r>
    </w:p>
    <w:p w:rsidR="00BC0EA3" w:rsidRPr="00DA75D8" w:rsidRDefault="00BC0EA3" w:rsidP="00BC0EA3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DA75D8">
        <w:rPr>
          <w:rFonts w:ascii="Times New Roman" w:hAnsi="Times New Roman" w:cs="Times New Roman"/>
          <w:i/>
          <w:iCs/>
        </w:rPr>
        <w:t xml:space="preserve">- </w:t>
      </w:r>
      <w:r w:rsidRPr="00DA75D8">
        <w:rPr>
          <w:rFonts w:ascii="Times New Roman" w:hAnsi="Times New Roman" w:cs="Times New Roman"/>
          <w:iCs/>
        </w:rPr>
        <w:t>о</w:t>
      </w:r>
      <w:r w:rsidRPr="00DA75D8">
        <w:rPr>
          <w:rFonts w:ascii="Times New Roman" w:hAnsi="Times New Roman" w:cs="Times New Roman"/>
          <w:spacing w:val="-1"/>
        </w:rPr>
        <w:t xml:space="preserve">беспечен доступ </w:t>
      </w:r>
      <w:r w:rsidRPr="00DA75D8">
        <w:rPr>
          <w:rFonts w:ascii="Times New Roman" w:hAnsi="Times New Roman" w:cs="Times New Roman"/>
        </w:rPr>
        <w:t xml:space="preserve">обучающихся, </w:t>
      </w:r>
      <w:r w:rsidRPr="00DA75D8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DA75D8">
        <w:rPr>
          <w:rFonts w:ascii="Times New Roman" w:hAnsi="Times New Roman" w:cs="Times New Roman"/>
        </w:rPr>
        <w:t xml:space="preserve">к </w:t>
      </w:r>
      <w:r w:rsidRPr="00DA75D8">
        <w:rPr>
          <w:rFonts w:ascii="Times New Roman" w:hAnsi="Times New Roman" w:cs="Times New Roman"/>
          <w:spacing w:val="-1"/>
        </w:rPr>
        <w:t>зданиям Академии;</w:t>
      </w:r>
    </w:p>
    <w:p w:rsidR="00BC0EA3" w:rsidRPr="00DA75D8" w:rsidRDefault="00BC0EA3" w:rsidP="00BC0EA3">
      <w:pPr>
        <w:ind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  <w:spacing w:val="-1"/>
        </w:rPr>
        <w:t xml:space="preserve">- </w:t>
      </w:r>
      <w:r w:rsidRPr="00DA75D8">
        <w:rPr>
          <w:rFonts w:ascii="Times New Roman" w:hAnsi="Times New Roman" w:cs="Times New Roman"/>
          <w:iCs/>
        </w:rPr>
        <w:t>э</w:t>
      </w:r>
      <w:r w:rsidRPr="00DA75D8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DA75D8">
        <w:rPr>
          <w:rFonts w:ascii="Times New Roman" w:hAnsi="Times New Roman" w:cs="Times New Roman"/>
        </w:rPr>
        <w:t>Deskset</w:t>
      </w:r>
      <w:proofErr w:type="spellEnd"/>
      <w:r w:rsidRPr="00DA75D8">
        <w:rPr>
          <w:rFonts w:ascii="Times New Roman" w:hAnsi="Times New Roman" w:cs="Times New Roman"/>
        </w:rPr>
        <w:t xml:space="preserve"> HD 22 (в полной комплектации);</w:t>
      </w:r>
    </w:p>
    <w:p w:rsidR="00BC0EA3" w:rsidRPr="00DA75D8" w:rsidRDefault="00BC0EA3" w:rsidP="00BC0EA3">
      <w:pPr>
        <w:ind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  <w:b/>
        </w:rPr>
        <w:t xml:space="preserve">- </w:t>
      </w:r>
      <w:r w:rsidRPr="00DA75D8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DA75D8">
        <w:rPr>
          <w:rFonts w:ascii="Times New Roman" w:hAnsi="Times New Roman" w:cs="Times New Roman"/>
        </w:rPr>
        <w:t xml:space="preserve"> </w:t>
      </w:r>
    </w:p>
    <w:p w:rsidR="00BC0EA3" w:rsidRPr="00DA75D8" w:rsidRDefault="00BC0EA3" w:rsidP="00BC0EA3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A75D8">
        <w:rPr>
          <w:rFonts w:ascii="Times New Roman" w:hAnsi="Times New Roman" w:cs="Times New Roman"/>
          <w:b/>
        </w:rPr>
        <w:t>-</w:t>
      </w:r>
      <w:r w:rsidRPr="00DA75D8">
        <w:rPr>
          <w:rFonts w:ascii="Times New Roman" w:hAnsi="Times New Roman" w:cs="Times New Roman"/>
        </w:rPr>
        <w:t xml:space="preserve"> принтер Брайля; </w:t>
      </w:r>
    </w:p>
    <w:p w:rsidR="00BC0EA3" w:rsidRPr="00DA75D8" w:rsidRDefault="00BC0EA3" w:rsidP="00BC0EA3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DA75D8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DA75D8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DA75D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8.3.2. для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>и лиц с</w:t>
      </w:r>
      <w:r w:rsidRPr="00DA75D8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DA75D8">
        <w:rPr>
          <w:rFonts w:ascii="Times New Roman" w:hAnsi="Times New Roman"/>
          <w:i/>
          <w:iCs/>
        </w:rPr>
        <w:t xml:space="preserve"> здоровья по слуху: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right="-285" w:firstLine="709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</w:rPr>
        <w:t>акустическая система</w:t>
      </w:r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Front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Row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to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Go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  <w:shd w:val="clear" w:color="auto" w:fill="FFFFFF"/>
        </w:rPr>
        <w:t xml:space="preserve">«ElBrailleW14J G2; 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b/>
          <w:shd w:val="clear" w:color="auto" w:fill="FFFFFF"/>
        </w:rPr>
        <w:t>-</w:t>
      </w:r>
      <w:r w:rsidRPr="00DA75D8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shd w:val="clear" w:color="auto" w:fill="FFFFFF"/>
        </w:rPr>
        <w:t>- FM-передатчик AMIGO T31;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shd w:val="clear" w:color="auto" w:fill="FFFFFF"/>
        </w:rPr>
        <w:t xml:space="preserve">- </w:t>
      </w:r>
      <w:proofErr w:type="spellStart"/>
      <w:r w:rsidRPr="00DA75D8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8.3.3. для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 xml:space="preserve">и лиц с </w:t>
      </w:r>
      <w:r w:rsidRPr="00DA75D8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A75D8">
        <w:rPr>
          <w:rFonts w:ascii="Times New Roman" w:hAnsi="Times New Roman"/>
          <w:i/>
          <w:iCs/>
        </w:rPr>
        <w:t>аппарата:</w:t>
      </w:r>
    </w:p>
    <w:p w:rsidR="00AB19D1" w:rsidRDefault="00BC0EA3" w:rsidP="007B7907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  <w:shd w:val="clear" w:color="auto" w:fill="FFFFFF"/>
        </w:rPr>
        <w:t xml:space="preserve">автоматизированное рабочее место обучающегося с нарушением ОДА и ДЦП </w:t>
      </w:r>
    </w:p>
    <w:p w:rsidR="00BC0EA3" w:rsidRDefault="00BC0EA3" w:rsidP="00AB19D1">
      <w:pPr>
        <w:pStyle w:val="a6"/>
        <w:kinsoku w:val="0"/>
        <w:overflowPunct w:val="0"/>
        <w:spacing w:line="240" w:lineRule="auto"/>
        <w:ind w:right="113"/>
        <w:jc w:val="both"/>
        <w:rPr>
          <w:rFonts w:ascii="Calibri" w:hAnsi="Calibri"/>
          <w:sz w:val="22"/>
          <w:szCs w:val="22"/>
        </w:rPr>
      </w:pPr>
      <w:r w:rsidRPr="00DA75D8">
        <w:rPr>
          <w:rFonts w:ascii="Times New Roman" w:hAnsi="Times New Roman"/>
          <w:shd w:val="clear" w:color="auto" w:fill="FFFFFF"/>
        </w:rPr>
        <w:t>(ауд. №№ 120, 122).</w:t>
      </w:r>
    </w:p>
    <w:p w:rsidR="001B7691" w:rsidRPr="00DA75D8" w:rsidRDefault="00BC0EA3" w:rsidP="001B769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52813">
        <w:br w:type="page"/>
      </w:r>
      <w:r w:rsidR="001B7691" w:rsidRPr="00DA75D8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1B7691" w:rsidRPr="00DA75D8" w:rsidRDefault="001B7691" w:rsidP="001B769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A75D8">
        <w:rPr>
          <w:rFonts w:ascii="Times New Roman" w:hAnsi="Times New Roman" w:cs="Times New Roman"/>
          <w:i/>
          <w:sz w:val="20"/>
          <w:szCs w:val="20"/>
        </w:rPr>
        <w:t>«</w:t>
      </w:r>
      <w:r w:rsidRPr="001B7691">
        <w:rPr>
          <w:rFonts w:ascii="Times New Roman" w:hAnsi="Times New Roman" w:cs="Times New Roman"/>
          <w:i/>
          <w:sz w:val="20"/>
          <w:szCs w:val="20"/>
        </w:rPr>
        <w:t>Учет и анализ (финансовый учет, управленческий учет, финансовый анализ)</w:t>
      </w:r>
      <w:r w:rsidRPr="00DA75D8">
        <w:rPr>
          <w:rFonts w:ascii="Times New Roman" w:hAnsi="Times New Roman" w:cs="Times New Roman"/>
          <w:i/>
          <w:sz w:val="20"/>
          <w:szCs w:val="20"/>
        </w:rPr>
        <w:t>»</w:t>
      </w:r>
    </w:p>
    <w:p w:rsidR="001B7691" w:rsidRPr="00DA75D8" w:rsidRDefault="001B7691" w:rsidP="001B7691">
      <w:pPr>
        <w:jc w:val="center"/>
        <w:rPr>
          <w:rFonts w:ascii="Times New Roman" w:hAnsi="Times New Roman" w:cs="Times New Roman"/>
        </w:rPr>
      </w:pPr>
    </w:p>
    <w:p w:rsidR="00881F63" w:rsidRPr="00416712" w:rsidRDefault="00881F63" w:rsidP="00881F63">
      <w:pPr>
        <w:jc w:val="center"/>
        <w:rPr>
          <w:rFonts w:ascii="Times New Roman" w:hAnsi="Times New Roman" w:cs="Times New Roman"/>
        </w:rPr>
      </w:pPr>
      <w:r w:rsidRPr="00416712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881F63" w:rsidRPr="00416712" w:rsidRDefault="00881F63" w:rsidP="00881F63">
      <w:pPr>
        <w:jc w:val="center"/>
        <w:rPr>
          <w:rFonts w:ascii="Times New Roman" w:hAnsi="Times New Roman" w:cs="Times New Roman"/>
        </w:rPr>
      </w:pPr>
    </w:p>
    <w:p w:rsidR="00881F63" w:rsidRPr="00416712" w:rsidRDefault="00881F63" w:rsidP="00881F63">
      <w:pPr>
        <w:jc w:val="center"/>
        <w:rPr>
          <w:rFonts w:ascii="Times New Roman" w:hAnsi="Times New Roman" w:cs="Times New Roman"/>
        </w:rPr>
      </w:pPr>
      <w:r w:rsidRPr="00416712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881F63" w:rsidRPr="00416712" w:rsidRDefault="00881F63" w:rsidP="00881F63">
      <w:pPr>
        <w:jc w:val="center"/>
        <w:rPr>
          <w:rFonts w:ascii="Times New Roman" w:hAnsi="Times New Roman" w:cs="Times New Roman"/>
        </w:rPr>
      </w:pPr>
      <w:r w:rsidRPr="00416712">
        <w:rPr>
          <w:rFonts w:ascii="Times New Roman" w:hAnsi="Times New Roman" w:cs="Times New Roman"/>
        </w:rPr>
        <w:t>высшего образования</w:t>
      </w:r>
    </w:p>
    <w:p w:rsidR="00881F63" w:rsidRPr="00416712" w:rsidRDefault="00881F63" w:rsidP="00881F63">
      <w:pPr>
        <w:jc w:val="center"/>
        <w:rPr>
          <w:rFonts w:ascii="Times New Roman" w:hAnsi="Times New Roman" w:cs="Times New Roman"/>
        </w:rPr>
      </w:pPr>
      <w:r w:rsidRPr="00416712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881F63" w:rsidRPr="00416712" w:rsidRDefault="00881F63" w:rsidP="00881F63">
      <w:pPr>
        <w:jc w:val="right"/>
        <w:rPr>
          <w:rFonts w:ascii="Times New Roman" w:hAnsi="Times New Roman" w:cs="Times New Roman"/>
          <w:b/>
        </w:rPr>
      </w:pPr>
    </w:p>
    <w:p w:rsidR="00881F63" w:rsidRPr="00416712" w:rsidRDefault="00881F63" w:rsidP="00881F63">
      <w:pPr>
        <w:jc w:val="center"/>
        <w:rPr>
          <w:rFonts w:ascii="Times New Roman" w:hAnsi="Times New Roman" w:cs="Times New Roman"/>
        </w:rPr>
      </w:pPr>
      <w:r w:rsidRPr="00416712">
        <w:rPr>
          <w:rFonts w:ascii="Times New Roman" w:hAnsi="Times New Roman" w:cs="Times New Roman"/>
        </w:rPr>
        <w:t>Кафедра управления, экономики и истории физической культуры и спорта</w:t>
      </w:r>
    </w:p>
    <w:p w:rsidR="00881F63" w:rsidRPr="00416712" w:rsidRDefault="00881F63" w:rsidP="00881F63">
      <w:pPr>
        <w:jc w:val="center"/>
        <w:rPr>
          <w:rFonts w:ascii="Times New Roman" w:hAnsi="Times New Roman" w:cs="Times New Roman"/>
        </w:rPr>
      </w:pPr>
    </w:p>
    <w:p w:rsidR="001363E2" w:rsidRPr="001363E2" w:rsidRDefault="001363E2" w:rsidP="001363E2">
      <w:pPr>
        <w:jc w:val="right"/>
        <w:rPr>
          <w:rFonts w:ascii="Times New Roman" w:hAnsi="Times New Roman" w:cs="Times New Roman"/>
        </w:rPr>
      </w:pPr>
      <w:r w:rsidRPr="001363E2">
        <w:rPr>
          <w:rFonts w:ascii="Times New Roman" w:hAnsi="Times New Roman" w:cs="Times New Roman"/>
        </w:rPr>
        <w:t>УТВЕРЖДЕНО</w:t>
      </w:r>
    </w:p>
    <w:p w:rsidR="001363E2" w:rsidRPr="001363E2" w:rsidRDefault="001363E2" w:rsidP="001363E2">
      <w:pPr>
        <w:jc w:val="right"/>
        <w:rPr>
          <w:rFonts w:ascii="Times New Roman" w:hAnsi="Times New Roman" w:cs="Times New Roman"/>
        </w:rPr>
      </w:pPr>
      <w:r w:rsidRPr="001363E2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1363E2" w:rsidRPr="001363E2" w:rsidRDefault="001363E2" w:rsidP="001363E2">
      <w:pPr>
        <w:jc w:val="right"/>
        <w:rPr>
          <w:rFonts w:ascii="Times New Roman" w:hAnsi="Times New Roman" w:cs="Times New Roman"/>
        </w:rPr>
      </w:pPr>
      <w:r w:rsidRPr="001363E2">
        <w:rPr>
          <w:rFonts w:ascii="Times New Roman" w:hAnsi="Times New Roman" w:cs="Times New Roman"/>
        </w:rPr>
        <w:t xml:space="preserve">   протокол № 6/22 от «21» июня 2022г.</w:t>
      </w:r>
    </w:p>
    <w:p w:rsidR="001363E2" w:rsidRPr="001363E2" w:rsidRDefault="001363E2" w:rsidP="001363E2">
      <w:pPr>
        <w:jc w:val="right"/>
        <w:rPr>
          <w:rFonts w:ascii="Times New Roman" w:hAnsi="Times New Roman" w:cs="Times New Roman"/>
        </w:rPr>
      </w:pPr>
      <w:r w:rsidRPr="001363E2">
        <w:rPr>
          <w:rFonts w:ascii="Times New Roman" w:hAnsi="Times New Roman" w:cs="Times New Roman"/>
        </w:rPr>
        <w:t xml:space="preserve">Председатель УМК, </w:t>
      </w:r>
    </w:p>
    <w:p w:rsidR="001363E2" w:rsidRPr="001363E2" w:rsidRDefault="001363E2" w:rsidP="001363E2">
      <w:pPr>
        <w:jc w:val="right"/>
        <w:rPr>
          <w:rFonts w:ascii="Times New Roman" w:hAnsi="Times New Roman" w:cs="Times New Roman"/>
        </w:rPr>
      </w:pPr>
      <w:r w:rsidRPr="001363E2">
        <w:rPr>
          <w:rFonts w:ascii="Times New Roman" w:hAnsi="Times New Roman" w:cs="Times New Roman"/>
        </w:rPr>
        <w:t>и. о. проректора по учебной работе</w:t>
      </w:r>
    </w:p>
    <w:p w:rsidR="001363E2" w:rsidRPr="00E300EB" w:rsidRDefault="001363E2" w:rsidP="001363E2">
      <w:pPr>
        <w:jc w:val="right"/>
      </w:pPr>
      <w:r w:rsidRPr="001363E2">
        <w:rPr>
          <w:rFonts w:ascii="Times New Roman" w:hAnsi="Times New Roman" w:cs="Times New Roman"/>
        </w:rPr>
        <w:t>___________________А.С. Солнцева</w:t>
      </w:r>
    </w:p>
    <w:p w:rsidR="00881F63" w:rsidRPr="00416712" w:rsidRDefault="00881F63" w:rsidP="00881F63">
      <w:pPr>
        <w:jc w:val="right"/>
        <w:rPr>
          <w:rFonts w:ascii="Times New Roman" w:hAnsi="Times New Roman" w:cs="Times New Roman"/>
        </w:rPr>
      </w:pPr>
    </w:p>
    <w:p w:rsidR="00881F63" w:rsidRPr="00725C78" w:rsidRDefault="00881F63" w:rsidP="00881F63">
      <w:pPr>
        <w:jc w:val="right"/>
        <w:rPr>
          <w:rFonts w:ascii="Times New Roman" w:hAnsi="Times New Roman" w:cs="Times New Roman"/>
          <w:sz w:val="28"/>
          <w:szCs w:val="28"/>
        </w:rPr>
      </w:pPr>
      <w:r w:rsidRPr="00725C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  <w:bCs/>
        </w:rPr>
      </w:pPr>
      <w:r w:rsidRPr="00CB040F">
        <w:rPr>
          <w:rFonts w:ascii="Times New Roman" w:hAnsi="Times New Roman" w:cs="Times New Roman"/>
          <w:b/>
          <w:bCs/>
        </w:rPr>
        <w:t>ФОНД ОЦЕНОЧНЫХ СРЕДСТВ</w:t>
      </w: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  <w:bCs/>
        </w:rPr>
      </w:pP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  <w:bCs/>
        </w:rPr>
      </w:pPr>
      <w:r w:rsidRPr="00CB040F">
        <w:rPr>
          <w:rFonts w:ascii="Times New Roman" w:hAnsi="Times New Roman" w:cs="Times New Roman"/>
          <w:b/>
          <w:bCs/>
        </w:rPr>
        <w:t>по дисциплине</w:t>
      </w:r>
    </w:p>
    <w:p w:rsidR="001B7691" w:rsidRPr="00CB040F" w:rsidRDefault="001B7691" w:rsidP="001B7691">
      <w:pPr>
        <w:jc w:val="center"/>
        <w:rPr>
          <w:rFonts w:ascii="Times New Roman" w:hAnsi="Times New Roman" w:cs="Times New Roman"/>
          <w:b/>
          <w:bCs/>
        </w:rPr>
      </w:pPr>
      <w:r w:rsidRPr="00CB040F">
        <w:rPr>
          <w:rFonts w:ascii="Times New Roman" w:hAnsi="Times New Roman" w:cs="Times New Roman"/>
          <w:b/>
          <w:bCs/>
        </w:rPr>
        <w:t xml:space="preserve">«УЧЕТ И АНАЛИЗ </w:t>
      </w:r>
    </w:p>
    <w:p w:rsidR="001B7691" w:rsidRPr="00CB040F" w:rsidRDefault="001B7691" w:rsidP="001B7691">
      <w:pPr>
        <w:jc w:val="center"/>
        <w:rPr>
          <w:rFonts w:ascii="Times New Roman" w:hAnsi="Times New Roman" w:cs="Times New Roman"/>
          <w:b/>
          <w:bCs/>
        </w:rPr>
      </w:pPr>
      <w:r w:rsidRPr="00CB040F">
        <w:rPr>
          <w:rFonts w:ascii="Times New Roman" w:hAnsi="Times New Roman" w:cs="Times New Roman"/>
          <w:b/>
          <w:bCs/>
        </w:rPr>
        <w:t>(финансовый учет, управленческий учет, финансовый анализ)»</w:t>
      </w:r>
    </w:p>
    <w:p w:rsidR="001B7691" w:rsidRPr="00CB040F" w:rsidRDefault="001B7691" w:rsidP="001B7691">
      <w:pPr>
        <w:jc w:val="center"/>
        <w:rPr>
          <w:rFonts w:ascii="Times New Roman" w:hAnsi="Times New Roman" w:cs="Times New Roman"/>
          <w:b/>
        </w:rPr>
      </w:pP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</w:rPr>
      </w:pPr>
      <w:r w:rsidRPr="00CB040F">
        <w:rPr>
          <w:rFonts w:ascii="Times New Roman" w:hAnsi="Times New Roman" w:cs="Times New Roman"/>
          <w:b/>
        </w:rPr>
        <w:t>Направление подготовки</w:t>
      </w:r>
      <w:r w:rsidRPr="00CB040F">
        <w:rPr>
          <w:rFonts w:ascii="Times New Roman" w:hAnsi="Times New Roman" w:cs="Times New Roman"/>
        </w:rPr>
        <w:t xml:space="preserve"> </w:t>
      </w:r>
    </w:p>
    <w:p w:rsidR="00881F63" w:rsidRPr="00CB040F" w:rsidRDefault="00881F63" w:rsidP="00881F63">
      <w:pPr>
        <w:jc w:val="center"/>
        <w:rPr>
          <w:rFonts w:ascii="Times New Roman" w:hAnsi="Times New Roman" w:cs="Times New Roman"/>
        </w:rPr>
      </w:pPr>
      <w:r w:rsidRPr="00CB040F">
        <w:rPr>
          <w:rFonts w:ascii="Times New Roman" w:hAnsi="Times New Roman" w:cs="Times New Roman"/>
          <w:b/>
        </w:rPr>
        <w:t>38.03.02 МЕНЕДЖМЕНТ</w:t>
      </w:r>
      <w:r w:rsidRPr="00CB040F">
        <w:rPr>
          <w:rFonts w:ascii="Times New Roman" w:hAnsi="Times New Roman" w:cs="Times New Roman"/>
        </w:rPr>
        <w:t xml:space="preserve"> </w:t>
      </w: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</w:rPr>
      </w:pPr>
      <w:r w:rsidRPr="00CB040F">
        <w:rPr>
          <w:rFonts w:ascii="Times New Roman" w:hAnsi="Times New Roman" w:cs="Times New Roman"/>
          <w:b/>
        </w:rPr>
        <w:t>ОПОП:</w:t>
      </w: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</w:rPr>
      </w:pPr>
      <w:r w:rsidRPr="00CB040F">
        <w:rPr>
          <w:rFonts w:ascii="Times New Roman" w:hAnsi="Times New Roman" w:cs="Times New Roman"/>
          <w:i/>
        </w:rPr>
        <w:t>«Менеджмент организации»</w:t>
      </w: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  <w:i/>
        </w:rPr>
      </w:pP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</w:rPr>
      </w:pPr>
      <w:r w:rsidRPr="00CB040F">
        <w:rPr>
          <w:rFonts w:ascii="Times New Roman" w:hAnsi="Times New Roman" w:cs="Times New Roman"/>
          <w:b/>
        </w:rPr>
        <w:t>Квалификация выпускника</w:t>
      </w: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</w:rPr>
      </w:pPr>
      <w:r w:rsidRPr="00CB040F">
        <w:rPr>
          <w:rFonts w:ascii="Times New Roman" w:hAnsi="Times New Roman" w:cs="Times New Roman"/>
          <w:i/>
        </w:rPr>
        <w:t>бакалавр</w:t>
      </w:r>
    </w:p>
    <w:p w:rsidR="00881F63" w:rsidRPr="00CB040F" w:rsidRDefault="00881F63" w:rsidP="00881F63">
      <w:pPr>
        <w:rPr>
          <w:rFonts w:ascii="Times New Roman" w:hAnsi="Times New Roman" w:cs="Times New Roman"/>
          <w:b/>
        </w:rPr>
      </w:pP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</w:rPr>
      </w:pPr>
      <w:r w:rsidRPr="00CB040F">
        <w:rPr>
          <w:rFonts w:ascii="Times New Roman" w:hAnsi="Times New Roman" w:cs="Times New Roman"/>
          <w:b/>
        </w:rPr>
        <w:t>Форма обучения</w:t>
      </w:r>
    </w:p>
    <w:p w:rsidR="00881F63" w:rsidRPr="00CB040F" w:rsidRDefault="00881F63" w:rsidP="00881F63">
      <w:pPr>
        <w:jc w:val="center"/>
        <w:rPr>
          <w:rFonts w:ascii="Times New Roman" w:hAnsi="Times New Roman" w:cs="Times New Roman"/>
        </w:rPr>
      </w:pPr>
      <w:r w:rsidRPr="00CB040F">
        <w:rPr>
          <w:rFonts w:ascii="Times New Roman" w:hAnsi="Times New Roman" w:cs="Times New Roman"/>
        </w:rPr>
        <w:t xml:space="preserve">очная </w:t>
      </w: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416712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416712" w:rsidRDefault="00881F63" w:rsidP="00881F63">
      <w:pPr>
        <w:jc w:val="right"/>
        <w:rPr>
          <w:rFonts w:ascii="Times New Roman" w:hAnsi="Times New Roman" w:cs="Times New Roman"/>
        </w:rPr>
      </w:pPr>
    </w:p>
    <w:p w:rsidR="001363E2" w:rsidRPr="004639AD" w:rsidRDefault="001363E2" w:rsidP="001363E2">
      <w:pPr>
        <w:jc w:val="right"/>
        <w:rPr>
          <w:rFonts w:ascii="Times New Roman" w:hAnsi="Times New Roman" w:cs="Times New Roman"/>
          <w:b/>
        </w:rPr>
      </w:pPr>
      <w:r w:rsidRPr="004639AD">
        <w:rPr>
          <w:rFonts w:ascii="Times New Roman" w:hAnsi="Times New Roman" w:cs="Times New Roman"/>
        </w:rPr>
        <w:t>Рассмотрено и одобрено на заседании кафедры</w:t>
      </w:r>
    </w:p>
    <w:p w:rsidR="001363E2" w:rsidRPr="004639AD" w:rsidRDefault="001363E2" w:rsidP="001363E2">
      <w:pPr>
        <w:jc w:val="right"/>
        <w:rPr>
          <w:rFonts w:ascii="Times New Roman" w:hAnsi="Times New Roman" w:cs="Times New Roman"/>
        </w:rPr>
      </w:pPr>
      <w:r w:rsidRPr="004639AD">
        <w:rPr>
          <w:rFonts w:ascii="Times New Roman" w:hAnsi="Times New Roman" w:cs="Times New Roman"/>
        </w:rPr>
        <w:t>(протокол № 1</w:t>
      </w:r>
      <w:r>
        <w:rPr>
          <w:rFonts w:ascii="Times New Roman" w:hAnsi="Times New Roman" w:cs="Times New Roman"/>
        </w:rPr>
        <w:t>1</w:t>
      </w:r>
      <w:r w:rsidRPr="004639AD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11</w:t>
      </w:r>
      <w:r w:rsidRPr="004639AD">
        <w:rPr>
          <w:rFonts w:ascii="Times New Roman" w:hAnsi="Times New Roman" w:cs="Times New Roman"/>
        </w:rPr>
        <w:t>» мая 202</w:t>
      </w:r>
      <w:r>
        <w:rPr>
          <w:rFonts w:ascii="Times New Roman" w:hAnsi="Times New Roman" w:cs="Times New Roman"/>
        </w:rPr>
        <w:t>2</w:t>
      </w:r>
      <w:r w:rsidRPr="004639AD">
        <w:rPr>
          <w:rFonts w:ascii="Times New Roman" w:hAnsi="Times New Roman" w:cs="Times New Roman"/>
        </w:rPr>
        <w:t xml:space="preserve"> г.)</w:t>
      </w:r>
    </w:p>
    <w:p w:rsidR="001363E2" w:rsidRPr="004639AD" w:rsidRDefault="001363E2" w:rsidP="001363E2">
      <w:pPr>
        <w:jc w:val="right"/>
        <w:rPr>
          <w:rFonts w:ascii="Times New Roman" w:hAnsi="Times New Roman" w:cs="Times New Roman"/>
          <w:b/>
        </w:rPr>
      </w:pPr>
      <w:r w:rsidRPr="004639AD">
        <w:rPr>
          <w:rFonts w:ascii="Times New Roman" w:hAnsi="Times New Roman" w:cs="Times New Roman"/>
        </w:rPr>
        <w:t xml:space="preserve">Зав. кафедрой, профессор ____________ А.В. </w:t>
      </w:r>
      <w:proofErr w:type="spellStart"/>
      <w:r w:rsidRPr="004639AD">
        <w:rPr>
          <w:rFonts w:ascii="Times New Roman" w:hAnsi="Times New Roman" w:cs="Times New Roman"/>
        </w:rPr>
        <w:t>Починкин</w:t>
      </w:r>
      <w:proofErr w:type="spellEnd"/>
    </w:p>
    <w:p w:rsidR="001363E2" w:rsidRPr="004639AD" w:rsidRDefault="001363E2" w:rsidP="001363E2">
      <w:pPr>
        <w:ind w:firstLine="5670"/>
        <w:rPr>
          <w:rFonts w:ascii="Times New Roman" w:hAnsi="Times New Roman" w:cs="Times New Roman"/>
        </w:rPr>
      </w:pPr>
    </w:p>
    <w:p w:rsidR="001363E2" w:rsidRPr="004639AD" w:rsidRDefault="001363E2" w:rsidP="001363E2">
      <w:pPr>
        <w:ind w:firstLine="5670"/>
        <w:rPr>
          <w:rFonts w:ascii="Times New Roman" w:hAnsi="Times New Roman" w:cs="Times New Roman"/>
        </w:rPr>
      </w:pPr>
    </w:p>
    <w:p w:rsidR="001363E2" w:rsidRDefault="001363E2" w:rsidP="001363E2">
      <w:pPr>
        <w:ind w:firstLine="5670"/>
        <w:rPr>
          <w:rFonts w:ascii="Times New Roman" w:hAnsi="Times New Roman" w:cs="Times New Roman"/>
        </w:rPr>
      </w:pPr>
    </w:p>
    <w:p w:rsidR="001363E2" w:rsidRDefault="001363E2" w:rsidP="001363E2">
      <w:pPr>
        <w:ind w:firstLine="5670"/>
        <w:rPr>
          <w:rFonts w:ascii="Times New Roman" w:hAnsi="Times New Roman" w:cs="Times New Roman"/>
        </w:rPr>
      </w:pPr>
    </w:p>
    <w:p w:rsidR="001363E2" w:rsidRDefault="001363E2" w:rsidP="001363E2">
      <w:pPr>
        <w:ind w:firstLine="5670"/>
        <w:rPr>
          <w:rFonts w:ascii="Times New Roman" w:hAnsi="Times New Roman" w:cs="Times New Roman"/>
        </w:rPr>
      </w:pPr>
    </w:p>
    <w:p w:rsidR="001363E2" w:rsidRPr="004639AD" w:rsidRDefault="001363E2" w:rsidP="001363E2">
      <w:pPr>
        <w:ind w:firstLine="5670"/>
        <w:rPr>
          <w:rFonts w:ascii="Times New Roman" w:hAnsi="Times New Roman" w:cs="Times New Roman"/>
        </w:rPr>
      </w:pPr>
    </w:p>
    <w:p w:rsidR="001363E2" w:rsidRPr="004639AD" w:rsidRDefault="001363E2" w:rsidP="001363E2">
      <w:pPr>
        <w:rPr>
          <w:rFonts w:ascii="Times New Roman" w:hAnsi="Times New Roman" w:cs="Times New Roman"/>
        </w:rPr>
      </w:pPr>
    </w:p>
    <w:p w:rsidR="001B7691" w:rsidRDefault="001363E2" w:rsidP="001363E2">
      <w:pPr>
        <w:jc w:val="center"/>
        <w:rPr>
          <w:rFonts w:ascii="Times New Roman" w:hAnsi="Times New Roman" w:cs="Times New Roman"/>
        </w:rPr>
      </w:pPr>
      <w:proofErr w:type="spellStart"/>
      <w:r w:rsidRPr="007C63A3">
        <w:rPr>
          <w:rFonts w:ascii="Times New Roman" w:hAnsi="Times New Roman" w:cs="Times New Roman"/>
          <w:b/>
        </w:rPr>
        <w:t>Малаховка</w:t>
      </w:r>
      <w:proofErr w:type="spellEnd"/>
      <w:r w:rsidRPr="007C63A3">
        <w:rPr>
          <w:rFonts w:ascii="Times New Roman" w:hAnsi="Times New Roman" w:cs="Times New Roman"/>
          <w:b/>
        </w:rPr>
        <w:t xml:space="preserve"> 2022</w:t>
      </w:r>
      <w:r w:rsidR="001B7691">
        <w:rPr>
          <w:rFonts w:ascii="Times New Roman" w:hAnsi="Times New Roman" w:cs="Times New Roman"/>
        </w:rPr>
        <w:br w:type="page"/>
      </w:r>
    </w:p>
    <w:p w:rsidR="00881F63" w:rsidRPr="00CB040F" w:rsidRDefault="00881F63" w:rsidP="00881F63">
      <w:pPr>
        <w:pStyle w:val="a4"/>
        <w:shd w:val="clear" w:color="auto" w:fill="FFFFFF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</w:rPr>
      </w:pPr>
      <w:r w:rsidRPr="00CB040F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881F63" w:rsidRPr="00CB040F" w:rsidRDefault="00881F63" w:rsidP="00881F63">
      <w:pPr>
        <w:pStyle w:val="a4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881F63" w:rsidRPr="00CB040F" w:rsidRDefault="00881F63" w:rsidP="00DD0B4A">
      <w:pPr>
        <w:pStyle w:val="a4"/>
        <w:widowControl/>
        <w:numPr>
          <w:ilvl w:val="0"/>
          <w:numId w:val="7"/>
        </w:numPr>
        <w:shd w:val="clear" w:color="auto" w:fill="FFFFFF"/>
        <w:ind w:left="1069"/>
        <w:contextualSpacing/>
        <w:jc w:val="both"/>
        <w:rPr>
          <w:rFonts w:ascii="Times New Roman" w:hAnsi="Times New Roman" w:cs="Times New Roman"/>
        </w:rPr>
      </w:pPr>
      <w:r w:rsidRPr="00CB040F">
        <w:rPr>
          <w:rFonts w:ascii="Times New Roman" w:hAnsi="Times New Roman" w:cs="Times New Roman"/>
          <w:b/>
        </w:rPr>
        <w:t>Паспорт фонда оценочных средств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116"/>
        <w:gridCol w:w="5670"/>
      </w:tblGrid>
      <w:tr w:rsidR="00881F63" w:rsidRPr="00BE1F53" w:rsidTr="001363E2">
        <w:trPr>
          <w:trHeight w:val="185"/>
          <w:jc w:val="center"/>
        </w:trPr>
        <w:tc>
          <w:tcPr>
            <w:tcW w:w="2137" w:type="dxa"/>
            <w:vAlign w:val="center"/>
          </w:tcPr>
          <w:p w:rsidR="00881F63" w:rsidRPr="00BE1F53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E1F53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116" w:type="dxa"/>
            <w:vAlign w:val="center"/>
          </w:tcPr>
          <w:p w:rsidR="00881F63" w:rsidRPr="00BE1F53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E1F53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5670" w:type="dxa"/>
            <w:vAlign w:val="center"/>
          </w:tcPr>
          <w:p w:rsidR="00881F63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iCs/>
              </w:rPr>
            </w:pPr>
            <w:r w:rsidRPr="00BE1F53">
              <w:rPr>
                <w:rFonts w:ascii="Times New Roman" w:hAnsi="Times New Roman" w:cs="Times New Roman"/>
                <w:iCs/>
              </w:rPr>
              <w:t xml:space="preserve">Индикаторы достижения </w:t>
            </w:r>
          </w:p>
          <w:p w:rsidR="00881F63" w:rsidRPr="00BE1F53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iCs/>
              </w:rPr>
            </w:pPr>
            <w:r w:rsidRPr="00BE1F53">
              <w:rPr>
                <w:rFonts w:ascii="Times New Roman" w:hAnsi="Times New Roman" w:cs="Times New Roman"/>
                <w:b/>
                <w:i/>
                <w:iCs/>
              </w:rPr>
              <w:t>(проверяемые действия)</w:t>
            </w:r>
          </w:p>
        </w:tc>
      </w:tr>
      <w:tr w:rsidR="00881F63" w:rsidRPr="00BE1F53" w:rsidTr="001363E2">
        <w:trPr>
          <w:jc w:val="center"/>
        </w:trPr>
        <w:tc>
          <w:tcPr>
            <w:tcW w:w="2137" w:type="dxa"/>
          </w:tcPr>
          <w:p w:rsidR="00881F63" w:rsidRDefault="00881F63" w:rsidP="007E7199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E1F53">
              <w:rPr>
                <w:rFonts w:ascii="Times New Roman" w:hAnsi="Times New Roman" w:cs="Times New Roman"/>
                <w:i/>
              </w:rPr>
              <w:t>ОПК-</w:t>
            </w:r>
            <w:r w:rsidR="00512B1D">
              <w:rPr>
                <w:rFonts w:ascii="Times New Roman" w:hAnsi="Times New Roman" w:cs="Times New Roman"/>
                <w:i/>
              </w:rPr>
              <w:t>2</w:t>
            </w:r>
            <w:r w:rsidRPr="00580D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881F63" w:rsidRPr="00BE1F53" w:rsidRDefault="00512B1D" w:rsidP="007E7199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512B1D">
              <w:rPr>
                <w:rFonts w:ascii="Times New Roman" w:hAnsi="Times New Roman" w:cs="Times New Roman"/>
                <w:spacing w:val="-2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2116" w:type="dxa"/>
          </w:tcPr>
          <w:p w:rsidR="009B64ED" w:rsidRDefault="00CB040F" w:rsidP="007E7199">
            <w:pPr>
              <w:rPr>
                <w:rFonts w:ascii="Times New Roman" w:hAnsi="Times New Roman" w:cs="Times New Roman"/>
                <w:b/>
              </w:rPr>
            </w:pPr>
            <w:r w:rsidRPr="009B64ED">
              <w:rPr>
                <w:rFonts w:ascii="Times New Roman" w:hAnsi="Times New Roman" w:cs="Times New Roman"/>
                <w:b/>
                <w:i/>
              </w:rPr>
              <w:t>С</w:t>
            </w:r>
            <w:r w:rsidR="00881F63" w:rsidRPr="009B64ED">
              <w:rPr>
                <w:rFonts w:ascii="Times New Roman" w:hAnsi="Times New Roman" w:cs="Times New Roman"/>
                <w:b/>
                <w:i/>
              </w:rPr>
              <w:t>ВК</w:t>
            </w:r>
            <w:r w:rsidR="00881F63" w:rsidRPr="00F66CED">
              <w:rPr>
                <w:rFonts w:ascii="Times New Roman" w:hAnsi="Times New Roman" w:cs="Times New Roman"/>
                <w:b/>
              </w:rPr>
              <w:t xml:space="preserve"> </w:t>
            </w:r>
            <w:r w:rsidR="009B64ED" w:rsidRPr="004E4ECF">
              <w:rPr>
                <w:rFonts w:ascii="Times New Roman" w:hAnsi="Times New Roman" w:cs="Times New Roman"/>
                <w:b/>
                <w:i/>
              </w:rPr>
              <w:t>08.006</w:t>
            </w:r>
          </w:p>
          <w:p w:rsidR="009B64ED" w:rsidRDefault="009B64ED" w:rsidP="007E7199">
            <w:pPr>
              <w:rPr>
                <w:rFonts w:ascii="Times New Roman" w:hAnsi="Times New Roman" w:cs="Times New Roman"/>
                <w:b/>
              </w:rPr>
            </w:pPr>
          </w:p>
          <w:p w:rsidR="00881F63" w:rsidRDefault="00881F63" w:rsidP="007E7199">
            <w:pPr>
              <w:rPr>
                <w:rFonts w:ascii="Times New Roman" w:hAnsi="Times New Roman" w:cs="Times New Roman"/>
                <w:b/>
              </w:rPr>
            </w:pPr>
            <w:r w:rsidRPr="00F66CED">
              <w:rPr>
                <w:rFonts w:ascii="Times New Roman" w:hAnsi="Times New Roman" w:cs="Times New Roman"/>
                <w:b/>
              </w:rPr>
              <w:t>С/01.6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81F63" w:rsidRPr="00BE1F53" w:rsidRDefault="00881F63" w:rsidP="007E7199">
            <w:pPr>
              <w:rPr>
                <w:rFonts w:ascii="Times New Roman" w:hAnsi="Times New Roman" w:cs="Times New Roman"/>
              </w:rPr>
            </w:pPr>
            <w:r w:rsidRPr="00C926AA">
              <w:rPr>
                <w:rFonts w:ascii="Times New Roman" w:hAnsi="Times New Roman" w:cs="Times New Roman"/>
              </w:rPr>
              <w:t>Организация работы структурного подразделения</w:t>
            </w:r>
          </w:p>
        </w:tc>
        <w:tc>
          <w:tcPr>
            <w:tcW w:w="5670" w:type="dxa"/>
          </w:tcPr>
          <w:p w:rsidR="00881F63" w:rsidRDefault="00881F63" w:rsidP="007E7199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BE1F53">
              <w:rPr>
                <w:rFonts w:ascii="Times New Roman" w:hAnsi="Times New Roman" w:cs="Times New Roman"/>
                <w:i/>
              </w:rPr>
              <w:t>Знает:</w:t>
            </w:r>
          </w:p>
          <w:p w:rsidR="00881F63" w:rsidRDefault="00881F63" w:rsidP="007E7199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iCs/>
              </w:rPr>
            </w:pPr>
            <w:r w:rsidRPr="00F66CED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="00512B1D" w:rsidRPr="00512B1D">
              <w:rPr>
                <w:rFonts w:ascii="Times New Roman" w:hAnsi="Times New Roman" w:cs="Times New Roman"/>
                <w:bCs/>
                <w:iCs/>
              </w:rPr>
              <w:t>метод</w:t>
            </w:r>
            <w:r w:rsidR="00512B1D">
              <w:rPr>
                <w:rFonts w:ascii="Times New Roman" w:hAnsi="Times New Roman" w:cs="Times New Roman"/>
                <w:bCs/>
                <w:iCs/>
              </w:rPr>
              <w:t>ы</w:t>
            </w:r>
            <w:r w:rsidR="00512B1D" w:rsidRPr="00512B1D">
              <w:rPr>
                <w:rFonts w:ascii="Times New Roman" w:hAnsi="Times New Roman" w:cs="Times New Roman"/>
                <w:bCs/>
                <w:iCs/>
              </w:rPr>
              <w:t xml:space="preserve"> сбора, обработки и анализа данных, необходимых для решения поставленных управленческих задач;</w:t>
            </w:r>
          </w:p>
          <w:p w:rsidR="00881F63" w:rsidRPr="00BE1F53" w:rsidRDefault="00881F63" w:rsidP="007E7199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914B23">
              <w:rPr>
                <w:rFonts w:ascii="Times New Roman" w:hAnsi="Times New Roman" w:cs="Times New Roman"/>
                <w:bCs/>
                <w:iCs/>
              </w:rPr>
              <w:t>основ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ы </w:t>
            </w:r>
            <w:r w:rsidRPr="00914B23">
              <w:rPr>
                <w:rFonts w:ascii="Times New Roman" w:hAnsi="Times New Roman" w:cs="Times New Roman"/>
                <w:bCs/>
                <w:iCs/>
              </w:rPr>
              <w:t>налогового, бюджетного и трудового законодательства Российской Федерации</w:t>
            </w:r>
          </w:p>
          <w:p w:rsidR="00881F63" w:rsidRDefault="00881F63" w:rsidP="007E7199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BE1F53">
              <w:rPr>
                <w:rFonts w:ascii="Times New Roman" w:hAnsi="Times New Roman" w:cs="Times New Roman"/>
                <w:i/>
              </w:rPr>
              <w:t>Умеет:</w:t>
            </w:r>
          </w:p>
          <w:p w:rsidR="00512B1D" w:rsidRPr="00512B1D" w:rsidRDefault="00512B1D" w:rsidP="00512B1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iCs/>
              </w:rPr>
            </w:pPr>
            <w:r w:rsidRPr="00512B1D">
              <w:rPr>
                <w:rFonts w:ascii="Times New Roman" w:hAnsi="Times New Roman" w:cs="Times New Roman"/>
                <w:bCs/>
                <w:iCs/>
              </w:rPr>
              <w:t>- воспринимать, анализировать и передавать информацию</w:t>
            </w:r>
            <w:r>
              <w:rPr>
                <w:rFonts w:ascii="Times New Roman" w:hAnsi="Times New Roman" w:cs="Times New Roman"/>
                <w:bCs/>
                <w:iCs/>
              </w:rPr>
              <w:t>;</w:t>
            </w:r>
            <w:r w:rsidRPr="00512B1D">
              <w:rPr>
                <w:rFonts w:ascii="Times New Roman" w:hAnsi="Times New Roman" w:cs="Times New Roman"/>
                <w:bCs/>
                <w:iCs/>
              </w:rPr>
              <w:t xml:space="preserve"> корректно использует алгоритмы при работе с данными, полученными из различных источников;</w:t>
            </w:r>
          </w:p>
          <w:p w:rsidR="00512B1D" w:rsidRPr="00512B1D" w:rsidRDefault="00512B1D" w:rsidP="00512B1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iCs/>
              </w:rPr>
            </w:pPr>
            <w:r w:rsidRPr="00512B1D">
              <w:rPr>
                <w:rFonts w:ascii="Times New Roman" w:hAnsi="Times New Roman" w:cs="Times New Roman"/>
                <w:bCs/>
                <w:iCs/>
              </w:rPr>
              <w:t>- осуществлять анализ нормативных и правовых актов налогового, бюджетного и трудового законодательства Российской Федерации с целью решения управленческих задач</w:t>
            </w:r>
          </w:p>
          <w:p w:rsidR="00881F63" w:rsidRDefault="00881F63" w:rsidP="007E7199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iCs/>
              </w:rPr>
            </w:pPr>
            <w:r w:rsidRPr="00BE1F53">
              <w:rPr>
                <w:rFonts w:ascii="Times New Roman" w:hAnsi="Times New Roman" w:cs="Times New Roman"/>
                <w:i/>
              </w:rPr>
              <w:t>Имеет опыт:</w:t>
            </w:r>
            <w:r w:rsidRPr="00F66CED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512B1D" w:rsidRPr="00512B1D" w:rsidRDefault="00512B1D" w:rsidP="00512B1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Cs/>
              </w:rPr>
            </w:pPr>
            <w:r w:rsidRPr="00512B1D">
              <w:rPr>
                <w:rFonts w:ascii="Times New Roman" w:hAnsi="Times New Roman" w:cs="Times New Roman"/>
                <w:iCs/>
              </w:rPr>
              <w:t>- применения методов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  <w:p w:rsidR="00512B1D" w:rsidRPr="00BE1F53" w:rsidRDefault="00512B1D" w:rsidP="00512B1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512B1D">
              <w:rPr>
                <w:rFonts w:ascii="Times New Roman" w:hAnsi="Times New Roman" w:cs="Times New Roman"/>
                <w:iCs/>
              </w:rPr>
              <w:t>- применения правовых норм налогового, бюджетного и трудового законодательства Российской Федерации</w:t>
            </w:r>
          </w:p>
        </w:tc>
      </w:tr>
    </w:tbl>
    <w:p w:rsidR="00881F63" w:rsidRDefault="00881F63" w:rsidP="00881F63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881F63" w:rsidRPr="00CB040F" w:rsidRDefault="00881F63" w:rsidP="00DD0B4A">
      <w:pPr>
        <w:pStyle w:val="a4"/>
        <w:widowControl/>
        <w:numPr>
          <w:ilvl w:val="0"/>
          <w:numId w:val="7"/>
        </w:numPr>
        <w:shd w:val="clear" w:color="auto" w:fill="FFFFFF"/>
        <w:contextualSpacing/>
        <w:rPr>
          <w:rFonts w:ascii="Times New Roman" w:hAnsi="Times New Roman" w:cs="Times New Roman"/>
          <w:b/>
        </w:rPr>
      </w:pPr>
      <w:r w:rsidRPr="00CB040F">
        <w:rPr>
          <w:rFonts w:ascii="Times New Roman" w:hAnsi="Times New Roman" w:cs="Times New Roman"/>
          <w:b/>
        </w:rPr>
        <w:t>Типовые контрольные задания:</w:t>
      </w:r>
    </w:p>
    <w:p w:rsidR="00881F63" w:rsidRPr="00CB040F" w:rsidRDefault="00881F63" w:rsidP="00DD0B4A">
      <w:pPr>
        <w:pStyle w:val="a4"/>
        <w:widowControl/>
        <w:numPr>
          <w:ilvl w:val="1"/>
          <w:numId w:val="7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CB040F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</w:t>
      </w:r>
    </w:p>
    <w:p w:rsidR="00881F63" w:rsidRPr="00CB040F" w:rsidRDefault="00881F63" w:rsidP="00881F63">
      <w:pPr>
        <w:tabs>
          <w:tab w:val="right" w:leader="underscore" w:pos="9356"/>
        </w:tabs>
        <w:ind w:firstLine="993"/>
        <w:jc w:val="both"/>
        <w:rPr>
          <w:rFonts w:ascii="Times New Roman" w:hAnsi="Times New Roman" w:cs="Times New Roman"/>
          <w:bCs/>
          <w:iCs/>
        </w:rPr>
      </w:pPr>
      <w:r w:rsidRPr="00CB040F">
        <w:rPr>
          <w:rFonts w:ascii="Times New Roman" w:hAnsi="Times New Roman" w:cs="Times New Roman"/>
          <w:b/>
        </w:rPr>
        <w:t>ОПК-</w:t>
      </w:r>
      <w:r w:rsidR="00512B1D" w:rsidRPr="00CB040F">
        <w:rPr>
          <w:rFonts w:ascii="Times New Roman" w:hAnsi="Times New Roman" w:cs="Times New Roman"/>
          <w:b/>
        </w:rPr>
        <w:t>2</w:t>
      </w:r>
      <w:r w:rsidRPr="00CB040F">
        <w:rPr>
          <w:rFonts w:ascii="Times New Roman" w:hAnsi="Times New Roman" w:cs="Times New Roman"/>
          <w:b/>
        </w:rPr>
        <w:t>.</w:t>
      </w:r>
      <w:r w:rsidRPr="00CB040F">
        <w:rPr>
          <w:rFonts w:ascii="Times New Roman" w:hAnsi="Times New Roman" w:cs="Times New Roman"/>
          <w:b/>
          <w:i/>
        </w:rPr>
        <w:t xml:space="preserve"> </w:t>
      </w:r>
      <w:r w:rsidRPr="00CB040F">
        <w:rPr>
          <w:rFonts w:ascii="Times New Roman" w:hAnsi="Times New Roman" w:cs="Times New Roman"/>
          <w:i/>
        </w:rPr>
        <w:t>Знает:</w:t>
      </w:r>
      <w:r w:rsidRPr="00CB040F">
        <w:rPr>
          <w:rFonts w:ascii="Times New Roman" w:hAnsi="Times New Roman" w:cs="Times New Roman"/>
          <w:bCs/>
          <w:iCs/>
        </w:rPr>
        <w:t xml:space="preserve"> </w:t>
      </w:r>
      <w:r w:rsidR="00512B1D" w:rsidRPr="00CB040F">
        <w:rPr>
          <w:rFonts w:ascii="Times New Roman" w:hAnsi="Times New Roman" w:cs="Times New Roman"/>
          <w:bCs/>
          <w:iCs/>
        </w:rPr>
        <w:t>методы сбора, обработки и анализа данных, необходимых для решения поставленных управленческих задач</w:t>
      </w:r>
      <w:r w:rsidRPr="00CB040F">
        <w:rPr>
          <w:rFonts w:ascii="Times New Roman" w:hAnsi="Times New Roman" w:cs="Times New Roman"/>
          <w:bCs/>
          <w:iCs/>
        </w:rPr>
        <w:t>; основы налогового, бюджетного и трудового законодательства Российской Федерации.</w:t>
      </w:r>
    </w:p>
    <w:p w:rsidR="00BC0EA3" w:rsidRPr="00CB040F" w:rsidRDefault="00BC0EA3" w:rsidP="004E6CBD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</w:p>
    <w:p w:rsidR="00FC13AC" w:rsidRDefault="00EA6D6B" w:rsidP="004E6CBD">
      <w:pPr>
        <w:jc w:val="center"/>
        <w:rPr>
          <w:rFonts w:ascii="Times New Roman" w:hAnsi="Times New Roman" w:cs="Times New Roman"/>
          <w:b/>
        </w:rPr>
      </w:pPr>
      <w:r w:rsidRPr="0022208C">
        <w:rPr>
          <w:rFonts w:ascii="Times New Roman" w:hAnsi="Times New Roman" w:cs="Times New Roman"/>
          <w:b/>
        </w:rPr>
        <w:t xml:space="preserve">ПЕРЕЧЕНЬ ВОПРОСОВ К ЗАЧЕТУ </w:t>
      </w:r>
    </w:p>
    <w:p w:rsidR="00EA6D6B" w:rsidRPr="0022208C" w:rsidRDefault="00FC13AC" w:rsidP="004E6CBD">
      <w:pPr>
        <w:rPr>
          <w:rFonts w:ascii="Times New Roman" w:hAnsi="Times New Roman" w:cs="Times New Roman"/>
          <w:b/>
        </w:rPr>
      </w:pPr>
      <w:r w:rsidRPr="00FC13AC">
        <w:rPr>
          <w:rFonts w:ascii="Times New Roman" w:hAnsi="Times New Roman" w:cs="Times New Roman"/>
          <w:b/>
        </w:rPr>
        <w:t>Раздел 1. Финансовый учет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Понятие хозяйственного учета и его виды, сущность бухгалтерского учета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Система нормативного регулирования бухгалтерского учета и бухгалтерской финансовой отчетности в России</w:t>
      </w:r>
    </w:p>
    <w:p w:rsidR="004E6CBD" w:rsidRPr="00242AC6" w:rsidRDefault="004E6CBD" w:rsidP="004E6CBD">
      <w:pPr>
        <w:widowControl/>
        <w:numPr>
          <w:ilvl w:val="1"/>
          <w:numId w:val="28"/>
        </w:numPr>
        <w:tabs>
          <w:tab w:val="left" w:pos="426"/>
          <w:tab w:val="num" w:pos="927"/>
        </w:tabs>
        <w:ind w:left="0" w:right="-108" w:firstLine="0"/>
        <w:rPr>
          <w:rFonts w:ascii="Times New Roman" w:hAnsi="Times New Roman" w:cs="Times New Roman"/>
        </w:rPr>
      </w:pPr>
      <w:bookmarkStart w:id="0" w:name="_Toc507112536"/>
      <w:bookmarkStart w:id="1" w:name="_Toc507112873"/>
      <w:r w:rsidRPr="00242AC6">
        <w:rPr>
          <w:rFonts w:ascii="Times New Roman" w:hAnsi="Times New Roman" w:cs="Times New Roman"/>
        </w:rPr>
        <w:t xml:space="preserve">Содержание Закона РФ «О бухгалтерском учете» от 06.12.2011 </w:t>
      </w:r>
      <w:r w:rsidRPr="004E6CBD">
        <w:rPr>
          <w:rFonts w:ascii="Times New Roman" w:hAnsi="Times New Roman" w:cs="Times New Roman"/>
        </w:rPr>
        <w:t>N</w:t>
      </w:r>
      <w:r w:rsidRPr="00242AC6">
        <w:rPr>
          <w:rFonts w:ascii="Times New Roman" w:hAnsi="Times New Roman" w:cs="Times New Roman"/>
        </w:rPr>
        <w:t xml:space="preserve"> 402-ФЗ</w:t>
      </w:r>
      <w:r>
        <w:rPr>
          <w:rFonts w:ascii="Times New Roman" w:hAnsi="Times New Roman" w:cs="Times New Roman"/>
        </w:rPr>
        <w:t xml:space="preserve"> </w:t>
      </w:r>
      <w:hyperlink r:id="rId30" w:history="1">
        <w:r w:rsidRPr="00591368">
          <w:rPr>
            <w:rFonts w:ascii="Times New Roman" w:hAnsi="Times New Roman" w:cs="Times New Roman"/>
          </w:rPr>
          <w:t xml:space="preserve">(с изм. от </w:t>
        </w:r>
        <w:r w:rsidRPr="004E6CBD">
          <w:rPr>
            <w:rFonts w:ascii="Times New Roman" w:hAnsi="Times New Roman" w:cs="Times New Roman"/>
          </w:rPr>
          <w:t>30.12.2021</w:t>
        </w:r>
        <w:r w:rsidRPr="00591368">
          <w:rPr>
            <w:rFonts w:ascii="Times New Roman" w:hAnsi="Times New Roman" w:cs="Times New Roman"/>
          </w:rPr>
          <w:t>)</w:t>
        </w:r>
      </w:hyperlink>
      <w:r w:rsidRPr="00242AC6">
        <w:rPr>
          <w:rFonts w:ascii="Times New Roman" w:hAnsi="Times New Roman" w:cs="Times New Roman"/>
        </w:rPr>
        <w:t>, его роль и значение в организации бухгалтерского учета</w:t>
      </w:r>
    </w:p>
    <w:p w:rsidR="004E6CBD" w:rsidRPr="00242AC6" w:rsidRDefault="004E6CBD" w:rsidP="004E6CBD">
      <w:pPr>
        <w:widowControl/>
        <w:numPr>
          <w:ilvl w:val="1"/>
          <w:numId w:val="28"/>
        </w:numPr>
        <w:tabs>
          <w:tab w:val="left" w:pos="426"/>
          <w:tab w:val="num" w:pos="927"/>
        </w:tabs>
        <w:ind w:left="0" w:right="-108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 xml:space="preserve">Содержание Положения по ведению бухгалтерского учета и бухгалтерской отчетности в Российской Федерации. Приказ Минфина РФ от 29 июля 1998 года № 34н (посл. изм. от 24.12.2010 № 186н), его роль и значение в организации бухгалтерского учета </w:t>
      </w:r>
    </w:p>
    <w:p w:rsidR="004E6CBD" w:rsidRPr="00242AC6" w:rsidRDefault="004E6CBD" w:rsidP="004E6CBD">
      <w:pPr>
        <w:widowControl/>
        <w:numPr>
          <w:ilvl w:val="1"/>
          <w:numId w:val="28"/>
        </w:numPr>
        <w:tabs>
          <w:tab w:val="left" w:pos="426"/>
          <w:tab w:val="num" w:pos="927"/>
        </w:tabs>
        <w:ind w:left="0" w:right="-108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 xml:space="preserve">Основные принципы </w:t>
      </w:r>
      <w:proofErr w:type="spellStart"/>
      <w:r w:rsidRPr="00242AC6">
        <w:rPr>
          <w:rFonts w:ascii="Times New Roman" w:hAnsi="Times New Roman" w:cs="Times New Roman"/>
        </w:rPr>
        <w:t>бух.учета</w:t>
      </w:r>
      <w:proofErr w:type="spellEnd"/>
      <w:r w:rsidRPr="00242AC6">
        <w:rPr>
          <w:rFonts w:ascii="Times New Roman" w:hAnsi="Times New Roman" w:cs="Times New Roman"/>
        </w:rPr>
        <w:t xml:space="preserve">. Принцип временной определенности фактов </w:t>
      </w:r>
      <w:proofErr w:type="spellStart"/>
      <w:r w:rsidRPr="00242AC6">
        <w:rPr>
          <w:rFonts w:ascii="Times New Roman" w:hAnsi="Times New Roman" w:cs="Times New Roman"/>
        </w:rPr>
        <w:t>хоз.деятельности</w:t>
      </w:r>
      <w:proofErr w:type="spellEnd"/>
    </w:p>
    <w:p w:rsidR="004E6CBD" w:rsidRPr="004E6CBD" w:rsidRDefault="004E6CBD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4E6CBD">
        <w:rPr>
          <w:rFonts w:ascii="Times New Roman" w:hAnsi="Times New Roman" w:cs="Times New Roman"/>
        </w:rPr>
        <w:t>Содержание ПБУ 1/2008 «Учетная политика организации». Приказ Минфина РФ от 06.10.2008 г. № 106н (посл. изм. от 18.12.2012 № 164н) и его роль в организации бухгалтерского учета</w:t>
      </w:r>
    </w:p>
    <w:p w:rsidR="001363E2" w:rsidRDefault="001363E2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4E6CBD">
        <w:rPr>
          <w:rFonts w:ascii="Times New Roman" w:hAnsi="Times New Roman" w:cs="Times New Roman"/>
        </w:rPr>
        <w:t>Основы трудового законодательства Российской Федерации (Трудовой кодекс РФ, Федеральный закон «О занятости населения в РФ»)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lastRenderedPageBreak/>
        <w:t>Функции бухгалтерского учета, его предмет и объекты</w:t>
      </w:r>
      <w:bookmarkEnd w:id="0"/>
      <w:bookmarkEnd w:id="1"/>
    </w:p>
    <w:p w:rsidR="001C4744" w:rsidRPr="00591368" w:rsidRDefault="001C4744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Положение Федерального закона РФ «О бухгалтерском учете» от 6 декабря 2011 года </w:t>
      </w:r>
    </w:p>
    <w:p w:rsidR="001C4744" w:rsidRDefault="001C4744" w:rsidP="004E6CBD">
      <w:pPr>
        <w:widowControl/>
        <w:tabs>
          <w:tab w:val="left" w:pos="426"/>
        </w:tabs>
        <w:ind w:right="-1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N 402–ФЗ </w:t>
      </w:r>
      <w:hyperlink r:id="rId31" w:history="1">
        <w:r w:rsidR="004E6CBD" w:rsidRPr="00591368">
          <w:rPr>
            <w:rFonts w:ascii="Times New Roman" w:hAnsi="Times New Roman" w:cs="Times New Roman"/>
          </w:rPr>
          <w:t xml:space="preserve">(с изм. от </w:t>
        </w:r>
        <w:r w:rsidR="004E6CBD" w:rsidRPr="004E6CBD">
          <w:rPr>
            <w:rFonts w:ascii="Times New Roman" w:hAnsi="Times New Roman" w:cs="Times New Roman"/>
          </w:rPr>
          <w:t>30.12.2021</w:t>
        </w:r>
        <w:proofErr w:type="gramStart"/>
        <w:r w:rsidR="004E6CBD" w:rsidRPr="00591368">
          <w:rPr>
            <w:rFonts w:ascii="Times New Roman" w:hAnsi="Times New Roman" w:cs="Times New Roman"/>
          </w:rPr>
          <w:t>)</w:t>
        </w:r>
      </w:hyperlink>
      <w:r w:rsidR="004E6CBD" w:rsidRPr="00591368">
        <w:rPr>
          <w:rFonts w:ascii="Times New Roman" w:hAnsi="Times New Roman" w:cs="Times New Roman"/>
        </w:rPr>
        <w:t xml:space="preserve"> </w:t>
      </w:r>
      <w:r w:rsidRPr="00591368">
        <w:rPr>
          <w:rFonts w:ascii="Times New Roman" w:hAnsi="Times New Roman" w:cs="Times New Roman"/>
        </w:rPr>
        <w:t xml:space="preserve"> в</w:t>
      </w:r>
      <w:proofErr w:type="gramEnd"/>
      <w:r w:rsidRPr="00591368">
        <w:rPr>
          <w:rFonts w:ascii="Times New Roman" w:hAnsi="Times New Roman" w:cs="Times New Roman"/>
        </w:rPr>
        <w:t xml:space="preserve"> части обязанности </w:t>
      </w:r>
      <w:r w:rsidRPr="001C4744">
        <w:rPr>
          <w:rFonts w:ascii="Times New Roman" w:hAnsi="Times New Roman" w:cs="Times New Roman"/>
          <w:b/>
        </w:rPr>
        <w:t>ведения бухгалтерского учета</w:t>
      </w:r>
      <w:r w:rsidRPr="00591368">
        <w:rPr>
          <w:rFonts w:ascii="Times New Roman" w:hAnsi="Times New Roman" w:cs="Times New Roman"/>
        </w:rPr>
        <w:t xml:space="preserve"> и </w:t>
      </w:r>
      <w:r w:rsidRPr="00DA7CC4">
        <w:rPr>
          <w:rFonts w:ascii="Times New Roman" w:hAnsi="Times New Roman" w:cs="Times New Roman"/>
        </w:rPr>
        <w:t xml:space="preserve">составления бухгалтерской (финансовой) отчетности </w:t>
      </w:r>
      <w:r w:rsidRPr="00591368">
        <w:rPr>
          <w:rFonts w:ascii="Times New Roman" w:hAnsi="Times New Roman" w:cs="Times New Roman"/>
        </w:rPr>
        <w:t>(ст. 5, 6)</w:t>
      </w:r>
    </w:p>
    <w:p w:rsidR="001C4744" w:rsidRPr="00591368" w:rsidRDefault="001C4744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Положение Федерального закона РФ «О бухгалтерском учете» от 6 декабря 2011 года </w:t>
      </w:r>
    </w:p>
    <w:p w:rsidR="001C4744" w:rsidRDefault="001C4744" w:rsidP="004E6CBD">
      <w:pPr>
        <w:widowControl/>
        <w:tabs>
          <w:tab w:val="left" w:pos="426"/>
        </w:tabs>
        <w:ind w:right="-108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N 402–ФЗ </w:t>
      </w:r>
      <w:hyperlink r:id="rId32" w:history="1">
        <w:r w:rsidRPr="00591368">
          <w:rPr>
            <w:rFonts w:ascii="Times New Roman" w:hAnsi="Times New Roman" w:cs="Times New Roman"/>
          </w:rPr>
          <w:t xml:space="preserve">(с изм. от </w:t>
        </w:r>
        <w:r w:rsidR="004E6CBD" w:rsidRPr="004E6CBD">
          <w:rPr>
            <w:rFonts w:ascii="Times New Roman" w:hAnsi="Times New Roman" w:cs="Times New Roman"/>
          </w:rPr>
          <w:t>30.12.2021</w:t>
        </w:r>
        <w:r w:rsidRPr="00591368">
          <w:rPr>
            <w:rFonts w:ascii="Times New Roman" w:hAnsi="Times New Roman" w:cs="Times New Roman"/>
          </w:rPr>
          <w:t>)</w:t>
        </w:r>
      </w:hyperlink>
      <w:r w:rsidRPr="00591368">
        <w:rPr>
          <w:rFonts w:ascii="Times New Roman" w:hAnsi="Times New Roman" w:cs="Times New Roman"/>
        </w:rPr>
        <w:t xml:space="preserve"> в части </w:t>
      </w:r>
      <w:r w:rsidRPr="001C4744">
        <w:rPr>
          <w:rFonts w:ascii="Times New Roman" w:hAnsi="Times New Roman" w:cs="Times New Roman"/>
        </w:rPr>
        <w:t xml:space="preserve">общих требований к </w:t>
      </w:r>
      <w:r w:rsidRPr="001C4744">
        <w:rPr>
          <w:rFonts w:ascii="Times New Roman" w:hAnsi="Times New Roman" w:cs="Times New Roman"/>
          <w:b/>
        </w:rPr>
        <w:t>бухгалтерской (финансовой) отчетности</w:t>
      </w:r>
      <w:r w:rsidRPr="001C4744">
        <w:rPr>
          <w:rFonts w:ascii="Times New Roman" w:hAnsi="Times New Roman" w:cs="Times New Roman"/>
        </w:rPr>
        <w:t xml:space="preserve"> </w:t>
      </w:r>
      <w:r w:rsidRPr="00591368">
        <w:rPr>
          <w:rFonts w:ascii="Times New Roman" w:hAnsi="Times New Roman" w:cs="Times New Roman"/>
        </w:rPr>
        <w:t>(ст. 13)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Организация бухгалтерского учета, его метод и формы ведения</w:t>
      </w:r>
    </w:p>
    <w:p w:rsidR="001C4744" w:rsidRDefault="001C4744" w:rsidP="004E6CBD">
      <w:pPr>
        <w:widowControl/>
        <w:numPr>
          <w:ilvl w:val="1"/>
          <w:numId w:val="28"/>
        </w:numPr>
        <w:tabs>
          <w:tab w:val="left" w:pos="426"/>
        </w:tabs>
        <w:ind w:left="0" w:right="140" w:firstLine="0"/>
        <w:rPr>
          <w:rFonts w:ascii="Times New Roman" w:hAnsi="Times New Roman" w:cs="Times New Roman"/>
        </w:rPr>
      </w:pPr>
      <w:r w:rsidRPr="00C531E3">
        <w:rPr>
          <w:rFonts w:ascii="Times New Roman" w:hAnsi="Times New Roman" w:cs="Times New Roman"/>
        </w:rPr>
        <w:t xml:space="preserve">Положение </w:t>
      </w:r>
      <w:hyperlink r:id="rId33" w:history="1">
        <w:r w:rsidRPr="00C531E3">
          <w:rPr>
            <w:rFonts w:ascii="Times New Roman" w:hAnsi="Times New Roman" w:cs="Times New Roman"/>
          </w:rPr>
          <w:t xml:space="preserve">Гражданского кодекса Российской Федерации (часть </w:t>
        </w:r>
        <w:r w:rsidRPr="005459C5">
          <w:rPr>
            <w:rFonts w:ascii="Times New Roman" w:hAnsi="Times New Roman" w:cs="Times New Roman"/>
          </w:rPr>
          <w:t>I</w:t>
        </w:r>
        <w:r w:rsidRPr="00C531E3">
          <w:rPr>
            <w:rFonts w:ascii="Times New Roman" w:hAnsi="Times New Roman" w:cs="Times New Roman"/>
          </w:rPr>
          <w:t xml:space="preserve">) от 30.11.1994 г. N 51-ФЗ (с изм. от </w:t>
        </w:r>
        <w:proofErr w:type="gramStart"/>
        <w:r w:rsidRPr="00D934FF">
          <w:rPr>
            <w:rFonts w:ascii="Times New Roman" w:hAnsi="Times New Roman" w:cs="Times New Roman"/>
          </w:rPr>
          <w:t xml:space="preserve">25.02.2022 </w:t>
        </w:r>
        <w:hyperlink r:id="rId34" w:anchor="dst100008" w:history="1">
          <w:r w:rsidRPr="00D934FF">
            <w:rPr>
              <w:rFonts w:ascii="Times New Roman" w:hAnsi="Times New Roman" w:cs="Times New Roman"/>
            </w:rPr>
            <w:t>N 20-ФЗ</w:t>
          </w:r>
        </w:hyperlink>
        <w:r w:rsidRPr="00C531E3">
          <w:rPr>
            <w:rFonts w:ascii="Times New Roman" w:hAnsi="Times New Roman" w:cs="Times New Roman"/>
          </w:rPr>
          <w:t>)</w:t>
        </w:r>
        <w:proofErr w:type="gramEnd"/>
      </w:hyperlink>
      <w:r w:rsidRPr="00591368">
        <w:rPr>
          <w:rFonts w:ascii="Times New Roman" w:hAnsi="Times New Roman" w:cs="Times New Roman"/>
        </w:rPr>
        <w:t xml:space="preserve"> в части формирования </w:t>
      </w:r>
      <w:r w:rsidRPr="00D934FF">
        <w:rPr>
          <w:rFonts w:ascii="Times New Roman" w:hAnsi="Times New Roman" w:cs="Times New Roman"/>
          <w:b/>
        </w:rPr>
        <w:t>учредительных документов</w:t>
      </w:r>
      <w:r w:rsidRPr="00591368">
        <w:rPr>
          <w:rFonts w:ascii="Times New Roman" w:hAnsi="Times New Roman" w:cs="Times New Roman"/>
        </w:rPr>
        <w:t xml:space="preserve"> </w:t>
      </w:r>
      <w:proofErr w:type="spellStart"/>
      <w:r w:rsidRPr="00591368">
        <w:rPr>
          <w:rFonts w:ascii="Times New Roman" w:hAnsi="Times New Roman" w:cs="Times New Roman"/>
        </w:rPr>
        <w:t>юридиче</w:t>
      </w:r>
      <w:r>
        <w:rPr>
          <w:rFonts w:ascii="Times New Roman" w:hAnsi="Times New Roman" w:cs="Times New Roman"/>
        </w:rPr>
        <w:t>-</w:t>
      </w:r>
      <w:r w:rsidRPr="00591368">
        <w:rPr>
          <w:rFonts w:ascii="Times New Roman" w:hAnsi="Times New Roman" w:cs="Times New Roman"/>
        </w:rPr>
        <w:t>ских</w:t>
      </w:r>
      <w:proofErr w:type="spellEnd"/>
      <w:r w:rsidRPr="00591368">
        <w:rPr>
          <w:rFonts w:ascii="Times New Roman" w:hAnsi="Times New Roman" w:cs="Times New Roman"/>
        </w:rPr>
        <w:t xml:space="preserve"> лиц (ст. 52)</w:t>
      </w:r>
    </w:p>
    <w:p w:rsidR="001C4744" w:rsidRDefault="001C4744" w:rsidP="004E6CBD">
      <w:pPr>
        <w:widowControl/>
        <w:numPr>
          <w:ilvl w:val="1"/>
          <w:numId w:val="28"/>
        </w:numPr>
        <w:tabs>
          <w:tab w:val="left" w:pos="426"/>
        </w:tabs>
        <w:ind w:left="0" w:right="-1" w:firstLine="0"/>
        <w:rPr>
          <w:rFonts w:ascii="Times New Roman" w:hAnsi="Times New Roman" w:cs="Times New Roman"/>
        </w:rPr>
      </w:pPr>
      <w:r w:rsidRPr="00080A89">
        <w:rPr>
          <w:rFonts w:ascii="Times New Roman" w:hAnsi="Times New Roman" w:cs="Times New Roman"/>
        </w:rPr>
        <w:t xml:space="preserve">Положение Федерального закона РФ «О бухгалтерском учете» от 6 декабря 2011 года </w:t>
      </w:r>
      <w:r>
        <w:rPr>
          <w:rFonts w:ascii="Times New Roman" w:hAnsi="Times New Roman" w:cs="Times New Roman"/>
        </w:rPr>
        <w:t xml:space="preserve">            </w:t>
      </w:r>
      <w:r w:rsidRPr="00080A89">
        <w:rPr>
          <w:rFonts w:ascii="Times New Roman" w:hAnsi="Times New Roman" w:cs="Times New Roman"/>
        </w:rPr>
        <w:t xml:space="preserve">N 402–ФЗ </w:t>
      </w:r>
      <w:hyperlink r:id="rId35" w:history="1">
        <w:r w:rsidR="004E6CBD" w:rsidRPr="00591368">
          <w:rPr>
            <w:rFonts w:ascii="Times New Roman" w:hAnsi="Times New Roman" w:cs="Times New Roman"/>
          </w:rPr>
          <w:t xml:space="preserve">(с изм. от </w:t>
        </w:r>
        <w:r w:rsidR="004E6CBD" w:rsidRPr="004E6CBD">
          <w:rPr>
            <w:rFonts w:ascii="Times New Roman" w:hAnsi="Times New Roman" w:cs="Times New Roman"/>
          </w:rPr>
          <w:t>30.12.2021</w:t>
        </w:r>
        <w:r w:rsidR="004E6CBD" w:rsidRPr="00591368">
          <w:rPr>
            <w:rFonts w:ascii="Times New Roman" w:hAnsi="Times New Roman" w:cs="Times New Roman"/>
          </w:rPr>
          <w:t>)</w:t>
        </w:r>
      </w:hyperlink>
      <w:r w:rsidR="004E6CBD" w:rsidRPr="00591368">
        <w:rPr>
          <w:rFonts w:ascii="Times New Roman" w:hAnsi="Times New Roman" w:cs="Times New Roman"/>
        </w:rPr>
        <w:t xml:space="preserve"> </w:t>
      </w:r>
      <w:r w:rsidRPr="00080A89">
        <w:rPr>
          <w:rFonts w:ascii="Times New Roman" w:hAnsi="Times New Roman" w:cs="Times New Roman"/>
        </w:rPr>
        <w:t xml:space="preserve">в части формирования </w:t>
      </w:r>
      <w:r w:rsidRPr="00080A89">
        <w:rPr>
          <w:rFonts w:ascii="Times New Roman" w:hAnsi="Times New Roman" w:cs="Times New Roman"/>
          <w:b/>
        </w:rPr>
        <w:t>учетной политики</w:t>
      </w:r>
      <w:r w:rsidRPr="00080A89">
        <w:rPr>
          <w:rFonts w:ascii="Times New Roman" w:hAnsi="Times New Roman" w:cs="Times New Roman"/>
        </w:rPr>
        <w:t xml:space="preserve"> </w:t>
      </w:r>
      <w:r w:rsidRPr="00080A89">
        <w:rPr>
          <w:rFonts w:ascii="Times New Roman" w:eastAsia="Calibri" w:hAnsi="Times New Roman" w:cs="Times New Roman"/>
          <w:color w:val="auto"/>
        </w:rPr>
        <w:t xml:space="preserve">экономического </w:t>
      </w:r>
      <w:r w:rsidRPr="00080A89">
        <w:rPr>
          <w:rFonts w:ascii="Times New Roman" w:hAnsi="Times New Roman" w:cs="Times New Roman"/>
        </w:rPr>
        <w:t>субъекта (ст. 8)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Учетная политика организации: понятие, формирование и раскрытие</w:t>
      </w:r>
    </w:p>
    <w:p w:rsidR="001C4744" w:rsidRDefault="001C4744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080A89">
        <w:rPr>
          <w:rFonts w:ascii="Times New Roman" w:hAnsi="Times New Roman" w:cs="Times New Roman"/>
        </w:rPr>
        <w:t xml:space="preserve">Положение Федерального закона РФ «О бухгалтерском учете» от 6 декабря 2011 года </w:t>
      </w:r>
      <w:r>
        <w:rPr>
          <w:rFonts w:ascii="Times New Roman" w:hAnsi="Times New Roman" w:cs="Times New Roman"/>
        </w:rPr>
        <w:t xml:space="preserve">              </w:t>
      </w:r>
      <w:r w:rsidRPr="00080A89">
        <w:rPr>
          <w:rFonts w:ascii="Times New Roman" w:hAnsi="Times New Roman" w:cs="Times New Roman"/>
        </w:rPr>
        <w:t xml:space="preserve">N 402–ФЗ </w:t>
      </w:r>
      <w:hyperlink r:id="rId36" w:history="1">
        <w:r w:rsidR="004E6CBD" w:rsidRPr="00591368">
          <w:rPr>
            <w:rFonts w:ascii="Times New Roman" w:hAnsi="Times New Roman" w:cs="Times New Roman"/>
          </w:rPr>
          <w:t xml:space="preserve">(с изм. от </w:t>
        </w:r>
        <w:r w:rsidR="004E6CBD" w:rsidRPr="004E6CBD">
          <w:rPr>
            <w:rFonts w:ascii="Times New Roman" w:hAnsi="Times New Roman" w:cs="Times New Roman"/>
          </w:rPr>
          <w:t>30.12.2021</w:t>
        </w:r>
        <w:r w:rsidR="004E6CBD" w:rsidRPr="00591368">
          <w:rPr>
            <w:rFonts w:ascii="Times New Roman" w:hAnsi="Times New Roman" w:cs="Times New Roman"/>
          </w:rPr>
          <w:t>)</w:t>
        </w:r>
      </w:hyperlink>
      <w:r w:rsidR="004E6CBD" w:rsidRPr="00591368">
        <w:rPr>
          <w:rFonts w:ascii="Times New Roman" w:hAnsi="Times New Roman" w:cs="Times New Roman"/>
        </w:rPr>
        <w:t xml:space="preserve"> </w:t>
      </w:r>
      <w:r w:rsidRPr="00080A89">
        <w:rPr>
          <w:rFonts w:ascii="Times New Roman" w:hAnsi="Times New Roman" w:cs="Times New Roman"/>
        </w:rPr>
        <w:t xml:space="preserve">в части осуществления </w:t>
      </w:r>
      <w:r w:rsidRPr="00080A89">
        <w:rPr>
          <w:rFonts w:ascii="Times New Roman" w:hAnsi="Times New Roman" w:cs="Times New Roman"/>
          <w:b/>
        </w:rPr>
        <w:t>внутреннего контроля</w:t>
      </w:r>
      <w:r w:rsidRPr="00080A89">
        <w:rPr>
          <w:rFonts w:ascii="Times New Roman" w:hAnsi="Times New Roman" w:cs="Times New Roman"/>
        </w:rPr>
        <w:t xml:space="preserve"> </w:t>
      </w:r>
      <w:r w:rsidRPr="00080A89">
        <w:rPr>
          <w:rFonts w:ascii="Times New Roman" w:eastAsia="Calibri" w:hAnsi="Times New Roman" w:cs="Times New Roman"/>
          <w:color w:val="auto"/>
        </w:rPr>
        <w:t>(ст. 19)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нематериальных активов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основных средств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движения основных средств при лизинговых операциях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амортизации основных средств и нематериальных активов и методы начисления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долгосрочных инвестиций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материально-производственных запасов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затрат на производство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готовой продукции и ее реализации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денежных средств и фин. вложений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кредитов и займов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Понятия дебиторской и кредиторской задолженностей. Сроки исковой давности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расчетов с поставщиками и подрядчиками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расчетов с покупателями и заказчиками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резервов по сомнительным долгам</w:t>
      </w:r>
    </w:p>
    <w:p w:rsidR="001363E2" w:rsidRPr="001363E2" w:rsidRDefault="001363E2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E413D8">
        <w:rPr>
          <w:rFonts w:ascii="Times New Roman" w:hAnsi="Times New Roman"/>
        </w:rPr>
        <w:t>Основы бюджетного законодательства Российской Федерации (</w:t>
      </w:r>
      <w:r w:rsidRPr="001C4744">
        <w:rPr>
          <w:rFonts w:ascii="Times New Roman" w:hAnsi="Times New Roman"/>
          <w:b/>
        </w:rPr>
        <w:t>Бюджетный кодекс РФ</w:t>
      </w:r>
      <w:r w:rsidRPr="00E413D8">
        <w:rPr>
          <w:rFonts w:ascii="Times New Roman" w:hAnsi="Times New Roman"/>
        </w:rPr>
        <w:t>)</w:t>
      </w:r>
    </w:p>
    <w:p w:rsidR="001363E2" w:rsidRDefault="001363E2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C4744">
        <w:rPr>
          <w:rFonts w:ascii="Times New Roman" w:hAnsi="Times New Roman"/>
          <w:b/>
        </w:rPr>
        <w:t>Налоговый кодекс РФ</w:t>
      </w:r>
      <w:r w:rsidRPr="00E413D8">
        <w:rPr>
          <w:rFonts w:ascii="Times New Roman" w:hAnsi="Times New Roman"/>
        </w:rPr>
        <w:t xml:space="preserve"> как основа функционирования налоговой системы РФ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расчетов с бюджетом по налогам и сборам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расчетов с подотчетными лицами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расчетов с учредителями и акционерами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расчетов с разными дебиторами и кредиторами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расчетов с дочерними и зависимыми организациями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внутрихозяйственных расчетов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уставного (складочного) капитала (фонда) и уставного капитала акционерного общества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резервного и добавочного капитала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целевого финансирования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нераспределенной прибыли и непокрытого убытка</w:t>
      </w:r>
    </w:p>
    <w:p w:rsidR="0022208C" w:rsidRPr="0022208C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Чистые активы организации</w:t>
      </w:r>
    </w:p>
    <w:p w:rsidR="00EA6D6B" w:rsidRPr="00FC13AC" w:rsidRDefault="00FC13AC" w:rsidP="004E6CBD">
      <w:pPr>
        <w:rPr>
          <w:rFonts w:ascii="Times New Roman" w:hAnsi="Times New Roman" w:cs="Times New Roman"/>
          <w:b/>
        </w:rPr>
      </w:pPr>
      <w:r w:rsidRPr="00FC13AC">
        <w:rPr>
          <w:rFonts w:ascii="Times New Roman" w:hAnsi="Times New Roman" w:cs="Times New Roman"/>
          <w:b/>
        </w:rPr>
        <w:t>Раздел 2. Управленческий учет</w:t>
      </w:r>
    </w:p>
    <w:p w:rsidR="00881896" w:rsidRDefault="00FC13AC" w:rsidP="004E6CBD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Управленческий учет как элемент системы бухгалтерского учета</w:t>
      </w:r>
    </w:p>
    <w:p w:rsidR="00FC13AC" w:rsidRPr="00FC13AC" w:rsidRDefault="00FC13AC" w:rsidP="004E6CBD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Предпосылки появления управленческого учета в Российской Федерации</w:t>
      </w:r>
    </w:p>
    <w:p w:rsidR="00881896" w:rsidRDefault="00FC13AC" w:rsidP="004E6CBD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Понятие управленческого учета, его предмет</w:t>
      </w:r>
    </w:p>
    <w:p w:rsidR="00FC13AC" w:rsidRPr="00FC13AC" w:rsidRDefault="00FC13AC" w:rsidP="004E6CBD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Влияние организационной структуры предприятия на построение системы управленческого учета</w:t>
      </w:r>
    </w:p>
    <w:p w:rsidR="00881896" w:rsidRDefault="00FC13AC" w:rsidP="004E6CBD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 xml:space="preserve">Объекты исследования, метод и задачи управленческого учета </w:t>
      </w:r>
    </w:p>
    <w:p w:rsidR="00FC13AC" w:rsidRPr="00FC13AC" w:rsidRDefault="00FC13AC" w:rsidP="004E6CBD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Место учета в системе «</w:t>
      </w:r>
      <w:proofErr w:type="spellStart"/>
      <w:r w:rsidRPr="00FC13AC">
        <w:rPr>
          <w:rFonts w:ascii="Times New Roman" w:hAnsi="Times New Roman" w:cs="Times New Roman"/>
        </w:rPr>
        <w:t>эккаунтинг</w:t>
      </w:r>
      <w:proofErr w:type="spellEnd"/>
      <w:r w:rsidRPr="00FC13AC">
        <w:rPr>
          <w:rFonts w:ascii="Times New Roman" w:hAnsi="Times New Roman" w:cs="Times New Roman"/>
        </w:rPr>
        <w:t>»</w:t>
      </w:r>
    </w:p>
    <w:p w:rsidR="00881896" w:rsidRDefault="00FC13AC" w:rsidP="004E6CBD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lastRenderedPageBreak/>
        <w:t>Характеристика информации, предоставляемой управленческим учетом</w:t>
      </w:r>
    </w:p>
    <w:p w:rsidR="00FC13AC" w:rsidRPr="00FC13AC" w:rsidRDefault="00FC13AC" w:rsidP="004E6CBD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Условия хранения</w:t>
      </w:r>
      <w:r w:rsidR="00881896">
        <w:rPr>
          <w:rFonts w:ascii="Times New Roman" w:hAnsi="Times New Roman" w:cs="Times New Roman"/>
        </w:rPr>
        <w:t xml:space="preserve"> </w:t>
      </w:r>
      <w:r w:rsidR="00881896" w:rsidRPr="00FC13AC">
        <w:rPr>
          <w:rFonts w:ascii="Times New Roman" w:hAnsi="Times New Roman" w:cs="Times New Roman"/>
        </w:rPr>
        <w:t>информации, предоставляемой управленческим учетом</w:t>
      </w:r>
    </w:p>
    <w:p w:rsidR="00FC13AC" w:rsidRPr="00FC13AC" w:rsidRDefault="00FC13AC" w:rsidP="004E6CBD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Взаимодействие финансового и управленческого учета</w:t>
      </w:r>
    </w:p>
    <w:p w:rsidR="00FC13AC" w:rsidRPr="00FC13AC" w:rsidRDefault="00FC13AC" w:rsidP="004E6CBD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Себестоимость продукции: ее состав и виды</w:t>
      </w:r>
    </w:p>
    <w:p w:rsidR="00FC13AC" w:rsidRPr="00FC13AC" w:rsidRDefault="00FC13AC" w:rsidP="004E6CBD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 xml:space="preserve">Роль </w:t>
      </w:r>
      <w:proofErr w:type="spellStart"/>
      <w:r w:rsidRPr="00FC13AC">
        <w:rPr>
          <w:rFonts w:ascii="Times New Roman" w:hAnsi="Times New Roman" w:cs="Times New Roman"/>
        </w:rPr>
        <w:t>калькулирования</w:t>
      </w:r>
      <w:proofErr w:type="spellEnd"/>
      <w:r w:rsidRPr="00FC13AC">
        <w:rPr>
          <w:rFonts w:ascii="Times New Roman" w:hAnsi="Times New Roman" w:cs="Times New Roman"/>
        </w:rPr>
        <w:t xml:space="preserve"> себестоимости продукции в управлении производством</w:t>
      </w:r>
    </w:p>
    <w:p w:rsidR="00FC13AC" w:rsidRPr="00FC13AC" w:rsidRDefault="00FC13AC" w:rsidP="004E6CBD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 xml:space="preserve">Принципы </w:t>
      </w:r>
      <w:proofErr w:type="spellStart"/>
      <w:r w:rsidRPr="00FC13AC">
        <w:rPr>
          <w:rFonts w:ascii="Times New Roman" w:hAnsi="Times New Roman" w:cs="Times New Roman"/>
        </w:rPr>
        <w:t>калькулирования</w:t>
      </w:r>
      <w:proofErr w:type="spellEnd"/>
      <w:r w:rsidRPr="00FC13AC">
        <w:rPr>
          <w:rFonts w:ascii="Times New Roman" w:hAnsi="Times New Roman" w:cs="Times New Roman"/>
        </w:rPr>
        <w:t>, его объект и методы</w:t>
      </w:r>
    </w:p>
    <w:p w:rsidR="00FC13AC" w:rsidRPr="00FC13AC" w:rsidRDefault="00FC13AC" w:rsidP="004E6CBD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proofErr w:type="spellStart"/>
      <w:r w:rsidRPr="00FC13AC">
        <w:rPr>
          <w:rFonts w:ascii="Times New Roman" w:hAnsi="Times New Roman" w:cs="Times New Roman"/>
        </w:rPr>
        <w:t>Попроцессный</w:t>
      </w:r>
      <w:proofErr w:type="spellEnd"/>
      <w:r w:rsidRPr="00FC13AC">
        <w:rPr>
          <w:rFonts w:ascii="Times New Roman" w:hAnsi="Times New Roman" w:cs="Times New Roman"/>
        </w:rPr>
        <w:t xml:space="preserve">, </w:t>
      </w:r>
      <w:proofErr w:type="spellStart"/>
      <w:r w:rsidRPr="00FC13AC">
        <w:rPr>
          <w:rFonts w:ascii="Times New Roman" w:hAnsi="Times New Roman" w:cs="Times New Roman"/>
        </w:rPr>
        <w:t>попередельный</w:t>
      </w:r>
      <w:proofErr w:type="spellEnd"/>
      <w:r w:rsidRPr="00FC13AC">
        <w:rPr>
          <w:rFonts w:ascii="Times New Roman" w:hAnsi="Times New Roman" w:cs="Times New Roman"/>
        </w:rPr>
        <w:t xml:space="preserve"> и позаказный методы </w:t>
      </w:r>
      <w:proofErr w:type="spellStart"/>
      <w:r w:rsidRPr="00FC13AC">
        <w:rPr>
          <w:rFonts w:ascii="Times New Roman" w:hAnsi="Times New Roman" w:cs="Times New Roman"/>
        </w:rPr>
        <w:t>калькулирования</w:t>
      </w:r>
      <w:proofErr w:type="spellEnd"/>
    </w:p>
    <w:p w:rsidR="00FC13AC" w:rsidRPr="00FC13AC" w:rsidRDefault="00FC13AC" w:rsidP="004E6CBD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proofErr w:type="spellStart"/>
      <w:r w:rsidRPr="00FC13AC">
        <w:rPr>
          <w:rFonts w:ascii="Times New Roman" w:hAnsi="Times New Roman" w:cs="Times New Roman"/>
        </w:rPr>
        <w:t>Калькулирование</w:t>
      </w:r>
      <w:proofErr w:type="spellEnd"/>
      <w:r w:rsidRPr="00FC13AC">
        <w:rPr>
          <w:rFonts w:ascii="Times New Roman" w:hAnsi="Times New Roman" w:cs="Times New Roman"/>
        </w:rPr>
        <w:t xml:space="preserve"> полной </w:t>
      </w:r>
      <w:proofErr w:type="spellStart"/>
      <w:proofErr w:type="gramStart"/>
      <w:r w:rsidRPr="00FC13AC">
        <w:rPr>
          <w:rFonts w:ascii="Times New Roman" w:hAnsi="Times New Roman" w:cs="Times New Roman"/>
        </w:rPr>
        <w:t>производствен</w:t>
      </w:r>
      <w:proofErr w:type="spellEnd"/>
      <w:r w:rsidRPr="00FC13AC">
        <w:rPr>
          <w:rFonts w:ascii="Times New Roman" w:hAnsi="Times New Roman" w:cs="Times New Roman"/>
        </w:rPr>
        <w:t>-ной</w:t>
      </w:r>
      <w:proofErr w:type="gramEnd"/>
      <w:r w:rsidRPr="00FC13AC">
        <w:rPr>
          <w:rFonts w:ascii="Times New Roman" w:hAnsi="Times New Roman" w:cs="Times New Roman"/>
        </w:rPr>
        <w:t xml:space="preserve"> себестоимости и по переменным расходам</w:t>
      </w:r>
    </w:p>
    <w:p w:rsidR="00FC13AC" w:rsidRPr="00FC13AC" w:rsidRDefault="00FC13AC" w:rsidP="004E6CBD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Анализ безубыточности производства</w:t>
      </w:r>
    </w:p>
    <w:p w:rsidR="00FC13AC" w:rsidRPr="00FC13AC" w:rsidRDefault="00FC13AC" w:rsidP="004E6CBD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 xml:space="preserve">Планирование ассортимента продукции (товаров), подлежащей реализации </w:t>
      </w:r>
    </w:p>
    <w:p w:rsidR="00FC13AC" w:rsidRPr="00FC13AC" w:rsidRDefault="00FC13AC" w:rsidP="004E6CBD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Принятие решений по ценообразованию</w:t>
      </w:r>
    </w:p>
    <w:p w:rsidR="00FC13AC" w:rsidRPr="00FC13AC" w:rsidRDefault="00FC13AC" w:rsidP="004E6CBD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 xml:space="preserve">Определение структуры продукции с учетом лимитирующего фактора </w:t>
      </w:r>
    </w:p>
    <w:p w:rsidR="00FC13AC" w:rsidRPr="00FC13AC" w:rsidRDefault="00FC13AC" w:rsidP="004E6CBD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Решения о реструктуризации бизнеса</w:t>
      </w:r>
    </w:p>
    <w:p w:rsidR="00FC13AC" w:rsidRPr="00FC13AC" w:rsidRDefault="00FC13AC" w:rsidP="004E6CBD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Решения о капиталовложениях</w:t>
      </w:r>
    </w:p>
    <w:p w:rsidR="00FC13AC" w:rsidRPr="00FC13AC" w:rsidRDefault="00EA6D6B" w:rsidP="004E6CBD">
      <w:pPr>
        <w:jc w:val="center"/>
        <w:rPr>
          <w:rFonts w:ascii="Times New Roman" w:hAnsi="Times New Roman" w:cs="Times New Roman"/>
          <w:b/>
        </w:rPr>
      </w:pPr>
      <w:r w:rsidRPr="00FC13AC">
        <w:rPr>
          <w:rFonts w:ascii="Times New Roman" w:hAnsi="Times New Roman" w:cs="Times New Roman"/>
          <w:b/>
        </w:rPr>
        <w:t xml:space="preserve">ПЕРЕЧЕНЬ ВОПРОСОВ К ЭКЗАМЕНУ </w:t>
      </w:r>
    </w:p>
    <w:p w:rsidR="00EA6D6B" w:rsidRPr="00FC13AC" w:rsidRDefault="008C796F" w:rsidP="004E6CBD">
      <w:pPr>
        <w:rPr>
          <w:rFonts w:ascii="Times New Roman" w:hAnsi="Times New Roman" w:cs="Times New Roman"/>
          <w:b/>
        </w:rPr>
      </w:pPr>
      <w:r w:rsidRPr="008C796F">
        <w:rPr>
          <w:rFonts w:ascii="Times New Roman" w:hAnsi="Times New Roman" w:cs="Times New Roman"/>
          <w:b/>
        </w:rPr>
        <w:t>Раздел 3. Финансовый анализ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Сущность, содержание финансового анализа и его место в системе экономических знаний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Предмет, метод, объекты и субъекты финансового анализа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Классификация методов и приемов финансового анализа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(горизонтальный, вертикальный и сравнительный) на основе данных бухгалтерской финансовой отчетности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Бухгалтерский учет и финансовая отчетность как основной источник данных для проведения финансового анализа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Управленческая информация в системе информационного обеспечения финансового анализа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Прочие источники информации, используемые в финансовом анализе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Сущность, содержание и задачи анализа ликвидности и платежеспособности организации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ликвидности бухгалтерского баланса организации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Факторный анализ коэффициентов ликвидности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и оценка показателей платежеспособности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Оценка платежеспособности организации по данным бухгалтерского баланса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Сущность, цели и значение финансового анализа в управлении денежными потоками организации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Классификация входящих и выходящих денежных потоков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Прямой и косвенный методы оценки движения денежных средств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 xml:space="preserve">Коэффициентный метод как инструмент факторного анализа денежных потоков 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Сущность и основные этапы перспективного анализа денежных потоков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Оценка оптимального уровня денежных средств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Сущность, содержание и необходимость анализа деловой активности организации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эффективности использования ресурсов организации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имущественного состояния организации и структура его финансирования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динамики состава и структуры запасов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динамики состава и структуры расчетов с дебиторами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оборачиваемости активов и капитала организации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оборачиваемости денежных средств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динамики состава и структуры источников финансовых ресурсов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Критерии и показатели эффективности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Прибыль - основной показатель эффективности финансово-экономической деятельности организации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динамики показателей прибыли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Цели, задачи, методы и процедуры анализа эффективности деятельности организации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Факторный анализ прибыли от операционной деятельности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и оценка состава, структуры и динамики доходов и расходов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lastRenderedPageBreak/>
        <w:t>Анализ затрат на 1 рубль товарной продукции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рентабельности оборота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рентабельности финансово-хозяйственной деятельности организации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рентабельности затрат и продаж организации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рентабельности и резервов устойчивого роста капитала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финансовой рентабельности организации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 xml:space="preserve">Анализ распределения прибыли 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Оценка чувствительности показателей эффективности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Сущность и задачи анализа финансовой устойчивости и долгосрочной платежеспособности организации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финансовой устойчивости и долгосрочной платежеспособности организации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коэффициентов финансовой устойчивости организации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Характеристика типов финансовой устойчивости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Определение типа финансовой устойчивости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Оценка запаса финансовой устойчивости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Сущность и задачи комплексного финансового анализа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Экспресс-анализ финансового состояния организации по данным бухгалтерской финансовой отчетности</w:t>
      </w:r>
    </w:p>
    <w:p w:rsidR="0019318E" w:rsidRP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Комплексный финансовый анализ и рейтинговая оценка финансового состояния организации</w:t>
      </w:r>
    </w:p>
    <w:p w:rsidR="0019318E" w:rsidRDefault="0019318E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потенциальной несостоятельности (банкротства) организации и диагностика риска банкротства</w:t>
      </w:r>
    </w:p>
    <w:p w:rsidR="001C4744" w:rsidRDefault="001C4744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положения</w:t>
      </w:r>
      <w:r w:rsidRPr="00043130">
        <w:rPr>
          <w:rFonts w:ascii="Times New Roman" w:hAnsi="Times New Roman" w:cs="Times New Roman"/>
        </w:rPr>
        <w:t xml:space="preserve"> Постановлени</w:t>
      </w:r>
      <w:r>
        <w:rPr>
          <w:rFonts w:ascii="Times New Roman" w:hAnsi="Times New Roman" w:cs="Times New Roman"/>
        </w:rPr>
        <w:t>я</w:t>
      </w:r>
      <w:r w:rsidRPr="00043130">
        <w:rPr>
          <w:rFonts w:ascii="Times New Roman" w:hAnsi="Times New Roman" w:cs="Times New Roman"/>
        </w:rPr>
        <w:t xml:space="preserve"> Правительства РФ от 16.09.2020 N 1478 (ред. от 21.03.2022) </w:t>
      </w:r>
      <w:r>
        <w:rPr>
          <w:rFonts w:ascii="Times New Roman" w:hAnsi="Times New Roman" w:cs="Times New Roman"/>
        </w:rPr>
        <w:t>«</w:t>
      </w:r>
      <w:r w:rsidRPr="00043130">
        <w:rPr>
          <w:rFonts w:ascii="Times New Roman" w:hAnsi="Times New Roman" w:cs="Times New Roman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rFonts w:ascii="Times New Roman" w:hAnsi="Times New Roman" w:cs="Times New Roman"/>
        </w:rPr>
        <w:t>«</w:t>
      </w:r>
      <w:r w:rsidRPr="00043130">
        <w:rPr>
          <w:rFonts w:ascii="Times New Roman" w:hAnsi="Times New Roman" w:cs="Times New Roman"/>
        </w:rPr>
        <w:t>Правила составления отчетности о результатах контрольной деятельности</w:t>
      </w:r>
      <w:r>
        <w:rPr>
          <w:rFonts w:ascii="Times New Roman" w:hAnsi="Times New Roman" w:cs="Times New Roman"/>
        </w:rPr>
        <w:t>»</w:t>
      </w:r>
    </w:p>
    <w:p w:rsidR="001C4744" w:rsidRDefault="001C4744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B873C7">
        <w:rPr>
          <w:rFonts w:ascii="Times New Roman" w:hAnsi="Times New Roman" w:cs="Times New Roman"/>
        </w:rPr>
        <w:t xml:space="preserve">Приказ Минфина России от 01.12.2021 N 540 </w:t>
      </w:r>
      <w:r>
        <w:rPr>
          <w:rFonts w:ascii="Times New Roman" w:hAnsi="Times New Roman" w:cs="Times New Roman"/>
        </w:rPr>
        <w:t>«</w:t>
      </w:r>
      <w:r w:rsidRPr="00B873C7">
        <w:rPr>
          <w:rFonts w:ascii="Times New Roman" w:hAnsi="Times New Roman" w:cs="Times New Roman"/>
        </w:rPr>
        <w:t>Об утверждении методических рекомендаций по составлению и представлению отчетности о результатах контрольной деятельности органов внутреннего государственного (муниципального) финансового контроля</w:t>
      </w:r>
      <w:r>
        <w:rPr>
          <w:rFonts w:ascii="Times New Roman" w:hAnsi="Times New Roman" w:cs="Times New Roman"/>
        </w:rPr>
        <w:t>»</w:t>
      </w:r>
    </w:p>
    <w:p w:rsidR="001C4744" w:rsidRDefault="001C4744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Общие положения </w:t>
      </w:r>
      <w:r w:rsidRPr="009F46FF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а </w:t>
      </w:r>
      <w:r w:rsidRPr="009F46FF">
        <w:rPr>
          <w:rFonts w:ascii="Times New Roman" w:hAnsi="Times New Roman" w:cs="Times New Roman"/>
        </w:rPr>
        <w:t>Федеральной налоговой службы от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.05.</w:t>
      </w:r>
      <w:r w:rsidRPr="009F46FF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 w:rsidRPr="009F46F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ЕД-7-23/518@</w:t>
      </w:r>
      <w:r>
        <w:rPr>
          <w:rFonts w:ascii="Times New Roman" w:hAnsi="Times New Roman" w:cs="Times New Roman"/>
        </w:rPr>
        <w:t xml:space="preserve"> «</w:t>
      </w:r>
      <w:r w:rsidRPr="009F46FF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утверждении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 xml:space="preserve">к организации </w:t>
      </w:r>
      <w:r w:rsidRPr="001C4744">
        <w:rPr>
          <w:rFonts w:ascii="Times New Roman" w:hAnsi="Times New Roman" w:cs="Times New Roman"/>
        </w:rPr>
        <w:t>системы внутреннего контроля</w:t>
      </w:r>
      <w:r w:rsidRPr="009F46FF">
        <w:rPr>
          <w:rFonts w:ascii="Times New Roman" w:hAnsi="Times New Roman" w:cs="Times New Roman"/>
        </w:rPr>
        <w:t>, а также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форматов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документов,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представляемых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организациями при раскрытии информации о системе внутреннего контроля</w:t>
      </w:r>
      <w:r>
        <w:rPr>
          <w:rFonts w:ascii="Times New Roman" w:hAnsi="Times New Roman" w:cs="Times New Roman"/>
        </w:rPr>
        <w:t>»</w:t>
      </w:r>
    </w:p>
    <w:p w:rsidR="001C4744" w:rsidRPr="0019318E" w:rsidRDefault="001C4744" w:rsidP="004E6CBD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</w:rPr>
      </w:pPr>
      <w:r w:rsidRPr="001C4744">
        <w:rPr>
          <w:rFonts w:ascii="Times New Roman" w:hAnsi="Times New Roman" w:cs="Times New Roman"/>
        </w:rPr>
        <w:t>Компоненты системы внутреннего контроля</w:t>
      </w:r>
      <w:r w:rsidRPr="00B57536">
        <w:rPr>
          <w:rFonts w:ascii="Times New Roman" w:hAnsi="Times New Roman" w:cs="Times New Roman"/>
        </w:rPr>
        <w:t xml:space="preserve"> организации</w:t>
      </w:r>
      <w:r w:rsidRPr="002801B0">
        <w:rPr>
          <w:rFonts w:ascii="Times New Roman" w:hAnsi="Times New Roman" w:cs="Times New Roman"/>
        </w:rPr>
        <w:t xml:space="preserve"> - </w:t>
      </w:r>
      <w:r w:rsidRPr="001C4744">
        <w:rPr>
          <w:rFonts w:ascii="Times New Roman" w:hAnsi="Times New Roman" w:cs="Times New Roman"/>
        </w:rPr>
        <w:t xml:space="preserve">Приложение N 11 к </w:t>
      </w:r>
      <w:hyperlink r:id="rId37" w:anchor="/document/401550538/entry/1000" w:history="1">
        <w:r w:rsidRPr="001C4744">
          <w:rPr>
            <w:rFonts w:ascii="Times New Roman" w:hAnsi="Times New Roman" w:cs="Times New Roman"/>
          </w:rPr>
          <w:t>Требованиям</w:t>
        </w:r>
      </w:hyperlink>
      <w:r w:rsidRPr="001C4744">
        <w:rPr>
          <w:rFonts w:ascii="Times New Roman" w:hAnsi="Times New Roman" w:cs="Times New Roman"/>
        </w:rPr>
        <w:t xml:space="preserve"> к организации системы внутреннего контроля, утвержденным </w:t>
      </w:r>
      <w:hyperlink r:id="rId38" w:anchor="/document/401550538/entry/0" w:history="1">
        <w:r w:rsidRPr="001C4744">
          <w:rPr>
            <w:rFonts w:ascii="Times New Roman" w:hAnsi="Times New Roman" w:cs="Times New Roman"/>
          </w:rPr>
          <w:t>приказом</w:t>
        </w:r>
      </w:hyperlink>
      <w:r w:rsidRPr="001C4744">
        <w:rPr>
          <w:rFonts w:ascii="Times New Roman" w:hAnsi="Times New Roman" w:cs="Times New Roman"/>
        </w:rPr>
        <w:t xml:space="preserve"> ФНС России от 25.05.2021 N ЕД-7-23/518@</w:t>
      </w:r>
    </w:p>
    <w:p w:rsidR="002C79B9" w:rsidRDefault="002C79B9" w:rsidP="00EA6D6B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D6B" w:rsidRPr="00F3170A" w:rsidRDefault="00EA6D6B" w:rsidP="00EA6D6B">
      <w:pPr>
        <w:tabs>
          <w:tab w:val="left" w:pos="22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170A">
        <w:rPr>
          <w:rFonts w:ascii="Times New Roman" w:hAnsi="Times New Roman" w:cs="Times New Roman"/>
          <w:b/>
          <w:bCs/>
          <w:sz w:val="28"/>
          <w:szCs w:val="28"/>
        </w:rPr>
        <w:t>ТЕМЫ РЕФЕРАТОВ</w:t>
      </w:r>
      <w:r w:rsidRPr="00F31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D6B" w:rsidRPr="00EA6D6B" w:rsidRDefault="00EA6D6B" w:rsidP="00EA6D6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EA6D6B">
        <w:rPr>
          <w:rFonts w:ascii="Times New Roman" w:hAnsi="Times New Roman" w:cs="Times New Roman"/>
          <w:b/>
          <w:bCs/>
          <w:kern w:val="36"/>
        </w:rPr>
        <w:t>(для семинарских занятий)</w:t>
      </w:r>
    </w:p>
    <w:p w:rsidR="00EA6D6B" w:rsidRPr="00EA6D6B" w:rsidRDefault="00EA6D6B" w:rsidP="00EA6D6B">
      <w:pPr>
        <w:ind w:firstLine="284"/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EA6D6B">
        <w:rPr>
          <w:rFonts w:ascii="Times New Roman" w:hAnsi="Times New Roman" w:cs="Times New Roman"/>
          <w:bCs/>
          <w:kern w:val="36"/>
        </w:rPr>
        <w:t>Студенты получают темы рефератов в</w:t>
      </w:r>
      <w:r w:rsidR="00F3170A">
        <w:rPr>
          <w:rFonts w:ascii="Times New Roman" w:hAnsi="Times New Roman" w:cs="Times New Roman"/>
          <w:bCs/>
          <w:kern w:val="36"/>
        </w:rPr>
        <w:t xml:space="preserve"> </w:t>
      </w:r>
      <w:r w:rsidRPr="00EA6D6B">
        <w:rPr>
          <w:rFonts w:ascii="Times New Roman" w:hAnsi="Times New Roman" w:cs="Times New Roman"/>
          <w:bCs/>
          <w:kern w:val="36"/>
        </w:rPr>
        <w:t>начале изучения тем дисциплины в соответствии с учебным графиком. Защита рефератов осуществляется на семинарских занятиях.</w:t>
      </w:r>
    </w:p>
    <w:p w:rsidR="00F3170A" w:rsidRPr="00F3170A" w:rsidRDefault="00F3170A" w:rsidP="00F31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0A">
        <w:rPr>
          <w:rFonts w:ascii="Times New Roman" w:hAnsi="Times New Roman" w:cs="Times New Roman"/>
          <w:b/>
          <w:sz w:val="28"/>
          <w:szCs w:val="28"/>
        </w:rPr>
        <w:t xml:space="preserve">РАЗДЕЛ 1. ФИНАНСОВЫЙ УЧЕТ 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1. ТЕОРЕТИЧЕСКИЕ ОСНОВЫ БУХГАЛТЕРСКОГО УЧЕТА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Сущность и задачи бухгалтерского учета, его особенности и предмет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Виды хозяйственного учета, их место и роль в системе управления экономического субъекта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Основные задачи бухгалтерского учета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Требования, предъявляемые к бухгалтерскому учету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Функции бухгалтерского учета и пользователи его данными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Правовое и методологическое обеспечение отечественной системы учета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Содержание Закона РФ «О бухгалтерском учете» от 06.12.2011 № 402-ФЗ</w:t>
      </w:r>
      <w:r w:rsidR="004E6CBD">
        <w:rPr>
          <w:rFonts w:ascii="Times New Roman" w:hAnsi="Times New Roman" w:cs="Times New Roman"/>
        </w:rPr>
        <w:t xml:space="preserve"> </w:t>
      </w:r>
      <w:hyperlink r:id="rId39" w:history="1">
        <w:r w:rsidR="004E6CBD" w:rsidRPr="00591368">
          <w:rPr>
            <w:rFonts w:ascii="Times New Roman" w:hAnsi="Times New Roman" w:cs="Times New Roman"/>
          </w:rPr>
          <w:t xml:space="preserve">(с изм. от </w:t>
        </w:r>
        <w:r w:rsidR="004E6CBD" w:rsidRPr="004E6CBD">
          <w:rPr>
            <w:rFonts w:ascii="Times New Roman" w:hAnsi="Times New Roman" w:cs="Times New Roman"/>
          </w:rPr>
          <w:t>30.12.2021</w:t>
        </w:r>
        <w:r w:rsidR="004E6CBD" w:rsidRPr="00591368">
          <w:rPr>
            <w:rFonts w:ascii="Times New Roman" w:hAnsi="Times New Roman" w:cs="Times New Roman"/>
          </w:rPr>
          <w:t>)</w:t>
        </w:r>
      </w:hyperlink>
      <w:r w:rsidRPr="00F3170A">
        <w:rPr>
          <w:rFonts w:ascii="Times New Roman" w:hAnsi="Times New Roman" w:cs="Times New Roman"/>
        </w:rPr>
        <w:t>, его роль и значение в организации бухгалтерского учета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lastRenderedPageBreak/>
        <w:t xml:space="preserve">Содержание Положения по ведению бухгалтерского учета и бухгалтерской отчетности в Российской Федерации. Приказ Минфина РФ от 29 июля 1998 года № 34н (посл. изм. от 24.12.2010 № 186н), его роль и значение в организации бухгалтерского учета 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2. УЧЕТ ВНЕОБОРОТНЫХ АКТИВОВ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Особенности учета нематериальных активов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Синтетический и аналитический учет наличия и поступления основных средств и нематериальных активов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движения основных средств при лизинговых операциях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реализации и ликвидации основных средств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 xml:space="preserve">Методы расчета амортизации </w:t>
      </w:r>
      <w:proofErr w:type="spellStart"/>
      <w:r w:rsidRPr="00F3170A">
        <w:rPr>
          <w:rFonts w:ascii="Times New Roman" w:hAnsi="Times New Roman" w:cs="Times New Roman"/>
        </w:rPr>
        <w:t>внеоборотных</w:t>
      </w:r>
      <w:proofErr w:type="spellEnd"/>
      <w:r w:rsidRPr="00F3170A">
        <w:rPr>
          <w:rFonts w:ascii="Times New Roman" w:hAnsi="Times New Roman" w:cs="Times New Roman"/>
        </w:rPr>
        <w:t xml:space="preserve"> активов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3. УЧЕТ ОБОРОТНЫХ АКТИВОВ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Организация учета материальных ценностей на складах. Документация поступления и отпуска материалов. Оценка материальных ценностей при текущем учете и в балансе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Методы оценки материальных запасов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Типовая корреспонденция счетов по учету затрат на основное производство в промышленности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 xml:space="preserve">Учет затрат подсобно-вспомогательных производств. Порядок их списания 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Формирование себестоимости продукции, нормативный и альтернативный вариант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4. УЧЕТ РАСЧЕТНЫХ И КРЕДИТНЫХ ОПЕРАЦИЙ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кредитов и займов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Понятие дебиторской задолженности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Понятие кредиторской задолженности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Организация учета расчетов с поставщиками и подрядчиками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Организация учета расчетов с покупателями и заказчиками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резервов по сомнительным долгам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расчетов с бюджетом по налогам и сборам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расчетов с подотчетными лицами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5. УЧЕТ СОБСТВЕННОГО КАПИТАЛА И ЦЕЛЕВОГО ФИНАНСИРОВАНИЯ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уставного (складочного) капитала (фонда) и уставного капитала акционерного общества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резервного и добавочного капитала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фондов, резервов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целевого финансирования</w:t>
      </w:r>
    </w:p>
    <w:p w:rsidR="004E6CBD" w:rsidRDefault="004E6CBD" w:rsidP="00F31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70A" w:rsidRPr="00F3170A" w:rsidRDefault="00F3170A" w:rsidP="00F31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0A">
        <w:rPr>
          <w:rFonts w:ascii="Times New Roman" w:hAnsi="Times New Roman" w:cs="Times New Roman"/>
          <w:b/>
          <w:sz w:val="28"/>
          <w:szCs w:val="28"/>
        </w:rPr>
        <w:t xml:space="preserve">РАЗДЕЛ 2. УПРАВЛЕНЧЕСКИЙ УЧЕТ 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6. ТЕОРЕТИЧЕСКИЕ ОСНОВЫ УПРАВЛЕНЧЕСКОГО УЧЕТА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Управленческий учет как элемент системы бухгалтерского учета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 xml:space="preserve">Сравнительная характеристика управленческого и финансового учета 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Предпосылки появления управленческого учета в Российской Федерации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Роль управленческого учета в современных условиях хозяйствования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Понятие, сущность и цели управленческого учета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Основные принципы управленческого учета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Влияние организационной структуры предприятия на построение системы управленческого учета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7. КАЛЬКУЛИРОВАНИЕ СЕБЕСТОИМОСТИ ПРОДУКЦИИ (РАБОТ, УСЛУГ)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Сущность понятия себестоимости, ее состав и виды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Виды себестоимости продукции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Производственная, полная и усеченная себестоимость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Себестоимость по центрам ответственности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 xml:space="preserve">Объекты учета затрат и объекты </w:t>
      </w:r>
      <w:proofErr w:type="spellStart"/>
      <w:r w:rsidRPr="00F3170A">
        <w:rPr>
          <w:rFonts w:ascii="Times New Roman" w:eastAsia="TimesNewRomanPSMT" w:hAnsi="Times New Roman" w:cs="Times New Roman"/>
        </w:rPr>
        <w:t>калькулирования</w:t>
      </w:r>
      <w:proofErr w:type="spellEnd"/>
      <w:r w:rsidRPr="00F3170A">
        <w:rPr>
          <w:rFonts w:ascii="Times New Roman" w:eastAsia="TimesNewRomanPSMT" w:hAnsi="Times New Roman" w:cs="Times New Roman"/>
        </w:rPr>
        <w:t>, отвечающие целям управления себестоимостью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Роль данных о себестоимости в управлении современным бизнесом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Роль управленческого учета в ценовой политике предприятия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lastRenderedPageBreak/>
        <w:t>ТЕМА 8. ПРИНЯТИЕ УПРАВЛЕНЧЕСКИХ РЕШЕНИЙ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  <w:tab w:val="num" w:pos="198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Анализ безубыточности производства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  <w:tab w:val="num" w:pos="198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Методы вычисления точки безубыточности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  <w:tab w:val="num" w:pos="198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Маржинальные доходы и прибыль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  <w:tab w:val="num" w:pos="198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Роль планирования ассортимента продукции (товаров), подлежащей реализации, при принятии управленческих решений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  <w:tab w:val="num" w:pos="198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Маржинальный подход и приростной анализ в принятии управленческих решений</w:t>
      </w:r>
    </w:p>
    <w:p w:rsidR="004E6CBD" w:rsidRDefault="004E6CBD" w:rsidP="00F31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70A" w:rsidRPr="00F3170A" w:rsidRDefault="00F3170A" w:rsidP="00F3170A">
      <w:pPr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3170A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F3170A">
        <w:rPr>
          <w:rStyle w:val="21"/>
          <w:b/>
          <w:spacing w:val="-4"/>
          <w:sz w:val="28"/>
          <w:szCs w:val="28"/>
        </w:rPr>
        <w:t xml:space="preserve">ФИНАНСОВЫЙ АНАЛИЗ 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9. ТЕОРЕТИЧЕСКИЕ ОСНОВЫ ФИНАНСОВОГО АНАЛИЗА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 и содержание финансового анализа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Место финансового анализа в системе экономических знаний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Предмет и метод финансового анализа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Объекты и субъекты финансового анализа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</w:rPr>
        <w:t>Содержание горизонтального баланса и важность горизонтального анализа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Цели вертикального баланса и особенности вертикального анализа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F3170A">
        <w:rPr>
          <w:rFonts w:ascii="Times New Roman" w:hAnsi="Times New Roman" w:cs="Times New Roman"/>
          <w:spacing w:val="-2"/>
        </w:rPr>
        <w:t>Совокупность данных сравнительного баланса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F3170A">
        <w:rPr>
          <w:rFonts w:ascii="Times New Roman" w:hAnsi="Times New Roman" w:cs="Times New Roman"/>
          <w:spacing w:val="-2"/>
        </w:rPr>
        <w:t>Расчет отклонений в сравнительном анализе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10. АНАЛИЗ ЛИКВИДНОСТИ И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 и содержание ликвидности и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 xml:space="preserve">Задачи анализа ликвидности 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Цели анализа ликвидности баланса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Основные показатели (коэффициенты) ликвидности и их нормативное значение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Понятия текущей и перспективной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Задачи, цели, объекты анализа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ликвидности баланса, текущей и перспективной платежеспособности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Основные причины неплатежеспособности организации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11. АНАЛИЗ ДЕНЕЖНЫХ ПОТОКОВ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 и цели анализа денежных потоков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Значение финансового анализа в управлении денежными потоками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Классификация входящих и выходящих денежных потоков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Основные показатели, используемые в процессе анализа денежных потоков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12. АНАЛИЗ ДЕЛОВОЙ АКТИВНОСТИ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 анализа деловой активности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Содержание анализа деловой активности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Необходимость анализа деловой активности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Оценка реальных активов, характеризующих производственные возможности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состава, структуры и технического состояния основных средств. Анализ их возрастного состава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обеспеченности запасов источниками их формирования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дебиторской задолженности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оборачиваемости денежных средств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кредиторской задолженности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Алгоритм расчета операционного и финансового циклов организации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 xml:space="preserve">ТЕМА 13. АНАЛИЗ ЭФФЕКТИВНОСТИ ФИНАНСОВО-ЭКОНОМИЧЕСКОЙ 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ДЕЯТЕЛЬНОСТИ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Критерии и показатели эффективности финансово-экономической деятельности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Определение прибыли как основного показателя эффективности финансово-экономической деятельности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Факторный анализ прибыли от продаж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уровня динамики финансовых результатов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рентабельности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lastRenderedPageBreak/>
        <w:t>Анализ рентабельности через систему коэффициентов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чистой прибыли и факторов, определяющих ее уровень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Трехфакторная модель Дюпона анализа финансовой рентабельности организации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14. АНАЛИЗ ФИНАНСОВОЙ УСТОЙЧИВОСТИ И ДОЛГОСРОЧНОЙ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 и цель анализа финансовой устойчивости и долгосрочной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Задачи и объекты анализа финансовой устойчивости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Классификация типов финансовой устойчивости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Оценка рыночной финансовой устойчивости через систему коэффициентов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Показатели финансовой устойчивости и их анализ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15. КОМПЛЕКСНЫЙ ФИНАНСОВЫЙ АНАЛИЗ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851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Сущность, объект, предмет, цель и задачи комплексного финансового анализа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851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Основные аналитические процедуры проведения комплексного финансового анализа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851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Общая оценка финансового состояния и его изменения за отчетный период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851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Рейтинговая оценка финансового состояния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851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Методы прогнозирования возможного банкротства организации</w:t>
      </w:r>
    </w:p>
    <w:p w:rsidR="002C79B9" w:rsidRDefault="002C79B9" w:rsidP="00F3170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9D" w:rsidRPr="00B40D03" w:rsidRDefault="004A469D" w:rsidP="00F3170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03">
        <w:rPr>
          <w:rFonts w:ascii="Times New Roman" w:hAnsi="Times New Roman" w:cs="Times New Roman"/>
          <w:b/>
          <w:sz w:val="28"/>
          <w:szCs w:val="28"/>
        </w:rPr>
        <w:t xml:space="preserve">ПЕРЕЧЕНЬ ДИСКУССИОННЫХ ТЕМ </w:t>
      </w:r>
    </w:p>
    <w:p w:rsidR="009B64ED" w:rsidRPr="004E4ECF" w:rsidRDefault="009B64ED" w:rsidP="009B64ED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</w:rPr>
      </w:pPr>
      <w:r w:rsidRPr="004E4ECF">
        <w:rPr>
          <w:rFonts w:ascii="Times New Roman" w:hAnsi="Times New Roman" w:cs="Times New Roman"/>
          <w:b/>
          <w:bCs/>
        </w:rPr>
        <w:t>(для семинаров-дискуссий)</w:t>
      </w:r>
    </w:p>
    <w:p w:rsidR="009B64ED" w:rsidRPr="004E4ECF" w:rsidRDefault="009B64ED" w:rsidP="009B64ED">
      <w:pPr>
        <w:ind w:left="-180" w:right="-105" w:firstLine="747"/>
        <w:jc w:val="both"/>
        <w:rPr>
          <w:rFonts w:ascii="Times New Roman" w:hAnsi="Times New Roman" w:cs="Times New Roman"/>
          <w:b/>
        </w:rPr>
      </w:pPr>
      <w:r w:rsidRPr="004E4ECF">
        <w:rPr>
          <w:rFonts w:ascii="Times New Roman" w:hAnsi="Times New Roman" w:cs="Times New Roman"/>
          <w:bCs/>
          <w:kern w:val="36"/>
        </w:rPr>
        <w:t>Студенты получают перечень дискуссионных тем в</w:t>
      </w:r>
      <w:r w:rsidR="00F3170A">
        <w:rPr>
          <w:rFonts w:ascii="Times New Roman" w:hAnsi="Times New Roman" w:cs="Times New Roman"/>
          <w:bCs/>
          <w:kern w:val="36"/>
        </w:rPr>
        <w:t xml:space="preserve"> </w:t>
      </w:r>
      <w:r w:rsidRPr="004E4ECF">
        <w:rPr>
          <w:rFonts w:ascii="Times New Roman" w:hAnsi="Times New Roman" w:cs="Times New Roman"/>
          <w:bCs/>
          <w:kern w:val="36"/>
        </w:rPr>
        <w:t>начале изучения дисциплины в соответствии с учебным графиком. Участие обучающихся в обсуждении осуществляется на семинарских занятиях (семинарах-дискуссиях).</w:t>
      </w:r>
    </w:p>
    <w:p w:rsidR="004E6CBD" w:rsidRDefault="004E6CBD" w:rsidP="00F31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70A" w:rsidRPr="00F3170A" w:rsidRDefault="00F3170A" w:rsidP="00F31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0A">
        <w:rPr>
          <w:rFonts w:ascii="Times New Roman" w:hAnsi="Times New Roman" w:cs="Times New Roman"/>
          <w:b/>
          <w:sz w:val="28"/>
          <w:szCs w:val="28"/>
        </w:rPr>
        <w:t xml:space="preserve">РАЗДЕЛ 1. ФИНАНСОВЫЙ УЧЕТ 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1. ТЕОРЕТИЧЕСКИЕ ОСНОВЫ БУХГАЛТЕРСКОГО УЧЕТА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Сущность и задачи бухгалтерского учета, его особенности и предмет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Виды хозяйственного учета, их место и роль в системе управления экономического субъекта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Основные задачи бухгалтерского учета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Требования, предъявляемые к бухгалтерскому учету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Функции бухгалтерского учета и пользователи его данными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Правовое и методологическое обеспечение отечественной системы учета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Содержание Закона РФ «О бухгалтерском учете» от 06.12.2011 № 402-ФЗ</w:t>
      </w:r>
      <w:r w:rsidR="004E6CBD">
        <w:rPr>
          <w:rFonts w:ascii="Times New Roman" w:hAnsi="Times New Roman" w:cs="Times New Roman"/>
        </w:rPr>
        <w:t xml:space="preserve"> </w:t>
      </w:r>
      <w:hyperlink r:id="rId40" w:history="1">
        <w:r w:rsidR="004E6CBD" w:rsidRPr="00591368">
          <w:rPr>
            <w:rFonts w:ascii="Times New Roman" w:hAnsi="Times New Roman" w:cs="Times New Roman"/>
          </w:rPr>
          <w:t xml:space="preserve">(с изм. от </w:t>
        </w:r>
        <w:r w:rsidR="004E6CBD" w:rsidRPr="004E6CBD">
          <w:rPr>
            <w:rFonts w:ascii="Times New Roman" w:hAnsi="Times New Roman" w:cs="Times New Roman"/>
          </w:rPr>
          <w:t>30.12.2021</w:t>
        </w:r>
        <w:r w:rsidR="004E6CBD" w:rsidRPr="00591368">
          <w:rPr>
            <w:rFonts w:ascii="Times New Roman" w:hAnsi="Times New Roman" w:cs="Times New Roman"/>
          </w:rPr>
          <w:t>)</w:t>
        </w:r>
      </w:hyperlink>
      <w:r w:rsidRPr="00F3170A">
        <w:rPr>
          <w:rFonts w:ascii="Times New Roman" w:hAnsi="Times New Roman" w:cs="Times New Roman"/>
        </w:rPr>
        <w:t>, его роль и значение в организации бухгалтерского учета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 xml:space="preserve">Содержание Положения по ведению бухгалтерского учета и бухгалтерской отчетности в Российской Федерации. Приказ Минфина РФ от 29 июля 1998 года № 34н (посл. изм. от 24.12.2010 № 186н), его роль и значение в организации бухгалтерского учета 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2. УЧЕТ ВНЕОБОРОТНЫХ АКТИВОВ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Особенности учета нематериальных активов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Синтетический и аналитический учет наличия и поступления основных средств и нематериальных активов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движения основных средств при лизинговых операциях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реализации и ликвидации основных средств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 xml:space="preserve">Методы расчета амортизации </w:t>
      </w:r>
      <w:proofErr w:type="spellStart"/>
      <w:r w:rsidRPr="00F3170A">
        <w:rPr>
          <w:rFonts w:ascii="Times New Roman" w:hAnsi="Times New Roman" w:cs="Times New Roman"/>
        </w:rPr>
        <w:t>внеоборотных</w:t>
      </w:r>
      <w:proofErr w:type="spellEnd"/>
      <w:r w:rsidRPr="00F3170A">
        <w:rPr>
          <w:rFonts w:ascii="Times New Roman" w:hAnsi="Times New Roman" w:cs="Times New Roman"/>
        </w:rPr>
        <w:t xml:space="preserve"> активов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3. УЧЕТ ОБОРОТНЫХ АКТИВОВ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Организация учета материальных ценностей на складах. Документация поступления и отпуска материалов. Оценка материальных ценностей при текущем учете и в балансе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Методы оценки материальных запасов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Типовая корреспонденция счетов по учету затрат на основное производство в промышленности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 xml:space="preserve">Учет затрат подсобно-вспомогательных производств. Порядок их списания 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Формирование себестоимости продукции, нормативный и альтернативный вариант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lastRenderedPageBreak/>
        <w:t>ТЕМА 4. УЧЕТ РАСЧЕТНЫХ И КРЕДИТНЫХ ОПЕРАЦИЙ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кредитов и займов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Понятие дебиторской задолженности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Понятие кредиторской задолженности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Организация учета расчетов с поставщиками и подрядчиками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Организация учета расчетов с покупателями и заказчиками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резервов по сомнительным долгам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расчетов с бюджетом по налогам и сборам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расчетов с подотчетными лицами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5. УЧЕТ СОБСТВЕННОГО КАПИТАЛА И ЦЕЛЕВОГО ФИНАНСИРОВАНИЯ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уставного (складочного) капитала (фонда) и уставного капитала акционерного общества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резервного и добавочного капитала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фондов, резервов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целевого финансирования</w:t>
      </w:r>
    </w:p>
    <w:p w:rsidR="004E6CBD" w:rsidRDefault="004E6CBD" w:rsidP="00F31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70A" w:rsidRPr="00F3170A" w:rsidRDefault="00F3170A" w:rsidP="00F31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0A">
        <w:rPr>
          <w:rFonts w:ascii="Times New Roman" w:hAnsi="Times New Roman" w:cs="Times New Roman"/>
          <w:b/>
          <w:sz w:val="28"/>
          <w:szCs w:val="28"/>
        </w:rPr>
        <w:t xml:space="preserve">РАЗДЕЛ 2. УПРАВЛЕНЧЕСКИЙ УЧЕТ 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6. ТЕОРЕТИЧЕСКИЕ ОСНОВЫ УПРАВЛЕНЧЕСКОГО УЧЕТА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Управленческий учет как элемент системы бухгалтерского учета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 xml:space="preserve">Сравнительная характеристика управленческого и финансового учета 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Предпосылки появления управленческого учета в Российской Федерации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Роль управленческого учета в современных условиях хозяйствования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Понятие, сущность и цели управленческого учета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Основные принципы управленческого учета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Влияние организационной структуры предприятия на построение системы управленческого учета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7. КАЛЬКУЛИРОВАНИЕ СЕБЕСТОИМОСТИ ПРОДУКЦИИ (РАБОТ, УСЛУГ)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Сущность понятия себестоимости, ее состав и виды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Виды себестоимости продукции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Производственная, полная и усеченная себестоимость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Себестоимость по центрам ответственности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 xml:space="preserve">Объекты учета затрат и объекты </w:t>
      </w:r>
      <w:proofErr w:type="spellStart"/>
      <w:r w:rsidRPr="00F3170A">
        <w:rPr>
          <w:rFonts w:ascii="Times New Roman" w:eastAsia="TimesNewRomanPSMT" w:hAnsi="Times New Roman" w:cs="Times New Roman"/>
        </w:rPr>
        <w:t>калькулирования</w:t>
      </w:r>
      <w:proofErr w:type="spellEnd"/>
      <w:r w:rsidRPr="00F3170A">
        <w:rPr>
          <w:rFonts w:ascii="Times New Roman" w:eastAsia="TimesNewRomanPSMT" w:hAnsi="Times New Roman" w:cs="Times New Roman"/>
        </w:rPr>
        <w:t>, отвечающие целям управления себестоимостью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Роль данных о себестоимости в управлении современным бизнесом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Роль управленческого учета в ценовой политике предприятия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8. ПРИНЯТИЕ УПРАВЛЕНЧЕСКИХ РЕШЕНИЙ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Анализ безубыточности производства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Методы вычисления точки безубыточности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Маржинальные доходы и прибыль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Роль планирования ассортимента продукции (товаров), подлежащей реализации, при принятии управленческих решений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Маржинальный подход и приростной анализ в принятии управленческих решений</w:t>
      </w:r>
    </w:p>
    <w:p w:rsidR="004E6CBD" w:rsidRDefault="004E6CBD" w:rsidP="00F31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70A" w:rsidRPr="00F3170A" w:rsidRDefault="00F3170A" w:rsidP="00F3170A">
      <w:pPr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3170A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F3170A">
        <w:rPr>
          <w:rStyle w:val="21"/>
          <w:b/>
          <w:spacing w:val="-4"/>
          <w:sz w:val="28"/>
          <w:szCs w:val="28"/>
        </w:rPr>
        <w:t xml:space="preserve">ФИНАНСОВЫЙ АНАЛИЗ 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9. ТЕОРЕТИЧЕСКИЕ ОСНОВЫ ФИНАНСОВОГО АНАЛИЗА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 и содержание финансового анализа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Место финансового анализа в системе экономических знаний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Предмет и метод финансового анализа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Объекты и субъекты финансового анализа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</w:rPr>
        <w:t>Содержание горизонтального баланса и важность горизонтального анализа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Цели вертикального баланса и особенности вертикального анализа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F3170A">
        <w:rPr>
          <w:rFonts w:ascii="Times New Roman" w:hAnsi="Times New Roman" w:cs="Times New Roman"/>
          <w:spacing w:val="-2"/>
        </w:rPr>
        <w:t>Совокупность данных сравнительного баланса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F3170A">
        <w:rPr>
          <w:rFonts w:ascii="Times New Roman" w:hAnsi="Times New Roman" w:cs="Times New Roman"/>
          <w:spacing w:val="-2"/>
        </w:rPr>
        <w:t>Расчет отклонений в сравнительном анализе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lastRenderedPageBreak/>
        <w:t>ТЕМА 10. АНАЛИЗ ЛИКВИДНОСТИ И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 и содержание ликвидности и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 xml:space="preserve">Задачи анализа ликвидности 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Цели анализа ликвидности баланса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Основные показатели (коэффициенты) ликвидности и их нормативное значение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Понятия текущей и перспективной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Задачи, цели, объекты анализа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ликвидности баланса, текущей и перспективной платежеспособности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Основные причины неплатежеспособности организации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11. АНАЛИЗ ДЕНЕЖНЫХ ПОТОКОВ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 и цели анализа денежных потоков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Значение финансового анализа в управлении денежными потоками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Классификация входящих и выходящих денежных потоков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Основные показатели, используемые в процессе анализа денежных потоков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12. АНАЛИЗ ДЕЛОВОЙ АКТИВНОСТИ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 анализа деловой активности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Содержание анализа деловой активности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Необходимость анализа деловой активности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Оценка реальных активов, характеризующих производственные возможности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состава, структуры и технического состояния основных средств. Анализ их возрастного состава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обеспеченности запасов источниками их формирования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дебиторской задолженности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оборачиваемости денежных средств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кредиторской задолженности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Алгоритм расчета операционного и финансового циклов организации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 xml:space="preserve">ТЕМА 13. АНАЛИЗ ЭФФЕКТИВНОСТИ ФИНАНСОВО-ЭКОНОМИЧЕСКОЙ 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ДЕЯТЕЛЬНОСТИ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Критерии и показатели эффективности финансово-экономической деятельности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Определение прибыли как основного показателя эффективности финансово-экономической деятельности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Факторный анализ прибыли от продаж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уровня динамики финансовых результатов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рентабельности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рентабельности через систему коэффициентов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чистой прибыли и факторов, определяющих ее уровень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Трехфакторная модель Дюпона анализа финансовой рентабельности организации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14. АНАЛИЗ ФИНАНСОВОЙ УСТОЙЧИВОСТИ И ДОЛГОСРОЧНОЙ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 и цель анализа финансовой устойчивости и долгосрочной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Задачи и объекты анализа финансовой устойчивости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Классификация типов финансовой устойчивости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Оценка рыночной финансовой устойчивости через систему коэффициентов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Показатели финансовой устойчивости и их анализ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 15. КОМПЛЕКСНЫЙ ФИНАНСОВЫЙ АНАЛИЗ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Сущность, объект, предмет, цель и задачи комплексного финансового анализа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Основные аналитические процедуры проведения комплексного финансового анализа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Общая оценка финансового состояния и его изменения за отчетный период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Рейтинговая оценка финансового состояния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Методы прогнозирования возможного банкротства организации</w:t>
      </w:r>
    </w:p>
    <w:p w:rsidR="00F3170A" w:rsidRPr="00F3170A" w:rsidRDefault="00F3170A" w:rsidP="00F3170A">
      <w:pPr>
        <w:tabs>
          <w:tab w:val="left" w:pos="2295"/>
        </w:tabs>
        <w:jc w:val="center"/>
        <w:rPr>
          <w:rFonts w:ascii="Times New Roman" w:hAnsi="Times New Roman" w:cs="Times New Roman"/>
          <w:spacing w:val="-4"/>
        </w:rPr>
      </w:pPr>
    </w:p>
    <w:p w:rsidR="00944C47" w:rsidRPr="00C75739" w:rsidRDefault="00944C47" w:rsidP="00944C47">
      <w:pPr>
        <w:pStyle w:val="a4"/>
        <w:widowControl/>
        <w:shd w:val="clear" w:color="auto" w:fill="FFFFFF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39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САМОКОНТРОЛЯ ОБУЧАЮЩИХСЯ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  <w:bCs/>
        </w:rPr>
      </w:pPr>
      <w:r w:rsidRPr="00944C47">
        <w:rPr>
          <w:rFonts w:ascii="Times New Roman" w:hAnsi="Times New Roman" w:cs="Times New Roman"/>
          <w:b/>
          <w:bCs/>
        </w:rPr>
        <w:t>(индивидуальный опрос обучающихся)</w:t>
      </w:r>
    </w:p>
    <w:p w:rsidR="00944C47" w:rsidRPr="00944C47" w:rsidRDefault="00944C47" w:rsidP="00944C47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944C47">
        <w:rPr>
          <w:rFonts w:ascii="Times New Roman" w:hAnsi="Times New Roman" w:cs="Times New Roman"/>
          <w:bCs/>
          <w:kern w:val="36"/>
        </w:rPr>
        <w:t>Студенты получают вопросы для самоконтроля в</w:t>
      </w:r>
      <w:r w:rsidR="00142C10">
        <w:rPr>
          <w:rFonts w:ascii="Times New Roman" w:hAnsi="Times New Roman" w:cs="Times New Roman"/>
          <w:bCs/>
          <w:kern w:val="36"/>
        </w:rPr>
        <w:t xml:space="preserve"> </w:t>
      </w:r>
      <w:r w:rsidRPr="00944C47">
        <w:rPr>
          <w:rFonts w:ascii="Times New Roman" w:hAnsi="Times New Roman" w:cs="Times New Roman"/>
          <w:bCs/>
          <w:kern w:val="36"/>
        </w:rPr>
        <w:t>начале изучения дисциплины в соответствии с учебным графиком. Индивидуальный опрос обучающихся осуществляется на семинарских занятиях.</w:t>
      </w:r>
    </w:p>
    <w:p w:rsidR="00944C47" w:rsidRPr="00B40D03" w:rsidRDefault="00944C47" w:rsidP="00944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D03">
        <w:rPr>
          <w:rFonts w:ascii="Times New Roman" w:hAnsi="Times New Roman" w:cs="Times New Roman"/>
          <w:b/>
          <w:sz w:val="28"/>
          <w:szCs w:val="28"/>
        </w:rPr>
        <w:t>РАЗДЕЛ 1. ФИНАНСОВЫЙ УЧЕТ</w:t>
      </w:r>
      <w:r w:rsidRPr="00B40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C47" w:rsidRPr="00944C47" w:rsidRDefault="00944C47" w:rsidP="00944C47">
      <w:pPr>
        <w:ind w:right="-285"/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>ТЕМА 1. ТЕОРЕТИЧЕСКИЕ ОСНОВЫ БУХГАЛТЕРСКОГО УЧЕТА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900"/>
        </w:tabs>
        <w:ind w:left="0" w:right="-235" w:firstLine="0"/>
        <w:rPr>
          <w:rFonts w:ascii="Times New Roman" w:hAnsi="Times New Roman" w:cs="Times New Roman"/>
          <w:spacing w:val="-2"/>
        </w:rPr>
      </w:pPr>
      <w:r w:rsidRPr="00242AC6">
        <w:rPr>
          <w:rFonts w:ascii="Times New Roman" w:hAnsi="Times New Roman" w:cs="Times New Roman"/>
          <w:spacing w:val="-2"/>
        </w:rPr>
        <w:t>Сущность и задачи бухгалтерского учета, его особенности и предмет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900"/>
        </w:tabs>
        <w:ind w:left="0" w:right="-235" w:firstLine="0"/>
        <w:rPr>
          <w:rFonts w:ascii="Times New Roman" w:hAnsi="Times New Roman" w:cs="Times New Roman"/>
          <w:spacing w:val="-2"/>
        </w:rPr>
      </w:pPr>
      <w:r w:rsidRPr="00242AC6">
        <w:rPr>
          <w:rFonts w:ascii="Times New Roman" w:hAnsi="Times New Roman" w:cs="Times New Roman"/>
          <w:spacing w:val="-2"/>
        </w:rPr>
        <w:t>Виды хозяйственного учета, их место и роль в системе управления экономического субъекта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90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Основные задачи бухгалтерского учета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90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Требования, предъявляемые к бухгалтерскому учету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90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Функции бухгалтерского учета и пользователи его данными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90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Правовое и методологическое обеспечение отечественной системы учета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90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Содержание Закона РФ «О бухгалтерском учете» от 06.12.2011 № 402-ФЗ</w:t>
      </w:r>
      <w:r w:rsidR="004E6CBD">
        <w:rPr>
          <w:rFonts w:ascii="Times New Roman" w:hAnsi="Times New Roman" w:cs="Times New Roman"/>
        </w:rPr>
        <w:t xml:space="preserve"> </w:t>
      </w:r>
      <w:hyperlink r:id="rId41" w:history="1">
        <w:r w:rsidR="004E6CBD" w:rsidRPr="00591368">
          <w:rPr>
            <w:rFonts w:ascii="Times New Roman" w:hAnsi="Times New Roman" w:cs="Times New Roman"/>
          </w:rPr>
          <w:t xml:space="preserve">(с изм. от </w:t>
        </w:r>
        <w:r w:rsidR="004E6CBD" w:rsidRPr="004E6CBD">
          <w:rPr>
            <w:rFonts w:ascii="Times New Roman" w:hAnsi="Times New Roman" w:cs="Times New Roman"/>
          </w:rPr>
          <w:t>30.12.2021</w:t>
        </w:r>
        <w:r w:rsidR="004E6CBD" w:rsidRPr="00591368">
          <w:rPr>
            <w:rFonts w:ascii="Times New Roman" w:hAnsi="Times New Roman" w:cs="Times New Roman"/>
          </w:rPr>
          <w:t>)</w:t>
        </w:r>
      </w:hyperlink>
      <w:r w:rsidRPr="00242AC6">
        <w:rPr>
          <w:rFonts w:ascii="Times New Roman" w:hAnsi="Times New Roman" w:cs="Times New Roman"/>
        </w:rPr>
        <w:t>, его роль и значение в организации бухгалтерского учета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 xml:space="preserve">Содержание Положения по ведению бухгалтерского учета и бухгалтерской отчетности в Российской Федерации. Приказ Минфина РФ от 29 июля 1998 года № 34н (посл. изм. от 24.12.2010 № 186н), его роль и значение в организации бухгалтерского учета 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 xml:space="preserve">Основные принципы </w:t>
      </w:r>
      <w:proofErr w:type="spellStart"/>
      <w:r w:rsidRPr="00242AC6">
        <w:rPr>
          <w:rFonts w:ascii="Times New Roman" w:hAnsi="Times New Roman" w:cs="Times New Roman"/>
        </w:rPr>
        <w:t>бух.учета</w:t>
      </w:r>
      <w:proofErr w:type="spellEnd"/>
      <w:r w:rsidRPr="00242AC6">
        <w:rPr>
          <w:rFonts w:ascii="Times New Roman" w:hAnsi="Times New Roman" w:cs="Times New Roman"/>
        </w:rPr>
        <w:t xml:space="preserve">. Принцип временной определенности фактов </w:t>
      </w:r>
      <w:proofErr w:type="spellStart"/>
      <w:r w:rsidRPr="00242AC6">
        <w:rPr>
          <w:rFonts w:ascii="Times New Roman" w:hAnsi="Times New Roman" w:cs="Times New Roman"/>
        </w:rPr>
        <w:t>хоз.деятельности</w:t>
      </w:r>
      <w:proofErr w:type="spellEnd"/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  <w:spacing w:val="-4"/>
        </w:rPr>
      </w:pPr>
      <w:r w:rsidRPr="00242AC6">
        <w:rPr>
          <w:rFonts w:ascii="Times New Roman" w:hAnsi="Times New Roman" w:cs="Times New Roman"/>
          <w:spacing w:val="-4"/>
        </w:rPr>
        <w:t>Содержание ПБУ 1/2008 «Учетная политика организации». Приказ Минфина РФ от 06.10.2008 г. № 106н (посл. изм. от 18.12.2012 № 164н) и его роль в организации бухгалтерского учета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Права, обязанности и ответственность главного бухгалтера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Кодекс профессиональной этики бухгалтера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right="-284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 xml:space="preserve">Элементы метода ведения бухгалтерского учета, присущие каждому этапу процедуры </w:t>
      </w:r>
      <w:proofErr w:type="spellStart"/>
      <w:r w:rsidRPr="00242AC6">
        <w:rPr>
          <w:rFonts w:ascii="Times New Roman" w:hAnsi="Times New Roman" w:cs="Times New Roman"/>
        </w:rPr>
        <w:t>бух.учета</w:t>
      </w:r>
      <w:proofErr w:type="spellEnd"/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Документация и инвентаризация. Виды инвентаризации. Порядок их проведения и отражения в учете результатов инвентаризации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Оценка и калькуляции. Методы учета и калькуляции затрат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Активные, пассивные и активно-пассивные счета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Система двойной записи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rPr>
          <w:rFonts w:ascii="Times New Roman" w:hAnsi="Times New Roman" w:cs="Times New Roman"/>
          <w:spacing w:val="-6"/>
        </w:rPr>
      </w:pPr>
      <w:r w:rsidRPr="00242AC6">
        <w:rPr>
          <w:rFonts w:ascii="Times New Roman" w:hAnsi="Times New Roman" w:cs="Times New Roman"/>
          <w:spacing w:val="-6"/>
        </w:rPr>
        <w:t>Единый план счетов бухгалтерского учета. Его структура и назначение, принципы построения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Учетная процедура регистрации хозяйственных операций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Типы хозяйственных операций и их связь с балансом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Синтетический и аналитический учет. Ведение аналитического учета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Учетные регистры и их роль в бухгалтерском учете. Виды и формы учетных регистров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Формы бухгалтерского учета. Формы учета, применяемые в отраслях экономики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Ведение учета на активных счетах (А). Ведение учета на пассивных счетах (П). Ведение учета на активно-пассивных счетах (А/П)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Составление простых бухгалтерских проводок. Составление сложных бухгалтерских проводок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Составление вступительного баланса. Порядок составления сальдовой и шахматной оборотных ведомостей, баланса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 xml:space="preserve">ТЕМА 2. УЧЕТ ВНЕОБОРОТНЫХ АКТИВОВ 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Особенности учета нематериальных активов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Синтетический и аналитический учет наличия и поступления основных средств и нематериальных активов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Учет реализации и ликвидации основных средств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 xml:space="preserve">Методы расчета амортизации </w:t>
      </w:r>
      <w:proofErr w:type="spellStart"/>
      <w:r w:rsidRPr="00242AC6">
        <w:rPr>
          <w:rFonts w:ascii="Times New Roman" w:hAnsi="Times New Roman" w:cs="Times New Roman"/>
        </w:rPr>
        <w:t>внеоборотных</w:t>
      </w:r>
      <w:proofErr w:type="spellEnd"/>
      <w:r w:rsidRPr="00242AC6">
        <w:rPr>
          <w:rFonts w:ascii="Times New Roman" w:hAnsi="Times New Roman" w:cs="Times New Roman"/>
        </w:rPr>
        <w:t xml:space="preserve"> активов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Начисление амортизации основных средств и нематериальных активов (линейный и нелинейный методы)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Начисление амортизации основных средств и нематериальных активов (списание стоимости по сумме чисел лет срока полезного использования)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Начисление амортизации основных средств и нематериальных активов (списание стоимости пропорционально объему продукции (работ, услуг))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lastRenderedPageBreak/>
        <w:t>Предмет лизинга и лизинговая деятельность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Особенности учета арендованных основных средств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 xml:space="preserve">ТЕМА 3. УЧЕТ ОБОРОТНЫХ АКТИВОВ 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Организация учета материальных ценностей на складах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Документация поступления и отпуска материалов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Оценка материальных ценностей при текущем учете и в балансе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Методы оценки материальных запасов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 xml:space="preserve">Типовая корреспонденция счетов по учету затрат на основное производство 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затрат подсобно–вспомогательных производств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Формирование себестоимости продукции (нормативный вариант)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поступления материалов и списания транспортно-заготовительных расходов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списания материалов в производство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реализации материалов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прямых затрат и расчет себестоимости готовой продукции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и распределение косвенных затрат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Расчет себестоимости готовой продукции и калькуляции затрат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Определение финансового результата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реализации продукции (работ, услуг)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 xml:space="preserve">ТЕМА 4. УЧЕТ РАСЧЕТНЫХ И КРЕДИТНЫХ ОПЕРАЦИЙ 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кредитов и займов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Понятия дебиторской и кредиторской задолженностей. Сроки исковой давности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расчетов с поставщиками и подрядчиками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расчетов с покупателями и заказчиками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резервов по сомнительным долгам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расчетов с бюджетом по налогам и сборам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расчетов с подотчетными лицами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расчетов с учредителями и акционерами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расчетов с разными дебиторами и кредиторами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расчетов с дочерними и зависимыми организациями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1211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внутрихозяйственных расчетов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>ТЕМА 5. УЧЕТ СОБСТВЕННОГО КАПИТАЛА И ЦЕЛЕВОГО ФИНАНСИРОВАНИЯ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уставного (складочного) капитала (фонда) и уставного капитала акционерного общества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Объекты бухгалтерского учета, составляющие собственный капитал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Увеличение уставного капитала акционерного общества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резервного и добавочного капитала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Направления использования резервного капитала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Основные отличия добавочного капитала от уставного капитала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Направления использования добавочного капитала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фондов, резервов, целевого финансирования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Нераспределенная прибыль и ее использование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Чистые активы организации и определение их стоимости</w:t>
      </w:r>
    </w:p>
    <w:p w:rsidR="00944C47" w:rsidRPr="00B40D03" w:rsidRDefault="00944C47" w:rsidP="00CA2FFE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03">
        <w:rPr>
          <w:rFonts w:ascii="Times New Roman" w:hAnsi="Times New Roman" w:cs="Times New Roman"/>
          <w:b/>
          <w:sz w:val="28"/>
          <w:szCs w:val="28"/>
        </w:rPr>
        <w:t>РАЗДЕЛ 2. УПРАВЛЕНЧЕСКИЙ УЧЕТ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 xml:space="preserve">ТЕМА </w:t>
      </w:r>
      <w:r w:rsidR="00816B1E">
        <w:rPr>
          <w:rFonts w:ascii="Times New Roman" w:hAnsi="Times New Roman" w:cs="Times New Roman"/>
          <w:b/>
        </w:rPr>
        <w:t>6</w:t>
      </w:r>
      <w:r w:rsidRPr="00944C47">
        <w:rPr>
          <w:rFonts w:ascii="Times New Roman" w:hAnsi="Times New Roman" w:cs="Times New Roman"/>
          <w:b/>
        </w:rPr>
        <w:t xml:space="preserve">. ТЕОРЕТИЧЕСКИЕ ОСНОВЫ УПРАВЛЕНЧЕСКОГО УЧЕТА 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Управленческий учет как элемент системы бухгалтерского учета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 xml:space="preserve">Сравнительная характеристика управленческого и финансового учета 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Предпосылки появления управленческого учета в Российской Федерации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Роль управленческого учета в современных условиях хозяйствования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Понятие, сущность и цели управленческого учета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Основные принципы управленческого учета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Влияние организационной структуры предприятия на построение системы управленческого учета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i/>
          <w:spacing w:val="-6"/>
        </w:rPr>
      </w:pPr>
      <w:r w:rsidRPr="00944C47">
        <w:rPr>
          <w:rFonts w:ascii="Times New Roman" w:hAnsi="Times New Roman" w:cs="Times New Roman"/>
          <w:b/>
          <w:spacing w:val="-8"/>
        </w:rPr>
        <w:lastRenderedPageBreak/>
        <w:t xml:space="preserve">ТЕМА </w:t>
      </w:r>
      <w:r w:rsidR="00816B1E">
        <w:rPr>
          <w:rFonts w:ascii="Times New Roman" w:hAnsi="Times New Roman" w:cs="Times New Roman"/>
          <w:b/>
          <w:spacing w:val="-8"/>
        </w:rPr>
        <w:t>7</w:t>
      </w:r>
      <w:r w:rsidRPr="00944C47">
        <w:rPr>
          <w:rFonts w:ascii="Times New Roman" w:hAnsi="Times New Roman" w:cs="Times New Roman"/>
          <w:b/>
          <w:spacing w:val="-8"/>
        </w:rPr>
        <w:t>. КАЛЬКУЛИРОВАНИЕ СЕБЕСТОИМОСТИ ПРОДУКЦИИ (РАБОТ, УСЛУГ)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Сущность понятия себестоимости, ее состав и виды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Производственная, полная и усеченная себестоимость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Себестоимость по центрам ответственности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Основные концепции снижения себестоимости продукции (работ, услуг)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 xml:space="preserve">Объекты учета затрат и объекты </w:t>
      </w:r>
      <w:proofErr w:type="spellStart"/>
      <w:r w:rsidRPr="00816B1E">
        <w:rPr>
          <w:rFonts w:ascii="Times New Roman" w:hAnsi="Times New Roman" w:cs="Times New Roman"/>
        </w:rPr>
        <w:t>калькулирования</w:t>
      </w:r>
      <w:proofErr w:type="spellEnd"/>
      <w:r w:rsidRPr="00816B1E">
        <w:rPr>
          <w:rFonts w:ascii="Times New Roman" w:hAnsi="Times New Roman" w:cs="Times New Roman"/>
        </w:rPr>
        <w:t>, отвечающие целям управления себестоимостью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Роль данных о себестоимости в управлении современным бизнесом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Роль управленческого учета в ценовой политике предприятия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proofErr w:type="spellStart"/>
      <w:r w:rsidRPr="00816B1E">
        <w:rPr>
          <w:rFonts w:ascii="Times New Roman" w:hAnsi="Times New Roman" w:cs="Times New Roman"/>
        </w:rPr>
        <w:t>Попередельный</w:t>
      </w:r>
      <w:proofErr w:type="spellEnd"/>
      <w:r w:rsidRPr="00816B1E">
        <w:rPr>
          <w:rFonts w:ascii="Times New Roman" w:hAnsi="Times New Roman" w:cs="Times New Roman"/>
        </w:rPr>
        <w:t xml:space="preserve"> метод учета затрат (бесполуфабрикатный и полуфабрикатный варианты)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 xml:space="preserve">Ситуация с остатками НЗП только на конец периода 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Ситуация с остатками НЗП на начало и на конец периода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Расчет себестоимости единицы продукции по методу средней взвешенной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Расчет себестоимости единицы продукции по методу ФИФО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 xml:space="preserve">Калькуляция себестоимости по переменным издержкам и с полным распределением затрат 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 xml:space="preserve">Рассмотрение двух ситуаций с калькуляцией по полной себестоимости и неполной себестоимости 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 xml:space="preserve">Нормативный метод учета затрат и </w:t>
      </w:r>
      <w:proofErr w:type="spellStart"/>
      <w:r w:rsidRPr="00816B1E">
        <w:rPr>
          <w:rFonts w:ascii="Times New Roman" w:hAnsi="Times New Roman" w:cs="Times New Roman"/>
        </w:rPr>
        <w:t>калькулирования</w:t>
      </w:r>
      <w:proofErr w:type="spellEnd"/>
      <w:r w:rsidRPr="00816B1E">
        <w:rPr>
          <w:rFonts w:ascii="Times New Roman" w:hAnsi="Times New Roman" w:cs="Times New Roman"/>
        </w:rPr>
        <w:t xml:space="preserve"> себестоимости продукции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spacing w:val="-4"/>
        </w:rPr>
      </w:pPr>
      <w:r w:rsidRPr="00944C47">
        <w:rPr>
          <w:rFonts w:ascii="Times New Roman" w:hAnsi="Times New Roman" w:cs="Times New Roman"/>
          <w:b/>
          <w:spacing w:val="-8"/>
        </w:rPr>
        <w:t xml:space="preserve">ТЕМА </w:t>
      </w:r>
      <w:r w:rsidR="00816B1E">
        <w:rPr>
          <w:rFonts w:ascii="Times New Roman" w:hAnsi="Times New Roman" w:cs="Times New Roman"/>
          <w:b/>
          <w:spacing w:val="-8"/>
        </w:rPr>
        <w:t>8</w:t>
      </w:r>
      <w:r w:rsidRPr="00944C47">
        <w:rPr>
          <w:rFonts w:ascii="Times New Roman" w:hAnsi="Times New Roman" w:cs="Times New Roman"/>
          <w:b/>
          <w:spacing w:val="-8"/>
        </w:rPr>
        <w:t xml:space="preserve">. </w:t>
      </w:r>
      <w:r w:rsidRPr="00944C47">
        <w:rPr>
          <w:rFonts w:ascii="Times New Roman" w:hAnsi="Times New Roman" w:cs="Times New Roman"/>
          <w:b/>
        </w:rPr>
        <w:t>ПРИНЯТИЕ УПРАВЛЕНЧЕСКИХ РЕШЕНИЙ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Методы вычисления точки безубыточности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Маржинальные доходы и прибыль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Роль планирования ассортимента продукции (товаров), подлежащей реализации, при принятии управленческих решений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Маржинальный подход и приростной анализ в принятии управленческих решений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Анализ соотношения прибыли, затрат и объема продаж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Анализ и принятие решений в области ценообразования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Принятие управленческих решений в вопросах о ценообразовании и ассортименте выпускаемой продукции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Маржинальный подход с учетом лимитирующего фактора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Решения о реструктуризации бизнеса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Эффект структурных сдвигов</w:t>
      </w:r>
    </w:p>
    <w:p w:rsidR="00944C47" w:rsidRPr="00B40D03" w:rsidRDefault="00944C47" w:rsidP="00944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03">
        <w:rPr>
          <w:rFonts w:ascii="Times New Roman" w:hAnsi="Times New Roman" w:cs="Times New Roman"/>
          <w:b/>
          <w:sz w:val="28"/>
          <w:szCs w:val="28"/>
        </w:rPr>
        <w:t>РАЗДЕЛ 3. ФИНАНСОВЫЙ АНАЛИЗ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  <w:bCs/>
          <w:spacing w:val="-4"/>
        </w:rPr>
        <w:t xml:space="preserve">ТЕМА </w:t>
      </w:r>
      <w:r w:rsidR="00744E20">
        <w:rPr>
          <w:rFonts w:ascii="Times New Roman" w:hAnsi="Times New Roman" w:cs="Times New Roman"/>
          <w:b/>
          <w:bCs/>
          <w:spacing w:val="-4"/>
        </w:rPr>
        <w:t>9</w:t>
      </w:r>
      <w:r w:rsidRPr="00944C47">
        <w:rPr>
          <w:rFonts w:ascii="Times New Roman" w:hAnsi="Times New Roman" w:cs="Times New Roman"/>
          <w:b/>
          <w:bCs/>
          <w:spacing w:val="-4"/>
        </w:rPr>
        <w:t>.</w:t>
      </w:r>
      <w:r w:rsidRPr="00944C47">
        <w:rPr>
          <w:rFonts w:ascii="Times New Roman" w:hAnsi="Times New Roman" w:cs="Times New Roman"/>
          <w:b/>
        </w:rPr>
        <w:t xml:space="preserve"> ТЕОРЕТИЧЕСКИЕ ОСНОВЫ ФИНАНСОВОГО АНАЛИЗА 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Сущность и содержание финансового анализа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Место финансового анализа в системе экономических знаний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Предмет и метод финансового анализа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Объекты и субъекты финансового анализа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Содержание горизонтального баланса и важность горизонтального анализа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Цели вертикального баланса и особенности вертикального анализа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Совокупность данных сравнительного баланса и расчет отклонений в сравнительном анализе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Анализ (горизонтальный, вертикальный и сравнительный) на основе данных бухгалтерской финансовой отчетности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  <w:bCs/>
          <w:spacing w:val="-6"/>
        </w:rPr>
      </w:pPr>
      <w:r w:rsidRPr="00944C47">
        <w:rPr>
          <w:rFonts w:ascii="Times New Roman" w:hAnsi="Times New Roman" w:cs="Times New Roman"/>
          <w:b/>
          <w:bCs/>
          <w:spacing w:val="-6"/>
        </w:rPr>
        <w:t>ТЕМА 1</w:t>
      </w:r>
      <w:r w:rsidR="00744E20">
        <w:rPr>
          <w:rFonts w:ascii="Times New Roman" w:hAnsi="Times New Roman" w:cs="Times New Roman"/>
          <w:b/>
          <w:bCs/>
          <w:spacing w:val="-6"/>
        </w:rPr>
        <w:t>0</w:t>
      </w:r>
      <w:r w:rsidRPr="00944C47">
        <w:rPr>
          <w:rFonts w:ascii="Times New Roman" w:hAnsi="Times New Roman" w:cs="Times New Roman"/>
          <w:b/>
          <w:bCs/>
          <w:spacing w:val="-6"/>
        </w:rPr>
        <w:t>.</w:t>
      </w:r>
      <w:r w:rsidRPr="00944C47">
        <w:rPr>
          <w:rFonts w:ascii="Times New Roman" w:hAnsi="Times New Roman" w:cs="Times New Roman"/>
          <w:b/>
          <w:spacing w:val="-6"/>
        </w:rPr>
        <w:t xml:space="preserve"> </w:t>
      </w:r>
      <w:r w:rsidRPr="00944C47">
        <w:rPr>
          <w:rFonts w:ascii="Times New Roman" w:hAnsi="Times New Roman" w:cs="Times New Roman"/>
          <w:b/>
          <w:bCs/>
          <w:spacing w:val="-6"/>
        </w:rPr>
        <w:t>АНАЛИЗ ЛИКВИДНОСТИ И ПЛАТЕЖЕСПОСОБНОСТИ ОРГАНИЗАЦИИ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Сущность и содержание ликвидности и платежеспособности организации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Задачи анализа ликвидности и платежеспособности организации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Цели анализа ликвидности баланса организации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Основные показатели (коэффициенты) ликвидности и их нормативное значение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Понятия текущей и перспективной платежеспособности организации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Анализ ликвидности баланса, текущей и перспективной платежеспособности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Анализ ликвидности бухгалтерского баланса организации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Анализ коэффициентов ликвидности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 xml:space="preserve">Анализ и оценка показателей платежеспособности организации по данным бух. баланса 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lastRenderedPageBreak/>
        <w:t>Основные причины неплатежеспособности организации</w:t>
      </w:r>
    </w:p>
    <w:p w:rsidR="00944C47" w:rsidRPr="00944C47" w:rsidRDefault="00944C47" w:rsidP="00944C47">
      <w:pPr>
        <w:autoSpaceDE w:val="0"/>
        <w:autoSpaceDN w:val="0"/>
        <w:adjustRightInd w:val="0"/>
        <w:ind w:right="-28"/>
        <w:jc w:val="center"/>
        <w:rPr>
          <w:rFonts w:ascii="Times New Roman" w:hAnsi="Times New Roman" w:cs="Times New Roman"/>
          <w:i/>
          <w:spacing w:val="-6"/>
        </w:rPr>
      </w:pPr>
      <w:r w:rsidRPr="00944C47">
        <w:rPr>
          <w:rFonts w:ascii="Times New Roman" w:hAnsi="Times New Roman" w:cs="Times New Roman"/>
          <w:b/>
          <w:bCs/>
          <w:spacing w:val="-4"/>
        </w:rPr>
        <w:t>ТЕМА 1</w:t>
      </w:r>
      <w:r w:rsidR="006907A9">
        <w:rPr>
          <w:rFonts w:ascii="Times New Roman" w:hAnsi="Times New Roman" w:cs="Times New Roman"/>
          <w:b/>
          <w:bCs/>
          <w:spacing w:val="-4"/>
        </w:rPr>
        <w:t>1</w:t>
      </w:r>
      <w:r w:rsidRPr="00944C47">
        <w:rPr>
          <w:rFonts w:ascii="Times New Roman" w:hAnsi="Times New Roman" w:cs="Times New Roman"/>
          <w:b/>
          <w:bCs/>
          <w:spacing w:val="-4"/>
        </w:rPr>
        <w:t xml:space="preserve">. </w:t>
      </w:r>
      <w:r w:rsidRPr="00944C47">
        <w:rPr>
          <w:rFonts w:ascii="Times New Roman" w:hAnsi="Times New Roman" w:cs="Times New Roman"/>
          <w:b/>
        </w:rPr>
        <w:t>АНАЛИЗ ДЕНЕЖНЫХ ПОТОКОВ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Определение понятия «денежный поток»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Сущность и цели анализа денежных потоков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Значение финансового анализа в управлении денежными потоками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Классификация входящих и выходящих денежных потоков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Взаимозависимость входящих и выходящих денежных потоков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Основные компоненты денежных средств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Смысл понятия «денежные эквиваленты» и в каком виде они отражаются в балансе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Совокупный денежный поток организации по видам деятельности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Характеристика операционного денежного потока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Роль каждого вида деятельности организации в формировании совокупного денежного потока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Основные методы расчета операционного денежного потока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Понятие монетарных и немонетарных операций с позиций формирования операционного денежного потока</w:t>
      </w:r>
    </w:p>
    <w:p w:rsidR="00944C47" w:rsidRPr="00944C47" w:rsidRDefault="00944C47" w:rsidP="00944C47">
      <w:pPr>
        <w:pStyle w:val="Default"/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  <w:bCs/>
          <w:spacing w:val="-4"/>
        </w:rPr>
        <w:t xml:space="preserve">ТЕМА </w:t>
      </w:r>
      <w:r w:rsidR="00B40D03">
        <w:rPr>
          <w:rFonts w:ascii="Times New Roman" w:hAnsi="Times New Roman" w:cs="Times New Roman"/>
          <w:b/>
          <w:bCs/>
          <w:spacing w:val="-4"/>
        </w:rPr>
        <w:t>1</w:t>
      </w:r>
      <w:r w:rsidR="006907A9">
        <w:rPr>
          <w:rFonts w:ascii="Times New Roman" w:hAnsi="Times New Roman" w:cs="Times New Roman"/>
          <w:b/>
          <w:bCs/>
          <w:spacing w:val="-4"/>
        </w:rPr>
        <w:t>2</w:t>
      </w:r>
      <w:r w:rsidRPr="00944C47">
        <w:rPr>
          <w:rFonts w:ascii="Times New Roman" w:hAnsi="Times New Roman" w:cs="Times New Roman"/>
          <w:b/>
          <w:bCs/>
          <w:spacing w:val="-4"/>
        </w:rPr>
        <w:t xml:space="preserve">. </w:t>
      </w:r>
      <w:r w:rsidRPr="00944C47">
        <w:rPr>
          <w:rFonts w:ascii="Times New Roman" w:hAnsi="Times New Roman" w:cs="Times New Roman"/>
          <w:b/>
        </w:rPr>
        <w:t xml:space="preserve">АНАЛИЗ ДЕЛОВОЙ АКТИВНОСТИ ОРГАНИЗАЦИИ 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Сущность анализа деловой активности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Содержание анализа деловой активности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Необходимость анализа деловой активности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Оценка реальных активов, характеризующих производственные возможности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состава, структуры и технического состояния основных средств. Анализ их возрастного состава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обеспеченности запасов источниками их формирования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дебиторской задолженности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кредиторской задолженности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Алгоритм расчета операционного и финансового циклов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имущественного состояния организации и структура его финансирования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динамики состава и структуры запасов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динамики состава и структуры расчетов с дебиторами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оборачиваемости денежных средств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динамики состава и структуры источников финансовых ресурсов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>ТЕМА 1</w:t>
      </w:r>
      <w:r w:rsidR="006907A9">
        <w:rPr>
          <w:rFonts w:ascii="Times New Roman" w:hAnsi="Times New Roman" w:cs="Times New Roman"/>
          <w:b/>
        </w:rPr>
        <w:t>3</w:t>
      </w:r>
      <w:r w:rsidRPr="00944C47">
        <w:rPr>
          <w:rFonts w:ascii="Times New Roman" w:hAnsi="Times New Roman" w:cs="Times New Roman"/>
          <w:b/>
        </w:rPr>
        <w:t>. АНАЛИЗ ЭФФЕКТИВНОСТИ ФИНАНСОВО-ЭКОНОМИЧЕСКОЙ</w:t>
      </w:r>
    </w:p>
    <w:p w:rsidR="00944C47" w:rsidRPr="00944C47" w:rsidRDefault="00944C47" w:rsidP="00944C47">
      <w:pPr>
        <w:autoSpaceDE w:val="0"/>
        <w:autoSpaceDN w:val="0"/>
        <w:adjustRightInd w:val="0"/>
        <w:ind w:right="-28"/>
        <w:jc w:val="center"/>
        <w:rPr>
          <w:rFonts w:ascii="Times New Roman" w:hAnsi="Times New Roman" w:cs="Times New Roman"/>
          <w:i/>
          <w:spacing w:val="-6"/>
        </w:rPr>
      </w:pPr>
      <w:r w:rsidRPr="00944C47">
        <w:rPr>
          <w:rFonts w:ascii="Times New Roman" w:hAnsi="Times New Roman" w:cs="Times New Roman"/>
          <w:b/>
        </w:rPr>
        <w:t>ДЕЯТЕЛЬНОСТИ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Критерии и показатели эффективности финансово–экономической деятельности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Характеристика показателей экономического эффекта и экономической эффективности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Экономический смысл группы коэффициентов рентабельности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Определение прибыли как основного показателя эффективности финансово-экономической деятельности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Сущность, функции и роль прибыли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Характеристика видов прибыли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Характеристика понятий «прибыльность» и «рентабельность», и в чем заключается их отличие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Основные задачи анализа эффективности и результативности финансово-хозяйственной деятельности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Ключевые факторы при анализе эффективности и результативности финансово–хозяйственной деятельности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Факторный анализ прибыли от продаж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уровня динамики финансовых результатов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рентабельности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рентабельности через систему коэффициентов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чистой прибыли и факторов, определяющих ее уровень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lastRenderedPageBreak/>
        <w:t xml:space="preserve">Трехфакторная модель Дюпона анализа финансовой рентабельности 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динамики показателей прибыли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Факторный анализ прибыли от основной деятельности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затрат на 1 рубль товарной продукции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рентабельности финансово–хозяйственной деятельности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рентабельности затрат и продаж организации</w:t>
      </w:r>
    </w:p>
    <w:p w:rsidR="00944C47" w:rsidRPr="00944C47" w:rsidRDefault="00944C47" w:rsidP="00944C47">
      <w:pPr>
        <w:pStyle w:val="Default"/>
        <w:spacing w:line="216" w:lineRule="auto"/>
        <w:ind w:firstLine="567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  <w:bCs/>
          <w:spacing w:val="-4"/>
        </w:rPr>
        <w:t xml:space="preserve">ТЕМА </w:t>
      </w:r>
      <w:r w:rsidR="00B40D03">
        <w:rPr>
          <w:rFonts w:ascii="Times New Roman" w:hAnsi="Times New Roman" w:cs="Times New Roman"/>
          <w:b/>
        </w:rPr>
        <w:t>1</w:t>
      </w:r>
      <w:r w:rsidR="006907A9">
        <w:rPr>
          <w:rFonts w:ascii="Times New Roman" w:hAnsi="Times New Roman" w:cs="Times New Roman"/>
          <w:b/>
        </w:rPr>
        <w:t>4</w:t>
      </w:r>
      <w:r w:rsidRPr="00944C47">
        <w:rPr>
          <w:rFonts w:ascii="Times New Roman" w:hAnsi="Times New Roman" w:cs="Times New Roman"/>
          <w:b/>
        </w:rPr>
        <w:t xml:space="preserve">. АНАЛИЗ ФИНАНСОВОЙ УСТОЙЧИВОСТИ И ДОЛГОСРОЧНОЙ </w:t>
      </w:r>
    </w:p>
    <w:p w:rsidR="00944C47" w:rsidRPr="00944C47" w:rsidRDefault="00944C47" w:rsidP="00944C47">
      <w:pPr>
        <w:spacing w:line="216" w:lineRule="auto"/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 xml:space="preserve">ПЛАТЕЖЕСПОСОБНОСТИ ОРГАНИЗАЦИИ 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Сущность и задачи анализа финансовой устойчивости и долгосрочной платежеспособности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Понятия «финансовая устойчивость» и «долгосрочная платежеспособность»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Классификация типов финансовой устойчивости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Оценка рыночной финансовой устойчивости через систему коэффициентов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Показатели финансовой устойчивости и их анализ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коэффициентов финансовой устойчивости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Определение типа финансовой устойчивости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  <w:bCs/>
          <w:spacing w:val="-4"/>
        </w:rPr>
      </w:pPr>
      <w:r w:rsidRPr="00944C47">
        <w:rPr>
          <w:rFonts w:ascii="Times New Roman" w:hAnsi="Times New Roman" w:cs="Times New Roman"/>
          <w:b/>
          <w:bCs/>
          <w:spacing w:val="-4"/>
        </w:rPr>
        <w:t xml:space="preserve">ТЕМА </w:t>
      </w:r>
      <w:r w:rsidR="006907A9">
        <w:rPr>
          <w:rFonts w:ascii="Times New Roman" w:hAnsi="Times New Roman" w:cs="Times New Roman"/>
          <w:b/>
          <w:bCs/>
          <w:spacing w:val="-4"/>
        </w:rPr>
        <w:t>15</w:t>
      </w:r>
      <w:r w:rsidRPr="00944C47">
        <w:rPr>
          <w:rFonts w:ascii="Times New Roman" w:hAnsi="Times New Roman" w:cs="Times New Roman"/>
          <w:b/>
          <w:bCs/>
          <w:spacing w:val="-4"/>
        </w:rPr>
        <w:t xml:space="preserve">. КОМПЛЕКСНЫЙ ФИНАНСОВЫЙ АНАЛИЗ 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Сущность комплексного финансового анализа, его объект и предмет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Цель и задачи комплексного финансового анализа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Методологическая основа комплексного финансового анализа и его направления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Процедурный комплекс комплексного финансового анализа и основные аналитические процедуры его проведения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Экспресс-анализ финансового состояния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Общая оценка финансового состояния и его изменения за отчетный период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Рейтинговая оценка финансового состояния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Методика оценки вероятности банкротства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Итоговая рейтинговая оценка финансового состояния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Диагностика риска банкротства</w:t>
      </w:r>
    </w:p>
    <w:p w:rsidR="00944C47" w:rsidRDefault="00944C47" w:rsidP="00944C47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944C47" w:rsidRPr="00B40D03" w:rsidRDefault="00944C47" w:rsidP="00DD0B4A">
      <w:pPr>
        <w:pStyle w:val="a4"/>
        <w:widowControl/>
        <w:numPr>
          <w:ilvl w:val="1"/>
          <w:numId w:val="7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B40D03">
        <w:rPr>
          <w:rFonts w:ascii="Times New Roman" w:hAnsi="Times New Roman" w:cs="Times New Roman"/>
          <w:b/>
          <w:i/>
          <w:spacing w:val="-1"/>
          <w:sz w:val="28"/>
          <w:szCs w:val="28"/>
        </w:rPr>
        <w:t>Тестовые задания</w:t>
      </w:r>
    </w:p>
    <w:p w:rsidR="00944C47" w:rsidRPr="00E515EE" w:rsidRDefault="001623F4" w:rsidP="001623F4">
      <w:pPr>
        <w:pStyle w:val="a4"/>
        <w:shd w:val="clear" w:color="auto" w:fill="FFFFFF"/>
        <w:ind w:left="0" w:firstLine="993"/>
        <w:jc w:val="both"/>
        <w:rPr>
          <w:rFonts w:ascii="Times New Roman" w:hAnsi="Times New Roman" w:cs="Times New Roman"/>
          <w:i/>
          <w:spacing w:val="-1"/>
        </w:rPr>
      </w:pPr>
      <w:r w:rsidRPr="00CB040F">
        <w:rPr>
          <w:rFonts w:ascii="Times New Roman" w:hAnsi="Times New Roman" w:cs="Times New Roman"/>
          <w:b/>
        </w:rPr>
        <w:t>ОПК-2.</w:t>
      </w:r>
      <w:r w:rsidRPr="00CB040F">
        <w:rPr>
          <w:rFonts w:ascii="Times New Roman" w:hAnsi="Times New Roman" w:cs="Times New Roman"/>
          <w:b/>
          <w:i/>
        </w:rPr>
        <w:t xml:space="preserve"> </w:t>
      </w:r>
      <w:r w:rsidRPr="00CB040F">
        <w:rPr>
          <w:rFonts w:ascii="Times New Roman" w:hAnsi="Times New Roman" w:cs="Times New Roman"/>
          <w:i/>
        </w:rPr>
        <w:t>Знает:</w:t>
      </w:r>
      <w:r w:rsidRPr="00CB040F">
        <w:rPr>
          <w:rFonts w:ascii="Times New Roman" w:hAnsi="Times New Roman" w:cs="Times New Roman"/>
          <w:bCs/>
          <w:iCs/>
        </w:rPr>
        <w:t xml:space="preserve"> методы сбора, обработки и анализа данных, необходимых для решения поставленных управленческих задач; основы налогового, бюджетного и трудового законодательства Российской Федерации.</w:t>
      </w:r>
    </w:p>
    <w:p w:rsidR="00E515EE" w:rsidRPr="00E515EE" w:rsidRDefault="00E515EE" w:rsidP="00E51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5EE">
        <w:rPr>
          <w:rStyle w:val="21"/>
          <w:rFonts w:eastAsia="Calibri"/>
          <w:b/>
          <w:sz w:val="28"/>
          <w:szCs w:val="28"/>
        </w:rPr>
        <w:t xml:space="preserve">РАЗДЕЛ 1. ФИНАНСОВЫЙ УЧЕТ </w:t>
      </w:r>
    </w:p>
    <w:p w:rsidR="00E515EE" w:rsidRPr="00E515EE" w:rsidRDefault="00E515EE" w:rsidP="00E515EE">
      <w:pPr>
        <w:jc w:val="center"/>
        <w:outlineLvl w:val="2"/>
        <w:rPr>
          <w:rFonts w:ascii="Times New Roman" w:hAnsi="Times New Roman" w:cs="Times New Roman"/>
          <w:b/>
          <w:bCs/>
        </w:rPr>
      </w:pPr>
      <w:r w:rsidRPr="00E515EE">
        <w:rPr>
          <w:rFonts w:ascii="Times New Roman" w:hAnsi="Times New Roman" w:cs="Times New Roman"/>
          <w:b/>
          <w:bCs/>
        </w:rPr>
        <w:t>ТЕМА 1. ТЕОРЕТИЧЕСКИЕ ОСНОВЫ БУХГАЛТЕРСКОГО УЧЕТА</w:t>
      </w:r>
    </w:p>
    <w:p w:rsidR="00E515EE" w:rsidRPr="00E515EE" w:rsidRDefault="00E515EE" w:rsidP="00DD0B4A">
      <w:pPr>
        <w:pStyle w:val="a4"/>
        <w:widowControl/>
        <w:numPr>
          <w:ilvl w:val="0"/>
          <w:numId w:val="16"/>
        </w:numPr>
        <w:tabs>
          <w:tab w:val="num" w:pos="540"/>
          <w:tab w:val="left" w:pos="900"/>
        </w:tabs>
        <w:contextualSpacing/>
        <w:jc w:val="both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 xml:space="preserve">Бухгалтерский учет – это: </w:t>
      </w:r>
    </w:p>
    <w:p w:rsidR="00E515EE" w:rsidRPr="00E515EE" w:rsidRDefault="00E515EE" w:rsidP="00DD0B4A">
      <w:pPr>
        <w:widowControl/>
        <w:numPr>
          <w:ilvl w:val="0"/>
          <w:numId w:val="19"/>
        </w:numPr>
        <w:tabs>
          <w:tab w:val="num" w:pos="284"/>
          <w:tab w:val="left" w:pos="1080"/>
        </w:tabs>
        <w:ind w:left="0" w:right="-1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упорядоченная система сплошного, непрерывного отражения фактов хозяйственной деятельности;</w:t>
      </w:r>
    </w:p>
    <w:p w:rsidR="00E515EE" w:rsidRPr="00E515EE" w:rsidRDefault="00E515EE" w:rsidP="00DD0B4A">
      <w:pPr>
        <w:widowControl/>
        <w:numPr>
          <w:ilvl w:val="0"/>
          <w:numId w:val="19"/>
        </w:numPr>
        <w:tabs>
          <w:tab w:val="num" w:pos="284"/>
          <w:tab w:val="left" w:pos="1080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сплошного и документального отражения фактов хозяйственной деятельности;</w:t>
      </w:r>
    </w:p>
    <w:p w:rsidR="00E515EE" w:rsidRPr="00E515EE" w:rsidRDefault="00E515EE" w:rsidP="00DD0B4A">
      <w:pPr>
        <w:widowControl/>
        <w:numPr>
          <w:ilvl w:val="0"/>
          <w:numId w:val="19"/>
        </w:numPr>
        <w:tabs>
          <w:tab w:val="num" w:pos="284"/>
          <w:tab w:val="left" w:pos="1080"/>
        </w:tabs>
        <w:ind w:left="0" w:right="-208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формирование документированной систематизированной информации об объектах и составление на ее основе бухгалтерской (финансовой) отчетности;</w:t>
      </w:r>
    </w:p>
    <w:p w:rsidR="00E515EE" w:rsidRPr="00E515EE" w:rsidRDefault="00E515EE" w:rsidP="00DD0B4A">
      <w:pPr>
        <w:widowControl/>
        <w:numPr>
          <w:ilvl w:val="0"/>
          <w:numId w:val="19"/>
        </w:numPr>
        <w:tabs>
          <w:tab w:val="num" w:pos="284"/>
          <w:tab w:val="left" w:pos="1080"/>
        </w:tabs>
        <w:ind w:left="0" w:right="-208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упорядоченная система сплошного, непрерывного и документального отражения фактов хозяйственной деятельности.</w:t>
      </w:r>
    </w:p>
    <w:p w:rsidR="00E515EE" w:rsidRPr="00E515EE" w:rsidRDefault="00E515EE" w:rsidP="00DD0B4A">
      <w:pPr>
        <w:pStyle w:val="a4"/>
        <w:widowControl/>
        <w:numPr>
          <w:ilvl w:val="0"/>
          <w:numId w:val="16"/>
        </w:numPr>
        <w:tabs>
          <w:tab w:val="left" w:pos="709"/>
          <w:tab w:val="num" w:pos="851"/>
        </w:tabs>
        <w:ind w:left="0" w:firstLine="567"/>
        <w:contextualSpacing/>
        <w:jc w:val="both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 xml:space="preserve">Универсальным и обобщающим для бухгалтерского учета является: </w:t>
      </w:r>
    </w:p>
    <w:p w:rsidR="00E515EE" w:rsidRPr="00E515EE" w:rsidRDefault="00E515EE" w:rsidP="00DD0B4A">
      <w:pPr>
        <w:widowControl/>
        <w:numPr>
          <w:ilvl w:val="0"/>
          <w:numId w:val="20"/>
        </w:numPr>
        <w:tabs>
          <w:tab w:val="num" w:pos="284"/>
          <w:tab w:val="left" w:pos="1080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денежный измеритель;</w:t>
      </w:r>
    </w:p>
    <w:p w:rsidR="00E515EE" w:rsidRPr="00E515EE" w:rsidRDefault="00E515EE" w:rsidP="00DD0B4A">
      <w:pPr>
        <w:widowControl/>
        <w:numPr>
          <w:ilvl w:val="0"/>
          <w:numId w:val="20"/>
        </w:numPr>
        <w:tabs>
          <w:tab w:val="num" w:pos="284"/>
          <w:tab w:val="left" w:pos="1080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трудовой измеритель;</w:t>
      </w:r>
    </w:p>
    <w:p w:rsidR="00E515EE" w:rsidRPr="00E515EE" w:rsidRDefault="00E515EE" w:rsidP="00DD0B4A">
      <w:pPr>
        <w:widowControl/>
        <w:numPr>
          <w:ilvl w:val="0"/>
          <w:numId w:val="20"/>
        </w:numPr>
        <w:tabs>
          <w:tab w:val="num" w:pos="284"/>
          <w:tab w:val="left" w:pos="1080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натуральный измеритель;</w:t>
      </w:r>
    </w:p>
    <w:p w:rsidR="00E515EE" w:rsidRPr="00E515EE" w:rsidRDefault="00E515EE" w:rsidP="00DD0B4A">
      <w:pPr>
        <w:widowControl/>
        <w:numPr>
          <w:ilvl w:val="0"/>
          <w:numId w:val="20"/>
        </w:numPr>
        <w:tabs>
          <w:tab w:val="num" w:pos="284"/>
          <w:tab w:val="left" w:pos="1080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условный измеритель.</w:t>
      </w:r>
    </w:p>
    <w:p w:rsidR="00E515EE" w:rsidRPr="00E515EE" w:rsidRDefault="00E515EE" w:rsidP="00DD0B4A">
      <w:pPr>
        <w:pStyle w:val="a4"/>
        <w:widowControl/>
        <w:numPr>
          <w:ilvl w:val="0"/>
          <w:numId w:val="16"/>
        </w:numPr>
        <w:tabs>
          <w:tab w:val="num" w:pos="540"/>
          <w:tab w:val="left" w:pos="900"/>
        </w:tabs>
        <w:contextualSpacing/>
        <w:jc w:val="both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 xml:space="preserve">К видам хозяйственного учета относятся: </w:t>
      </w:r>
    </w:p>
    <w:p w:rsidR="00E515EE" w:rsidRPr="00E515EE" w:rsidRDefault="00E515EE" w:rsidP="00DD0B4A">
      <w:pPr>
        <w:widowControl/>
        <w:numPr>
          <w:ilvl w:val="0"/>
          <w:numId w:val="21"/>
        </w:numPr>
        <w:tabs>
          <w:tab w:val="clear" w:pos="108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оперативный;</w:t>
      </w:r>
    </w:p>
    <w:p w:rsidR="00E515EE" w:rsidRPr="00E515EE" w:rsidRDefault="00E515EE" w:rsidP="00DD0B4A">
      <w:pPr>
        <w:widowControl/>
        <w:numPr>
          <w:ilvl w:val="0"/>
          <w:numId w:val="21"/>
        </w:numPr>
        <w:tabs>
          <w:tab w:val="clear" w:pos="108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статистический;</w:t>
      </w:r>
    </w:p>
    <w:p w:rsidR="00E515EE" w:rsidRPr="00E515EE" w:rsidRDefault="00E515EE" w:rsidP="00DD0B4A">
      <w:pPr>
        <w:widowControl/>
        <w:numPr>
          <w:ilvl w:val="0"/>
          <w:numId w:val="21"/>
        </w:numPr>
        <w:tabs>
          <w:tab w:val="clear" w:pos="108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бухгалтерский;</w:t>
      </w:r>
    </w:p>
    <w:p w:rsidR="00E515EE" w:rsidRPr="00E515EE" w:rsidRDefault="00E515EE" w:rsidP="00DD0B4A">
      <w:pPr>
        <w:widowControl/>
        <w:numPr>
          <w:ilvl w:val="0"/>
          <w:numId w:val="21"/>
        </w:numPr>
        <w:tabs>
          <w:tab w:val="clear" w:pos="108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lastRenderedPageBreak/>
        <w:t>все ответы верны.</w:t>
      </w:r>
    </w:p>
    <w:p w:rsidR="00E515EE" w:rsidRPr="00E515EE" w:rsidRDefault="00E515EE" w:rsidP="00DD0B4A">
      <w:pPr>
        <w:pStyle w:val="a4"/>
        <w:widowControl/>
        <w:numPr>
          <w:ilvl w:val="0"/>
          <w:numId w:val="16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Федеральный закон «О бухгалтерском учете» (N 402-ФЗ) относится к уровню нормативного регулирования бухгалтерского учета: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первому;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второму;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третьему;</w:t>
      </w:r>
    </w:p>
    <w:p w:rsidR="00E515EE" w:rsidRPr="00E515EE" w:rsidRDefault="00E515EE" w:rsidP="00E515EE">
      <w:pPr>
        <w:shd w:val="clear" w:color="auto" w:fill="FFFFFF"/>
        <w:tabs>
          <w:tab w:val="left" w:pos="360"/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четвертому.</w:t>
      </w:r>
    </w:p>
    <w:p w:rsidR="00E515EE" w:rsidRPr="00E515EE" w:rsidRDefault="00E515EE" w:rsidP="00DD0B4A">
      <w:pPr>
        <w:widowControl/>
        <w:numPr>
          <w:ilvl w:val="0"/>
          <w:numId w:val="16"/>
        </w:numPr>
        <w:tabs>
          <w:tab w:val="num" w:pos="540"/>
          <w:tab w:val="left" w:pos="900"/>
        </w:tabs>
        <w:ind w:left="0" w:firstLine="567"/>
        <w:jc w:val="both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 xml:space="preserve">Объектами бухгалтерского учета являются: </w:t>
      </w:r>
    </w:p>
    <w:p w:rsidR="00E515EE" w:rsidRPr="00E515EE" w:rsidRDefault="00E515EE" w:rsidP="00DD0B4A">
      <w:pPr>
        <w:widowControl/>
        <w:numPr>
          <w:ilvl w:val="0"/>
          <w:numId w:val="15"/>
        </w:numPr>
        <w:tabs>
          <w:tab w:val="num" w:pos="284"/>
          <w:tab w:val="left" w:pos="1080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факты хозяйственной жизни; </w:t>
      </w:r>
    </w:p>
    <w:p w:rsidR="00E515EE" w:rsidRPr="00E515EE" w:rsidRDefault="00E515EE" w:rsidP="00DD0B4A">
      <w:pPr>
        <w:widowControl/>
        <w:numPr>
          <w:ilvl w:val="0"/>
          <w:numId w:val="15"/>
        </w:numPr>
        <w:tabs>
          <w:tab w:val="num" w:pos="284"/>
          <w:tab w:val="left" w:pos="1080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активы и обязательства;</w:t>
      </w:r>
    </w:p>
    <w:p w:rsidR="00E515EE" w:rsidRPr="00E515EE" w:rsidRDefault="00E515EE" w:rsidP="00DD0B4A">
      <w:pPr>
        <w:widowControl/>
        <w:numPr>
          <w:ilvl w:val="0"/>
          <w:numId w:val="15"/>
        </w:numPr>
        <w:tabs>
          <w:tab w:val="num" w:pos="284"/>
          <w:tab w:val="left" w:pos="1080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доходы и расходы;</w:t>
      </w:r>
    </w:p>
    <w:p w:rsidR="00E515EE" w:rsidRPr="00E515EE" w:rsidRDefault="00E515EE" w:rsidP="00DD0B4A">
      <w:pPr>
        <w:widowControl/>
        <w:numPr>
          <w:ilvl w:val="0"/>
          <w:numId w:val="15"/>
        </w:numPr>
        <w:tabs>
          <w:tab w:val="num" w:pos="284"/>
          <w:tab w:val="left" w:pos="1080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все ответы верны.</w:t>
      </w:r>
    </w:p>
    <w:p w:rsidR="00E515EE" w:rsidRPr="00E515EE" w:rsidRDefault="00E515EE" w:rsidP="00DD0B4A">
      <w:pPr>
        <w:widowControl/>
        <w:numPr>
          <w:ilvl w:val="0"/>
          <w:numId w:val="16"/>
        </w:numPr>
        <w:tabs>
          <w:tab w:val="num" w:pos="540"/>
          <w:tab w:val="left" w:pos="900"/>
        </w:tabs>
        <w:ind w:left="0" w:firstLine="567"/>
        <w:jc w:val="both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Что определяет предмет бухгалтерского учета: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num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активы организации и их место в формировании общественного продукта;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num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факты хозяйственной жизни и явления, возникающие в процессе финансово-хозяйственной деятельности организации;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num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активы, собственный и заемный капитал, хозяйственные процессы, формирующие учетную информацию о наличии и движении объектов бухгалтерского учета;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num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собственный и заемный капитал организации.</w:t>
      </w:r>
    </w:p>
    <w:p w:rsidR="00E515EE" w:rsidRPr="00E515EE" w:rsidRDefault="00E515EE" w:rsidP="00DD0B4A">
      <w:pPr>
        <w:widowControl/>
        <w:numPr>
          <w:ilvl w:val="0"/>
          <w:numId w:val="16"/>
        </w:numPr>
        <w:tabs>
          <w:tab w:val="num" w:pos="540"/>
          <w:tab w:val="left" w:pos="900"/>
        </w:tabs>
        <w:ind w:left="0" w:firstLine="567"/>
        <w:jc w:val="both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К активам, которыми располагает организация, относятся активы:</w:t>
      </w:r>
    </w:p>
    <w:p w:rsidR="00E515EE" w:rsidRPr="00E515EE" w:rsidRDefault="00E515EE" w:rsidP="00DD0B4A">
      <w:pPr>
        <w:widowControl/>
        <w:numPr>
          <w:ilvl w:val="0"/>
          <w:numId w:val="18"/>
        </w:numPr>
        <w:tabs>
          <w:tab w:val="clear" w:pos="108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оборотные;</w:t>
      </w:r>
    </w:p>
    <w:p w:rsidR="00E515EE" w:rsidRPr="00E515EE" w:rsidRDefault="00E515EE" w:rsidP="00DD0B4A">
      <w:pPr>
        <w:widowControl/>
        <w:numPr>
          <w:ilvl w:val="0"/>
          <w:numId w:val="18"/>
        </w:numPr>
        <w:tabs>
          <w:tab w:val="clear" w:pos="108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515EE">
        <w:rPr>
          <w:rFonts w:ascii="Times New Roman" w:hAnsi="Times New Roman" w:cs="Times New Roman"/>
        </w:rPr>
        <w:t>внеоборотные</w:t>
      </w:r>
      <w:proofErr w:type="spellEnd"/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DD0B4A">
      <w:pPr>
        <w:widowControl/>
        <w:numPr>
          <w:ilvl w:val="0"/>
          <w:numId w:val="18"/>
        </w:numPr>
        <w:tabs>
          <w:tab w:val="clear" w:pos="108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внереализационные;</w:t>
      </w:r>
    </w:p>
    <w:p w:rsidR="00E515EE" w:rsidRPr="00E515EE" w:rsidRDefault="00E515EE" w:rsidP="00DD0B4A">
      <w:pPr>
        <w:widowControl/>
        <w:numPr>
          <w:ilvl w:val="0"/>
          <w:numId w:val="18"/>
        </w:numPr>
        <w:tabs>
          <w:tab w:val="clear" w:pos="108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необоротные.</w:t>
      </w:r>
    </w:p>
    <w:p w:rsidR="00E515EE" w:rsidRPr="00E515EE" w:rsidRDefault="00E515EE" w:rsidP="00DD0B4A">
      <w:pPr>
        <w:widowControl/>
        <w:numPr>
          <w:ilvl w:val="0"/>
          <w:numId w:val="16"/>
        </w:numPr>
        <w:tabs>
          <w:tab w:val="num" w:pos="540"/>
          <w:tab w:val="left" w:pos="900"/>
        </w:tabs>
        <w:ind w:left="0" w:firstLine="567"/>
        <w:jc w:val="both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Пассивами в бухгалтерском учете называют: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источники образования хозяйственных средств организации;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источники финансирования деятельности экономического субъекта;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источники формирования активов хозяйствующего субъекта;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DD0B4A">
      <w:pPr>
        <w:widowControl/>
        <w:numPr>
          <w:ilvl w:val="0"/>
          <w:numId w:val="16"/>
        </w:numPr>
        <w:tabs>
          <w:tab w:val="num" w:pos="540"/>
          <w:tab w:val="left" w:pos="900"/>
        </w:tabs>
        <w:ind w:left="0" w:firstLine="567"/>
        <w:jc w:val="both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К элементам метода ведения бухгалтерского учета относятся:</w:t>
      </w:r>
    </w:p>
    <w:p w:rsidR="00E515EE" w:rsidRPr="00E515EE" w:rsidRDefault="00E515EE" w:rsidP="00DD0B4A">
      <w:pPr>
        <w:widowControl/>
        <w:numPr>
          <w:ilvl w:val="0"/>
          <w:numId w:val="17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документация и инвентаризация; </w:t>
      </w:r>
    </w:p>
    <w:p w:rsidR="00E515EE" w:rsidRPr="00E515EE" w:rsidRDefault="00E515EE" w:rsidP="00DD0B4A">
      <w:pPr>
        <w:widowControl/>
        <w:numPr>
          <w:ilvl w:val="0"/>
          <w:numId w:val="17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оценка и калькуляция;</w:t>
      </w:r>
    </w:p>
    <w:p w:rsidR="00E515EE" w:rsidRPr="00E515EE" w:rsidRDefault="00E515EE" w:rsidP="00DD0B4A">
      <w:pPr>
        <w:widowControl/>
        <w:numPr>
          <w:ilvl w:val="0"/>
          <w:numId w:val="17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система счетов и двойная запись;</w:t>
      </w:r>
    </w:p>
    <w:p w:rsidR="00E515EE" w:rsidRPr="00E515EE" w:rsidRDefault="00E515EE" w:rsidP="00DD0B4A">
      <w:pPr>
        <w:widowControl/>
        <w:numPr>
          <w:ilvl w:val="0"/>
          <w:numId w:val="17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все ответы верны.</w:t>
      </w:r>
    </w:p>
    <w:p w:rsidR="00E515EE" w:rsidRPr="00E515EE" w:rsidRDefault="00E515EE" w:rsidP="00DD0B4A">
      <w:pPr>
        <w:widowControl/>
        <w:numPr>
          <w:ilvl w:val="0"/>
          <w:numId w:val="16"/>
        </w:numPr>
        <w:tabs>
          <w:tab w:val="num" w:pos="540"/>
          <w:tab w:val="left" w:pos="900"/>
        </w:tabs>
        <w:ind w:left="0" w:firstLine="567"/>
        <w:jc w:val="both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Учетная политика организации – это принятая организацией совокупность способов ведения бухгалтерского учета: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первичного наблюдения;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стоимостного измерения;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текущей группировки;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DD0B4A">
      <w:pPr>
        <w:widowControl/>
        <w:numPr>
          <w:ilvl w:val="0"/>
          <w:numId w:val="16"/>
        </w:numPr>
        <w:tabs>
          <w:tab w:val="num" w:pos="540"/>
          <w:tab w:val="left" w:pos="900"/>
        </w:tabs>
        <w:ind w:left="0" w:firstLine="567"/>
        <w:jc w:val="both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 xml:space="preserve">Принятая организацией учетная политика подлежит оформлению организационно-распорядительной документацией, к которой относятся: 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приказы;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распоряжения;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стандарты;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E515EE">
      <w:pPr>
        <w:shd w:val="clear" w:color="auto" w:fill="FFFFFF"/>
        <w:tabs>
          <w:tab w:val="left" w:pos="1080"/>
        </w:tabs>
        <w:jc w:val="center"/>
        <w:rPr>
          <w:rFonts w:ascii="Times New Roman" w:hAnsi="Times New Roman" w:cs="Times New Roman"/>
          <w:b/>
          <w:bCs/>
        </w:rPr>
      </w:pPr>
      <w:r w:rsidRPr="00E515EE">
        <w:rPr>
          <w:rFonts w:ascii="Times New Roman" w:hAnsi="Times New Roman" w:cs="Times New Roman"/>
          <w:b/>
          <w:bCs/>
          <w:spacing w:val="-3"/>
        </w:rPr>
        <w:t>ТЕМА</w:t>
      </w:r>
      <w:r w:rsidRPr="00E515EE">
        <w:rPr>
          <w:rFonts w:ascii="Times New Roman" w:hAnsi="Times New Roman" w:cs="Times New Roman"/>
          <w:b/>
          <w:bCs/>
        </w:rPr>
        <w:t xml:space="preserve"> 2. УЧЕТ ВНЕОБОРОТНЫХ АКТИВОВ</w:t>
      </w:r>
    </w:p>
    <w:p w:rsidR="00E515EE" w:rsidRPr="00E515EE" w:rsidRDefault="00E515EE" w:rsidP="00E515EE">
      <w:pPr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1. Критерии признания актива в качестве нематериального: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наличие материальной структуры;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способность приносить экономические выгоды в будущем;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использование в течение ближайших 12 месяцев;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фактическая (первоначальная) стоимость объекта не может быть достоверно определена.</w:t>
      </w:r>
    </w:p>
    <w:p w:rsidR="00E515EE" w:rsidRPr="00E515EE" w:rsidRDefault="00E515EE" w:rsidP="00E515EE">
      <w:pPr>
        <w:tabs>
          <w:tab w:val="num" w:pos="0"/>
          <w:tab w:val="left" w:pos="1080"/>
        </w:tabs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lastRenderedPageBreak/>
        <w:t>2. Нематериальные активы, полученные организацией безвозмездно, принимаются к бухгалтерскому учету</w:t>
      </w:r>
      <w:r w:rsidRPr="00E515EE">
        <w:rPr>
          <w:rFonts w:ascii="Times New Roman" w:hAnsi="Times New Roman" w:cs="Times New Roman"/>
        </w:rPr>
        <w:t xml:space="preserve"> </w:t>
      </w:r>
      <w:r w:rsidRPr="00E515EE">
        <w:rPr>
          <w:rFonts w:ascii="Times New Roman" w:hAnsi="Times New Roman" w:cs="Times New Roman"/>
          <w:i/>
        </w:rPr>
        <w:t>по: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согласованной стоимости;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остаточной стоимости;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рыночной стоимости;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hAnsi="Times New Roman" w:cs="Times New Roman"/>
          <w:bCs/>
        </w:rPr>
        <w:t>утилизационной</w:t>
      </w:r>
      <w:r w:rsidRPr="00E515EE">
        <w:rPr>
          <w:rFonts w:ascii="Times New Roman" w:hAnsi="Times New Roman" w:cs="Times New Roman"/>
          <w:b/>
          <w:bCs/>
        </w:rPr>
        <w:t xml:space="preserve"> </w:t>
      </w:r>
      <w:r w:rsidRPr="00E515EE">
        <w:rPr>
          <w:rFonts w:ascii="Times New Roman" w:hAnsi="Times New Roman" w:cs="Times New Roman"/>
        </w:rPr>
        <w:t>стоимости.</w:t>
      </w:r>
    </w:p>
    <w:p w:rsidR="00E515EE" w:rsidRPr="00E515EE" w:rsidRDefault="00E515EE" w:rsidP="00E515EE">
      <w:pPr>
        <w:tabs>
          <w:tab w:val="num" w:pos="0"/>
          <w:tab w:val="left" w:pos="1080"/>
        </w:tabs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3. К способам начисления амортизации основных средств и нематериальных активов относятся: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линейный способ;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способ уменьшаемого остатка;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способ списания стоимости пропорционально объему услуг;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E515EE">
      <w:pPr>
        <w:tabs>
          <w:tab w:val="num" w:pos="0"/>
          <w:tab w:val="left" w:pos="1080"/>
        </w:tabs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4. Определение непригодности объектов основных средств к дальнейшей эксплуатации является функцией: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главного бухгалтера;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главного инженера;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главного механика;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постоянно действующей комиссии.</w:t>
      </w:r>
    </w:p>
    <w:p w:rsidR="00E515EE" w:rsidRPr="00E515EE" w:rsidRDefault="00E515EE" w:rsidP="00E515EE">
      <w:pPr>
        <w:tabs>
          <w:tab w:val="num" w:pos="0"/>
          <w:tab w:val="left" w:pos="1080"/>
        </w:tabs>
        <w:spacing w:line="216" w:lineRule="auto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5. Организация имеет право переоценивать основные средства один раз в год:</w:t>
      </w:r>
    </w:p>
    <w:p w:rsidR="00E515EE" w:rsidRPr="00E515EE" w:rsidRDefault="00E515EE" w:rsidP="00E515EE">
      <w:pPr>
        <w:tabs>
          <w:tab w:val="num" w:pos="0"/>
          <w:tab w:val="left" w:pos="1080"/>
        </w:tabs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на конец отчетного года;</w:t>
      </w:r>
    </w:p>
    <w:p w:rsidR="00E515EE" w:rsidRPr="00E515EE" w:rsidRDefault="00E515EE" w:rsidP="00E515EE">
      <w:pPr>
        <w:tabs>
          <w:tab w:val="num" w:pos="0"/>
          <w:tab w:val="left" w:pos="1080"/>
        </w:tabs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на любую дату;</w:t>
      </w:r>
    </w:p>
    <w:p w:rsidR="00E515EE" w:rsidRPr="00E515EE" w:rsidRDefault="00E515EE" w:rsidP="00E515EE">
      <w:pPr>
        <w:tabs>
          <w:tab w:val="num" w:pos="0"/>
          <w:tab w:val="left" w:pos="1080"/>
        </w:tabs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на начало отчетного года;</w:t>
      </w:r>
    </w:p>
    <w:p w:rsidR="00E515EE" w:rsidRPr="00E515EE" w:rsidRDefault="00E515EE" w:rsidP="00E515EE">
      <w:pPr>
        <w:tabs>
          <w:tab w:val="num" w:pos="0"/>
          <w:tab w:val="left" w:pos="1080"/>
        </w:tabs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 течение отчетного года.</w:t>
      </w:r>
    </w:p>
    <w:p w:rsidR="00E515EE" w:rsidRPr="00E515EE" w:rsidRDefault="00E515EE" w:rsidP="00E515EE">
      <w:pPr>
        <w:tabs>
          <w:tab w:val="num" w:pos="0"/>
          <w:tab w:val="left" w:pos="1080"/>
        </w:tabs>
        <w:spacing w:line="216" w:lineRule="auto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 xml:space="preserve">6. Долгосрочные </w:t>
      </w:r>
      <w:r w:rsidR="009733AA" w:rsidRPr="00E515EE">
        <w:rPr>
          <w:rFonts w:ascii="Times New Roman" w:hAnsi="Times New Roman" w:cs="Times New Roman"/>
          <w:i/>
        </w:rPr>
        <w:t>инвестиции –</w:t>
      </w:r>
      <w:r w:rsidR="009733AA" w:rsidRPr="00E515EE">
        <w:rPr>
          <w:rFonts w:ascii="Times New Roman" w:eastAsia="TimesNewRomanPSMT" w:hAnsi="Times New Roman" w:cs="Times New Roman"/>
        </w:rPr>
        <w:t xml:space="preserve"> </w:t>
      </w:r>
      <w:r w:rsidR="009733AA" w:rsidRPr="00E515EE">
        <w:rPr>
          <w:rFonts w:ascii="Times New Roman" w:hAnsi="Times New Roman" w:cs="Times New Roman"/>
          <w:i/>
        </w:rPr>
        <w:t>это</w:t>
      </w:r>
      <w:r w:rsidRPr="00E515EE">
        <w:rPr>
          <w:rFonts w:ascii="Times New Roman" w:hAnsi="Times New Roman" w:cs="Times New Roman"/>
          <w:i/>
        </w:rPr>
        <w:t xml:space="preserve"> вложения в:</w:t>
      </w:r>
    </w:p>
    <w:p w:rsidR="00E515EE" w:rsidRPr="00E515EE" w:rsidRDefault="00E515EE" w:rsidP="00E515EE">
      <w:pPr>
        <w:tabs>
          <w:tab w:val="num" w:pos="0"/>
          <w:tab w:val="left" w:pos="1080"/>
        </w:tabs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товарно-материальные ценности;</w:t>
      </w:r>
    </w:p>
    <w:p w:rsidR="00E515EE" w:rsidRPr="00E515EE" w:rsidRDefault="00E515EE" w:rsidP="00E515EE">
      <w:pPr>
        <w:tabs>
          <w:tab w:val="num" w:pos="0"/>
          <w:tab w:val="left" w:pos="1080"/>
        </w:tabs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оборотные активы;</w:t>
      </w:r>
    </w:p>
    <w:p w:rsidR="00E515EE" w:rsidRPr="00E515EE" w:rsidRDefault="00E515EE" w:rsidP="00E515EE">
      <w:pPr>
        <w:tabs>
          <w:tab w:val="num" w:pos="0"/>
          <w:tab w:val="left" w:pos="1080"/>
        </w:tabs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товары для перепродажи;</w:t>
      </w:r>
    </w:p>
    <w:p w:rsidR="00E515EE" w:rsidRPr="00E515EE" w:rsidRDefault="00E515EE" w:rsidP="00E515EE">
      <w:pPr>
        <w:tabs>
          <w:tab w:val="num" w:pos="0"/>
          <w:tab w:val="left" w:pos="1080"/>
        </w:tabs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proofErr w:type="spellStart"/>
      <w:r w:rsidRPr="00E515EE">
        <w:rPr>
          <w:rFonts w:ascii="Times New Roman" w:hAnsi="Times New Roman" w:cs="Times New Roman"/>
        </w:rPr>
        <w:t>внеоборотные</w:t>
      </w:r>
      <w:proofErr w:type="spellEnd"/>
      <w:r w:rsidRPr="00E515EE">
        <w:rPr>
          <w:rFonts w:ascii="Times New Roman" w:hAnsi="Times New Roman" w:cs="Times New Roman"/>
        </w:rPr>
        <w:t xml:space="preserve"> активы.</w:t>
      </w:r>
    </w:p>
    <w:p w:rsidR="00E515EE" w:rsidRPr="00E515EE" w:rsidRDefault="00E515EE" w:rsidP="00E515EE">
      <w:pPr>
        <w:tabs>
          <w:tab w:val="num" w:pos="0"/>
          <w:tab w:val="left" w:pos="1080"/>
        </w:tabs>
        <w:spacing w:line="216" w:lineRule="auto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 xml:space="preserve">7. В разделах Бухгалтерского баланса отображаются </w:t>
      </w:r>
      <w:proofErr w:type="spellStart"/>
      <w:r w:rsidRPr="00E515EE">
        <w:rPr>
          <w:rFonts w:ascii="Times New Roman" w:hAnsi="Times New Roman" w:cs="Times New Roman"/>
          <w:i/>
        </w:rPr>
        <w:t>внеоборотные</w:t>
      </w:r>
      <w:proofErr w:type="spellEnd"/>
      <w:r w:rsidRPr="00E515EE">
        <w:rPr>
          <w:rFonts w:ascii="Times New Roman" w:hAnsi="Times New Roman" w:cs="Times New Roman"/>
          <w:i/>
        </w:rPr>
        <w:t xml:space="preserve"> активы, которые: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</w:t>
      </w:r>
      <w:r w:rsidRPr="00E515EE">
        <w:rPr>
          <w:rFonts w:ascii="Times New Roman" w:hAnsi="Times New Roman" w:cs="Times New Roman"/>
          <w:spacing w:val="-4"/>
        </w:rPr>
        <w:t>принадлежат организации</w:t>
      </w:r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hAnsi="Times New Roman" w:cs="Times New Roman"/>
          <w:spacing w:val="-4"/>
        </w:rPr>
        <w:t>получены в управление</w:t>
      </w:r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hAnsi="Times New Roman" w:cs="Times New Roman"/>
          <w:spacing w:val="-4"/>
        </w:rPr>
        <w:t>взяты в аренду</w:t>
      </w:r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E515EE">
      <w:pPr>
        <w:jc w:val="center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  <w:b/>
          <w:bCs/>
          <w:spacing w:val="-3"/>
        </w:rPr>
        <w:t>ТЕМА</w:t>
      </w:r>
      <w:r w:rsidRPr="00E515EE">
        <w:rPr>
          <w:rFonts w:ascii="Times New Roman" w:hAnsi="Times New Roman" w:cs="Times New Roman"/>
          <w:b/>
          <w:bCs/>
        </w:rPr>
        <w:t xml:space="preserve"> 3. УЧЕТ ОБОРОТНЫХ АКТИВОВ</w:t>
      </w:r>
    </w:p>
    <w:p w:rsidR="00E515EE" w:rsidRPr="00E515EE" w:rsidRDefault="00E515EE" w:rsidP="00E515EE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1. Материально-производственные запасы - это активы, …: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  <w:spacing w:val="-6"/>
        </w:rPr>
      </w:pPr>
      <w:r w:rsidRPr="00E515EE">
        <w:rPr>
          <w:rFonts w:ascii="Times New Roman" w:hAnsi="Times New Roman" w:cs="Times New Roman"/>
          <w:bCs/>
          <w:spacing w:val="-6"/>
        </w:rPr>
        <w:t xml:space="preserve">a) </w:t>
      </w:r>
      <w:r w:rsidRPr="00E515EE">
        <w:rPr>
          <w:rFonts w:ascii="Times New Roman" w:hAnsi="Times New Roman" w:cs="Times New Roman"/>
          <w:spacing w:val="-6"/>
        </w:rPr>
        <w:t>используемые в качестве сырья, материалов и т. п. при производстве продукции, предназначенной для продажи (выполнения работ, оказания услуг);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  <w:bCs/>
        </w:rPr>
        <w:t xml:space="preserve">b) </w:t>
      </w:r>
      <w:r w:rsidRPr="00E515EE">
        <w:rPr>
          <w:rFonts w:ascii="Times New Roman" w:hAnsi="Times New Roman" w:cs="Times New Roman"/>
        </w:rPr>
        <w:t>предназначенные для продажи</w:t>
      </w:r>
      <w:r w:rsidRPr="00E515EE">
        <w:rPr>
          <w:rFonts w:ascii="Times New Roman" w:hAnsi="Times New Roman" w:cs="Times New Roman"/>
          <w:i/>
        </w:rPr>
        <w:t xml:space="preserve"> </w:t>
      </w:r>
      <w:r w:rsidRPr="00E515EE">
        <w:rPr>
          <w:rFonts w:ascii="Times New Roman" w:hAnsi="Times New Roman" w:cs="Times New Roman"/>
        </w:rPr>
        <w:t>(товары торговых организаций);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  <w:bCs/>
        </w:rPr>
        <w:t xml:space="preserve">c) </w:t>
      </w:r>
      <w:r w:rsidRPr="00E515EE">
        <w:rPr>
          <w:rFonts w:ascii="Times New Roman" w:hAnsi="Times New Roman" w:cs="Times New Roman"/>
        </w:rPr>
        <w:t>используемые для управленческих нужд организации;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E515EE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2. При отпуске материально-производственных запасов (кроме товаров, учитываемых по продажной стоимости) в производство и ином выбытии их оценка производится одним из следующих способов: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  <w:bCs/>
        </w:rPr>
        <w:t xml:space="preserve">a) </w:t>
      </w:r>
      <w:r w:rsidRPr="00E515EE">
        <w:rPr>
          <w:rFonts w:ascii="Times New Roman" w:hAnsi="Times New Roman" w:cs="Times New Roman"/>
        </w:rPr>
        <w:t>по себестоимости каждой единицы;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  <w:bCs/>
        </w:rPr>
        <w:t xml:space="preserve">b) </w:t>
      </w:r>
      <w:r w:rsidRPr="00E515EE">
        <w:rPr>
          <w:rFonts w:ascii="Times New Roman" w:hAnsi="Times New Roman" w:cs="Times New Roman"/>
        </w:rPr>
        <w:t>по средней себестоимости;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bCs/>
        </w:rPr>
        <w:t xml:space="preserve">c) </w:t>
      </w:r>
      <w:r w:rsidRPr="00E515EE">
        <w:rPr>
          <w:rFonts w:ascii="Times New Roman" w:hAnsi="Times New Roman" w:cs="Times New Roman"/>
        </w:rPr>
        <w:t>по себестоимости первых по времени приобретения материально-производственных запасов (способ ФИФО);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E515EE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right="-465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3. На какие группы подразделяются расходы организации: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>a) на расходы по обычным видам деятельности и чрезвычайные;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hAnsi="Times New Roman" w:cs="Times New Roman"/>
          <w:bCs/>
        </w:rPr>
        <w:t>на расходы по обычным видам деятельности и прочие расходы;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bCs/>
          <w:spacing w:val="-4"/>
        </w:rPr>
      </w:pPr>
      <w:r w:rsidRPr="00E515EE">
        <w:rPr>
          <w:rFonts w:ascii="Times New Roman" w:hAnsi="Times New Roman" w:cs="Times New Roman"/>
          <w:bCs/>
          <w:spacing w:val="-4"/>
        </w:rPr>
        <w:t>c) на расходы по обычным и необычным видам деятельности;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hAnsi="Times New Roman" w:cs="Times New Roman"/>
          <w:bCs/>
        </w:rPr>
        <w:t>на расходы по обычным видам деятельности и внереализационные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lastRenderedPageBreak/>
        <w:t xml:space="preserve">4. При формировании расходов по обычным видам деятельности должна быть обеспечена их группировка по элементам: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a) материальные затраты;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b) затраты на оплату труда;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c) амортизация;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>d) все ответы верны.</w:t>
      </w:r>
    </w:p>
    <w:p w:rsidR="00E515EE" w:rsidRPr="00E515EE" w:rsidRDefault="00E515EE" w:rsidP="00E515EE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5. В бухгалтерском учете готовую продукцию можно учитывать: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a) по фактической производственной себестоимости;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b) по нормативной (плановой) себестоимости;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>c) по учетной цене;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>d) по договорной цене.</w:t>
      </w:r>
    </w:p>
    <w:p w:rsidR="00E515EE" w:rsidRPr="00E515EE" w:rsidRDefault="00E515EE" w:rsidP="00E515EE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6. На предприятиях торговли на счете 44 «Расходы на продажу» могут быть отражены следующие расходы (издержки обращения):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a) на перевозку товаров;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b) на оплату труда;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c) на аренду;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>d) все ответы верны.</w:t>
      </w:r>
    </w:p>
    <w:p w:rsidR="00E515EE" w:rsidRPr="00E515EE" w:rsidRDefault="00E515EE" w:rsidP="00E515EE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7. Учет денежных средств в кассе осуществляется на счете: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a) 40;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b) 41;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c) 50;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>d) 51.</w:t>
      </w:r>
    </w:p>
    <w:p w:rsidR="00E515EE" w:rsidRPr="00E515EE" w:rsidRDefault="00E515EE" w:rsidP="00E515EE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8. Финансовыми вложениями не являются активы: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a) депозитные вклады в кредитных организациях;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b) основные средства;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c) нематериальные активы;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>d) дебиторская задолженность.</w:t>
      </w:r>
    </w:p>
    <w:p w:rsidR="00E515EE" w:rsidRPr="00E515EE" w:rsidRDefault="00E515EE" w:rsidP="00E515EE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right="-1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9. По материально-производственным запасам в бухгалтерской отчетности подлежит раскрытию следующая информация: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a) об изменениях способов оценки МПЗ по их группам (видам);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b) о последствиях оценки материально-производственных запасов;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c) о стоимости МПЗ, переданных в залог; </w:t>
      </w:r>
    </w:p>
    <w:p w:rsidR="00E515EE" w:rsidRPr="00E515EE" w:rsidRDefault="00E515EE" w:rsidP="00E515EE">
      <w:pPr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>d) все ответы верны.</w:t>
      </w:r>
    </w:p>
    <w:p w:rsidR="00E515EE" w:rsidRPr="00E515EE" w:rsidRDefault="00E515EE" w:rsidP="00E515EE">
      <w:pPr>
        <w:jc w:val="center"/>
        <w:rPr>
          <w:rFonts w:ascii="Times New Roman" w:hAnsi="Times New Roman" w:cs="Times New Roman"/>
          <w:b/>
          <w:bCs/>
          <w:spacing w:val="-1"/>
        </w:rPr>
      </w:pPr>
      <w:r w:rsidRPr="00E515EE">
        <w:rPr>
          <w:rFonts w:ascii="Times New Roman" w:hAnsi="Times New Roman" w:cs="Times New Roman"/>
          <w:b/>
          <w:bCs/>
          <w:spacing w:val="-3"/>
        </w:rPr>
        <w:t>ТЕМА</w:t>
      </w:r>
      <w:r w:rsidRPr="00E515EE">
        <w:rPr>
          <w:rFonts w:ascii="Times New Roman" w:hAnsi="Times New Roman" w:cs="Times New Roman"/>
          <w:b/>
          <w:bCs/>
          <w:spacing w:val="-1"/>
        </w:rPr>
        <w:t xml:space="preserve"> 4. УЧЕТ РАСЧЕТНЫХ И КРЕДИТНЫХ ОПЕРАЦИЙ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1. Кредит представляет собой: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привлеченные средства организаций и физических лиц, выраженные деньгами или их натуральным эквивалентом;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денежные средства, перечисленные кредитной организацией заемщику;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проценты, причитающиеся к оплате кредитору;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инвестиционный актив.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2. Под дебиторской задолженностью понимают: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задолженность других организаций; 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задолженность работников и физических лиц данной организации; 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задолженность покупателей за купленную продукцию;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3. Кредиторской задолженностью называют: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задолженность данной организации другим организациям; 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задолженность работникам данной организации; 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задолженность кредиторам; 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right="-114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4. В соответствии со ст. 196 ГК РФ общий срок исковой давности: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1 год;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lastRenderedPageBreak/>
        <w:t>b) 3 года;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5 лет;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10 лет.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5. К поставщикам и подрядчикам относят организации: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поставляющие сырье и другие </w:t>
      </w:r>
      <w:proofErr w:type="spellStart"/>
      <w:r w:rsidRPr="00E515EE">
        <w:rPr>
          <w:rFonts w:ascii="Times New Roman" w:hAnsi="Times New Roman" w:cs="Times New Roman"/>
        </w:rPr>
        <w:t>товарно</w:t>
      </w:r>
      <w:proofErr w:type="spellEnd"/>
      <w:r w:rsidRPr="00E515EE">
        <w:rPr>
          <w:rFonts w:ascii="Times New Roman" w:hAnsi="Times New Roman" w:cs="Times New Roman"/>
        </w:rPr>
        <w:t xml:space="preserve">–материальные ценности; 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оказывающие различные виды услуг; 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выполняющие различные работы;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  <w:i/>
        </w:rPr>
        <w:t>6. Покупатели и заказчики</w:t>
      </w:r>
      <w:r w:rsidRPr="00E515EE">
        <w:rPr>
          <w:rFonts w:ascii="Times New Roman" w:hAnsi="Times New Roman" w:cs="Times New Roman"/>
        </w:rPr>
        <w:t xml:space="preserve"> – это организации, 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приобретающие произведенную продукцию, товары, прочие ценности;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потребляющие оказываемые им услуги; 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потребляющие выполненные работы;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7. При каких условиях выдается новый аванс подотчетному лицу: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при наличии свободных денег в кассе организации;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при наличии командировочного удостоверения;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при полном расчете по предыдущим авансам;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за три дня до наступления командировки.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i/>
        </w:rPr>
        <w:t>8. Счет 73 «Расчеты с персоналом по прочим операциям»</w:t>
      </w:r>
      <w:r w:rsidRPr="00E515EE">
        <w:rPr>
          <w:rFonts w:ascii="Times New Roman" w:hAnsi="Times New Roman" w:cs="Times New Roman"/>
          <w:bCs/>
          <w:i/>
        </w:rPr>
        <w:t xml:space="preserve"> используется для отражения: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расчетов по предоставленным займам;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расчетов по возмещению материального ущерба;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расчетов по оплате труда персоналу;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премий работникам.</w:t>
      </w:r>
    </w:p>
    <w:p w:rsidR="00E515EE" w:rsidRPr="00E515EE" w:rsidRDefault="00E515EE" w:rsidP="00E515EE">
      <w:pPr>
        <w:jc w:val="center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  <w:b/>
          <w:bCs/>
          <w:spacing w:val="-6"/>
        </w:rPr>
        <w:t>ТЕМА 5. УЧЕТ СОБСТВЕННОГО КАПИТАЛА И ЦЕЛЕВОГО ФИНАНСИРОВАНИЯ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1. Уставный капитал - основной источник формирования: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собственных средств организации, необходимых для выполнения уставных обязательств;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hAnsi="Times New Roman" w:cs="Times New Roman"/>
          <w:bCs/>
        </w:rPr>
        <w:t xml:space="preserve">оборотных </w:t>
      </w:r>
      <w:r w:rsidRPr="00E515EE">
        <w:rPr>
          <w:rFonts w:ascii="Times New Roman" w:hAnsi="Times New Roman" w:cs="Times New Roman"/>
        </w:rPr>
        <w:t>средств организации;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proofErr w:type="spellStart"/>
      <w:r w:rsidRPr="00E515EE">
        <w:rPr>
          <w:rFonts w:ascii="Times New Roman" w:hAnsi="Times New Roman" w:cs="Times New Roman"/>
          <w:bCs/>
        </w:rPr>
        <w:t>внеоборотных</w:t>
      </w:r>
      <w:proofErr w:type="spellEnd"/>
      <w:r w:rsidRPr="00E515EE">
        <w:rPr>
          <w:rFonts w:ascii="Times New Roman" w:hAnsi="Times New Roman" w:cs="Times New Roman"/>
          <w:bCs/>
        </w:rPr>
        <w:t xml:space="preserve"> </w:t>
      </w:r>
      <w:r w:rsidRPr="00E515EE">
        <w:rPr>
          <w:rFonts w:ascii="Times New Roman" w:hAnsi="Times New Roman" w:cs="Times New Roman"/>
        </w:rPr>
        <w:t>активов организации;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>d) средств целевого финансирования.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 xml:space="preserve">2. Минимальный уставный капитал публичного акционерного общества (ПАО): 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</w:rPr>
        <w:t>a) 1 000 МРОТ;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5 000 МРОТ;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10 000 рублей;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100 000 рублей.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 xml:space="preserve">3. Минимальный уставный капитал непубличного акционерного общества (НАО) и общества с ограниченной ответственностью (ООО): 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</w:rPr>
        <w:t>a) 1 000 МРОТ;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5 000 МРОТ;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10 000 рублей;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100 000 рублей.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4. Уставный фонд государственных унитарных предприятий (ГУП) (на дату государственной регистрации)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</w:rPr>
        <w:t>a) 1 000 МРОТ;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5 000 МРОТ;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10 000 рублей;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100 000 рублей.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5. Уставный фонд муниципальных унитарных предприятий (МУП) (на дату государственной регистрации)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</w:rPr>
        <w:t>a) 1 000 МРОТ;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5 000 МРОТ;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10 000 рублей;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100 000 рублей.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lastRenderedPageBreak/>
        <w:t>6. Минимальный законодательно установленный размер резервного фонда в акционерных обществах составляет от величины уставного капитала: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5%;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10%;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15%;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20%.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 xml:space="preserve">7. Основную часть средств целевого финансирования составляют виды государственной помощи: 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субвенции; 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субсидии; 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бюджетные кредиты;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E51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5E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E515EE">
        <w:rPr>
          <w:rStyle w:val="21"/>
          <w:rFonts w:eastAsia="Calibri"/>
          <w:b/>
          <w:sz w:val="28"/>
          <w:szCs w:val="28"/>
        </w:rPr>
        <w:t xml:space="preserve">УПРАВЛЕНЧЕСКИЙ УЧЕТ 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  <w:b/>
          <w:bCs/>
        </w:rPr>
        <w:t>ТЕМА 6. ТЕОРЕТИЧЕСКИЕ ОСНОВЫ УПРАВЛЕНЧЕСКОГО УЧЕТА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1. Управленческий учет представляет собой подсистему: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</w:t>
      </w:r>
      <w:r w:rsidRPr="00E515EE">
        <w:rPr>
          <w:rFonts w:ascii="Times New Roman" w:eastAsia="Times-Roman" w:hAnsi="Times New Roman" w:cs="Times New Roman"/>
        </w:rPr>
        <w:t>статистического учета;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eastAsia="Times-Roman" w:hAnsi="Times New Roman" w:cs="Times New Roman"/>
        </w:rPr>
        <w:t>финансового учета;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eastAsia="Times-Roman" w:hAnsi="Times New Roman" w:cs="Times New Roman"/>
        </w:rPr>
        <w:t>бухгалтерского учета;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налогового учета.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2. Основой бухгалтерского управленческого учета является: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</w:t>
      </w:r>
      <w:r w:rsidRPr="00E515EE">
        <w:rPr>
          <w:rFonts w:ascii="Times New Roman" w:eastAsia="Times-Roman" w:hAnsi="Times New Roman" w:cs="Times New Roman"/>
        </w:rPr>
        <w:t>финансовый учет;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eastAsia="Times-Roman" w:hAnsi="Times New Roman" w:cs="Times New Roman"/>
        </w:rPr>
        <w:t>налоговый учет;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eastAsia="Times-Roman" w:hAnsi="Times New Roman" w:cs="Times New Roman"/>
        </w:rPr>
        <w:t>производственный учет;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статистический учет.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3. Предметом управленческого учета в процессе всего цикла управления является:</w:t>
      </w:r>
    </w:p>
    <w:p w:rsidR="00E515EE" w:rsidRPr="00E515EE" w:rsidRDefault="00E515EE" w:rsidP="00E515EE">
      <w:pPr>
        <w:shd w:val="clear" w:color="auto" w:fill="FFFFFF"/>
        <w:spacing w:line="216" w:lineRule="auto"/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a) </w:t>
      </w:r>
      <w:r w:rsidRPr="00E515EE">
        <w:rPr>
          <w:rFonts w:ascii="Times New Roman" w:hAnsi="Times New Roman" w:cs="Times New Roman"/>
          <w:bCs/>
        </w:rPr>
        <w:t>производственная деятельность организации;</w:t>
      </w:r>
    </w:p>
    <w:p w:rsidR="00E515EE" w:rsidRPr="00E515EE" w:rsidRDefault="00E515EE" w:rsidP="00E515EE">
      <w:pPr>
        <w:shd w:val="clear" w:color="auto" w:fill="FFFFFF"/>
        <w:spacing w:line="216" w:lineRule="auto"/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hAnsi="Times New Roman" w:cs="Times New Roman"/>
          <w:bCs/>
        </w:rPr>
        <w:t>коммерческая деятельность организации;</w:t>
      </w:r>
    </w:p>
    <w:p w:rsidR="00E515EE" w:rsidRPr="00E515EE" w:rsidRDefault="00E515EE" w:rsidP="00E515EE">
      <w:pPr>
        <w:shd w:val="clear" w:color="auto" w:fill="FFFFFF"/>
        <w:spacing w:line="216" w:lineRule="auto"/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hAnsi="Times New Roman" w:cs="Times New Roman"/>
          <w:bCs/>
        </w:rPr>
        <w:t>деятельность отдельных структурных подразделений;</w:t>
      </w:r>
    </w:p>
    <w:p w:rsidR="00E515EE" w:rsidRPr="00E515EE" w:rsidRDefault="00E515EE" w:rsidP="00E515EE">
      <w:pPr>
        <w:shd w:val="clear" w:color="auto" w:fill="FFFFFF"/>
        <w:spacing w:line="216" w:lineRule="auto"/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4. Основная цель управленческого учета состоит в предоставлении информации: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</w:t>
      </w:r>
      <w:r w:rsidRPr="00E515EE">
        <w:rPr>
          <w:rFonts w:ascii="Times New Roman" w:eastAsia="Times-Roman" w:hAnsi="Times New Roman" w:cs="Times New Roman"/>
        </w:rPr>
        <w:t>внешним пользователям;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eastAsia="Times-Roman" w:hAnsi="Times New Roman" w:cs="Times New Roman"/>
        </w:rPr>
        <w:t>внутренним пользователям;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eastAsia="Times-Roman" w:hAnsi="Times New Roman" w:cs="Times New Roman"/>
        </w:rPr>
        <w:t>органам исполнительной власти;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налоговым инспекторам.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5. К основным объектам исследования управленческого учета относятся:</w:t>
      </w:r>
    </w:p>
    <w:p w:rsidR="00E515EE" w:rsidRPr="00E515EE" w:rsidRDefault="00E515EE" w:rsidP="00E515EE">
      <w:pPr>
        <w:shd w:val="clear" w:color="auto" w:fill="FFFFFF"/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eastAsia="Times-Roman" w:hAnsi="Times New Roman" w:cs="Times New Roman"/>
        </w:rPr>
        <w:t xml:space="preserve">а) </w:t>
      </w:r>
      <w:r w:rsidRPr="00E515EE">
        <w:rPr>
          <w:rFonts w:ascii="Times New Roman" w:hAnsi="Times New Roman" w:cs="Times New Roman"/>
          <w:bCs/>
        </w:rPr>
        <w:t xml:space="preserve">затраты в целом по организации и по структурным подразделениям; </w:t>
      </w:r>
    </w:p>
    <w:p w:rsidR="00E515EE" w:rsidRPr="00E515EE" w:rsidRDefault="00E515EE" w:rsidP="00E515EE">
      <w:pPr>
        <w:shd w:val="clear" w:color="auto" w:fill="FFFFFF"/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hAnsi="Times New Roman" w:cs="Times New Roman"/>
          <w:bCs/>
        </w:rPr>
        <w:t xml:space="preserve">результаты хозяйственной деятельности организации и ее подразделений; </w:t>
      </w:r>
    </w:p>
    <w:p w:rsidR="00E515EE" w:rsidRPr="00E515EE" w:rsidRDefault="00E515EE" w:rsidP="00E515EE">
      <w:pPr>
        <w:shd w:val="clear" w:color="auto" w:fill="FFFFFF"/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hAnsi="Times New Roman" w:cs="Times New Roman"/>
          <w:bCs/>
        </w:rPr>
        <w:t xml:space="preserve">финансовые результаты центров финансовой ответственности; </w:t>
      </w:r>
    </w:p>
    <w:p w:rsidR="00E515EE" w:rsidRPr="00E515EE" w:rsidRDefault="00E515EE" w:rsidP="00E515EE">
      <w:pPr>
        <w:shd w:val="clear" w:color="auto" w:fill="FFFFFF"/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6. К основным задачам управленческого учета относятся:</w:t>
      </w:r>
    </w:p>
    <w:p w:rsidR="00E515EE" w:rsidRPr="00E515EE" w:rsidRDefault="00E515EE" w:rsidP="00E515EE">
      <w:pPr>
        <w:shd w:val="clear" w:color="auto" w:fill="FFFFFF"/>
        <w:tabs>
          <w:tab w:val="left" w:pos="900"/>
        </w:tabs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eastAsia="Times-Roman" w:hAnsi="Times New Roman" w:cs="Times New Roman"/>
        </w:rPr>
        <w:t xml:space="preserve">а) </w:t>
      </w:r>
      <w:r w:rsidRPr="00E515EE">
        <w:rPr>
          <w:rFonts w:ascii="Times New Roman" w:hAnsi="Times New Roman" w:cs="Times New Roman"/>
          <w:bCs/>
        </w:rPr>
        <w:t xml:space="preserve">рациональное </w:t>
      </w:r>
      <w:proofErr w:type="spellStart"/>
      <w:r w:rsidRPr="00E515EE">
        <w:rPr>
          <w:rFonts w:ascii="Times New Roman" w:hAnsi="Times New Roman" w:cs="Times New Roman"/>
          <w:bCs/>
        </w:rPr>
        <w:t>калькулирование</w:t>
      </w:r>
      <w:proofErr w:type="spellEnd"/>
      <w:r w:rsidRPr="00E515EE">
        <w:rPr>
          <w:rFonts w:ascii="Times New Roman" w:hAnsi="Times New Roman" w:cs="Times New Roman"/>
          <w:bCs/>
        </w:rPr>
        <w:t xml:space="preserve"> себестоимости продукции; </w:t>
      </w:r>
    </w:p>
    <w:p w:rsidR="00E515EE" w:rsidRPr="00E515EE" w:rsidRDefault="00E515EE" w:rsidP="00E515EE">
      <w:pPr>
        <w:shd w:val="clear" w:color="auto" w:fill="FFFFFF"/>
        <w:tabs>
          <w:tab w:val="left" w:pos="900"/>
        </w:tabs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hAnsi="Times New Roman" w:cs="Times New Roman"/>
          <w:bCs/>
        </w:rPr>
        <w:t xml:space="preserve">учет движения материальных ресурсов и готовой продукции; </w:t>
      </w:r>
    </w:p>
    <w:p w:rsidR="00E515EE" w:rsidRPr="00E515EE" w:rsidRDefault="00E515EE" w:rsidP="00E515EE">
      <w:pPr>
        <w:shd w:val="clear" w:color="auto" w:fill="FFFFFF"/>
        <w:tabs>
          <w:tab w:val="left" w:pos="900"/>
        </w:tabs>
        <w:ind w:right="-11"/>
        <w:rPr>
          <w:rFonts w:ascii="Times New Roman" w:hAnsi="Times New Roman" w:cs="Times New Roman"/>
          <w:bCs/>
          <w:spacing w:val="-2"/>
        </w:rPr>
      </w:pPr>
      <w:r w:rsidRPr="00E515EE">
        <w:rPr>
          <w:rFonts w:ascii="Times New Roman" w:hAnsi="Times New Roman" w:cs="Times New Roman"/>
          <w:spacing w:val="-2"/>
        </w:rPr>
        <w:t xml:space="preserve">c) </w:t>
      </w:r>
      <w:r w:rsidRPr="00E515EE">
        <w:rPr>
          <w:rFonts w:ascii="Times New Roman" w:hAnsi="Times New Roman" w:cs="Times New Roman"/>
          <w:bCs/>
          <w:spacing w:val="-2"/>
        </w:rPr>
        <w:t xml:space="preserve">выбор оптимальной базы и методологии для планового </w:t>
      </w:r>
      <w:proofErr w:type="spellStart"/>
      <w:r w:rsidRPr="00E515EE">
        <w:rPr>
          <w:rFonts w:ascii="Times New Roman" w:hAnsi="Times New Roman" w:cs="Times New Roman"/>
          <w:bCs/>
          <w:spacing w:val="-2"/>
        </w:rPr>
        <w:t>калькулирования</w:t>
      </w:r>
      <w:proofErr w:type="spellEnd"/>
      <w:r w:rsidRPr="00E515EE">
        <w:rPr>
          <w:rFonts w:ascii="Times New Roman" w:hAnsi="Times New Roman" w:cs="Times New Roman"/>
          <w:bCs/>
          <w:spacing w:val="-2"/>
        </w:rPr>
        <w:t xml:space="preserve">; </w:t>
      </w:r>
    </w:p>
    <w:p w:rsidR="00E515EE" w:rsidRPr="00E515EE" w:rsidRDefault="00E515EE" w:rsidP="00E515EE">
      <w:pPr>
        <w:shd w:val="clear" w:color="auto" w:fill="FFFFFF"/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7. Под организацией управленческого учета понимают систему условий и элементов построения учетного процесса с целью:</w:t>
      </w:r>
    </w:p>
    <w:p w:rsidR="00E515EE" w:rsidRPr="00E515EE" w:rsidRDefault="00E515EE" w:rsidP="00E515EE">
      <w:pPr>
        <w:shd w:val="clear" w:color="auto" w:fill="FFFFFF"/>
        <w:tabs>
          <w:tab w:val="left" w:pos="900"/>
          <w:tab w:val="num" w:pos="1440"/>
        </w:tabs>
        <w:rPr>
          <w:rFonts w:ascii="Times New Roman" w:hAnsi="Times New Roman" w:cs="Times New Roman"/>
          <w:bCs/>
        </w:rPr>
      </w:pPr>
      <w:r w:rsidRPr="00E515EE">
        <w:rPr>
          <w:rFonts w:ascii="Times New Roman" w:eastAsia="Times-Roman" w:hAnsi="Times New Roman" w:cs="Times New Roman"/>
        </w:rPr>
        <w:t xml:space="preserve">а) </w:t>
      </w:r>
      <w:r w:rsidRPr="00E515EE">
        <w:rPr>
          <w:rFonts w:ascii="Times New Roman" w:hAnsi="Times New Roman" w:cs="Times New Roman"/>
          <w:bCs/>
        </w:rPr>
        <w:t xml:space="preserve">получения достоверной и своевременной информации о хозяйственной деятельности организации; </w:t>
      </w:r>
    </w:p>
    <w:p w:rsidR="00E515EE" w:rsidRPr="00E515EE" w:rsidRDefault="00E515EE" w:rsidP="00E515EE">
      <w:pPr>
        <w:shd w:val="clear" w:color="auto" w:fill="FFFFFF"/>
        <w:tabs>
          <w:tab w:val="left" w:pos="900"/>
          <w:tab w:val="num" w:pos="1440"/>
        </w:tabs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hAnsi="Times New Roman" w:cs="Times New Roman"/>
          <w:bCs/>
        </w:rPr>
        <w:t>контроля рационального использования производственных ресурсов;</w:t>
      </w:r>
    </w:p>
    <w:p w:rsidR="00E515EE" w:rsidRPr="00E515EE" w:rsidRDefault="00E515EE" w:rsidP="00E515EE">
      <w:pPr>
        <w:shd w:val="clear" w:color="auto" w:fill="FFFFFF"/>
        <w:tabs>
          <w:tab w:val="left" w:pos="900"/>
          <w:tab w:val="num" w:pos="1440"/>
        </w:tabs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hAnsi="Times New Roman" w:cs="Times New Roman"/>
          <w:bCs/>
        </w:rPr>
        <w:t xml:space="preserve">управления производственной деятельностью; </w:t>
      </w:r>
    </w:p>
    <w:p w:rsidR="00E515EE" w:rsidRPr="00E515EE" w:rsidRDefault="00E515EE" w:rsidP="00E515EE">
      <w:pPr>
        <w:shd w:val="clear" w:color="auto" w:fill="FFFFFF"/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8. В функциональные обязанности бухгалтера-аналитика входят: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 анализ финансовой отчетности;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lastRenderedPageBreak/>
        <w:t xml:space="preserve">b) </w:t>
      </w:r>
      <w:r w:rsidRPr="00E515EE">
        <w:rPr>
          <w:rFonts w:ascii="Times New Roman" w:eastAsia="Times-Roman" w:hAnsi="Times New Roman" w:cs="Times New Roman"/>
        </w:rPr>
        <w:t>управленческое консультирование по вопросам планирования, контроля и регулирования деятельности центров ответственности;</w:t>
      </w:r>
    </w:p>
    <w:p w:rsidR="00E515EE" w:rsidRPr="00E515EE" w:rsidRDefault="00E515EE" w:rsidP="00E515EE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eastAsia="Times-Roman" w:hAnsi="Times New Roman" w:cs="Times New Roman"/>
        </w:rPr>
        <w:t>налоговое консультирование;</w:t>
      </w:r>
    </w:p>
    <w:p w:rsidR="00E515EE" w:rsidRPr="00E515EE" w:rsidRDefault="00E515EE" w:rsidP="00E515EE">
      <w:pPr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ведение </w:t>
      </w:r>
      <w:r w:rsidRPr="00E515EE">
        <w:rPr>
          <w:rFonts w:ascii="Times New Roman" w:eastAsia="Times-Roman" w:hAnsi="Times New Roman" w:cs="Times New Roman"/>
        </w:rPr>
        <w:t>бухгалтерского учета.</w:t>
      </w:r>
    </w:p>
    <w:p w:rsidR="00E515EE" w:rsidRPr="00E515EE" w:rsidRDefault="00E515EE" w:rsidP="00E515EE">
      <w:pPr>
        <w:jc w:val="center"/>
        <w:rPr>
          <w:rFonts w:ascii="Times New Roman" w:hAnsi="Times New Roman" w:cs="Times New Roman"/>
          <w:b/>
          <w:bCs/>
        </w:rPr>
      </w:pPr>
      <w:r w:rsidRPr="00E515EE">
        <w:rPr>
          <w:rFonts w:ascii="Times New Roman" w:hAnsi="Times New Roman" w:cs="Times New Roman"/>
          <w:b/>
          <w:bCs/>
        </w:rPr>
        <w:t>ТЕМА 7. КАЛЬКУЛИРОВАНИЕ СЕБЕСТОИМОСТИ ПРОДУКЦИИ (РАБОТ, УСЛУГ)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 xml:space="preserve">1. Объектом </w:t>
      </w:r>
      <w:proofErr w:type="spellStart"/>
      <w:r w:rsidRPr="00E515EE">
        <w:rPr>
          <w:rFonts w:ascii="Times New Roman" w:hAnsi="Times New Roman" w:cs="Times New Roman"/>
          <w:bCs/>
          <w:i/>
        </w:rPr>
        <w:t>калькулирования</w:t>
      </w:r>
      <w:proofErr w:type="spellEnd"/>
      <w:r w:rsidRPr="00E515EE">
        <w:rPr>
          <w:rFonts w:ascii="Times New Roman" w:hAnsi="Times New Roman" w:cs="Times New Roman"/>
          <w:bCs/>
          <w:i/>
        </w:rPr>
        <w:t xml:space="preserve"> является: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 место возникновения затрат;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eastAsia="Times-Roman" w:hAnsi="Times New Roman" w:cs="Times New Roman"/>
        </w:rPr>
        <w:t>продукт, работа, услуга;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в) центр затрат;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центр ответственности.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2. Добавленные затраты представляют собой совокупность: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 прямых материальных затрат и общепроизводственных расходов;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eastAsia="Times-Roman" w:hAnsi="Times New Roman" w:cs="Times New Roman"/>
        </w:rPr>
        <w:t>прямых трудовых затрат и общепроизводственных расходов;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eastAsia="Times-Roman" w:hAnsi="Times New Roman" w:cs="Times New Roman"/>
        </w:rPr>
        <w:t>прямых материальных и трудовых затрат;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прямых материальных затрат.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 xml:space="preserve">3. При определении себестоимости </w:t>
      </w:r>
      <w:proofErr w:type="gramStart"/>
      <w:r w:rsidRPr="00E515EE">
        <w:rPr>
          <w:rFonts w:ascii="Times New Roman" w:hAnsi="Times New Roman" w:cs="Times New Roman"/>
          <w:bCs/>
          <w:i/>
        </w:rPr>
        <w:t>методом условных единиц</w:t>
      </w:r>
      <w:proofErr w:type="gramEnd"/>
      <w:r w:rsidRPr="00E515EE">
        <w:rPr>
          <w:rFonts w:ascii="Times New Roman" w:hAnsi="Times New Roman" w:cs="Times New Roman"/>
          <w:bCs/>
          <w:i/>
        </w:rPr>
        <w:t xml:space="preserve"> наиболее распространенным в международной практике является метод: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 ФИФО;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eastAsia="Times-Roman" w:hAnsi="Times New Roman" w:cs="Times New Roman"/>
        </w:rPr>
        <w:t>ЛИФО;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>c) средней себестоимости</w:t>
      </w:r>
      <w:r w:rsidRPr="00E515EE">
        <w:rPr>
          <w:rFonts w:ascii="Times New Roman" w:eastAsia="Times-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>d) себестоимости каждой единицы</w:t>
      </w:r>
      <w:r w:rsidRPr="00E515EE">
        <w:rPr>
          <w:rFonts w:ascii="Times New Roman" w:eastAsia="Times-Roman" w:hAnsi="Times New Roman" w:cs="Times New Roman"/>
        </w:rPr>
        <w:t>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4. В условиях материалоемкого производства в качестве базы для распределения косвенных расходов между отдельными видами продукции (работ, услуг) целесообразно выбрать: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 количество изготовленных изделий каждого вида;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eastAsia="Times-Roman" w:hAnsi="Times New Roman" w:cs="Times New Roman"/>
        </w:rPr>
        <w:t>стоимость материальных ресурсов, необходимых для изготовления каждого изделия;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eastAsia="Times-Roman" w:hAnsi="Times New Roman" w:cs="Times New Roman"/>
        </w:rPr>
        <w:t>стоимость прямых затрат, необходимых для выполнения каждого изделия;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 xml:space="preserve">количество </w:t>
      </w:r>
      <w:proofErr w:type="spellStart"/>
      <w:r w:rsidRPr="00E515EE">
        <w:rPr>
          <w:rFonts w:ascii="Times New Roman" w:eastAsia="Times-Roman" w:hAnsi="Times New Roman" w:cs="Times New Roman"/>
        </w:rPr>
        <w:t>станко</w:t>
      </w:r>
      <w:proofErr w:type="spellEnd"/>
      <w:r w:rsidRPr="00E515EE">
        <w:rPr>
          <w:rFonts w:ascii="Times New Roman" w:hAnsi="Times New Roman" w:cs="Times New Roman"/>
        </w:rPr>
        <w:t>–</w:t>
      </w:r>
      <w:r w:rsidRPr="00E515EE">
        <w:rPr>
          <w:rFonts w:ascii="Times New Roman" w:eastAsia="Times-Roman" w:hAnsi="Times New Roman" w:cs="Times New Roman"/>
        </w:rPr>
        <w:t>часов, отработанных оборудованием в связи с производством изделия каждого вида.</w:t>
      </w:r>
    </w:p>
    <w:p w:rsidR="00E515EE" w:rsidRPr="00E515EE" w:rsidRDefault="00E515EE" w:rsidP="00E515EE">
      <w:pPr>
        <w:shd w:val="clear" w:color="auto" w:fill="FFFFFF"/>
        <w:ind w:right="-1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5. В условиях системы «директ-костинг» постоянные общепроизводственные расходы списываются проводкой: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 Д 20 К 25;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eastAsia="Times-Roman" w:hAnsi="Times New Roman" w:cs="Times New Roman"/>
        </w:rPr>
        <w:t>Д 43 К25;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eastAsia="Times-Roman" w:hAnsi="Times New Roman" w:cs="Times New Roman"/>
        </w:rPr>
        <w:t>Д 90 К 25;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 xml:space="preserve">в соответствии с учетной политикой организации. </w:t>
      </w:r>
    </w:p>
    <w:p w:rsidR="00E515EE" w:rsidRPr="00E515EE" w:rsidRDefault="00E515EE" w:rsidP="00E515EE">
      <w:pPr>
        <w:shd w:val="clear" w:color="auto" w:fill="FFFFFF"/>
        <w:ind w:right="-1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 xml:space="preserve">6. К прямым затратам относятся: 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Cs/>
        </w:rPr>
      </w:pPr>
      <w:r w:rsidRPr="00E515EE">
        <w:rPr>
          <w:rFonts w:ascii="Times New Roman" w:eastAsia="Times-Roman" w:hAnsi="Times New Roman" w:cs="Times New Roman"/>
        </w:rPr>
        <w:t xml:space="preserve">а) </w:t>
      </w:r>
      <w:r w:rsidRPr="00E515EE">
        <w:rPr>
          <w:rFonts w:ascii="Times New Roman" w:hAnsi="Times New Roman" w:cs="Times New Roman"/>
          <w:bCs/>
        </w:rPr>
        <w:t>общепроизводственные расходы;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hAnsi="Times New Roman" w:cs="Times New Roman"/>
          <w:bCs/>
        </w:rPr>
        <w:t>нормативные затраты;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hAnsi="Times New Roman" w:cs="Times New Roman"/>
          <w:bCs/>
        </w:rPr>
        <w:t xml:space="preserve">прямые материальные затраты; 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hAnsi="Times New Roman" w:cs="Times New Roman"/>
          <w:bCs/>
        </w:rPr>
        <w:t>прямые затраты на оплату труда.</w:t>
      </w:r>
    </w:p>
    <w:p w:rsidR="00E515EE" w:rsidRPr="00E515EE" w:rsidRDefault="00E515EE" w:rsidP="00E515EE">
      <w:pPr>
        <w:shd w:val="clear" w:color="auto" w:fill="FFFFFF"/>
        <w:ind w:right="-1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 xml:space="preserve">7. К косвенным затратам относятся 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Cs/>
        </w:rPr>
      </w:pPr>
      <w:r w:rsidRPr="00E515EE">
        <w:rPr>
          <w:rFonts w:ascii="Times New Roman" w:eastAsia="Times-Roman" w:hAnsi="Times New Roman" w:cs="Times New Roman"/>
        </w:rPr>
        <w:t xml:space="preserve">а) </w:t>
      </w:r>
      <w:r w:rsidRPr="00E515EE">
        <w:rPr>
          <w:rFonts w:ascii="Times New Roman" w:hAnsi="Times New Roman" w:cs="Times New Roman"/>
          <w:bCs/>
        </w:rPr>
        <w:t>общепроизводственные расходы;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hAnsi="Times New Roman" w:cs="Times New Roman"/>
          <w:bCs/>
        </w:rPr>
        <w:t>нормативные затраты;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hAnsi="Times New Roman" w:cs="Times New Roman"/>
          <w:bCs/>
        </w:rPr>
        <w:t xml:space="preserve">прямые материальные затраты; </w:t>
      </w:r>
    </w:p>
    <w:p w:rsidR="00E515EE" w:rsidRPr="00E515EE" w:rsidRDefault="00E515EE" w:rsidP="00E515EE">
      <w:pPr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hAnsi="Times New Roman" w:cs="Times New Roman"/>
          <w:bCs/>
        </w:rPr>
        <w:t>прямые затраты на оплату труда.</w:t>
      </w:r>
    </w:p>
    <w:p w:rsidR="00E515EE" w:rsidRPr="00E515EE" w:rsidRDefault="00E515EE" w:rsidP="00E515EE">
      <w:pPr>
        <w:jc w:val="center"/>
        <w:rPr>
          <w:rFonts w:ascii="Times New Roman" w:hAnsi="Times New Roman" w:cs="Times New Roman"/>
          <w:b/>
          <w:bCs/>
          <w:spacing w:val="-4"/>
        </w:rPr>
      </w:pPr>
      <w:r w:rsidRPr="00E515EE">
        <w:rPr>
          <w:rFonts w:ascii="Times New Roman" w:hAnsi="Times New Roman" w:cs="Times New Roman"/>
          <w:b/>
          <w:bCs/>
          <w:spacing w:val="-4"/>
        </w:rPr>
        <w:t>ТЕМА 8. ПРИНЯТИЕ УПРАВЛЕНЧЕСКИХ РЕШЕНИЙ</w:t>
      </w:r>
    </w:p>
    <w:p w:rsidR="00E515EE" w:rsidRPr="00E515EE" w:rsidRDefault="00E515EE" w:rsidP="00E515EE">
      <w:pPr>
        <w:pStyle w:val="a4"/>
        <w:shd w:val="clear" w:color="auto" w:fill="FFFFFF"/>
        <w:ind w:left="0" w:right="-1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1. Релевантный подход к принятию управленческих решений предполагает использование информации: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eastAsia="Times-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 об ожидаемых доходах и расходах;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eastAsia="Times-Roman" w:hAnsi="Times New Roman" w:cs="Times New Roman"/>
        </w:rPr>
        <w:t>о нормативных издержках;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eastAsia="Times-Roman" w:hAnsi="Times New Roman" w:cs="Times New Roman"/>
        </w:rPr>
        <w:t>о фактических затратах;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о фактических доходах.</w:t>
      </w:r>
    </w:p>
    <w:p w:rsidR="00E515EE" w:rsidRPr="00E515EE" w:rsidRDefault="00E515EE" w:rsidP="00E515EE">
      <w:pPr>
        <w:pStyle w:val="a4"/>
        <w:shd w:val="clear" w:color="auto" w:fill="FFFFFF"/>
        <w:ind w:left="0" w:right="-1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 xml:space="preserve">2. Чему будет равен критический объем, если цена реализации </w:t>
      </w:r>
      <w:r w:rsidRPr="00E515EE">
        <w:rPr>
          <w:rFonts w:ascii="Times New Roman" w:hAnsi="Times New Roman" w:cs="Times New Roman"/>
        </w:rPr>
        <w:t>–</w:t>
      </w:r>
      <w:r w:rsidRPr="00E515EE">
        <w:rPr>
          <w:rFonts w:ascii="Times New Roman" w:hAnsi="Times New Roman" w:cs="Times New Roman"/>
          <w:bCs/>
          <w:i/>
        </w:rPr>
        <w:t xml:space="preserve"> </w:t>
      </w:r>
      <w:r w:rsidRPr="00E515EE">
        <w:rPr>
          <w:rFonts w:ascii="Times New Roman" w:hAnsi="Times New Roman" w:cs="Times New Roman"/>
          <w:bCs/>
        </w:rPr>
        <w:br/>
      </w:r>
      <w:r w:rsidRPr="00E515EE">
        <w:rPr>
          <w:rFonts w:ascii="Times New Roman" w:hAnsi="Times New Roman" w:cs="Times New Roman"/>
          <w:bCs/>
          <w:i/>
        </w:rPr>
        <w:lastRenderedPageBreak/>
        <w:t xml:space="preserve">6 руб., переменные затраты на единицу </w:t>
      </w:r>
      <w:r w:rsidRPr="00E515EE">
        <w:rPr>
          <w:rFonts w:ascii="Times New Roman" w:hAnsi="Times New Roman" w:cs="Times New Roman"/>
        </w:rPr>
        <w:t>–</w:t>
      </w:r>
      <w:r w:rsidRPr="00E515EE">
        <w:rPr>
          <w:rFonts w:ascii="Times New Roman" w:hAnsi="Times New Roman" w:cs="Times New Roman"/>
          <w:bCs/>
          <w:i/>
        </w:rPr>
        <w:t xml:space="preserve"> 4 руб., постоянные затраты за период </w:t>
      </w:r>
      <w:r w:rsidRPr="00E515EE">
        <w:rPr>
          <w:rFonts w:ascii="Times New Roman" w:hAnsi="Times New Roman" w:cs="Times New Roman"/>
        </w:rPr>
        <w:t>–</w:t>
      </w:r>
      <w:r w:rsidRPr="00E515EE">
        <w:rPr>
          <w:rFonts w:ascii="Times New Roman" w:hAnsi="Times New Roman" w:cs="Times New Roman"/>
          <w:bCs/>
          <w:i/>
        </w:rPr>
        <w:t xml:space="preserve"> 100 руб.: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eastAsia="Times-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 50 ед.;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eastAsia="Times-Roman" w:hAnsi="Times New Roman" w:cs="Times New Roman"/>
        </w:rPr>
        <w:t>80 ед.;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eastAsia="Times-Roman" w:hAnsi="Times New Roman" w:cs="Times New Roman"/>
        </w:rPr>
        <w:t>100ед.;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>d) 120 ед.</w:t>
      </w:r>
      <w:r w:rsidRPr="00E515EE">
        <w:rPr>
          <w:rFonts w:ascii="Times New Roman" w:eastAsia="Times-Roman" w:hAnsi="Times New Roman" w:cs="Times New Roman"/>
        </w:rPr>
        <w:t>?</w:t>
      </w:r>
    </w:p>
    <w:p w:rsidR="00E515EE" w:rsidRPr="00E515EE" w:rsidRDefault="00E515EE" w:rsidP="00E515EE">
      <w:pPr>
        <w:pStyle w:val="a4"/>
        <w:shd w:val="clear" w:color="auto" w:fill="FFFFFF"/>
        <w:ind w:left="0" w:right="-1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3. Сколько единиц произведенной и реализованной продукции обеспечат получение прибыли в размере 200 руб. (исходные данные в предыдущем вопросе):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а) 100 ед.;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150 ед.;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190 ед.;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200 ед.?</w:t>
      </w:r>
    </w:p>
    <w:p w:rsidR="00E515EE" w:rsidRPr="00E515EE" w:rsidRDefault="00E515EE" w:rsidP="00E515EE">
      <w:pPr>
        <w:pStyle w:val="a4"/>
        <w:shd w:val="clear" w:color="auto" w:fill="FFFFFF"/>
        <w:ind w:left="0" w:right="-1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4. Используя данные теста 2, определите необходимую цену реализации, чтобы, продав 100 ед. продукции, получить прибыль в сумме 300 руб.: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proofErr w:type="gramStart"/>
      <w:r w:rsidRPr="00E515EE">
        <w:rPr>
          <w:rFonts w:ascii="Times New Roman" w:hAnsi="Times New Roman" w:cs="Times New Roman"/>
        </w:rPr>
        <w:t xml:space="preserve">а)   </w:t>
      </w:r>
      <w:proofErr w:type="gramEnd"/>
      <w:r w:rsidRPr="00E515EE">
        <w:rPr>
          <w:rFonts w:ascii="Times New Roman" w:hAnsi="Times New Roman" w:cs="Times New Roman"/>
        </w:rPr>
        <w:t xml:space="preserve"> 8 руб.;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 10 руб.;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   5 руб.;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100 руб.</w:t>
      </w:r>
    </w:p>
    <w:p w:rsidR="00E515EE" w:rsidRPr="00E515EE" w:rsidRDefault="00E515EE" w:rsidP="00E515EE">
      <w:pPr>
        <w:pStyle w:val="a4"/>
        <w:shd w:val="clear" w:color="auto" w:fill="FFFFFF"/>
        <w:ind w:left="0" w:right="-1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5. Если организация планирует реализовать 65 изделий (исходные данные см. в тесте 2), то прибыль составит: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а) 50 руб.;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30 руб.;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90 руб.;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65 руб.</w:t>
      </w:r>
    </w:p>
    <w:p w:rsidR="00E515EE" w:rsidRPr="00E515EE" w:rsidRDefault="00E515EE" w:rsidP="00E515EE">
      <w:pPr>
        <w:pStyle w:val="a4"/>
        <w:shd w:val="clear" w:color="auto" w:fill="FFFFFF"/>
        <w:ind w:left="0" w:right="-1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6. Если при увеличении объема производства на 10% одновременно увеличиваются переменные производственные затраты на 10%, то это означает … поведение затрат: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а) дигрессивное;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прогрессивное;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регрессивное;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пропорциональное.</w:t>
      </w:r>
    </w:p>
    <w:p w:rsidR="00E515EE" w:rsidRPr="00E515EE" w:rsidRDefault="00E515EE" w:rsidP="00E515EE">
      <w:pPr>
        <w:pStyle w:val="a4"/>
        <w:shd w:val="clear" w:color="auto" w:fill="FFFFFF"/>
        <w:ind w:left="0" w:right="-1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7. Решение о целесообразности принятия дополнительного заказа при условии неполной загрузки производственных мощностей основывается на информации: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а) о производственной себестоимости;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 полной себестоимости;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о переменной себестоимости;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 каждом конкретном случае решение принимается индивидуально.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8. Причиной децентрализации бизнеса может стать и несостоятельность (банкротство) организации, когда не обеспечивается выполнение требований кредиторов в течение</w:t>
      </w:r>
      <w:r w:rsidRPr="00E515EE">
        <w:rPr>
          <w:rFonts w:ascii="Times New Roman" w:hAnsi="Times New Roman" w:cs="Times New Roman"/>
        </w:rPr>
        <w:t xml:space="preserve"> … </w:t>
      </w:r>
      <w:r w:rsidRPr="00E515EE">
        <w:rPr>
          <w:rFonts w:ascii="Times New Roman" w:hAnsi="Times New Roman" w:cs="Times New Roman"/>
          <w:bCs/>
          <w:i/>
        </w:rPr>
        <w:t>со дня наступления сроков их исполнения: (Вставьте пропущенное)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а) одного месяца;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трех месяцев;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шесть месяцев;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одного года.</w:t>
      </w:r>
    </w:p>
    <w:p w:rsidR="00E515EE" w:rsidRPr="00E515EE" w:rsidRDefault="00E515EE" w:rsidP="00E515E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5EE">
        <w:rPr>
          <w:rFonts w:ascii="Times New Roman" w:hAnsi="Times New Roman" w:cs="Times New Roman"/>
          <w:b/>
          <w:sz w:val="28"/>
          <w:szCs w:val="28"/>
        </w:rPr>
        <w:t>РАЗДЕЛ 3. ФИНАНСОВЫЙ АНАЛИЗ</w:t>
      </w:r>
    </w:p>
    <w:p w:rsidR="00E515EE" w:rsidRPr="00E515EE" w:rsidRDefault="00E515EE" w:rsidP="00E515EE">
      <w:pPr>
        <w:jc w:val="center"/>
        <w:rPr>
          <w:rFonts w:ascii="Times New Roman" w:hAnsi="Times New Roman" w:cs="Times New Roman"/>
          <w:b/>
          <w:bCs/>
          <w:spacing w:val="-4"/>
        </w:rPr>
      </w:pPr>
      <w:r w:rsidRPr="00E515EE">
        <w:rPr>
          <w:rFonts w:ascii="Times New Roman" w:hAnsi="Times New Roman" w:cs="Times New Roman"/>
          <w:b/>
          <w:bCs/>
          <w:spacing w:val="-4"/>
        </w:rPr>
        <w:t>ТЕМА 9. ТЕОРЕТИЧЕСКИЕ ОСНОВЫ ФИНАНСОВОГО АНАЛИЗА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1. В экономике, составным элементом которой являются финансы, анализ применяется с целью: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 xml:space="preserve">а) </w:t>
      </w:r>
      <w:r w:rsidRPr="00E515EE">
        <w:rPr>
          <w:rFonts w:ascii="Times New Roman" w:hAnsi="Times New Roman" w:cs="Times New Roman"/>
        </w:rPr>
        <w:t xml:space="preserve">выявления сущности, закономерностей, тенденций и оценки экономических и социальных процессов,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изучения финансово-хозяйственной деятельности на всех уровнях (на уровне предприятия, организации, объединения, отрасли в масштабе страны);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изучения финансово-хозяйственной деятельности в разных сферах воспроизводства (материальном производстве, распределении, обмене и потреблении);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lastRenderedPageBreak/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2. Особенности финансового анализа состоят в: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 xml:space="preserve">а) </w:t>
      </w:r>
      <w:r w:rsidRPr="00E515EE">
        <w:rPr>
          <w:rFonts w:ascii="Times New Roman" w:hAnsi="Times New Roman" w:cs="Times New Roman"/>
        </w:rPr>
        <w:t>множественности субъектов анализа (пользователей информации);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разнообразии целей и интересов субъектов анализа;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наличии типовых методик, стандартов учета и отчетности;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 xml:space="preserve">3. Содержание финансового анализа заключается в: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 xml:space="preserve">а) </w:t>
      </w:r>
      <w:r w:rsidRPr="00E515EE">
        <w:rPr>
          <w:rFonts w:ascii="Times New Roman" w:hAnsi="Times New Roman" w:cs="Times New Roman"/>
        </w:rPr>
        <w:t>оценке финансового состояния хозяйствующего субъекта;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оценке результатов деятельности хозяйствующего субъекта на основе достоверной информации;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выявлении потенциальных возможностей повышения эффективности использования капитала и устойчивого развития хозяйствующего субъекта;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 xml:space="preserve">4. Предмет финансового анализа – это: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 xml:space="preserve">а) </w:t>
      </w:r>
      <w:r w:rsidRPr="00E515EE">
        <w:rPr>
          <w:rFonts w:ascii="Times New Roman" w:hAnsi="Times New Roman" w:cs="Times New Roman"/>
        </w:rPr>
        <w:t xml:space="preserve">финансовые отношения;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финансовые ресурсы и их потоки;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515EE">
        <w:rPr>
          <w:rFonts w:ascii="Times New Roman" w:hAnsi="Times New Roman" w:cs="Times New Roman"/>
        </w:rPr>
        <w:t xml:space="preserve">c) </w:t>
      </w:r>
      <w:proofErr w:type="spellStart"/>
      <w:r w:rsidRPr="00E515EE">
        <w:rPr>
          <w:rFonts w:ascii="Times New Roman" w:hAnsi="Times New Roman" w:cs="Times New Roman"/>
        </w:rPr>
        <w:t>причинно</w:t>
      </w:r>
      <w:proofErr w:type="spellEnd"/>
      <w:r w:rsidRPr="00E515EE">
        <w:rPr>
          <w:rFonts w:ascii="Times New Roman" w:hAnsi="Times New Roman" w:cs="Times New Roman"/>
        </w:rPr>
        <w:t>–следственные связи и методы их исследования;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 xml:space="preserve">5. Методика финансового анализа – это: </w:t>
      </w:r>
    </w:p>
    <w:p w:rsidR="00E515EE" w:rsidRPr="00E515EE" w:rsidRDefault="00E515EE" w:rsidP="00E515EE">
      <w:pPr>
        <w:rPr>
          <w:rFonts w:ascii="Times New Roman" w:eastAsia="Times-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 xml:space="preserve">а) </w:t>
      </w:r>
      <w:r w:rsidRPr="00E515EE">
        <w:rPr>
          <w:rFonts w:ascii="Times New Roman" w:hAnsi="Times New Roman" w:cs="Times New Roman"/>
        </w:rPr>
        <w:t>системное, комплексное исследование, взаимосвязанное изучение, обработка и использование информации финансового характера;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основные характеристики (индикаторы) финансового состояния организации;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совокупность специальных приемов и способов, применяемых для обработки экономической информации в ходе проведения анализа;</w:t>
      </w:r>
    </w:p>
    <w:p w:rsidR="00E515EE" w:rsidRPr="00E515EE" w:rsidRDefault="00E515EE" w:rsidP="00E515EE">
      <w:pPr>
        <w:rPr>
          <w:rFonts w:ascii="Times New Roman" w:hAnsi="Times New Roman" w:cs="Times New Roman"/>
          <w:b/>
          <w:bCs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  <w:i/>
        </w:rPr>
        <w:t>6. Основными элементами</w:t>
      </w:r>
      <w:r w:rsidRPr="00E515EE">
        <w:rPr>
          <w:rFonts w:ascii="Times New Roman" w:hAnsi="Times New Roman" w:cs="Times New Roman"/>
        </w:rPr>
        <w:t xml:space="preserve"> методики финансового анализа являются: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</w:t>
      </w:r>
      <w:r w:rsidRPr="00E515EE">
        <w:rPr>
          <w:rFonts w:ascii="Times New Roman" w:hAnsi="Times New Roman" w:cs="Times New Roman"/>
        </w:rPr>
        <w:t xml:space="preserve"> взаимосвязанное изучение хозяйственных процессов;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сравнение, детализация и группировка;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обобщение результатов анализа;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</w:t>
      </w:r>
      <w:r w:rsidRPr="00E515EE">
        <w:rPr>
          <w:rFonts w:ascii="Times New Roman" w:eastAsia="Times-Roman" w:hAnsi="Times New Roman" w:cs="Times New Roman"/>
        </w:rPr>
        <w:t xml:space="preserve"> 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7. Категориями финансового анализа являются: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</w:t>
      </w:r>
      <w:r w:rsidRPr="00E515EE">
        <w:rPr>
          <w:rFonts w:ascii="Times New Roman" w:hAnsi="Times New Roman" w:cs="Times New Roman"/>
        </w:rPr>
        <w:t xml:space="preserve"> фактор и модель;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процент и дисконт;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опцион, денежный поток, риск;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</w:t>
      </w:r>
      <w:r w:rsidRPr="00E515EE">
        <w:rPr>
          <w:rFonts w:ascii="Times New Roman" w:eastAsia="Times-Roman" w:hAnsi="Times New Roman" w:cs="Times New Roman"/>
        </w:rPr>
        <w:t xml:space="preserve"> 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8. Категории финансового анализа предусматривают использование процедур: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</w:t>
      </w:r>
      <w:r w:rsidRPr="00E515EE">
        <w:rPr>
          <w:rFonts w:ascii="Times New Roman" w:hAnsi="Times New Roman" w:cs="Times New Roman"/>
        </w:rPr>
        <w:t xml:space="preserve"> сравнение подсчетов;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инспекции;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наблюдения;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</w:t>
      </w:r>
      <w:r w:rsidRPr="00E515EE">
        <w:rPr>
          <w:rFonts w:ascii="Times New Roman" w:eastAsia="Times-Roman" w:hAnsi="Times New Roman" w:cs="Times New Roman"/>
        </w:rPr>
        <w:t xml:space="preserve"> 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 xml:space="preserve">9. В классификации методов финансового анализа к группе неформализованных методов анализа относятся методы: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</w:t>
      </w:r>
      <w:r w:rsidRPr="00E515EE">
        <w:rPr>
          <w:rFonts w:ascii="Times New Roman" w:hAnsi="Times New Roman" w:cs="Times New Roman"/>
        </w:rPr>
        <w:t xml:space="preserve"> экспертных оценок и сценариев;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психологические и морфологические;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сравнения и построения систем показателей;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</w:t>
      </w:r>
      <w:r w:rsidRPr="00E515EE">
        <w:rPr>
          <w:rFonts w:ascii="Times New Roman" w:eastAsia="Times-Roman" w:hAnsi="Times New Roman" w:cs="Times New Roman"/>
        </w:rPr>
        <w:t xml:space="preserve"> 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10. Во второй группе классификации к формализованным методам относятся: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</w:t>
      </w:r>
      <w:r w:rsidRPr="00E515EE">
        <w:rPr>
          <w:rFonts w:ascii="Times New Roman" w:hAnsi="Times New Roman" w:cs="Times New Roman"/>
        </w:rPr>
        <w:t xml:space="preserve"> статистические методы;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бухгалтерские методы;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экономико-математические методы;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</w:t>
      </w:r>
      <w:r w:rsidRPr="00E515EE">
        <w:rPr>
          <w:rFonts w:ascii="Times New Roman" w:eastAsia="Times-Roman" w:hAnsi="Times New Roman" w:cs="Times New Roman"/>
        </w:rPr>
        <w:t xml:space="preserve"> 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ind w:firstLine="567"/>
        <w:outlineLvl w:val="2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11. В состав бухгалтерской (финансовой) отчетности не входят формы отчетности: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lastRenderedPageBreak/>
        <w:t>а)</w:t>
      </w:r>
      <w:r w:rsidRPr="00E515EE">
        <w:rPr>
          <w:rFonts w:ascii="Times New Roman" w:hAnsi="Times New Roman" w:cs="Times New Roman"/>
        </w:rPr>
        <w:t xml:space="preserve"> </w:t>
      </w:r>
      <w:r w:rsidRPr="00E515EE">
        <w:rPr>
          <w:rFonts w:ascii="Times New Roman" w:hAnsi="Times New Roman" w:cs="Times New Roman"/>
          <w:bCs/>
        </w:rPr>
        <w:t>Бухгалтерский баланс и Отчет о прибылях и убытках</w:t>
      </w:r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>b)</w:t>
      </w:r>
      <w:r w:rsidRPr="00E515EE">
        <w:rPr>
          <w:rFonts w:ascii="Times New Roman" w:hAnsi="Times New Roman" w:cs="Times New Roman"/>
          <w:bCs/>
        </w:rPr>
        <w:t xml:space="preserve"> Отчет о нецелевом использовании средств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hAnsi="Times New Roman" w:cs="Times New Roman"/>
          <w:bCs/>
        </w:rPr>
        <w:t>Отчет об изменениях капитала и Отчет о движении денежных средств</w:t>
      </w:r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</w:t>
      </w:r>
      <w:r w:rsidRPr="00E515EE">
        <w:rPr>
          <w:rFonts w:ascii="Times New Roman" w:eastAsia="Times-Roman" w:hAnsi="Times New Roman" w:cs="Times New Roman"/>
        </w:rPr>
        <w:t xml:space="preserve"> </w:t>
      </w:r>
      <w:r w:rsidRPr="00E515EE">
        <w:rPr>
          <w:rFonts w:ascii="Times New Roman" w:hAnsi="Times New Roman" w:cs="Times New Roman"/>
          <w:bCs/>
        </w:rPr>
        <w:t>Отчет о целевом использовании средств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ind w:firstLine="567"/>
        <w:outlineLvl w:val="2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12. В Бухгалтерском балансе отражается: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</w:t>
      </w:r>
      <w:r w:rsidRPr="00E515EE">
        <w:rPr>
          <w:rFonts w:ascii="Times New Roman" w:hAnsi="Times New Roman" w:cs="Times New Roman"/>
        </w:rPr>
        <w:t xml:space="preserve"> состояние хозяйственных средств предприятия и их источников в денежной оценке на определенную дату;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себестоимость продаж, коммерческие и </w:t>
      </w:r>
      <w:hyperlink r:id="rId42" w:tooltip="управленческие расходы (определение, описание, подробности)" w:history="1">
        <w:r w:rsidRPr="00E515EE">
          <w:rPr>
            <w:rFonts w:ascii="Times New Roman" w:hAnsi="Times New Roman" w:cs="Times New Roman"/>
          </w:rPr>
          <w:t>управленческие расходы</w:t>
        </w:r>
      </w:hyperlink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размер капитала на начало отчетного периода;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</w:t>
      </w:r>
      <w:r w:rsidRPr="00E515EE">
        <w:rPr>
          <w:rFonts w:ascii="Times New Roman" w:eastAsia="Times-Roman" w:hAnsi="Times New Roman" w:cs="Times New Roman"/>
        </w:rPr>
        <w:t xml:space="preserve"> </w:t>
      </w:r>
      <w:r w:rsidRPr="00E515EE">
        <w:rPr>
          <w:rFonts w:ascii="Times New Roman" w:hAnsi="Times New Roman" w:cs="Times New Roman"/>
        </w:rPr>
        <w:t>информация об остатках денежных средств и денежных эквивалентов на начало и конец отчетного периода.</w:t>
      </w:r>
    </w:p>
    <w:p w:rsidR="00E515EE" w:rsidRPr="00E515EE" w:rsidRDefault="00E515EE" w:rsidP="00E515EE">
      <w:pPr>
        <w:ind w:firstLine="567"/>
        <w:outlineLvl w:val="2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13. В Отчете о прибылях и убытках раскрывают такие ключевые финансовые показатели работы предприятия, как: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</w:t>
      </w:r>
      <w:r w:rsidRPr="00E515EE">
        <w:rPr>
          <w:rFonts w:ascii="Times New Roman" w:hAnsi="Times New Roman" w:cs="Times New Roman"/>
        </w:rPr>
        <w:t xml:space="preserve"> выручка и себестоимость продаж;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коммерческие и </w:t>
      </w:r>
      <w:hyperlink r:id="rId43" w:tooltip="управленческие расходы (определение, описание, подробности)" w:history="1">
        <w:r w:rsidRPr="00E515EE">
          <w:rPr>
            <w:rFonts w:ascii="Times New Roman" w:hAnsi="Times New Roman" w:cs="Times New Roman"/>
          </w:rPr>
          <w:t>управленческие расходы</w:t>
        </w:r>
      </w:hyperlink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итоговый финансовый результат;</w:t>
      </w:r>
    </w:p>
    <w:p w:rsidR="00E515EE" w:rsidRPr="00E515EE" w:rsidRDefault="00E515EE" w:rsidP="00E515EE">
      <w:pPr>
        <w:rPr>
          <w:rFonts w:ascii="Times New Roman" w:hAnsi="Times New Roman" w:cs="Times New Roman"/>
          <w:b/>
          <w:bCs/>
          <w:spacing w:val="-4"/>
        </w:rPr>
      </w:pPr>
      <w:r w:rsidRPr="00E515EE">
        <w:rPr>
          <w:rFonts w:ascii="Times New Roman" w:hAnsi="Times New Roman" w:cs="Times New Roman"/>
        </w:rPr>
        <w:t>d)</w:t>
      </w:r>
      <w:r w:rsidRPr="00E515EE">
        <w:rPr>
          <w:rFonts w:ascii="Times New Roman" w:eastAsia="Times-Roman" w:hAnsi="Times New Roman" w:cs="Times New Roman"/>
        </w:rPr>
        <w:t xml:space="preserve"> 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jc w:val="center"/>
        <w:rPr>
          <w:rFonts w:ascii="Times New Roman" w:hAnsi="Times New Roman" w:cs="Times New Roman"/>
          <w:b/>
          <w:bCs/>
          <w:spacing w:val="-6"/>
        </w:rPr>
      </w:pPr>
      <w:r w:rsidRPr="00E515EE">
        <w:rPr>
          <w:rFonts w:ascii="Times New Roman" w:hAnsi="Times New Roman" w:cs="Times New Roman"/>
          <w:b/>
          <w:bCs/>
          <w:spacing w:val="-6"/>
        </w:rPr>
        <w:t>ТЕМА 10. АНАЛИЗ ЛИКВИДНОСТИ И ПЛАТЕЖЕСПОСОБНОСТИ ОРГАНИЗАЦИИ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1. По степени ликвидности активы организации группируются: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в две группы;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в четыре группы;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в пять групп;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вообще не группируются.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2. Как рост величины краткосрочных заемных средств при прочих равных условиях влияет на значение коэффициента ликвидности: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снижает значения коэффициентов;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может приводить как к повышению, так и к понижению коэффициентов ликвидности;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повышает значения коэффициентов;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не оказывает никакого влияния.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3. Какие показатели используются для оценки структуры баланса организации с целью определения его платежеспособности:</w:t>
      </w:r>
    </w:p>
    <w:p w:rsidR="00E515EE" w:rsidRPr="00E515EE" w:rsidRDefault="00E515EE" w:rsidP="00E515EE">
      <w:pPr>
        <w:rPr>
          <w:rFonts w:ascii="Times New Roman" w:hAnsi="Times New Roman" w:cs="Times New Roman"/>
          <w:spacing w:val="-2"/>
        </w:rPr>
      </w:pPr>
      <w:r w:rsidRPr="00E515EE">
        <w:rPr>
          <w:rFonts w:ascii="Times New Roman" w:hAnsi="Times New Roman" w:cs="Times New Roman"/>
          <w:spacing w:val="-2"/>
        </w:rPr>
        <w:t>a) коэффициент маневренности и коэффициент финансовой независимости;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коэффициент восстановления платежеспособности и коэффициент утраты платежеспособности;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коэффициент текущей ликвидности и коэффициент обеспеченности оборотных активов организации собственными средствами;</w:t>
      </w:r>
    </w:p>
    <w:p w:rsidR="00E515EE" w:rsidRPr="00E515EE" w:rsidRDefault="00E515EE" w:rsidP="00E515EE">
      <w:pPr>
        <w:rPr>
          <w:rFonts w:ascii="Times New Roman" w:hAnsi="Times New Roman" w:cs="Times New Roman"/>
          <w:spacing w:val="-6"/>
        </w:rPr>
      </w:pPr>
      <w:r w:rsidRPr="00E515EE">
        <w:rPr>
          <w:rFonts w:ascii="Times New Roman" w:hAnsi="Times New Roman" w:cs="Times New Roman"/>
          <w:spacing w:val="-6"/>
        </w:rPr>
        <w:t>d) коэффициент абсолютной ликвидности и коэффициент быстрой ликвидности</w:t>
      </w:r>
      <w:r w:rsidRPr="00E515EE">
        <w:rPr>
          <w:rFonts w:ascii="Times New Roman" w:eastAsia="Times-Roman" w:hAnsi="Times New Roman" w:cs="Times New Roman"/>
          <w:spacing w:val="-6"/>
        </w:rPr>
        <w:t>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4. Организация признается неплатежеспособной, при: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отсутствии денег на расчетном, текущем счетах в банке, в кассе;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наличии просроченной задолженности банку, финансовым органам, поставщикам;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наличии просрочки с выплатой заработной платы работникам;</w:t>
      </w:r>
    </w:p>
    <w:p w:rsidR="00E515EE" w:rsidRPr="00E515EE" w:rsidRDefault="00E515EE" w:rsidP="00E515EE">
      <w:pPr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E515EE" w:rsidRDefault="00E515EE" w:rsidP="00E515EE">
      <w:pPr>
        <w:shd w:val="clear" w:color="auto" w:fill="FFFFFF"/>
        <w:tabs>
          <w:tab w:val="num" w:pos="851"/>
        </w:tabs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5. Ликвидность в широком понятии означает: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способность активов при определенных обстоятельствах обращаться в наличность;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получить наличные денежные средства для нормальной финансово–хозяйственной деятельности;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получить наличные денежные средства для возмещения обязательств;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E515EE">
        <w:rPr>
          <w:rFonts w:ascii="Times New Roman" w:hAnsi="Times New Roman" w:cs="Times New Roman"/>
          <w:i/>
        </w:rPr>
        <w:t>6. К задачам анализа ликвидности относятся: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оценка степени ликвидности оборотных активов организации;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оценка ликвидности баланса организации;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оценка уровня платежеспособности организации в краткосрочном периоде;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lastRenderedPageBreak/>
        <w:t>7. К платежным средствам относятся суммы по таким статьям баланса, как: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денежные средства;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товары отгруженные;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готовая продукция;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8. В состав платежей и обязательств входят: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задолженность по оплате труда;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краткосрочные и просроченные кредиты банка;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расчеты с поставщиками и прочими кредиторами;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9. К наиболее ликвидным активам относятся активы группы: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А1;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А2;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А3;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А4. 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10. К быстрореализуемым активам относятся активы группы: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А1;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А2;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А3;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А4. 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 xml:space="preserve">11. К </w:t>
      </w:r>
      <w:proofErr w:type="spellStart"/>
      <w:r w:rsidRPr="00E515EE">
        <w:rPr>
          <w:rFonts w:ascii="Times New Roman" w:hAnsi="Times New Roman" w:cs="Times New Roman"/>
          <w:i/>
        </w:rPr>
        <w:t>медленнореализуемым</w:t>
      </w:r>
      <w:proofErr w:type="spellEnd"/>
      <w:r w:rsidRPr="00E515EE">
        <w:rPr>
          <w:rFonts w:ascii="Times New Roman" w:hAnsi="Times New Roman" w:cs="Times New Roman"/>
          <w:i/>
        </w:rPr>
        <w:t xml:space="preserve"> активам относятся активы группы: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А1;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А2;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А3;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А4. 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12. К краткосрочным пассивам относятся пассивы группы: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П1;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П2;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П3;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hAnsi="Times New Roman" w:cs="Times New Roman"/>
          <w:spacing w:val="-4"/>
        </w:rPr>
        <w:t>П4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bCs/>
        </w:rPr>
      </w:pPr>
      <w:r w:rsidRPr="00E515EE">
        <w:rPr>
          <w:rFonts w:ascii="Times New Roman" w:hAnsi="Times New Roman" w:cs="Times New Roman"/>
          <w:b/>
          <w:bCs/>
        </w:rPr>
        <w:t xml:space="preserve">ТЕМА 11 АНАЛИЗ ДЕНЕЖНЫХ ПОТОКОВ 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1. Под денежными потоками понимают: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поступления денежных средств и их эквивалентов; 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выплаты денежных средств и их эквивалентов; 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потоки от эксплуатационных доходов;</w:t>
      </w:r>
    </w:p>
    <w:p w:rsidR="00E515EE" w:rsidRPr="00E515EE" w:rsidRDefault="00E515EE" w:rsidP="00E515EE">
      <w:pPr>
        <w:rPr>
          <w:rFonts w:ascii="Times New Roman" w:hAnsi="Times New Roman" w:cs="Times New Roman"/>
          <w:b/>
          <w:bCs/>
          <w:spacing w:val="-4"/>
        </w:rPr>
      </w:pPr>
      <w:r w:rsidRPr="00E515EE">
        <w:rPr>
          <w:rFonts w:ascii="Times New Roman" w:hAnsi="Times New Roman" w:cs="Times New Roman"/>
        </w:rPr>
        <w:t>d) потоки, связанные с кредитами, полученными организацией</w:t>
      </w:r>
      <w:r w:rsidRPr="00E515EE">
        <w:rPr>
          <w:rFonts w:ascii="Times New Roman" w:eastAsia="Times-Roman" w:hAnsi="Times New Roman" w:cs="Times New Roman"/>
        </w:rPr>
        <w:t>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2. Задачами анализа денежных потоков организации являются: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оценка оптимальности объемов денежных потоков организации;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оценка денежных потоков по видам хозяйственной деятельности;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оценка состава, структуры, направлений движения денежных средств;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3. Принципами управления денежными активами являются: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оценка оптимальности объемов денежных потоков организации;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поддержание оптимального остатка денежных средств для осуществления беспрерывной деятельности;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оценка денежных потоков по видам хозяйственной деятельности;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оценка состава, структуры, направлений движения денежных средств.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4. К входящим денежным потокам относятся: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потоки от эксплуатационных доходов;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дивиденды;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поступления денежных средств и их эквивалентов;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потоки, связанные с кредитами, полученными организацией</w:t>
      </w:r>
      <w:r w:rsidRPr="00E515EE">
        <w:rPr>
          <w:rFonts w:ascii="Times New Roman" w:eastAsia="Times-Roman" w:hAnsi="Times New Roman" w:cs="Times New Roman"/>
        </w:rPr>
        <w:t>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lastRenderedPageBreak/>
        <w:t>5. К выходящим потокам относятся:</w:t>
      </w:r>
    </w:p>
    <w:p w:rsidR="00E515EE" w:rsidRPr="00E515EE" w:rsidRDefault="00E515EE" w:rsidP="00E515EE">
      <w:pPr>
        <w:autoSpaceDE w:val="0"/>
        <w:autoSpaceDN w:val="0"/>
        <w:adjustRightInd w:val="0"/>
        <w:ind w:right="-28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выплаты по кредитам и оплата закупок основных средств;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расчеты с поставщиками и оплата коммерческих расходов;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выплата заработной платы;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6. В процессе анализа движения денежных средств используются:</w:t>
      </w:r>
    </w:p>
    <w:p w:rsidR="00E515EE" w:rsidRPr="00E515EE" w:rsidRDefault="00E515EE" w:rsidP="00E515EE">
      <w:pPr>
        <w:autoSpaceDE w:val="0"/>
        <w:autoSpaceDN w:val="0"/>
        <w:adjustRightInd w:val="0"/>
        <w:ind w:right="-28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открытый метод;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коэффициентный метод;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прямой метод;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косвенный метод</w:t>
      </w:r>
      <w:r w:rsidRPr="00E515EE">
        <w:rPr>
          <w:rFonts w:ascii="Times New Roman" w:eastAsia="Times-Roman" w:hAnsi="Times New Roman" w:cs="Times New Roman"/>
        </w:rPr>
        <w:t>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 xml:space="preserve">7. В процессе анализа движения денежных средств косвенным методом осуществляется: </w:t>
      </w:r>
    </w:p>
    <w:p w:rsidR="00E515EE" w:rsidRPr="00E515EE" w:rsidRDefault="00E515EE" w:rsidP="00E515EE">
      <w:pPr>
        <w:autoSpaceDE w:val="0"/>
        <w:autoSpaceDN w:val="0"/>
        <w:adjustRightInd w:val="0"/>
        <w:ind w:right="-28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оценка оптимальности объемов денежных потоков организации;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оценка состояния активов и их источников по бухгалтерскому балансу;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определение постатейно каждой позиции активов и пассивов, в какой мере они повлияли на состояние денежных источников и чистой прибыли;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оценка денежных потоков по видам хозяйственной деятельности</w:t>
      </w:r>
      <w:r w:rsidRPr="00E515EE">
        <w:rPr>
          <w:rFonts w:ascii="Times New Roman" w:eastAsia="Times-Roman" w:hAnsi="Times New Roman" w:cs="Times New Roman"/>
        </w:rPr>
        <w:t>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 xml:space="preserve">8. Анализ движения денежных средств дает возможность сделать выводы: </w:t>
      </w:r>
    </w:p>
    <w:p w:rsidR="00E515EE" w:rsidRPr="00E515EE" w:rsidRDefault="00E515EE" w:rsidP="00E515EE">
      <w:pPr>
        <w:autoSpaceDE w:val="0"/>
        <w:autoSpaceDN w:val="0"/>
        <w:adjustRightInd w:val="0"/>
        <w:ind w:right="-28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в каком объеме и из каких источников были получены поступившие на предприятие денежные средства и каковы основные направления их использования;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способно ли предприятие в результате своей операционной деятельности обеспечить превышение поступлений денежных средств над платежами, и если да, то насколько стабильно такое превышение;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в состоянии ли предприятие расплатиться по своим текущим обязательствам;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 xml:space="preserve">9. К коэффициентам эффективности использования денежных средств предприятия относятся: </w:t>
      </w:r>
    </w:p>
    <w:p w:rsidR="00E515EE" w:rsidRPr="00E515EE" w:rsidRDefault="00E515EE" w:rsidP="00E515EE">
      <w:pPr>
        <w:autoSpaceDE w:val="0"/>
        <w:autoSpaceDN w:val="0"/>
        <w:adjustRightInd w:val="0"/>
        <w:ind w:right="-28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коэффициент достаточности чистого денежного потока;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коэффициент ликвидности денежного потока;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коэффициент эффективности денежного потока;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10. Прогнозирование денежных потоков включает этапы:</w:t>
      </w:r>
    </w:p>
    <w:p w:rsidR="00E515EE" w:rsidRPr="00E515EE" w:rsidRDefault="00E515EE" w:rsidP="00E515EE">
      <w:pPr>
        <w:autoSpaceDE w:val="0"/>
        <w:autoSpaceDN w:val="0"/>
        <w:adjustRightInd w:val="0"/>
        <w:ind w:right="-28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прогнозирование денежных поступлений за период;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прогнозирование оттока денежных средств;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расчет чистого денежного потока (излишка или недостатка денежных средств);</w:t>
      </w:r>
    </w:p>
    <w:p w:rsidR="00E515EE" w:rsidRPr="00E515EE" w:rsidRDefault="00E515EE" w:rsidP="00E515EE">
      <w:pPr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E515EE" w:rsidRDefault="00E515EE" w:rsidP="00E515EE">
      <w:pPr>
        <w:jc w:val="center"/>
        <w:rPr>
          <w:rFonts w:ascii="Times New Roman" w:hAnsi="Times New Roman" w:cs="Times New Roman"/>
          <w:b/>
          <w:bCs/>
        </w:rPr>
      </w:pPr>
      <w:r w:rsidRPr="00E515EE">
        <w:rPr>
          <w:rFonts w:ascii="Times New Roman" w:hAnsi="Times New Roman" w:cs="Times New Roman"/>
          <w:b/>
          <w:bCs/>
          <w:spacing w:val="-4"/>
        </w:rPr>
        <w:t xml:space="preserve">ТЕМА 12. АНАЛИЗ ДЕЛОВОЙ АКТИВНОСТИ </w:t>
      </w:r>
      <w:r w:rsidRPr="00E515EE">
        <w:rPr>
          <w:rFonts w:ascii="Times New Roman" w:hAnsi="Times New Roman" w:cs="Times New Roman"/>
          <w:b/>
          <w:bCs/>
        </w:rPr>
        <w:t>ОРГАНИЗАЦИИ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1. Деловая активность организации в широком смысле означает весь спектр усилий, направленных на продвижение организации на рынках: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продукции;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труда;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капитала;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2. Деловая активность организации в узком смысле – это: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определение результатов деятельности организации путем комплексной оценки эффективности использования производственных ресурсов;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определение результатов деятельности организации путем комплексной оценки эффективности использования финансовых ресурсов;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определение потенциальных возможностей повышения эффективности управления активами;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</w:rPr>
        <w:t>d) определение эффективности управления активами</w:t>
      </w:r>
      <w:r w:rsidRPr="00E515EE">
        <w:rPr>
          <w:rFonts w:ascii="Times New Roman" w:eastAsia="Times-Roman" w:hAnsi="Times New Roman" w:cs="Times New Roman"/>
        </w:rPr>
        <w:t>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3. Главной целью анализа деловой активности организации является: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сокращение сроков оплаты за реализованную продукцию;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оценка эффективности управления активами;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lastRenderedPageBreak/>
        <w:t>c) определение потенциальных возможностей повышения эффективности управления активами;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</w:rPr>
        <w:t>d) сокращение длительности производственного цикла</w:t>
      </w:r>
      <w:r w:rsidRPr="00E515EE">
        <w:rPr>
          <w:rFonts w:ascii="Times New Roman" w:eastAsia="Times-Roman" w:hAnsi="Times New Roman" w:cs="Times New Roman"/>
        </w:rPr>
        <w:t>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bCs/>
          <w:i/>
        </w:rPr>
        <w:t xml:space="preserve">4. </w:t>
      </w:r>
      <w:r w:rsidRPr="00E515EE">
        <w:rPr>
          <w:rFonts w:ascii="Times New Roman" w:hAnsi="Times New Roman" w:cs="Times New Roman"/>
          <w:i/>
        </w:rPr>
        <w:t>Предметом анализа деловой активности является: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совокупность процессов производства;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совокупность процессов реализации продукции;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совокупность действий финансовых менеджеров, направленных на повышение эффективности использования оборотных средств;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5. Основными показателями деловой активности организации являются: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a) </w:t>
      </w:r>
      <w:r w:rsidRPr="00E515EE">
        <w:rPr>
          <w:rFonts w:ascii="Times New Roman" w:hAnsi="Times New Roman" w:cs="Times New Roman"/>
          <w:bCs/>
        </w:rPr>
        <w:t>выручка от реализации продукции (работ, услуг);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hAnsi="Times New Roman" w:cs="Times New Roman"/>
          <w:bCs/>
        </w:rPr>
        <w:t>прибыль;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hAnsi="Times New Roman" w:cs="Times New Roman"/>
          <w:spacing w:val="-2"/>
        </w:rPr>
        <w:t>результат от прочих операций, не включаемый в чистую прибыль (убыток) периода</w:t>
      </w:r>
      <w:r w:rsidRPr="00E515EE">
        <w:rPr>
          <w:rFonts w:ascii="Times New Roman" w:hAnsi="Times New Roman" w:cs="Times New Roman"/>
          <w:bCs/>
        </w:rPr>
        <w:t>;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hAnsi="Times New Roman" w:cs="Times New Roman"/>
          <w:bCs/>
        </w:rPr>
        <w:t>совокупный финансовый результат периода.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6. Рациональным считается положение, когда: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темпы изменения объемов выручки выше темпов изменения балансовой прибыли;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</w:rPr>
        <w:t>b) темпы роста основного капитала выше темпов роста выручки;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темпы изменения балансовой прибыли выше темпов изменения объемов выручки; 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темпы роста выручки выше темпов роста основного капитала.</w:t>
      </w:r>
    </w:p>
    <w:p w:rsidR="00E515EE" w:rsidRPr="00E515EE" w:rsidRDefault="00E515EE" w:rsidP="00E515EE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E515EE">
        <w:rPr>
          <w:rFonts w:ascii="Times New Roman" w:hAnsi="Times New Roman" w:cs="Times New Roman"/>
          <w:b/>
          <w:bCs/>
          <w:spacing w:val="-4"/>
        </w:rPr>
        <w:t xml:space="preserve">ТЕМА 13. АНАЛИЗ ЭФФЕКТИВНОСТИ ФИНАНСОВО-ЭКОНОМИЧЕСКОЙ ДЕЯТЕЛЬНОСТИ </w:t>
      </w:r>
      <w:r w:rsidRPr="00E515EE">
        <w:rPr>
          <w:rFonts w:ascii="Times New Roman" w:hAnsi="Times New Roman" w:cs="Times New Roman"/>
          <w:b/>
          <w:bCs/>
        </w:rPr>
        <w:t>ОРГАНИЗАЦИИ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1. Оценить эффективность деятельности организации можно по: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совокупным активам (ТА);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объему продаж (ТОП);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прибыли (ТП);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2. Организация наращивает экономический потенциал и масштабы своей деятельности (укажите соответствующее неравенство):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ТА </w:t>
      </w:r>
      <w:proofErr w:type="gramStart"/>
      <w:r w:rsidRPr="00E515EE">
        <w:rPr>
          <w:rFonts w:ascii="Times New Roman" w:hAnsi="Times New Roman" w:cs="Times New Roman"/>
        </w:rPr>
        <w:t>&lt; ТОП</w:t>
      </w:r>
      <w:proofErr w:type="gramEnd"/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100% </w:t>
      </w:r>
      <w:proofErr w:type="gramStart"/>
      <w:r w:rsidRPr="00E515EE">
        <w:rPr>
          <w:rFonts w:ascii="Times New Roman" w:hAnsi="Times New Roman" w:cs="Times New Roman"/>
        </w:rPr>
        <w:t>&lt; ТА</w:t>
      </w:r>
      <w:proofErr w:type="gramEnd"/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ТОП </w:t>
      </w:r>
      <w:proofErr w:type="gramStart"/>
      <w:r w:rsidRPr="00E515EE">
        <w:rPr>
          <w:rFonts w:ascii="Times New Roman" w:hAnsi="Times New Roman" w:cs="Times New Roman"/>
        </w:rPr>
        <w:t>&lt; ТП</w:t>
      </w:r>
      <w:proofErr w:type="gramEnd"/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100% </w:t>
      </w:r>
      <w:proofErr w:type="gramStart"/>
      <w:r w:rsidRPr="00E515EE">
        <w:rPr>
          <w:rFonts w:ascii="Times New Roman" w:hAnsi="Times New Roman" w:cs="Times New Roman"/>
        </w:rPr>
        <w:t>&lt; ТП</w:t>
      </w:r>
      <w:proofErr w:type="gramEnd"/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3. Объем продаж растет быстрее экономического потенциала (укажите соответствующее неравенство):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ТА </w:t>
      </w:r>
      <w:proofErr w:type="gramStart"/>
      <w:r w:rsidRPr="00E515EE">
        <w:rPr>
          <w:rFonts w:ascii="Times New Roman" w:hAnsi="Times New Roman" w:cs="Times New Roman"/>
        </w:rPr>
        <w:t>&lt; ТОП</w:t>
      </w:r>
      <w:proofErr w:type="gramEnd"/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100% </w:t>
      </w:r>
      <w:proofErr w:type="gramStart"/>
      <w:r w:rsidRPr="00E515EE">
        <w:rPr>
          <w:rFonts w:ascii="Times New Roman" w:hAnsi="Times New Roman" w:cs="Times New Roman"/>
        </w:rPr>
        <w:t>&lt; ТА</w:t>
      </w:r>
      <w:proofErr w:type="gramEnd"/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ТОП </w:t>
      </w:r>
      <w:proofErr w:type="gramStart"/>
      <w:r w:rsidRPr="00E515EE">
        <w:rPr>
          <w:rFonts w:ascii="Times New Roman" w:hAnsi="Times New Roman" w:cs="Times New Roman"/>
        </w:rPr>
        <w:t>&lt; ТП</w:t>
      </w:r>
      <w:proofErr w:type="gramEnd"/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100% </w:t>
      </w:r>
      <w:proofErr w:type="gramStart"/>
      <w:r w:rsidRPr="00E515EE">
        <w:rPr>
          <w:rFonts w:ascii="Times New Roman" w:hAnsi="Times New Roman" w:cs="Times New Roman"/>
        </w:rPr>
        <w:t>&lt; ТП</w:t>
      </w:r>
      <w:proofErr w:type="gramEnd"/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4. Прибыль организации растет быстрее объема реализации продукции и совокупного капитала (укажите соответствующее неравенство):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ТА </w:t>
      </w:r>
      <w:proofErr w:type="gramStart"/>
      <w:r w:rsidRPr="00E515EE">
        <w:rPr>
          <w:rFonts w:ascii="Times New Roman" w:hAnsi="Times New Roman" w:cs="Times New Roman"/>
        </w:rPr>
        <w:t>&lt; ТОП</w:t>
      </w:r>
      <w:proofErr w:type="gramEnd"/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100% </w:t>
      </w:r>
      <w:proofErr w:type="gramStart"/>
      <w:r w:rsidRPr="00E515EE">
        <w:rPr>
          <w:rFonts w:ascii="Times New Roman" w:hAnsi="Times New Roman" w:cs="Times New Roman"/>
        </w:rPr>
        <w:t>&lt; ТА</w:t>
      </w:r>
      <w:proofErr w:type="gramEnd"/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ТОП </w:t>
      </w:r>
      <w:proofErr w:type="gramStart"/>
      <w:r w:rsidRPr="00E515EE">
        <w:rPr>
          <w:rFonts w:ascii="Times New Roman" w:hAnsi="Times New Roman" w:cs="Times New Roman"/>
        </w:rPr>
        <w:t>&lt; ТП</w:t>
      </w:r>
      <w:proofErr w:type="gramEnd"/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100% </w:t>
      </w:r>
      <w:proofErr w:type="gramStart"/>
      <w:r w:rsidRPr="00E515EE">
        <w:rPr>
          <w:rFonts w:ascii="Times New Roman" w:hAnsi="Times New Roman" w:cs="Times New Roman"/>
        </w:rPr>
        <w:t>&lt; ТП</w:t>
      </w:r>
      <w:proofErr w:type="gramEnd"/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5.</w:t>
      </w:r>
      <w:r w:rsidRPr="00E515EE">
        <w:rPr>
          <w:rFonts w:ascii="Times New Roman" w:hAnsi="Times New Roman" w:cs="Times New Roman"/>
        </w:rPr>
        <w:t xml:space="preserve"> </w:t>
      </w:r>
      <w:r w:rsidRPr="00E515EE">
        <w:rPr>
          <w:rFonts w:ascii="Times New Roman" w:hAnsi="Times New Roman" w:cs="Times New Roman"/>
          <w:i/>
        </w:rPr>
        <w:t xml:space="preserve">К основным критериям оценки эффективности финансово-хозяйственной деятельности организаций относятся: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выручку от реализации продукции, работ, услуг (объем продаж);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бухгалтерскую и чистую прибыль, остающуюся после налогообложения;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финансовую стабильность;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6. В классификации прибыли по признаку видов деятельности относится прибыль от: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основной (операционной) деятельности;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инвестиционной деятельности;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lastRenderedPageBreak/>
        <w:t>c) финансовой деятельности;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E515EE" w:rsidRDefault="00E515EE" w:rsidP="00E515EE">
      <w:pPr>
        <w:autoSpaceDE w:val="0"/>
        <w:autoSpaceDN w:val="0"/>
        <w:adjustRightInd w:val="0"/>
        <w:ind w:right="-682"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 xml:space="preserve">7. </w:t>
      </w:r>
      <w:r w:rsidRPr="00E515EE">
        <w:rPr>
          <w:rFonts w:ascii="Times New Roman" w:hAnsi="Times New Roman" w:cs="Times New Roman"/>
          <w:i/>
          <w:spacing w:val="-6"/>
        </w:rPr>
        <w:t>Эффективность распределения прибыли определяется по показателю: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коэффициент налогообложения прибыли;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коэффициент чистой прибыли;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коэффициент капитализации прибыли;</w:t>
      </w:r>
    </w:p>
    <w:p w:rsidR="00E515EE" w:rsidRPr="00E515EE" w:rsidRDefault="00E515EE" w:rsidP="00E515EE">
      <w:pPr>
        <w:shd w:val="clear" w:color="auto" w:fill="FFFFFF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E515EE" w:rsidRDefault="00E515EE" w:rsidP="00E515EE">
      <w:pPr>
        <w:tabs>
          <w:tab w:val="left" w:pos="900"/>
        </w:tabs>
        <w:jc w:val="center"/>
        <w:rPr>
          <w:rFonts w:ascii="Times New Roman" w:hAnsi="Times New Roman" w:cs="Times New Roman"/>
          <w:b/>
          <w:bCs/>
        </w:rPr>
      </w:pPr>
      <w:r w:rsidRPr="00E515EE">
        <w:rPr>
          <w:rFonts w:ascii="Times New Roman" w:hAnsi="Times New Roman" w:cs="Times New Roman"/>
          <w:b/>
          <w:bCs/>
          <w:spacing w:val="-4"/>
        </w:rPr>
        <w:t>ТЕМА</w:t>
      </w:r>
      <w:r w:rsidRPr="00E515EE">
        <w:rPr>
          <w:rFonts w:ascii="Times New Roman" w:hAnsi="Times New Roman" w:cs="Times New Roman"/>
        </w:rPr>
        <w:t xml:space="preserve"> </w:t>
      </w:r>
      <w:r w:rsidRPr="00E515EE">
        <w:rPr>
          <w:rFonts w:ascii="Times New Roman" w:hAnsi="Times New Roman" w:cs="Times New Roman"/>
          <w:b/>
          <w:bCs/>
          <w:spacing w:val="-4"/>
        </w:rPr>
        <w:t xml:space="preserve">14. АНАЛИЗ ФИНАНСОВОЙ УСТОЙЧИВОСТИ И ДОЛГОСРОЧНОЙ ПЛАТЕЖЕСПОСОБНОСТИ </w:t>
      </w:r>
      <w:r w:rsidRPr="00E515EE">
        <w:rPr>
          <w:rFonts w:ascii="Times New Roman" w:hAnsi="Times New Roman" w:cs="Times New Roman"/>
          <w:b/>
          <w:bCs/>
        </w:rPr>
        <w:t>ОРГАНИЗАЦИИ</w:t>
      </w:r>
    </w:p>
    <w:p w:rsidR="00E515EE" w:rsidRPr="00E515EE" w:rsidRDefault="00E515EE" w:rsidP="00DD0B4A">
      <w:pPr>
        <w:widowControl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  <w:i/>
        </w:rPr>
        <w:t>Финансовая устойчивость характеризуется: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состоянием финансовых ресурсов;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распределением финансовых ресурсов;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использованием финансовых ресурсов;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  <w:bCs/>
          <w:i/>
        </w:rPr>
        <w:t xml:space="preserve">2. </w:t>
      </w:r>
      <w:r w:rsidRPr="00E515EE">
        <w:rPr>
          <w:rFonts w:ascii="Times New Roman" w:hAnsi="Times New Roman" w:cs="Times New Roman"/>
          <w:i/>
        </w:rPr>
        <w:t>Предметом анализа</w:t>
      </w:r>
      <w:r w:rsidRPr="00E515EE">
        <w:rPr>
          <w:rFonts w:ascii="Times New Roman" w:hAnsi="Times New Roman" w:cs="Times New Roman"/>
        </w:rPr>
        <w:t xml:space="preserve"> финансовой устойчивости является: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определение уровня финансовой устойчивости организации;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оценка резервов поддержания долгосрочной платежеспособности организации;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состояние экономических и финансовых ресурсов организации и их потоков;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эффективность процессов ведения операционной, инвестиционной и финансовой деятельности.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3. Главной целью анализа финансовой устойчивости организации является: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определение уровня финансовой устойчивости организации;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оценка резервов поддержания долгосрочной платежеспособности организации;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состояние экономических и финансовых ресурсов организации и их потоков;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эффективность процессов ведения операционной, инвестиционной и финансовой деятельности.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  <w:i/>
        </w:rPr>
        <w:t>4. Недостаточная финансовая устойчивость может привести к: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препятствию развитию;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неплатежеспособности;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отсутствию средств для развития;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отягощению затрат организации излишними запасами и резервами.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  <w:i/>
        </w:rPr>
        <w:t>5. Избыточная финансовая устойчивость может привести к: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препятствию развитию;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неплатежеспособности;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отсутствию средств для развития;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отягощению затрат организации излишними запасами и резервами.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6. К основным внутренним факторам, на которые организация имеет возможность влиять, корректировать их воздействие и управлять ими относятся: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отраслевая принадлежность организации;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структура выпускаемой продукции (услуг), ее доля в общем платежеспособном спросе;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размер оплаченного уставного капитала;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 xml:space="preserve">7. К основным показателям финансовой устойчивости организаций относятся: 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наличие собственных средств организации в обороте;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коэффициент обеспеченности запасов и затрат собственными оборотными средствами;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hAnsi="Times New Roman" w:cs="Times New Roman"/>
          <w:spacing w:val="-6"/>
        </w:rPr>
        <w:t>коэффициент финансовой устойчивости</w:t>
      </w:r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8. К типам финансовой устойчивости относятся: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абсолютная финансовая устойчивость;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нормальная устойчивость финансового состояния организации;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неустойчивое финансовое состояние;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autoSpaceDE w:val="0"/>
        <w:autoSpaceDN w:val="0"/>
        <w:adjustRightInd w:val="0"/>
        <w:ind w:right="-257"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9. Абсолютная финансовая устойчивость</w:t>
      </w:r>
      <w:r w:rsidRPr="00E515EE">
        <w:rPr>
          <w:rFonts w:ascii="Times New Roman" w:hAnsi="Times New Roman" w:cs="Times New Roman"/>
        </w:rPr>
        <w:t xml:space="preserve"> характеризуется тем, </w:t>
      </w:r>
      <w:r w:rsidRPr="00E515EE">
        <w:rPr>
          <w:rFonts w:ascii="Times New Roman" w:hAnsi="Times New Roman" w:cs="Times New Roman"/>
          <w:i/>
        </w:rPr>
        <w:t>что: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все запасы организации покрываются собственными оборотными средствами;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lastRenderedPageBreak/>
        <w:t>b) организация использует для покрытия запасов долгосрочные привлеченные средства;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сохраняется возможность восстановления равновесия за счет пополнения источников собственных средств и увеличения собственных оборотных средств;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денежные средства, краткосрочные ценные бумаги и дебиторская задолженность не покрывают даже кредиторской задолженности и просроченных ссуд.</w:t>
      </w:r>
    </w:p>
    <w:p w:rsidR="00E515EE" w:rsidRPr="00E515EE" w:rsidRDefault="00E515EE" w:rsidP="00E515EE">
      <w:pPr>
        <w:autoSpaceDE w:val="0"/>
        <w:autoSpaceDN w:val="0"/>
        <w:adjustRightInd w:val="0"/>
        <w:ind w:right="-257"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10.</w:t>
      </w:r>
      <w:r w:rsidRPr="00E515EE">
        <w:rPr>
          <w:rFonts w:ascii="Times New Roman" w:hAnsi="Times New Roman" w:cs="Times New Roman"/>
        </w:rPr>
        <w:t xml:space="preserve"> </w:t>
      </w:r>
      <w:r w:rsidRPr="00E515EE">
        <w:rPr>
          <w:rFonts w:ascii="Times New Roman" w:hAnsi="Times New Roman" w:cs="Times New Roman"/>
          <w:i/>
        </w:rPr>
        <w:t xml:space="preserve">Для определения запаса финансовой устойчивости (зоны безопасности) используются некоторые показатели: 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выручка от реализации (без НДС и акцизного сбора);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полная себестоимость продукции;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прибыль;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E515EE" w:rsidP="00E515EE">
      <w:pPr>
        <w:tabs>
          <w:tab w:val="left" w:pos="900"/>
        </w:tabs>
        <w:jc w:val="center"/>
        <w:rPr>
          <w:rFonts w:ascii="Times New Roman" w:hAnsi="Times New Roman" w:cs="Times New Roman"/>
          <w:b/>
          <w:bCs/>
          <w:spacing w:val="-4"/>
        </w:rPr>
      </w:pPr>
      <w:r w:rsidRPr="00E515EE">
        <w:rPr>
          <w:rFonts w:ascii="Times New Roman" w:hAnsi="Times New Roman" w:cs="Times New Roman"/>
          <w:b/>
          <w:bCs/>
          <w:spacing w:val="-4"/>
        </w:rPr>
        <w:t>ТЕМА 15. КОМПЛЕКСНЫЙ ФИНАНСОВЫЙ АНАЛИЗ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  <w:bCs/>
          <w:i/>
        </w:rPr>
        <w:t>1. Объектом комплексного финансового анализа является: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конкретные финансово</w:t>
      </w:r>
      <w:r w:rsidRPr="00E515EE">
        <w:rPr>
          <w:rFonts w:ascii="Times New Roman" w:hAnsi="Times New Roman" w:cs="Times New Roman"/>
          <w:spacing w:val="-4"/>
        </w:rPr>
        <w:t>–</w:t>
      </w:r>
      <w:r w:rsidRPr="00E515EE">
        <w:rPr>
          <w:rFonts w:ascii="Times New Roman" w:hAnsi="Times New Roman" w:cs="Times New Roman"/>
        </w:rPr>
        <w:t>экономические показатели финансового состояния организации;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комплекс мер и действий, направленных на достижение и поддержание высокого уровня доходности и ликвидности эмитированных ценных бумаг;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конкретная организация и ее финансовое состояние;</w:t>
      </w:r>
    </w:p>
    <w:p w:rsidR="00E515EE" w:rsidRPr="00E515EE" w:rsidRDefault="00E515EE" w:rsidP="00E515EE">
      <w:pPr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>d) финансовые процессы организации</w:t>
      </w:r>
      <w:r w:rsidRPr="00E515EE">
        <w:rPr>
          <w:rFonts w:ascii="Times New Roman" w:eastAsia="Times-Roman" w:hAnsi="Times New Roman" w:cs="Times New Roman"/>
        </w:rPr>
        <w:t>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  <w:i/>
        </w:rPr>
        <w:t>2. Предметом комплексного финансового анализа</w:t>
      </w:r>
      <w:r w:rsidRPr="00E515EE">
        <w:rPr>
          <w:rFonts w:ascii="Times New Roman" w:hAnsi="Times New Roman" w:cs="Times New Roman"/>
        </w:rPr>
        <w:t xml:space="preserve"> являются: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финансовые процессы организации;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эффективность деятельности организации;</w:t>
      </w:r>
    </w:p>
    <w:p w:rsidR="00E515EE" w:rsidRPr="00E515EE" w:rsidRDefault="00E515EE" w:rsidP="00E515EE">
      <w:pPr>
        <w:shd w:val="clear" w:color="auto" w:fill="FFFFFF"/>
        <w:ind w:right="-235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конечные финансовые результаты деятельности организации;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</w:rPr>
        <w:t>d) конкретная организация и ее финансовое состояние</w:t>
      </w:r>
      <w:r w:rsidRPr="00E515EE">
        <w:rPr>
          <w:rFonts w:ascii="Times New Roman" w:eastAsia="Times-Roman" w:hAnsi="Times New Roman" w:cs="Times New Roman"/>
        </w:rPr>
        <w:t>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  <w:bCs/>
          <w:i/>
        </w:rPr>
        <w:t xml:space="preserve">3. </w:t>
      </w:r>
      <w:r w:rsidRPr="00E515EE">
        <w:rPr>
          <w:rFonts w:ascii="Times New Roman" w:hAnsi="Times New Roman" w:cs="Times New Roman"/>
          <w:i/>
        </w:rPr>
        <w:t>Основными принципами экспресс</w:t>
      </w:r>
      <w:r w:rsidRPr="00E515EE">
        <w:rPr>
          <w:rFonts w:ascii="Times New Roman" w:hAnsi="Times New Roman" w:cs="Times New Roman"/>
          <w:spacing w:val="-4"/>
        </w:rPr>
        <w:t>–</w:t>
      </w:r>
      <w:r w:rsidRPr="00E515EE">
        <w:rPr>
          <w:rFonts w:ascii="Times New Roman" w:hAnsi="Times New Roman" w:cs="Times New Roman"/>
          <w:i/>
        </w:rPr>
        <w:t>анализа являются:</w:t>
      </w:r>
      <w:r w:rsidRPr="00E515EE">
        <w:rPr>
          <w:rFonts w:ascii="Times New Roman" w:hAnsi="Times New Roman" w:cs="Times New Roman"/>
        </w:rPr>
        <w:t xml:space="preserve"> 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выбор системы основных показателей, которые наиболее существенны и относительно несложны для расчета; 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выявление проблемных моментов в </w:t>
      </w:r>
      <w:r w:rsidRPr="00E515EE">
        <w:rPr>
          <w:rFonts w:ascii="Times New Roman" w:hAnsi="Times New Roman" w:cs="Times New Roman"/>
          <w:spacing w:val="-6"/>
        </w:rPr>
        <w:t>деятельности</w:t>
      </w:r>
      <w:r w:rsidRPr="00E515EE">
        <w:rPr>
          <w:rFonts w:ascii="Times New Roman" w:hAnsi="Times New Roman" w:cs="Times New Roman"/>
        </w:rPr>
        <w:t xml:space="preserve">; 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формирование выводов о целесообразности более детального рассмотрения какого–либо отдельного направления исследования.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E515EE" w:rsidRDefault="00E515EE" w:rsidP="00E515EE">
      <w:pPr>
        <w:autoSpaceDE w:val="0"/>
        <w:autoSpaceDN w:val="0"/>
        <w:adjustRightInd w:val="0"/>
        <w:ind w:right="-427" w:firstLine="567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  <w:bCs/>
          <w:i/>
        </w:rPr>
        <w:t xml:space="preserve">4. </w:t>
      </w:r>
      <w:r w:rsidRPr="00E515EE">
        <w:rPr>
          <w:rFonts w:ascii="Times New Roman" w:hAnsi="Times New Roman" w:cs="Times New Roman"/>
          <w:i/>
        </w:rPr>
        <w:t>Методологической основой комплексного финансового анализа являются</w:t>
      </w:r>
      <w:r w:rsidRPr="00E515EE">
        <w:rPr>
          <w:rFonts w:ascii="Times New Roman" w:hAnsi="Times New Roman" w:cs="Times New Roman"/>
        </w:rPr>
        <w:t xml:space="preserve"> </w:t>
      </w:r>
      <w:r w:rsidRPr="00E515EE">
        <w:rPr>
          <w:rFonts w:ascii="Times New Roman" w:hAnsi="Times New Roman" w:cs="Times New Roman"/>
          <w:i/>
        </w:rPr>
        <w:t>принципы</w:t>
      </w:r>
      <w:r w:rsidRPr="00E515EE">
        <w:rPr>
          <w:rFonts w:ascii="Times New Roman" w:hAnsi="Times New Roman" w:cs="Times New Roman"/>
        </w:rPr>
        <w:t xml:space="preserve">: </w:t>
      </w:r>
    </w:p>
    <w:p w:rsidR="00E515EE" w:rsidRPr="00E515EE" w:rsidRDefault="00E515EE" w:rsidP="00E515EE">
      <w:pPr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</w:t>
      </w:r>
      <w:proofErr w:type="spellStart"/>
      <w:r w:rsidRPr="00E515EE">
        <w:rPr>
          <w:rFonts w:ascii="Times New Roman" w:hAnsi="Times New Roman" w:cs="Times New Roman"/>
        </w:rPr>
        <w:t>целеориентированности</w:t>
      </w:r>
      <w:proofErr w:type="spellEnd"/>
      <w:r w:rsidRPr="00E515EE">
        <w:rPr>
          <w:rFonts w:ascii="Times New Roman" w:hAnsi="Times New Roman" w:cs="Times New Roman"/>
        </w:rPr>
        <w:t xml:space="preserve"> и системности;</w:t>
      </w:r>
    </w:p>
    <w:p w:rsidR="00E515EE" w:rsidRPr="00E515EE" w:rsidRDefault="00E515EE" w:rsidP="00E515EE">
      <w:pPr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интегрированности и комплексности;</w:t>
      </w:r>
    </w:p>
    <w:p w:rsidR="00E515EE" w:rsidRPr="00E515EE" w:rsidRDefault="00E515EE" w:rsidP="00E515EE">
      <w:pPr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сравнимости и адаптивности;</w:t>
      </w:r>
    </w:p>
    <w:p w:rsidR="00E515EE" w:rsidRPr="00E515EE" w:rsidRDefault="00E515EE" w:rsidP="00E515EE">
      <w:pPr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E515EE">
      <w:pPr>
        <w:autoSpaceDE w:val="0"/>
        <w:autoSpaceDN w:val="0"/>
        <w:adjustRightInd w:val="0"/>
        <w:ind w:right="-427"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 xml:space="preserve">5. Индикаторами внешнего сравнения нескольких организаций или структурных подразделений организации на основе показателей, выбранных аналитиком по принципу </w:t>
      </w:r>
      <w:proofErr w:type="gramStart"/>
      <w:r w:rsidRPr="00E515EE">
        <w:rPr>
          <w:rFonts w:ascii="Times New Roman" w:hAnsi="Times New Roman" w:cs="Times New Roman"/>
          <w:i/>
        </w:rPr>
        <w:t>«существенности»</w:t>
      </w:r>
      <w:proofErr w:type="gramEnd"/>
      <w:r w:rsidRPr="00E515EE">
        <w:rPr>
          <w:rFonts w:ascii="Times New Roman" w:hAnsi="Times New Roman" w:cs="Times New Roman"/>
          <w:i/>
        </w:rPr>
        <w:t xml:space="preserve"> являются:</w:t>
      </w:r>
    </w:p>
    <w:p w:rsidR="00E515EE" w:rsidRPr="00E515EE" w:rsidRDefault="00E515EE" w:rsidP="00E515EE">
      <w:pPr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показатели предшествующих периодов;</w:t>
      </w:r>
    </w:p>
    <w:p w:rsidR="00E515EE" w:rsidRPr="00E515EE" w:rsidRDefault="00E515EE" w:rsidP="00E515EE">
      <w:pPr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показатели финансовых планов;</w:t>
      </w:r>
    </w:p>
    <w:p w:rsidR="00E515EE" w:rsidRPr="00E515EE" w:rsidRDefault="00E515EE" w:rsidP="00E515EE">
      <w:pPr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нормативные значения финансовых показателей;</w:t>
      </w:r>
    </w:p>
    <w:p w:rsidR="00E515EE" w:rsidRPr="00E515EE" w:rsidRDefault="00E515EE" w:rsidP="00E515EE">
      <w:pPr>
        <w:spacing w:line="216" w:lineRule="auto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E515EE" w:rsidRDefault="00E515EE" w:rsidP="00E515EE">
      <w:pPr>
        <w:shd w:val="clear" w:color="auto" w:fill="FFFFFF"/>
        <w:ind w:firstLine="567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i/>
        </w:rPr>
        <w:t>6. Рейтинговая оценка организации представляет собой присвоение определенного … в процессе анализа количественных или качественных характеристик отдельных объектов, процессов, явлений в их упорядоченном ряду: (Вставьте пропущенное слово)</w:t>
      </w:r>
    </w:p>
    <w:p w:rsidR="00E515EE" w:rsidRPr="00E515EE" w:rsidRDefault="00E515EE" w:rsidP="00E515EE">
      <w:pPr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класса;</w:t>
      </w:r>
    </w:p>
    <w:p w:rsidR="00E515EE" w:rsidRPr="00E515EE" w:rsidRDefault="00E515EE" w:rsidP="00E515EE">
      <w:pPr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ряда;</w:t>
      </w:r>
    </w:p>
    <w:p w:rsidR="00E515EE" w:rsidRPr="00E515EE" w:rsidRDefault="00E515EE" w:rsidP="00E515EE">
      <w:pPr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номера;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944C47" w:rsidRDefault="00944C47" w:rsidP="00944C47">
      <w:pPr>
        <w:pStyle w:val="a4"/>
        <w:ind w:left="0" w:right="-11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1DC" w:rsidRDefault="003761DC" w:rsidP="00944C47">
      <w:pPr>
        <w:pStyle w:val="a4"/>
        <w:ind w:left="0" w:right="-11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1DC" w:rsidRPr="00B40D03" w:rsidRDefault="003761DC" w:rsidP="00944C47">
      <w:pPr>
        <w:pStyle w:val="a4"/>
        <w:ind w:left="0" w:right="-11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C47" w:rsidRPr="00B40D03" w:rsidRDefault="00944C47" w:rsidP="00DD0B4A">
      <w:pPr>
        <w:pStyle w:val="a4"/>
        <w:widowControl/>
        <w:numPr>
          <w:ilvl w:val="1"/>
          <w:numId w:val="7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B40D03">
        <w:rPr>
          <w:rFonts w:ascii="Times New Roman" w:hAnsi="Times New Roman" w:cs="Times New Roman"/>
          <w:b/>
          <w:i/>
          <w:spacing w:val="-1"/>
          <w:sz w:val="28"/>
          <w:szCs w:val="28"/>
        </w:rPr>
        <w:t>Кейсы, ситуационные задачи, практические задания</w:t>
      </w:r>
    </w:p>
    <w:p w:rsidR="00144540" w:rsidRPr="00FC6EDF" w:rsidRDefault="00144540" w:rsidP="00144540">
      <w:pPr>
        <w:ind w:right="-1" w:firstLine="993"/>
        <w:jc w:val="both"/>
        <w:rPr>
          <w:rFonts w:ascii="Times New Roman" w:hAnsi="Times New Roman" w:cs="Times New Roman"/>
          <w:spacing w:val="-1"/>
        </w:rPr>
      </w:pPr>
      <w:r w:rsidRPr="00144540">
        <w:rPr>
          <w:rFonts w:ascii="Times New Roman" w:hAnsi="Times New Roman" w:cs="Times New Roman"/>
          <w:b/>
        </w:rPr>
        <w:lastRenderedPageBreak/>
        <w:t>ОПК-</w:t>
      </w:r>
      <w:r w:rsidR="00B40D03">
        <w:rPr>
          <w:rFonts w:ascii="Times New Roman" w:hAnsi="Times New Roman" w:cs="Times New Roman"/>
          <w:b/>
        </w:rPr>
        <w:t>2</w:t>
      </w:r>
      <w:r w:rsidRPr="0014454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C6EDF">
        <w:rPr>
          <w:rFonts w:ascii="Times New Roman" w:hAnsi="Times New Roman" w:cs="Times New Roman"/>
          <w:i/>
        </w:rPr>
        <w:t>Умеет:</w:t>
      </w:r>
      <w:r w:rsidRPr="00FC6EDF">
        <w:rPr>
          <w:rFonts w:ascii="Times New Roman" w:hAnsi="Times New Roman" w:cs="Times New Roman"/>
          <w:spacing w:val="-1"/>
        </w:rPr>
        <w:t xml:space="preserve"> </w:t>
      </w:r>
      <w:r w:rsidR="005B796B" w:rsidRPr="00B40D03">
        <w:rPr>
          <w:rFonts w:ascii="Times New Roman" w:eastAsia="Calibri" w:hAnsi="Times New Roman" w:cs="Tahoma"/>
          <w:color w:val="auto"/>
        </w:rPr>
        <w:t>воспринимать, анализировать и передавать информацию</w:t>
      </w:r>
      <w:r w:rsidR="005B796B">
        <w:rPr>
          <w:rFonts w:ascii="Times New Roman" w:eastAsia="Calibri" w:hAnsi="Times New Roman" w:cs="Tahoma"/>
          <w:color w:val="auto"/>
        </w:rPr>
        <w:t>;</w:t>
      </w:r>
      <w:r w:rsidR="005B796B" w:rsidRPr="00B40D03">
        <w:rPr>
          <w:rFonts w:ascii="Times New Roman" w:eastAsia="Calibri" w:hAnsi="Times New Roman" w:cs="Tahoma"/>
          <w:color w:val="auto"/>
        </w:rPr>
        <w:t xml:space="preserve"> корректно использует алгоритмы при работе с данными, полученными из различных источников;</w:t>
      </w:r>
      <w:r w:rsidR="005B796B" w:rsidRPr="005B796B">
        <w:rPr>
          <w:rFonts w:ascii="Times New Roman" w:eastAsia="Calibri" w:hAnsi="Times New Roman" w:cs="Tahoma"/>
          <w:color w:val="auto"/>
        </w:rPr>
        <w:t xml:space="preserve"> </w:t>
      </w:r>
      <w:r w:rsidR="005B796B" w:rsidRPr="00B40D03">
        <w:rPr>
          <w:rFonts w:ascii="Times New Roman" w:eastAsia="Calibri" w:hAnsi="Times New Roman" w:cs="Tahoma"/>
          <w:color w:val="auto"/>
        </w:rPr>
        <w:t>осуществлять анализ нормативных и правовых актов налогового, бюджетного и трудового законодательства Российской Федерации с целью решения управленческих задач</w:t>
      </w:r>
      <w:r w:rsidR="005B796B">
        <w:rPr>
          <w:rFonts w:ascii="Times New Roman" w:hAnsi="Times New Roman" w:cs="Times New Roman"/>
          <w:spacing w:val="-1"/>
        </w:rPr>
        <w:t>.</w:t>
      </w:r>
    </w:p>
    <w:p w:rsidR="00944C47" w:rsidRDefault="00144540" w:rsidP="008878EB">
      <w:pPr>
        <w:ind w:right="-1" w:firstLine="993"/>
        <w:jc w:val="both"/>
        <w:rPr>
          <w:rFonts w:ascii="Times New Roman" w:eastAsia="Calibri" w:hAnsi="Times New Roman" w:cs="Tahoma"/>
          <w:color w:val="auto"/>
        </w:rPr>
      </w:pPr>
      <w:r w:rsidRPr="00FC6EDF">
        <w:rPr>
          <w:rFonts w:ascii="Times New Roman" w:hAnsi="Times New Roman" w:cs="Times New Roman"/>
          <w:i/>
        </w:rPr>
        <w:t>Имеет опыт:</w:t>
      </w:r>
      <w:r>
        <w:rPr>
          <w:rFonts w:ascii="Times New Roman" w:hAnsi="Times New Roman" w:cs="Times New Roman"/>
          <w:i/>
        </w:rPr>
        <w:t xml:space="preserve"> </w:t>
      </w:r>
      <w:r w:rsidR="005B796B" w:rsidRPr="005B796B">
        <w:rPr>
          <w:rFonts w:ascii="Times New Roman" w:eastAsia="Calibri" w:hAnsi="Times New Roman" w:cs="Tahoma"/>
          <w:color w:val="auto"/>
        </w:rPr>
        <w:t>применения методов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</w:r>
      <w:r w:rsidR="005B796B">
        <w:rPr>
          <w:rFonts w:ascii="Times New Roman" w:eastAsia="Calibri" w:hAnsi="Times New Roman" w:cs="Tahoma"/>
          <w:color w:val="auto"/>
        </w:rPr>
        <w:t xml:space="preserve"> </w:t>
      </w:r>
      <w:r w:rsidR="005B796B" w:rsidRPr="005B796B">
        <w:rPr>
          <w:rFonts w:ascii="Times New Roman" w:eastAsia="Calibri" w:hAnsi="Times New Roman" w:cs="Tahoma"/>
          <w:color w:val="auto"/>
        </w:rPr>
        <w:t>применения правовых норм налогового, бюджетного и трудового законодательства Российской Федерации</w:t>
      </w:r>
      <w:r>
        <w:rPr>
          <w:rFonts w:ascii="Times New Roman" w:eastAsia="Calibri" w:hAnsi="Times New Roman" w:cs="Tahoma"/>
          <w:color w:val="auto"/>
        </w:rPr>
        <w:t>.</w:t>
      </w:r>
    </w:p>
    <w:p w:rsidR="005B796B" w:rsidRDefault="005B796B" w:rsidP="00094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FD" w:rsidRPr="005B796B" w:rsidRDefault="00094EFD" w:rsidP="00094EFD">
      <w:pPr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5B796B">
        <w:rPr>
          <w:rFonts w:ascii="Times New Roman" w:hAnsi="Times New Roman" w:cs="Times New Roman"/>
          <w:b/>
          <w:sz w:val="28"/>
          <w:szCs w:val="28"/>
        </w:rPr>
        <w:t>КОМПЛЕКТ ЗАДАНИЙ ДЛЯ КРАТКОЙ САМОСТОЯТЕЛЬНОЙ РАБОТЫ</w:t>
      </w:r>
    </w:p>
    <w:p w:rsidR="009B64ED" w:rsidRDefault="009B64ED" w:rsidP="00094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FD" w:rsidRPr="005B796B" w:rsidRDefault="00094EFD" w:rsidP="00094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96B">
        <w:rPr>
          <w:rFonts w:ascii="Times New Roman" w:hAnsi="Times New Roman" w:cs="Times New Roman"/>
          <w:b/>
          <w:sz w:val="28"/>
          <w:szCs w:val="28"/>
        </w:rPr>
        <w:t>РАЗДЕЛ 1. ФИНАНСОВЫЙ УЧЕТ</w:t>
      </w:r>
      <w:r w:rsidRPr="005B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EFD" w:rsidRPr="00094EFD" w:rsidRDefault="00094EFD" w:rsidP="00094EFD">
      <w:pPr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ТЕМА 1. ТЕОРЕТИЧЕСКИЕ ОСНОВЫ БУХГАЛТЕРСКОГО УЧЕТА</w:t>
      </w:r>
    </w:p>
    <w:p w:rsidR="00094EFD" w:rsidRPr="00094EFD" w:rsidRDefault="00094EFD" w:rsidP="00094EFD">
      <w:pPr>
        <w:ind w:firstLine="539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</w:t>
      </w:r>
    </w:p>
    <w:p w:rsidR="00094EFD" w:rsidRPr="00094EFD" w:rsidRDefault="00094EFD" w:rsidP="00094EFD">
      <w:pPr>
        <w:ind w:firstLine="539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</w:rPr>
        <w:t xml:space="preserve"> Понятие хозяйственного учета и его виды, сущность бухгалтерского учета.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Ведение учета на активных, пассивных и активно-пассивных счетах.</w:t>
      </w:r>
    </w:p>
    <w:p w:rsidR="00094EFD" w:rsidRDefault="00094EFD" w:rsidP="00094EFD">
      <w:pPr>
        <w:autoSpaceDE w:val="0"/>
        <w:autoSpaceDN w:val="0"/>
        <w:adjustRightInd w:val="0"/>
        <w:ind w:right="-285" w:firstLine="567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spacing w:val="-8"/>
        </w:rPr>
        <w:t>На начало месяца на складе предприятия находились различные материалы на сумму 22 000 руб.</w:t>
      </w:r>
      <w:r w:rsidRPr="00094EFD">
        <w:rPr>
          <w:rFonts w:ascii="Times New Roman" w:hAnsi="Times New Roman" w:cs="Times New Roman"/>
        </w:rPr>
        <w:t xml:space="preserve"> Оформить активный счет 10 «Материалы», подсчитать обороты по дебету (Од), кредиту (Ок) и сальдо конечное (</w:t>
      </w:r>
      <w:proofErr w:type="spellStart"/>
      <w:r w:rsidRPr="00094EFD">
        <w:rPr>
          <w:rFonts w:ascii="Times New Roman" w:hAnsi="Times New Roman" w:cs="Times New Roman"/>
        </w:rPr>
        <w:t>Ск</w:t>
      </w:r>
      <w:proofErr w:type="spellEnd"/>
      <w:r w:rsidRPr="00094EFD">
        <w:rPr>
          <w:rFonts w:ascii="Times New Roman" w:hAnsi="Times New Roman" w:cs="Times New Roman"/>
        </w:rPr>
        <w:t>). В течение месяца отражены хозяйственные операции:</w:t>
      </w:r>
    </w:p>
    <w:p w:rsidR="002C79B9" w:rsidRPr="00094EFD" w:rsidRDefault="002C79B9" w:rsidP="00094EFD">
      <w:pPr>
        <w:autoSpaceDE w:val="0"/>
        <w:autoSpaceDN w:val="0"/>
        <w:adjustRightInd w:val="0"/>
        <w:ind w:right="-285" w:firstLine="567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99"/>
        <w:gridCol w:w="1539"/>
      </w:tblGrid>
      <w:tr w:rsidR="00094EFD" w:rsidRPr="00094EFD" w:rsidTr="00094EFD">
        <w:trPr>
          <w:trHeight w:val="96"/>
          <w:jc w:val="center"/>
        </w:trPr>
        <w:tc>
          <w:tcPr>
            <w:tcW w:w="8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94EFD">
        <w:trPr>
          <w:trHeight w:val="205"/>
          <w:jc w:val="center"/>
        </w:trPr>
        <w:tc>
          <w:tcPr>
            <w:tcW w:w="8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Получены материалы от учредителей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094EFD" w:rsidRPr="00094EFD" w:rsidTr="00094EFD">
        <w:trPr>
          <w:trHeight w:val="132"/>
          <w:jc w:val="center"/>
        </w:trPr>
        <w:tc>
          <w:tcPr>
            <w:tcW w:w="8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Списаны материалы в производство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094EFD" w:rsidRPr="00094EFD" w:rsidTr="00094EFD">
        <w:trPr>
          <w:trHeight w:val="75"/>
          <w:jc w:val="center"/>
        </w:trPr>
        <w:tc>
          <w:tcPr>
            <w:tcW w:w="8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Поступили материалы от поставщиков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42 000</w:t>
            </w:r>
          </w:p>
        </w:tc>
      </w:tr>
      <w:tr w:rsidR="00094EFD" w:rsidRPr="00094EFD" w:rsidTr="00094EFD">
        <w:trPr>
          <w:trHeight w:val="183"/>
          <w:jc w:val="center"/>
        </w:trPr>
        <w:tc>
          <w:tcPr>
            <w:tcW w:w="8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Получены материалы безвозмездно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7 000</w:t>
            </w:r>
          </w:p>
        </w:tc>
      </w:tr>
      <w:tr w:rsidR="00094EFD" w:rsidRPr="00094EFD" w:rsidTr="00094EFD">
        <w:trPr>
          <w:trHeight w:val="244"/>
          <w:jc w:val="center"/>
        </w:trPr>
        <w:tc>
          <w:tcPr>
            <w:tcW w:w="8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Возвращены бракованные материалы поставщику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3 000</w:t>
            </w: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8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Продан излишек материалов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8 000</w:t>
            </w:r>
          </w:p>
        </w:tc>
      </w:tr>
    </w:tbl>
    <w:p w:rsidR="003C3E28" w:rsidRDefault="003C3E28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10 «Материалы»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3"/>
        <w:gridCol w:w="5613"/>
      </w:tblGrid>
      <w:tr w:rsidR="00094EFD" w:rsidRPr="00094EFD" w:rsidTr="00094EFD">
        <w:trPr>
          <w:jc w:val="center"/>
        </w:trPr>
        <w:tc>
          <w:tcPr>
            <w:tcW w:w="428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61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jc w:val="center"/>
        </w:trPr>
        <w:tc>
          <w:tcPr>
            <w:tcW w:w="428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  <w:tc>
          <w:tcPr>
            <w:tcW w:w="561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jc w:val="center"/>
        </w:trPr>
        <w:tc>
          <w:tcPr>
            <w:tcW w:w="428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firstLine="2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jc w:val="center"/>
        </w:trPr>
        <w:tc>
          <w:tcPr>
            <w:tcW w:w="428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Од =  </w:t>
            </w:r>
          </w:p>
        </w:tc>
        <w:tc>
          <w:tcPr>
            <w:tcW w:w="561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  <w:tr w:rsidR="00094EFD" w:rsidRPr="00094EFD" w:rsidTr="00094EFD">
        <w:trPr>
          <w:jc w:val="center"/>
        </w:trPr>
        <w:tc>
          <w:tcPr>
            <w:tcW w:w="428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 </w:t>
            </w:r>
          </w:p>
        </w:tc>
        <w:tc>
          <w:tcPr>
            <w:tcW w:w="561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2</w:t>
      </w:r>
    </w:p>
    <w:p w:rsidR="00094EFD" w:rsidRPr="00094EFD" w:rsidRDefault="00094EFD" w:rsidP="00094EFD">
      <w:pPr>
        <w:ind w:firstLine="539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</w:rPr>
        <w:t xml:space="preserve"> Понятие хозяйственного учета и его виды, сущность бухгалтерского учета.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spacing w:val="-4"/>
        </w:rPr>
        <w:t xml:space="preserve">На начало месяца предприятие имеет задолженность банку за кредит 80 000 руб. </w:t>
      </w:r>
    </w:p>
    <w:p w:rsid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следующее:</w:t>
      </w:r>
      <w:r w:rsidRPr="00094EFD">
        <w:rPr>
          <w:rFonts w:ascii="Times New Roman" w:hAnsi="Times New Roman" w:cs="Times New Roman"/>
        </w:rPr>
        <w:t xml:space="preserve"> Оформить пассивный </w:t>
      </w:r>
      <w:proofErr w:type="spellStart"/>
      <w:r w:rsidRPr="00094EFD">
        <w:rPr>
          <w:rFonts w:ascii="Times New Roman" w:hAnsi="Times New Roman" w:cs="Times New Roman"/>
        </w:rPr>
        <w:t>сч</w:t>
      </w:r>
      <w:proofErr w:type="spellEnd"/>
      <w:r w:rsidRPr="00094EFD">
        <w:rPr>
          <w:rFonts w:ascii="Times New Roman" w:hAnsi="Times New Roman" w:cs="Times New Roman"/>
        </w:rPr>
        <w:t xml:space="preserve">. 66 «Расчеты по краткосрочным кредитам», рассчитать Од, Ок, </w:t>
      </w:r>
      <w:proofErr w:type="spellStart"/>
      <w:r w:rsidRPr="00094EFD">
        <w:rPr>
          <w:rFonts w:ascii="Times New Roman" w:hAnsi="Times New Roman" w:cs="Times New Roman"/>
        </w:rPr>
        <w:t>Ск</w:t>
      </w:r>
      <w:proofErr w:type="spellEnd"/>
      <w:r w:rsidRPr="00094EFD">
        <w:rPr>
          <w:rFonts w:ascii="Times New Roman" w:hAnsi="Times New Roman" w:cs="Times New Roman"/>
        </w:rPr>
        <w:t>. В течение месяца отражены хозяйственные операции:</w:t>
      </w:r>
    </w:p>
    <w:p w:rsidR="003C3E28" w:rsidRPr="00094EFD" w:rsidRDefault="003C3E28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tbl>
      <w:tblPr>
        <w:tblW w:w="97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97"/>
        <w:gridCol w:w="1440"/>
      </w:tblGrid>
      <w:tr w:rsidR="00094EFD" w:rsidRPr="00094EFD" w:rsidTr="00094EFD">
        <w:trPr>
          <w:trHeight w:val="212"/>
          <w:jc w:val="center"/>
        </w:trPr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94EFD">
        <w:trPr>
          <w:trHeight w:val="251"/>
          <w:jc w:val="center"/>
        </w:trPr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Погашена часть кредита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50 000</w:t>
            </w:r>
          </w:p>
        </w:tc>
      </w:tr>
      <w:tr w:rsidR="00094EFD" w:rsidRPr="00094EFD" w:rsidTr="00094EFD">
        <w:trPr>
          <w:trHeight w:val="136"/>
          <w:jc w:val="center"/>
        </w:trPr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Полностью погашена задолженность за кредит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30 000</w:t>
            </w:r>
          </w:p>
        </w:tc>
      </w:tr>
      <w:tr w:rsidR="00094EFD" w:rsidRPr="00094EFD" w:rsidTr="00094EFD">
        <w:trPr>
          <w:trHeight w:val="175"/>
          <w:jc w:val="center"/>
        </w:trPr>
        <w:tc>
          <w:tcPr>
            <w:tcW w:w="8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В конце месяца получен очередной кредит банка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</w:tbl>
    <w:p w:rsidR="006962FD" w:rsidRDefault="006962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66 «Расчеты по краткосрочным кредитам»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0"/>
        <w:gridCol w:w="5400"/>
      </w:tblGrid>
      <w:tr w:rsidR="00094EFD" w:rsidRPr="00094EFD" w:rsidTr="00094EFD">
        <w:trPr>
          <w:jc w:val="center"/>
        </w:trPr>
        <w:tc>
          <w:tcPr>
            <w:tcW w:w="4320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400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jc w:val="center"/>
        </w:trPr>
        <w:tc>
          <w:tcPr>
            <w:tcW w:w="4320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2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</w:tr>
      <w:tr w:rsidR="00094EFD" w:rsidRPr="00094EFD" w:rsidTr="00094EFD">
        <w:trPr>
          <w:jc w:val="center"/>
        </w:trPr>
        <w:tc>
          <w:tcPr>
            <w:tcW w:w="4320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firstLine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firstLine="2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jc w:val="center"/>
        </w:trPr>
        <w:tc>
          <w:tcPr>
            <w:tcW w:w="4320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5400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  <w:tr w:rsidR="00094EFD" w:rsidRPr="00094EFD" w:rsidTr="00094EFD">
        <w:trPr>
          <w:jc w:val="center"/>
        </w:trPr>
        <w:tc>
          <w:tcPr>
            <w:tcW w:w="4320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lastRenderedPageBreak/>
        <w:t>ВАРИАНТ 3</w:t>
      </w:r>
    </w:p>
    <w:p w:rsidR="00094EFD" w:rsidRPr="00094EFD" w:rsidRDefault="00094EFD" w:rsidP="00094EFD">
      <w:pPr>
        <w:ind w:firstLine="539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</w:rPr>
        <w:t xml:space="preserve"> Понятие хозяйственного учета и его виды, сущность бухгалтерского учета.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8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spacing w:val="-8"/>
        </w:rPr>
        <w:t xml:space="preserve">На начало месяца подотчетное лицо Петров А. С. имеет задолженность предприятию 500 руб. (дебиторская задолженность). </w:t>
      </w:r>
    </w:p>
    <w:p w:rsid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8"/>
        </w:rPr>
      </w:pPr>
      <w:r w:rsidRPr="00094EFD">
        <w:rPr>
          <w:rFonts w:ascii="Times New Roman" w:hAnsi="Times New Roman" w:cs="Times New Roman"/>
          <w:i/>
        </w:rPr>
        <w:t>Выполнить следующее: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hAnsi="Times New Roman" w:cs="Times New Roman"/>
          <w:spacing w:val="-8"/>
        </w:rPr>
        <w:t xml:space="preserve">Оформить А/П счет 71 «Расчеты с подотчетными лицами», рассчитать Од, Ок, </w:t>
      </w:r>
      <w:proofErr w:type="spellStart"/>
      <w:r w:rsidRPr="00094EFD">
        <w:rPr>
          <w:rFonts w:ascii="Times New Roman" w:hAnsi="Times New Roman" w:cs="Times New Roman"/>
          <w:spacing w:val="-8"/>
        </w:rPr>
        <w:t>Ск.В</w:t>
      </w:r>
      <w:proofErr w:type="spellEnd"/>
      <w:r w:rsidRPr="00094EFD">
        <w:rPr>
          <w:rFonts w:ascii="Times New Roman" w:hAnsi="Times New Roman" w:cs="Times New Roman"/>
          <w:spacing w:val="-8"/>
        </w:rPr>
        <w:t xml:space="preserve"> течение месяца отражены хозяйственные операции:</w:t>
      </w:r>
    </w:p>
    <w:p w:rsidR="003C3E28" w:rsidRPr="00094EFD" w:rsidRDefault="003C3E28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8"/>
        </w:rPr>
      </w:pPr>
    </w:p>
    <w:tbl>
      <w:tblPr>
        <w:tblW w:w="981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8"/>
        <w:gridCol w:w="1523"/>
      </w:tblGrid>
      <w:tr w:rsidR="00094EFD" w:rsidRPr="00094EFD" w:rsidTr="00094EFD">
        <w:trPr>
          <w:trHeight w:val="135"/>
          <w:jc w:val="center"/>
        </w:trPr>
        <w:tc>
          <w:tcPr>
            <w:tcW w:w="8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8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Выданы деньги на командировочные расходы руководителю предприятия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094EFD" w:rsidRPr="00094EFD" w:rsidTr="00094EFD">
        <w:trPr>
          <w:trHeight w:val="185"/>
          <w:jc w:val="center"/>
        </w:trPr>
        <w:tc>
          <w:tcPr>
            <w:tcW w:w="8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Получены неиспользованные подотчетные деньги от Петрова А. С.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500</w:t>
            </w:r>
          </w:p>
        </w:tc>
      </w:tr>
      <w:tr w:rsidR="00094EFD" w:rsidRPr="00094EFD" w:rsidTr="00094EFD">
        <w:trPr>
          <w:trHeight w:val="127"/>
          <w:jc w:val="center"/>
        </w:trPr>
        <w:tc>
          <w:tcPr>
            <w:tcW w:w="8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Выданы деньги на покупку расходных материалов для принтера Смирнову Д. М.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300</w:t>
            </w: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8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Предоставлен авансовый отчет о командировке руководителем предприятия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4 450</w:t>
            </w:r>
          </w:p>
        </w:tc>
      </w:tr>
      <w:tr w:rsidR="00094EFD" w:rsidRPr="00094EFD" w:rsidTr="00094EFD">
        <w:trPr>
          <w:trHeight w:val="140"/>
          <w:jc w:val="center"/>
        </w:trPr>
        <w:tc>
          <w:tcPr>
            <w:tcW w:w="8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Предоставлен счет о покупке материалов Смирновым Д. М.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380</w:t>
            </w:r>
          </w:p>
        </w:tc>
      </w:tr>
    </w:tbl>
    <w:p w:rsidR="005B796B" w:rsidRDefault="005B796B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71 «Расчеты с подотчетными лицами»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7"/>
        <w:gridCol w:w="5522"/>
      </w:tblGrid>
      <w:tr w:rsidR="00094EFD" w:rsidRPr="00094EFD" w:rsidTr="00094EFD">
        <w:trPr>
          <w:jc w:val="center"/>
        </w:trPr>
        <w:tc>
          <w:tcPr>
            <w:tcW w:w="4327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522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jc w:val="center"/>
        </w:trPr>
        <w:tc>
          <w:tcPr>
            <w:tcW w:w="4327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5522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08" w:right="-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jc w:val="center"/>
        </w:trPr>
        <w:tc>
          <w:tcPr>
            <w:tcW w:w="4327" w:type="dxa"/>
            <w:shd w:val="clear" w:color="auto" w:fill="auto"/>
          </w:tcPr>
          <w:p w:rsidR="00094EFD" w:rsidRPr="00932A52" w:rsidRDefault="00094EFD" w:rsidP="00094EF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FD" w:rsidRPr="00932A52" w:rsidRDefault="00094EFD" w:rsidP="00094EFD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2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firstLine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jc w:val="center"/>
        </w:trPr>
        <w:tc>
          <w:tcPr>
            <w:tcW w:w="4327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5522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  <w:tr w:rsidR="00094EFD" w:rsidRPr="00094EFD" w:rsidTr="00094EFD">
        <w:trPr>
          <w:jc w:val="center"/>
        </w:trPr>
        <w:tc>
          <w:tcPr>
            <w:tcW w:w="4327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</w:tr>
    </w:tbl>
    <w:p w:rsidR="00094EFD" w:rsidRPr="00094EFD" w:rsidRDefault="00094EFD" w:rsidP="00094EFD">
      <w:pPr>
        <w:spacing w:before="120"/>
        <w:ind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4</w:t>
      </w:r>
    </w:p>
    <w:p w:rsidR="00094EFD" w:rsidRPr="00094EFD" w:rsidRDefault="00094EFD" w:rsidP="00094EFD">
      <w:pPr>
        <w:ind w:firstLine="539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</w:rPr>
        <w:t xml:space="preserve"> Понятие хозяйственного учета и его виды, сущность бухгалтерского учета.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  <w:sz w:val="26"/>
          <w:szCs w:val="26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spacing w:val="-8"/>
        </w:rPr>
        <w:t>На начало месяца предприятие имеет убыток 4 000 рублей.</w:t>
      </w:r>
      <w:r w:rsidRPr="00094E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следующее:</w:t>
      </w:r>
      <w:r w:rsidRPr="00094EFD">
        <w:rPr>
          <w:rFonts w:ascii="Times New Roman" w:hAnsi="Times New Roman" w:cs="Times New Roman"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</w:rPr>
        <w:t xml:space="preserve">Оформить активно-пассивный </w:t>
      </w:r>
      <w:proofErr w:type="spellStart"/>
      <w:r w:rsidRPr="00094EFD">
        <w:rPr>
          <w:rFonts w:ascii="Times New Roman" w:hAnsi="Times New Roman" w:cs="Times New Roman"/>
        </w:rPr>
        <w:t>сч</w:t>
      </w:r>
      <w:proofErr w:type="spellEnd"/>
      <w:r w:rsidRPr="00094EFD">
        <w:rPr>
          <w:rFonts w:ascii="Times New Roman" w:hAnsi="Times New Roman" w:cs="Times New Roman"/>
        </w:rPr>
        <w:t xml:space="preserve">. 99 «Прибыли и убытки», рассчитать Од, Ок, </w:t>
      </w:r>
      <w:proofErr w:type="spellStart"/>
      <w:r w:rsidRPr="00094EFD">
        <w:rPr>
          <w:rFonts w:ascii="Times New Roman" w:hAnsi="Times New Roman" w:cs="Times New Roman"/>
        </w:rPr>
        <w:t>Ск</w:t>
      </w:r>
      <w:proofErr w:type="spellEnd"/>
      <w:r w:rsidRPr="00094EFD">
        <w:rPr>
          <w:rFonts w:ascii="Times New Roman" w:hAnsi="Times New Roman" w:cs="Times New Roman"/>
        </w:rPr>
        <w:t>. В течение месяца отражены следующие хозяйственные операции:</w:t>
      </w:r>
    </w:p>
    <w:tbl>
      <w:tblPr>
        <w:tblW w:w="986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28"/>
        <w:gridCol w:w="1536"/>
      </w:tblGrid>
      <w:tr w:rsidR="00094EFD" w:rsidRPr="00094EFD" w:rsidTr="00094EFD">
        <w:trPr>
          <w:trHeight w:val="143"/>
          <w:jc w:val="center"/>
        </w:trPr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94EFD">
        <w:trPr>
          <w:trHeight w:val="164"/>
          <w:jc w:val="center"/>
        </w:trPr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Получена прибыль от реализации продукции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094EFD" w:rsidRPr="00094EFD" w:rsidTr="00094EFD">
        <w:trPr>
          <w:trHeight w:val="231"/>
          <w:jc w:val="center"/>
        </w:trPr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Отражена убыль готовой продукции на складе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3 000</w:t>
            </w:r>
          </w:p>
        </w:tc>
      </w:tr>
      <w:tr w:rsidR="00094EFD" w:rsidRPr="00094EFD" w:rsidTr="00094EFD">
        <w:trPr>
          <w:trHeight w:val="268"/>
          <w:jc w:val="center"/>
        </w:trPr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Выплачен штраф за несвоевременное перечисление налогов в бюджет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1 500</w:t>
            </w:r>
          </w:p>
        </w:tc>
      </w:tr>
      <w:tr w:rsidR="00094EFD" w:rsidRPr="00094EFD" w:rsidTr="00094EFD">
        <w:trPr>
          <w:trHeight w:val="306"/>
          <w:jc w:val="center"/>
        </w:trPr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Получена прибыль от продажи патента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6 000</w:t>
            </w:r>
          </w:p>
        </w:tc>
      </w:tr>
    </w:tbl>
    <w:p w:rsidR="005B796B" w:rsidRDefault="005B796B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99 «Прибыли и убытки»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6"/>
        <w:gridCol w:w="5521"/>
      </w:tblGrid>
      <w:tr w:rsidR="00094EFD" w:rsidRPr="00094EFD" w:rsidTr="00094EFD">
        <w:trPr>
          <w:jc w:val="center"/>
        </w:trPr>
        <w:tc>
          <w:tcPr>
            <w:tcW w:w="4366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521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jc w:val="center"/>
        </w:trPr>
        <w:tc>
          <w:tcPr>
            <w:tcW w:w="4366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5521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08" w:right="-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jc w:val="center"/>
        </w:trPr>
        <w:tc>
          <w:tcPr>
            <w:tcW w:w="4366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2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1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70"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jc w:val="center"/>
        </w:trPr>
        <w:tc>
          <w:tcPr>
            <w:tcW w:w="4366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5521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  <w:tr w:rsidR="00094EFD" w:rsidRPr="00094EFD" w:rsidTr="00094EFD">
        <w:trPr>
          <w:jc w:val="center"/>
        </w:trPr>
        <w:tc>
          <w:tcPr>
            <w:tcW w:w="4366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1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7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</w:tr>
    </w:tbl>
    <w:p w:rsidR="00094EFD" w:rsidRPr="00094EFD" w:rsidRDefault="00094EFD" w:rsidP="00094EFD">
      <w:pPr>
        <w:spacing w:before="120"/>
        <w:ind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5</w:t>
      </w:r>
    </w:p>
    <w:p w:rsidR="00094EFD" w:rsidRPr="00094EFD" w:rsidRDefault="00094EFD" w:rsidP="004A7D48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Система нормативного регулирования бухгалтерского учета и бухгалтерской финансовой отчетности в России.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Синтетический и аналитический учет (ведение аналитического учета).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 xml:space="preserve">На начало месяца на складе фабрики находилось </w:t>
      </w:r>
      <w:smartTag w:uri="urn:schemas-microsoft-com:office:smarttags" w:element="metricconverter">
        <w:smartTagPr>
          <w:attr w:name="ProductID" w:val="200 кг"/>
        </w:smartTagPr>
        <w:r w:rsidRPr="00094EFD">
          <w:rPr>
            <w:rFonts w:ascii="Times New Roman" w:hAnsi="Times New Roman" w:cs="Times New Roman"/>
          </w:rPr>
          <w:t>200 кг</w:t>
        </w:r>
      </w:smartTag>
      <w:r w:rsidRPr="00094EFD">
        <w:rPr>
          <w:rFonts w:ascii="Times New Roman" w:hAnsi="Times New Roman" w:cs="Times New Roman"/>
        </w:rPr>
        <w:t xml:space="preserve"> маргарина и </w:t>
      </w:r>
      <w:smartTag w:uri="urn:schemas-microsoft-com:office:smarttags" w:element="metricconverter">
        <w:smartTagPr>
          <w:attr w:name="ProductID" w:val="700 кг"/>
        </w:smartTagPr>
        <w:r w:rsidRPr="00094EFD">
          <w:rPr>
            <w:rFonts w:ascii="Times New Roman" w:hAnsi="Times New Roman" w:cs="Times New Roman"/>
          </w:rPr>
          <w:t>700 кг</w:t>
        </w:r>
      </w:smartTag>
      <w:r w:rsidRPr="00094EFD">
        <w:rPr>
          <w:rFonts w:ascii="Times New Roman" w:hAnsi="Times New Roman" w:cs="Times New Roman"/>
        </w:rPr>
        <w:t xml:space="preserve"> сахара. В течение месяца: поступило от поставщиков </w:t>
      </w:r>
      <w:smartTag w:uri="urn:schemas-microsoft-com:office:smarttags" w:element="metricconverter">
        <w:smartTagPr>
          <w:attr w:name="ProductID" w:val="130 кг"/>
        </w:smartTagPr>
        <w:r w:rsidRPr="00094EFD">
          <w:rPr>
            <w:rFonts w:ascii="Times New Roman" w:hAnsi="Times New Roman" w:cs="Times New Roman"/>
          </w:rPr>
          <w:t>130 кг</w:t>
        </w:r>
      </w:smartTag>
      <w:r w:rsidRPr="00094EFD">
        <w:rPr>
          <w:rFonts w:ascii="Times New Roman" w:hAnsi="Times New Roman" w:cs="Times New Roman"/>
        </w:rPr>
        <w:t xml:space="preserve"> маргарина и </w:t>
      </w:r>
      <w:smartTag w:uri="urn:schemas-microsoft-com:office:smarttags" w:element="metricconverter">
        <w:smartTagPr>
          <w:attr w:name="ProductID" w:val="400 кг"/>
        </w:smartTagPr>
        <w:r w:rsidRPr="00094EFD">
          <w:rPr>
            <w:rFonts w:ascii="Times New Roman" w:hAnsi="Times New Roman" w:cs="Times New Roman"/>
          </w:rPr>
          <w:t>400 кг</w:t>
        </w:r>
      </w:smartTag>
      <w:r w:rsidRPr="00094EFD">
        <w:rPr>
          <w:rFonts w:ascii="Times New Roman" w:hAnsi="Times New Roman" w:cs="Times New Roman"/>
        </w:rPr>
        <w:t xml:space="preserve"> сахара; списано в кондитерский цех </w:t>
      </w:r>
      <w:smartTag w:uri="urn:schemas-microsoft-com:office:smarttags" w:element="metricconverter">
        <w:smartTagPr>
          <w:attr w:name="ProductID" w:val="250 кг"/>
        </w:smartTagPr>
        <w:r w:rsidRPr="00094EFD">
          <w:rPr>
            <w:rFonts w:ascii="Times New Roman" w:hAnsi="Times New Roman" w:cs="Times New Roman"/>
          </w:rPr>
          <w:t>250 кг</w:t>
        </w:r>
      </w:smartTag>
      <w:r w:rsidRPr="00094EFD">
        <w:rPr>
          <w:rFonts w:ascii="Times New Roman" w:hAnsi="Times New Roman" w:cs="Times New Roman"/>
        </w:rPr>
        <w:t xml:space="preserve"> маргарина и </w:t>
      </w:r>
      <w:smartTag w:uri="urn:schemas-microsoft-com:office:smarttags" w:element="metricconverter">
        <w:smartTagPr>
          <w:attr w:name="ProductID" w:val="800 кг"/>
        </w:smartTagPr>
        <w:r w:rsidRPr="00094EFD">
          <w:rPr>
            <w:rFonts w:ascii="Times New Roman" w:hAnsi="Times New Roman" w:cs="Times New Roman"/>
          </w:rPr>
          <w:t>800 кг</w:t>
        </w:r>
      </w:smartTag>
      <w:r w:rsidRPr="00094EFD">
        <w:rPr>
          <w:rFonts w:ascii="Times New Roman" w:hAnsi="Times New Roman" w:cs="Times New Roman"/>
        </w:rPr>
        <w:t xml:space="preserve"> сахара; оприходовано </w:t>
      </w:r>
      <w:smartTag w:uri="urn:schemas-microsoft-com:office:smarttags" w:element="metricconverter">
        <w:smartTagPr>
          <w:attr w:name="ProductID" w:val="150 кг"/>
        </w:smartTagPr>
        <w:r w:rsidRPr="00094EFD">
          <w:rPr>
            <w:rFonts w:ascii="Times New Roman" w:hAnsi="Times New Roman" w:cs="Times New Roman"/>
          </w:rPr>
          <w:t>150 кг</w:t>
        </w:r>
      </w:smartTag>
      <w:r w:rsidRPr="00094EFD">
        <w:rPr>
          <w:rFonts w:ascii="Times New Roman" w:hAnsi="Times New Roman" w:cs="Times New Roman"/>
        </w:rPr>
        <w:t xml:space="preserve"> маргарина и </w:t>
      </w:r>
      <w:smartTag w:uri="urn:schemas-microsoft-com:office:smarttags" w:element="metricconverter">
        <w:smartTagPr>
          <w:attr w:name="ProductID" w:val="600 кг"/>
        </w:smartTagPr>
        <w:r w:rsidRPr="00094EFD">
          <w:rPr>
            <w:rFonts w:ascii="Times New Roman" w:hAnsi="Times New Roman" w:cs="Times New Roman"/>
          </w:rPr>
          <w:t>600 кг</w:t>
        </w:r>
      </w:smartTag>
      <w:r w:rsidRPr="00094EFD">
        <w:rPr>
          <w:rFonts w:ascii="Times New Roman" w:hAnsi="Times New Roman" w:cs="Times New Roman"/>
        </w:rPr>
        <w:t xml:space="preserve"> сахара. Стоимость </w:t>
      </w:r>
      <w:smartTag w:uri="urn:schemas-microsoft-com:office:smarttags" w:element="metricconverter">
        <w:smartTagPr>
          <w:attr w:name="ProductID" w:val="1 кг"/>
        </w:smartTagPr>
        <w:r w:rsidRPr="00094EFD">
          <w:rPr>
            <w:rFonts w:ascii="Times New Roman" w:hAnsi="Times New Roman" w:cs="Times New Roman"/>
          </w:rPr>
          <w:t>1 кг</w:t>
        </w:r>
      </w:smartTag>
      <w:r w:rsidRPr="00094EFD">
        <w:rPr>
          <w:rFonts w:ascii="Times New Roman" w:hAnsi="Times New Roman" w:cs="Times New Roman"/>
        </w:rPr>
        <w:t xml:space="preserve"> маргарина составляет 14 руб., </w:t>
      </w:r>
      <w:smartTag w:uri="urn:schemas-microsoft-com:office:smarttags" w:element="metricconverter">
        <w:smartTagPr>
          <w:attr w:name="ProductID" w:val="1 кг"/>
        </w:smartTagPr>
        <w:r w:rsidRPr="00094EFD">
          <w:rPr>
            <w:rFonts w:ascii="Times New Roman" w:hAnsi="Times New Roman" w:cs="Times New Roman"/>
          </w:rPr>
          <w:t>1 кг</w:t>
        </w:r>
      </w:smartTag>
      <w:r w:rsidRPr="00094EFD">
        <w:rPr>
          <w:rFonts w:ascii="Times New Roman" w:hAnsi="Times New Roman" w:cs="Times New Roman"/>
        </w:rPr>
        <w:t xml:space="preserve"> сахара - 15 руб. </w:t>
      </w:r>
    </w:p>
    <w:p w:rsid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>: 1) Оформить карточки учета материалов (маргарин, сахар); 2) Оформить аналитические счета по видам материалов; 3) Оформить итоговый синтетический счет 10; 4) Определить стоимость остатка материалов на складе на конец месяца.</w:t>
      </w:r>
    </w:p>
    <w:p w:rsidR="002C79B9" w:rsidRDefault="002C79B9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3761DC" w:rsidRDefault="003761DC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3761DC" w:rsidRDefault="003761DC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3761DC" w:rsidRPr="00094EFD" w:rsidRDefault="003761DC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94EFD" w:rsidRPr="00094EFD" w:rsidRDefault="00094EFD" w:rsidP="002C79B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lastRenderedPageBreak/>
        <w:t>Таблица 1 - Карточка учета материалов (маргарин)</w:t>
      </w:r>
    </w:p>
    <w:tbl>
      <w:tblPr>
        <w:tblW w:w="99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9"/>
        <w:gridCol w:w="901"/>
        <w:gridCol w:w="1080"/>
        <w:gridCol w:w="1440"/>
        <w:gridCol w:w="1440"/>
        <w:gridCol w:w="1260"/>
        <w:gridCol w:w="1440"/>
      </w:tblGrid>
      <w:tr w:rsidR="00094EFD" w:rsidRPr="00094EFD" w:rsidTr="00094EFD">
        <w:trPr>
          <w:trHeight w:val="95"/>
          <w:jc w:val="center"/>
        </w:trPr>
        <w:tc>
          <w:tcPr>
            <w:tcW w:w="2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Приход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2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94EFD">
        <w:trPr>
          <w:trHeight w:val="137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Остаток на начало месяца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02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Поступило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1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Списано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1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Оприходовано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1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Итого (обороты):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1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Остаток на конец месяца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C3E28" w:rsidRDefault="003C3E28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2 - Карточка учета материалов (сахар)</w:t>
      </w:r>
    </w:p>
    <w:tbl>
      <w:tblPr>
        <w:tblW w:w="99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9"/>
        <w:gridCol w:w="901"/>
        <w:gridCol w:w="1080"/>
        <w:gridCol w:w="1440"/>
        <w:gridCol w:w="1440"/>
        <w:gridCol w:w="1260"/>
        <w:gridCol w:w="1440"/>
      </w:tblGrid>
      <w:tr w:rsidR="00094EFD" w:rsidRPr="00094EFD" w:rsidTr="00094EFD">
        <w:trPr>
          <w:trHeight w:val="95"/>
          <w:jc w:val="center"/>
        </w:trPr>
        <w:tc>
          <w:tcPr>
            <w:tcW w:w="2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Приход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2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94EFD">
        <w:trPr>
          <w:trHeight w:val="137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Остаток на начало месяца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02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Поступило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1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Списано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1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Оприходовано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1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Итого (обороты):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1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Остаток на конец месяца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C3E28" w:rsidRDefault="003C3E28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Аналитические счета по видам материалов</w:t>
      </w: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10 «Материалы» (маргарин)                           Счет 10 «Материалы» (сахар)</w:t>
      </w:r>
    </w:p>
    <w:tbl>
      <w:tblPr>
        <w:tblW w:w="986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4"/>
        <w:gridCol w:w="2160"/>
        <w:gridCol w:w="900"/>
        <w:gridCol w:w="2146"/>
        <w:gridCol w:w="2123"/>
      </w:tblGrid>
      <w:tr w:rsidR="00094EFD" w:rsidRPr="00094EFD" w:rsidTr="00094EFD">
        <w:trPr>
          <w:trHeight w:val="70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trHeight w:val="175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393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303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Од=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Ок= </w:t>
            </w:r>
          </w:p>
        </w:tc>
      </w:tr>
      <w:tr w:rsidR="00094EFD" w:rsidRPr="00094EFD" w:rsidTr="00094EFD">
        <w:trPr>
          <w:trHeight w:val="174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E28" w:rsidRDefault="003C3E28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Синтетический счет 10 «Материалы»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4"/>
        <w:gridCol w:w="4766"/>
      </w:tblGrid>
      <w:tr w:rsidR="00094EFD" w:rsidRPr="00094EFD" w:rsidTr="00094EFD">
        <w:trPr>
          <w:trHeight w:val="244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trHeight w:val="171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530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7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Од= 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  <w:tr w:rsidR="00094EFD" w:rsidRPr="00094EFD" w:rsidTr="00094EFD">
        <w:trPr>
          <w:trHeight w:val="133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spacing w:before="120"/>
        <w:ind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6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Принципы и основные стандарты бухгалтерского учета.</w:t>
      </w:r>
    </w:p>
    <w:p w:rsidR="00094EFD" w:rsidRPr="00094EFD" w:rsidRDefault="00094EFD" w:rsidP="00094EFD">
      <w:pPr>
        <w:tabs>
          <w:tab w:val="left" w:pos="900"/>
        </w:tabs>
        <w:ind w:firstLine="539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</w:rPr>
        <w:t>Корреспонденция счетов бухгалтерского учета.</w:t>
      </w:r>
    </w:p>
    <w:p w:rsidR="00094EFD" w:rsidRPr="00094EFD" w:rsidRDefault="00094EFD" w:rsidP="00094EFD">
      <w:pPr>
        <w:tabs>
          <w:tab w:val="left" w:pos="900"/>
        </w:tabs>
        <w:ind w:firstLine="539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>: Составить бухгалтерские проводки для следующих хозяйственных операций: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6"/>
        <w:gridCol w:w="1244"/>
        <w:gridCol w:w="1083"/>
      </w:tblGrid>
      <w:tr w:rsidR="00094EFD" w:rsidRPr="00094EFD" w:rsidTr="00094EFD">
        <w:trPr>
          <w:trHeight w:val="65"/>
          <w:jc w:val="center"/>
        </w:trPr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trHeight w:val="179"/>
          <w:jc w:val="center"/>
        </w:trPr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Погашен краткосрочный кредит банка с расчетного счета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07"/>
          <w:jc w:val="center"/>
        </w:trPr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Получены нематериальные активы (НМА) от учредителей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Перечислены налоги в бюджет с расчетного счета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259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Покрыт убыток за счет средств резервного капитала (РК)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9"/>
          <w:jc w:val="center"/>
        </w:trPr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Увеличен уставный капитал (УК) за счет средств добавочного капитала (ДК)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93"/>
          <w:jc w:val="center"/>
        </w:trPr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 Полученные от поставщиков запасные части оприходованы на склад предприятия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tabs>
          <w:tab w:val="left" w:pos="900"/>
        </w:tabs>
        <w:spacing w:before="120"/>
        <w:ind w:right="-285" w:firstLine="539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b/>
          <w:spacing w:val="-6"/>
        </w:rPr>
        <w:t>Задание 3.</w:t>
      </w:r>
      <w:r w:rsidRPr="00094EFD">
        <w:rPr>
          <w:rFonts w:ascii="Times New Roman" w:hAnsi="Times New Roman" w:cs="Times New Roman"/>
          <w:spacing w:val="-6"/>
        </w:rPr>
        <w:t xml:space="preserve"> Сформулировать хозяйственные операции к указанным бухгалтерским проводкам: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0"/>
        <w:gridCol w:w="1286"/>
        <w:gridCol w:w="7294"/>
      </w:tblGrid>
      <w:tr w:rsidR="00094EFD" w:rsidRPr="00094EFD" w:rsidTr="00094EFD">
        <w:trPr>
          <w:trHeight w:val="133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094EFD" w:rsidRPr="00094EFD" w:rsidTr="00094EFD">
        <w:trPr>
          <w:trHeight w:val="113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69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68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1DC" w:rsidRDefault="003761DC" w:rsidP="00094EFD">
      <w:pPr>
        <w:tabs>
          <w:tab w:val="left" w:pos="900"/>
        </w:tabs>
        <w:spacing w:before="120"/>
        <w:ind w:firstLine="567"/>
        <w:rPr>
          <w:rFonts w:ascii="Times New Roman" w:hAnsi="Times New Roman" w:cs="Times New Roman"/>
          <w:b/>
        </w:rPr>
      </w:pPr>
    </w:p>
    <w:p w:rsidR="00094EFD" w:rsidRPr="00094EFD" w:rsidRDefault="00094EFD" w:rsidP="00094EFD">
      <w:pPr>
        <w:tabs>
          <w:tab w:val="left" w:pos="900"/>
        </w:tabs>
        <w:spacing w:before="120"/>
        <w:ind w:firstLine="567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lastRenderedPageBreak/>
        <w:t>ВАРИАНТ 7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Организация бухгалтерского учета, его метод и формы ведения.</w:t>
      </w:r>
    </w:p>
    <w:p w:rsidR="00094EFD" w:rsidRPr="00094EFD" w:rsidRDefault="00094EFD" w:rsidP="00094EFD">
      <w:pPr>
        <w:tabs>
          <w:tab w:val="left" w:pos="900"/>
        </w:tabs>
        <w:ind w:right="-105" w:firstLine="539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Вступительный баланс и порядок его составления.</w:t>
      </w:r>
    </w:p>
    <w:p w:rsidR="00094EFD" w:rsidRPr="00094EFD" w:rsidRDefault="00094EFD" w:rsidP="00094EFD">
      <w:pPr>
        <w:tabs>
          <w:tab w:val="left" w:pos="900"/>
        </w:tabs>
        <w:ind w:right="-1" w:firstLine="539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 xml:space="preserve">Тремя учредителями создано малое предприятие (МП), образован уставный капитал (УК). В качестве паевых взносов в УК учредителями внесены: Соколовым – 1 000 у. е. </w:t>
      </w:r>
      <w:r w:rsidRPr="00094EFD">
        <w:rPr>
          <w:rFonts w:ascii="Times New Roman" w:hAnsi="Times New Roman" w:cs="Times New Roman"/>
          <w:spacing w:val="-6"/>
        </w:rPr>
        <w:t xml:space="preserve">(курс 60 руб.), </w:t>
      </w:r>
      <w:r w:rsidRPr="00094EFD">
        <w:rPr>
          <w:rFonts w:ascii="Times New Roman" w:hAnsi="Times New Roman" w:cs="Times New Roman"/>
        </w:rPr>
        <w:t>набор инструментов - 10 000 руб.; Смирновым - вычислительная техника - 27 000 руб., патент - 16 000 руб.;</w:t>
      </w:r>
      <w:r w:rsidRPr="00094EFD">
        <w:rPr>
          <w:rFonts w:ascii="Times New Roman" w:hAnsi="Times New Roman" w:cs="Times New Roman"/>
          <w:spacing w:val="-6"/>
        </w:rPr>
        <w:t xml:space="preserve"> Сидоровым - средства мобильной связи - 25 000 руб., материалы - 12 000 руб.</w:t>
      </w:r>
      <w:r w:rsidRPr="00094EFD">
        <w:rPr>
          <w:rFonts w:ascii="Times New Roman" w:hAnsi="Times New Roman" w:cs="Times New Roman"/>
        </w:rPr>
        <w:t xml:space="preserve"> </w:t>
      </w:r>
    </w:p>
    <w:p w:rsidR="00094EFD" w:rsidRPr="003C3E28" w:rsidRDefault="00094EFD" w:rsidP="00094EFD">
      <w:pPr>
        <w:tabs>
          <w:tab w:val="left" w:pos="900"/>
        </w:tabs>
        <w:ind w:right="-1" w:firstLine="539"/>
        <w:jc w:val="both"/>
        <w:rPr>
          <w:rFonts w:ascii="Times New Roman" w:hAnsi="Times New Roman" w:cs="Times New Roman"/>
          <w:spacing w:val="-6"/>
        </w:rPr>
      </w:pPr>
      <w:r w:rsidRPr="003C3E28">
        <w:rPr>
          <w:rFonts w:ascii="Times New Roman" w:hAnsi="Times New Roman" w:cs="Times New Roman"/>
          <w:i/>
          <w:spacing w:val="-6"/>
        </w:rPr>
        <w:t>Выполнить следующее</w:t>
      </w:r>
      <w:r w:rsidRPr="003C3E28">
        <w:rPr>
          <w:rFonts w:ascii="Times New Roman" w:hAnsi="Times New Roman" w:cs="Times New Roman"/>
          <w:spacing w:val="-6"/>
        </w:rPr>
        <w:t xml:space="preserve">: 1) Составить журнал хозяйственных операций (табл.1), в котором следует отразить формирование УК. 2) Оформить вступительный баланс малого предприятия (табл. 2). </w:t>
      </w:r>
    </w:p>
    <w:p w:rsidR="002C79B9" w:rsidRDefault="002C79B9" w:rsidP="00094EFD">
      <w:pPr>
        <w:tabs>
          <w:tab w:val="left" w:pos="900"/>
        </w:tabs>
        <w:ind w:right="-105"/>
        <w:rPr>
          <w:rFonts w:ascii="Times New Roman" w:hAnsi="Times New Roman" w:cs="Times New Roman"/>
          <w:spacing w:val="-4"/>
        </w:rPr>
      </w:pPr>
    </w:p>
    <w:p w:rsidR="00094EFD" w:rsidRPr="00094EFD" w:rsidRDefault="00094EFD" w:rsidP="002C79B9">
      <w:pPr>
        <w:tabs>
          <w:tab w:val="left" w:pos="900"/>
        </w:tabs>
        <w:ind w:left="142" w:right="-105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spacing w:val="-4"/>
        </w:rPr>
        <w:t>Таблица 1 - Журнал хозяйственных операций</w:t>
      </w:r>
      <w:r w:rsidRPr="00094EFD">
        <w:rPr>
          <w:rFonts w:ascii="Times New Roman" w:hAnsi="Times New Roman" w:cs="Times New Roman"/>
        </w:rPr>
        <w:t xml:space="preserve">                </w:t>
      </w:r>
      <w:r w:rsidRPr="00094EFD">
        <w:rPr>
          <w:rFonts w:ascii="Times New Roman" w:hAnsi="Times New Roman" w:cs="Times New Roman"/>
          <w:spacing w:val="-4"/>
        </w:rPr>
        <w:t>Таблица 2 - Вступительный баланс МП</w:t>
      </w:r>
    </w:p>
    <w:tbl>
      <w:tblPr>
        <w:tblW w:w="99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360"/>
        <w:gridCol w:w="360"/>
        <w:gridCol w:w="180"/>
        <w:gridCol w:w="1800"/>
        <w:gridCol w:w="1080"/>
        <w:gridCol w:w="1800"/>
        <w:gridCol w:w="1080"/>
      </w:tblGrid>
      <w:tr w:rsidR="00094EFD" w:rsidRPr="00094EFD" w:rsidTr="00094EFD">
        <w:trPr>
          <w:trHeight w:val="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ПАССИВ</w:t>
            </w:r>
          </w:p>
        </w:tc>
      </w:tr>
      <w:tr w:rsidR="00094EFD" w:rsidRPr="00094EFD" w:rsidTr="00094EFD">
        <w:trPr>
          <w:trHeight w:val="25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Приняты в УК: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94EFD">
        <w:trPr>
          <w:trHeight w:val="21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2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. средства в валюте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2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(в руб. эквиваленте)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2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2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(01)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УК (80)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- набор инструментов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НМА (04)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9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вычисл-ная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техника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- патент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Материалы (10)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3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- средства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мобил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. связи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- материалы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Валютные счета (52)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7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Объявлен УК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tabs>
          <w:tab w:val="left" w:pos="900"/>
        </w:tabs>
        <w:spacing w:before="120"/>
        <w:ind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ВАРИАНТ 8 </w:t>
      </w:r>
    </w:p>
    <w:p w:rsidR="00094EFD" w:rsidRPr="00094EFD" w:rsidRDefault="00094EFD" w:rsidP="00094EFD">
      <w:pPr>
        <w:tabs>
          <w:tab w:val="left" w:pos="900"/>
        </w:tabs>
        <w:ind w:firstLine="539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="003C3E28" w:rsidRPr="00094EFD">
        <w:rPr>
          <w:rFonts w:ascii="Times New Roman" w:hAnsi="Times New Roman" w:cs="Times New Roman"/>
        </w:rPr>
        <w:t>Организация бухгалтерского учета, его метод и формы ведения.</w:t>
      </w:r>
    </w:p>
    <w:p w:rsidR="00094EFD" w:rsidRPr="00094EFD" w:rsidRDefault="00094EFD" w:rsidP="00094EFD">
      <w:pPr>
        <w:tabs>
          <w:tab w:val="left" w:pos="900"/>
        </w:tabs>
        <w:ind w:firstLine="539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Бухгалтерский баланс (составление, отражение счетов, составление сальдовой и шахматной оборотных ведомостей).</w:t>
      </w:r>
    </w:p>
    <w:p w:rsidR="00094EFD" w:rsidRPr="00094EFD" w:rsidRDefault="00094EFD" w:rsidP="00094EFD">
      <w:pPr>
        <w:tabs>
          <w:tab w:val="left" w:pos="900"/>
        </w:tabs>
        <w:ind w:firstLine="539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 xml:space="preserve">: 1) На основе данных таблиц 1 и 2 рассчитать баланс за текущий месяц. 2) Оформить </w:t>
      </w:r>
      <w:r w:rsidRPr="00094EFD">
        <w:rPr>
          <w:rFonts w:ascii="Times New Roman" w:hAnsi="Times New Roman" w:cs="Times New Roman"/>
          <w:spacing w:val="-2"/>
        </w:rPr>
        <w:t>бухгалтерские счета и провести расчеты</w:t>
      </w:r>
      <w:r w:rsidRPr="00094EFD">
        <w:rPr>
          <w:rFonts w:ascii="Times New Roman" w:hAnsi="Times New Roman" w:cs="Times New Roman"/>
        </w:rPr>
        <w:t xml:space="preserve">. 3) Составить шахматную оборотную ведомость за текущий месяц. 4) Составить сальдовую оборотную ведомость за текущий месяц. 5) Составить баланс на конец текущего месяца. </w:t>
      </w:r>
    </w:p>
    <w:p w:rsidR="00094EFD" w:rsidRPr="00094EFD" w:rsidRDefault="00094EFD" w:rsidP="00094EFD">
      <w:pPr>
        <w:tabs>
          <w:tab w:val="left" w:pos="900"/>
        </w:tabs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1 - Баланс предприятия на начало текущего месяца.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7"/>
        <w:gridCol w:w="1440"/>
        <w:gridCol w:w="3960"/>
        <w:gridCol w:w="1371"/>
      </w:tblGrid>
      <w:tr w:rsidR="00094EFD" w:rsidRPr="00094EFD" w:rsidTr="00094EFD">
        <w:trPr>
          <w:trHeight w:val="146"/>
          <w:jc w:val="center"/>
        </w:trPr>
        <w:tc>
          <w:tcPr>
            <w:tcW w:w="4537" w:type="dxa"/>
            <w:gridSpan w:val="2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5331" w:type="dxa"/>
            <w:gridSpan w:val="2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ПАССИВ</w:t>
            </w:r>
          </w:p>
        </w:tc>
      </w:tr>
      <w:tr w:rsidR="00094EFD" w:rsidRPr="00094EFD" w:rsidTr="00094EFD">
        <w:trPr>
          <w:trHeight w:val="192"/>
          <w:jc w:val="center"/>
        </w:trPr>
        <w:tc>
          <w:tcPr>
            <w:tcW w:w="3097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статьи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39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статьи</w:t>
            </w:r>
          </w:p>
        </w:tc>
        <w:tc>
          <w:tcPr>
            <w:tcW w:w="137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097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(01) </w:t>
            </w:r>
          </w:p>
        </w:tc>
        <w:tc>
          <w:tcPr>
            <w:tcW w:w="14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74 000</w:t>
            </w:r>
          </w:p>
        </w:tc>
        <w:tc>
          <w:tcPr>
            <w:tcW w:w="39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капитал (80) </w:t>
            </w:r>
          </w:p>
        </w:tc>
        <w:tc>
          <w:tcPr>
            <w:tcW w:w="1371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101 700</w:t>
            </w:r>
          </w:p>
        </w:tc>
      </w:tr>
      <w:tr w:rsidR="00094EFD" w:rsidRPr="00094EFD" w:rsidTr="00094EFD">
        <w:trPr>
          <w:trHeight w:val="202"/>
          <w:jc w:val="center"/>
        </w:trPr>
        <w:tc>
          <w:tcPr>
            <w:tcW w:w="3097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(10) </w:t>
            </w:r>
          </w:p>
        </w:tc>
        <w:tc>
          <w:tcPr>
            <w:tcW w:w="14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39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Расчеты с поставщиками и подрядчиками (60)</w:t>
            </w:r>
          </w:p>
        </w:tc>
        <w:tc>
          <w:tcPr>
            <w:tcW w:w="1371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  8 000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097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Касса (50) </w:t>
            </w:r>
          </w:p>
        </w:tc>
        <w:tc>
          <w:tcPr>
            <w:tcW w:w="14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   500</w:t>
            </w:r>
          </w:p>
        </w:tc>
        <w:tc>
          <w:tcPr>
            <w:tcW w:w="39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Расчеты с персоналом по оплате труда (70)</w:t>
            </w:r>
          </w:p>
        </w:tc>
        <w:tc>
          <w:tcPr>
            <w:tcW w:w="1371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  2 500</w:t>
            </w:r>
          </w:p>
        </w:tc>
      </w:tr>
      <w:tr w:rsidR="00094EFD" w:rsidRPr="00094EFD" w:rsidTr="00094EFD">
        <w:trPr>
          <w:trHeight w:val="211"/>
          <w:jc w:val="center"/>
        </w:trPr>
        <w:tc>
          <w:tcPr>
            <w:tcW w:w="3097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(51) </w:t>
            </w:r>
          </w:p>
        </w:tc>
        <w:tc>
          <w:tcPr>
            <w:tcW w:w="14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39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Расчеты по налогам и сборам (68)</w:t>
            </w:r>
          </w:p>
        </w:tc>
        <w:tc>
          <w:tcPr>
            <w:tcW w:w="1371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  5 300</w:t>
            </w:r>
          </w:p>
        </w:tc>
      </w:tr>
      <w:tr w:rsidR="00094EFD" w:rsidRPr="00094EFD" w:rsidTr="00094EFD">
        <w:trPr>
          <w:trHeight w:val="238"/>
          <w:jc w:val="center"/>
        </w:trPr>
        <w:tc>
          <w:tcPr>
            <w:tcW w:w="3097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  <w:tc>
          <w:tcPr>
            <w:tcW w:w="14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  <w:tc>
          <w:tcPr>
            <w:tcW w:w="1371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C79B9" w:rsidRDefault="002C79B9" w:rsidP="00094EFD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094EFD" w:rsidRPr="00094EFD" w:rsidRDefault="00094EFD" w:rsidP="00094EFD">
      <w:pPr>
        <w:tabs>
          <w:tab w:val="left" w:pos="900"/>
        </w:tabs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2 - Журнал хозяйственных операций за текущий месяц.</w:t>
      </w:r>
    </w:p>
    <w:tbl>
      <w:tblPr>
        <w:tblW w:w="984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6"/>
        <w:gridCol w:w="2520"/>
        <w:gridCol w:w="1440"/>
        <w:gridCol w:w="1361"/>
      </w:tblGrid>
      <w:tr w:rsidR="00094EFD" w:rsidRPr="00094EFD" w:rsidTr="00094EFD">
        <w:trPr>
          <w:trHeight w:val="163"/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Перечислена задолженность в бюджет по налогам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4 000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Списаны материалы в производство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Получены деньги в кассу с расчетного счета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3 000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Выдана задолженность по заработной плате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2 500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1"/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5. Оплачен счет поставщика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5 000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6. Получен краткосрочный кредит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79B9" w:rsidRDefault="002C79B9" w:rsidP="00094EFD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094EFD" w:rsidRPr="00094EFD" w:rsidRDefault="00094EFD" w:rsidP="00094EFD">
      <w:pPr>
        <w:tabs>
          <w:tab w:val="left" w:pos="900"/>
        </w:tabs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3 - Шахматная оборотная ведомость за текущий месяц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6"/>
        <w:gridCol w:w="1468"/>
        <w:gridCol w:w="1274"/>
        <w:gridCol w:w="1537"/>
        <w:gridCol w:w="1578"/>
        <w:gridCol w:w="1834"/>
      </w:tblGrid>
      <w:tr w:rsidR="00094EFD" w:rsidRPr="00094EFD" w:rsidTr="00094EFD">
        <w:trPr>
          <w:trHeight w:val="552"/>
          <w:jc w:val="center"/>
        </w:trPr>
        <w:tc>
          <w:tcPr>
            <w:tcW w:w="2066" w:type="dxa"/>
            <w:tcBorders>
              <w:tl2br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Кредит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468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Итого по дебету</w:t>
            </w:r>
          </w:p>
        </w:tc>
      </w:tr>
      <w:tr w:rsidR="00094EFD" w:rsidRPr="00094EFD" w:rsidTr="00094EFD">
        <w:trPr>
          <w:trHeight w:val="259"/>
          <w:jc w:val="center"/>
        </w:trPr>
        <w:tc>
          <w:tcPr>
            <w:tcW w:w="2066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30"/>
          <w:jc w:val="center"/>
        </w:trPr>
        <w:tc>
          <w:tcPr>
            <w:tcW w:w="2066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69"/>
          <w:jc w:val="center"/>
        </w:trPr>
        <w:tc>
          <w:tcPr>
            <w:tcW w:w="2066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Итого по кредиту</w:t>
            </w:r>
          </w:p>
        </w:tc>
        <w:tc>
          <w:tcPr>
            <w:tcW w:w="1468" w:type="dxa"/>
            <w:vAlign w:val="center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94EFD" w:rsidRPr="00094EFD" w:rsidRDefault="00094EFD" w:rsidP="00094EFD">
            <w:pPr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094EFD" w:rsidRPr="00094EFD" w:rsidRDefault="00094EFD" w:rsidP="00094EFD">
            <w:pPr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C79B9" w:rsidRDefault="002C79B9" w:rsidP="00094EFD">
      <w:pPr>
        <w:jc w:val="center"/>
        <w:rPr>
          <w:rFonts w:ascii="Times New Roman" w:hAnsi="Times New Roman" w:cs="Times New Roman"/>
        </w:rPr>
      </w:pPr>
    </w:p>
    <w:p w:rsidR="003761DC" w:rsidRDefault="003761DC" w:rsidP="00094EFD">
      <w:pPr>
        <w:jc w:val="center"/>
        <w:rPr>
          <w:rFonts w:ascii="Times New Roman" w:hAnsi="Times New Roman" w:cs="Times New Roman"/>
        </w:rPr>
      </w:pPr>
    </w:p>
    <w:p w:rsidR="003761DC" w:rsidRDefault="003761DC" w:rsidP="00094EFD">
      <w:pPr>
        <w:jc w:val="center"/>
        <w:rPr>
          <w:rFonts w:ascii="Times New Roman" w:hAnsi="Times New Roman" w:cs="Times New Roman"/>
        </w:rPr>
      </w:pPr>
    </w:p>
    <w:p w:rsidR="00094EFD" w:rsidRPr="00094EFD" w:rsidRDefault="00094EFD" w:rsidP="00094EFD">
      <w:pPr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</w:rPr>
        <w:lastRenderedPageBreak/>
        <w:t>Таблица 4 - Сальдовая оборотная ведомость за текущий месяц</w:t>
      </w:r>
    </w:p>
    <w:tbl>
      <w:tblPr>
        <w:tblW w:w="97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1389"/>
        <w:gridCol w:w="1792"/>
        <w:gridCol w:w="1497"/>
        <w:gridCol w:w="1419"/>
        <w:gridCol w:w="1463"/>
        <w:gridCol w:w="1354"/>
      </w:tblGrid>
      <w:tr w:rsidR="00094EFD" w:rsidRPr="00094EFD" w:rsidTr="00094EFD">
        <w:trPr>
          <w:cantSplit/>
          <w:trHeight w:val="180"/>
          <w:jc w:val="center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№ счета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Сальдо начальное, руб.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Обороты на счетах, руб.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Сальдо конечное, руб.</w:t>
            </w:r>
          </w:p>
        </w:tc>
      </w:tr>
      <w:tr w:rsidR="00094EFD" w:rsidRPr="00094EFD" w:rsidTr="00094EFD">
        <w:trPr>
          <w:cantSplit/>
          <w:trHeight w:val="145"/>
          <w:jc w:val="center"/>
        </w:trPr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trHeight w:val="132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094EFD" w:rsidRPr="00094EFD" w:rsidTr="00094EFD">
        <w:trPr>
          <w:trHeight w:val="213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094EFD" w:rsidRPr="00094EFD" w:rsidTr="00094EFD">
        <w:trPr>
          <w:trHeight w:val="84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094EFD" w:rsidRPr="00094EFD" w:rsidTr="00094EFD">
        <w:trPr>
          <w:trHeight w:val="165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094EFD" w:rsidRPr="00094EFD" w:rsidTr="00094EFD">
        <w:trPr>
          <w:trHeight w:val="280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E28" w:rsidRPr="00094EFD" w:rsidRDefault="003C3E28" w:rsidP="003C3E28">
      <w:pPr>
        <w:autoSpaceDE w:val="0"/>
        <w:autoSpaceDN w:val="0"/>
        <w:adjustRightInd w:val="0"/>
        <w:spacing w:before="6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9</w:t>
      </w:r>
      <w:r w:rsidRPr="00094EFD">
        <w:rPr>
          <w:rFonts w:ascii="Times New Roman" w:eastAsia="TimesNewRomanPSMT" w:hAnsi="Times New Roman" w:cs="Times New Roman"/>
        </w:rPr>
        <w:t xml:space="preserve"> </w:t>
      </w:r>
    </w:p>
    <w:p w:rsidR="003C3E28" w:rsidRPr="00094EFD" w:rsidRDefault="003C3E28" w:rsidP="003C3E28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Организация бухгалтерского учета, его метод и формы ведения.</w:t>
      </w:r>
    </w:p>
    <w:p w:rsidR="003C3E28" w:rsidRPr="00094EFD" w:rsidRDefault="003C3E28" w:rsidP="003C3E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</w:t>
      </w:r>
      <w:r w:rsidR="000B75DD" w:rsidRPr="00094EFD">
        <w:rPr>
          <w:rFonts w:ascii="Times New Roman" w:hAnsi="Times New Roman" w:cs="Times New Roman"/>
        </w:rPr>
        <w:t>Бухгалтерский баланс</w:t>
      </w:r>
      <w:r w:rsidR="000B75DD">
        <w:rPr>
          <w:rFonts w:ascii="Times New Roman" w:hAnsi="Times New Roman" w:cs="Times New Roman"/>
        </w:rPr>
        <w:t xml:space="preserve"> (составление, отражение счетов</w:t>
      </w:r>
      <w:r w:rsidR="000B75DD" w:rsidRPr="00094EFD">
        <w:rPr>
          <w:rFonts w:ascii="Times New Roman" w:hAnsi="Times New Roman" w:cs="Times New Roman"/>
        </w:rPr>
        <w:t>).</w:t>
      </w:r>
    </w:p>
    <w:p w:rsidR="003C3E28" w:rsidRPr="00094EFD" w:rsidRDefault="003C3E28" w:rsidP="003C3E28">
      <w:pPr>
        <w:autoSpaceDE w:val="0"/>
        <w:autoSpaceDN w:val="0"/>
        <w:adjustRightInd w:val="0"/>
        <w:ind w:right="-285" w:firstLine="567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На основе исходных данных таблицы составить бухгалтерский баланс ООО «Заря» на</w:t>
      </w:r>
      <w:r>
        <w:rPr>
          <w:rFonts w:ascii="Times New Roman" w:eastAsia="TimesNewRomanPSMT" w:hAnsi="Times New Roman" w:cs="Times New Roman"/>
        </w:rPr>
        <w:t xml:space="preserve">       </w:t>
      </w:r>
      <w:r w:rsidRPr="00094EFD">
        <w:rPr>
          <w:rFonts w:ascii="Times New Roman" w:eastAsia="TimesNewRomanPSMT" w:hAnsi="Times New Roman" w:cs="Times New Roman"/>
        </w:rPr>
        <w:t xml:space="preserve">       01 января 20__ г. </w:t>
      </w:r>
    </w:p>
    <w:p w:rsidR="003C3E28" w:rsidRPr="00094EFD" w:rsidRDefault="003C3E28" w:rsidP="003C3E28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Таблица - Имущество ООО «Заря»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5012"/>
      </w:tblGrid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Деньги на расчетном счете 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80</w:t>
            </w:r>
          </w:p>
        </w:tc>
      </w:tr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Собственные средства (Уставный капитал)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210</w:t>
            </w:r>
          </w:p>
        </w:tc>
      </w:tr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Производственные запасы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120</w:t>
            </w:r>
          </w:p>
        </w:tc>
      </w:tr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70</w:t>
            </w:r>
          </w:p>
        </w:tc>
      </w:tr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Обязательства кредиторам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190</w:t>
            </w:r>
          </w:p>
        </w:tc>
      </w:tr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130</w:t>
            </w:r>
          </w:p>
        </w:tc>
      </w:tr>
    </w:tbl>
    <w:p w:rsidR="003C3E28" w:rsidRPr="00094EFD" w:rsidRDefault="003C3E28" w:rsidP="003C3E28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16"/>
          <w:szCs w:val="16"/>
        </w:rPr>
      </w:pPr>
    </w:p>
    <w:p w:rsidR="003C3E28" w:rsidRPr="00094EFD" w:rsidRDefault="003C3E28" w:rsidP="003C3E28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Бухгалтерский баланс ООО «Заря» на 01 января 20__г.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1726"/>
        <w:gridCol w:w="3249"/>
        <w:gridCol w:w="1756"/>
      </w:tblGrid>
      <w:tr w:rsidR="003C3E28" w:rsidRPr="007734DF" w:rsidTr="003C3E28">
        <w:trPr>
          <w:jc w:val="center"/>
        </w:trPr>
        <w:tc>
          <w:tcPr>
            <w:tcW w:w="3280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172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3249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175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3C3E28" w:rsidRPr="007734DF" w:rsidTr="003C3E28">
        <w:trPr>
          <w:jc w:val="center"/>
        </w:trPr>
        <w:tc>
          <w:tcPr>
            <w:tcW w:w="3280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3C3E28" w:rsidRPr="007734DF" w:rsidTr="003C3E28">
        <w:trPr>
          <w:jc w:val="center"/>
        </w:trPr>
        <w:tc>
          <w:tcPr>
            <w:tcW w:w="3280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3C3E28" w:rsidRPr="007734DF" w:rsidTr="003C3E28">
        <w:trPr>
          <w:jc w:val="center"/>
        </w:trPr>
        <w:tc>
          <w:tcPr>
            <w:tcW w:w="3280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172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175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</w:tbl>
    <w:p w:rsidR="003C3E28" w:rsidRPr="00094EFD" w:rsidRDefault="003C3E28" w:rsidP="003C3E28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10</w:t>
      </w:r>
    </w:p>
    <w:p w:rsidR="003C3E28" w:rsidRPr="00094EFD" w:rsidRDefault="003C3E28" w:rsidP="003C3E28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</w:rPr>
        <w:t>Организация бухгалтерского учета, его метод и формы ведения.</w:t>
      </w:r>
    </w:p>
    <w:p w:rsidR="003C3E28" w:rsidRPr="00094EFD" w:rsidRDefault="003C3E28" w:rsidP="003C3E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</w:t>
      </w:r>
      <w:r w:rsidR="000B75DD" w:rsidRPr="00094EFD">
        <w:rPr>
          <w:rFonts w:ascii="Times New Roman" w:hAnsi="Times New Roman" w:cs="Times New Roman"/>
        </w:rPr>
        <w:t>Бухгалтерский баланс</w:t>
      </w:r>
      <w:r w:rsidR="000B75DD">
        <w:rPr>
          <w:rFonts w:ascii="Times New Roman" w:hAnsi="Times New Roman" w:cs="Times New Roman"/>
        </w:rPr>
        <w:t xml:space="preserve"> (составление, отражение счетов</w:t>
      </w:r>
      <w:r w:rsidR="000B75DD" w:rsidRPr="00094EFD">
        <w:rPr>
          <w:rFonts w:ascii="Times New Roman" w:hAnsi="Times New Roman" w:cs="Times New Roman"/>
        </w:rPr>
        <w:t>).</w:t>
      </w:r>
    </w:p>
    <w:p w:rsidR="003C3E28" w:rsidRPr="00094EFD" w:rsidRDefault="003C3E28" w:rsidP="003C3E28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Отразить следующие хозяйственные операции за октябрь 20__г. (таблица) в бухгалтерском балансе ООО «Альфа» на 01 ноября 20__г.</w:t>
      </w:r>
    </w:p>
    <w:p w:rsidR="003C3E28" w:rsidRPr="00094EFD" w:rsidRDefault="003C3E28" w:rsidP="003C3E28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Таблица - Хозяйственные операции за октябрь 20__г.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5012"/>
      </w:tblGrid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Хозяйственные операции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Получен кредит банка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2 700</w:t>
            </w:r>
          </w:p>
        </w:tc>
      </w:tr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Приобретены объекты основных средств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 800</w:t>
            </w:r>
          </w:p>
        </w:tc>
      </w:tr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Поступили материалы от поставщика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1 000</w:t>
            </w:r>
          </w:p>
        </w:tc>
      </w:tr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Произведена готовая продукция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1 200</w:t>
            </w:r>
          </w:p>
        </w:tc>
      </w:tr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Продана готовая продукция покупателям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 500</w:t>
            </w:r>
          </w:p>
        </w:tc>
      </w:tr>
    </w:tbl>
    <w:p w:rsidR="002C79B9" w:rsidRDefault="002C79B9" w:rsidP="003C3E28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TimesNewRomanPSMT" w:hAnsi="Times New Roman" w:cs="Times New Roman"/>
        </w:rPr>
      </w:pPr>
    </w:p>
    <w:p w:rsidR="003C3E28" w:rsidRPr="00094EFD" w:rsidRDefault="003C3E28" w:rsidP="003C3E28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Бухгалтерский баланс ООО «Альфа» на 01 октября 20__г.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567"/>
        <w:gridCol w:w="2836"/>
        <w:gridCol w:w="2176"/>
      </w:tblGrid>
      <w:tr w:rsidR="003C3E28" w:rsidRPr="007734DF" w:rsidTr="003C3E28">
        <w:trPr>
          <w:jc w:val="center"/>
        </w:trPr>
        <w:tc>
          <w:tcPr>
            <w:tcW w:w="2445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2567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283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217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3C3E28" w:rsidRPr="007734DF" w:rsidTr="003C3E28">
        <w:trPr>
          <w:jc w:val="center"/>
        </w:trPr>
        <w:tc>
          <w:tcPr>
            <w:tcW w:w="2445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2567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10 500</w:t>
            </w:r>
          </w:p>
        </w:tc>
        <w:tc>
          <w:tcPr>
            <w:tcW w:w="283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217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14 500</w:t>
            </w:r>
          </w:p>
        </w:tc>
      </w:tr>
      <w:tr w:rsidR="003C3E28" w:rsidRPr="007734DF" w:rsidTr="003C3E28">
        <w:trPr>
          <w:jc w:val="center"/>
        </w:trPr>
        <w:tc>
          <w:tcPr>
            <w:tcW w:w="2445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2567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5 820</w:t>
            </w:r>
          </w:p>
        </w:tc>
        <w:tc>
          <w:tcPr>
            <w:tcW w:w="283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Задолженность банку</w:t>
            </w:r>
          </w:p>
        </w:tc>
        <w:tc>
          <w:tcPr>
            <w:tcW w:w="217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1 500</w:t>
            </w:r>
          </w:p>
        </w:tc>
      </w:tr>
      <w:tr w:rsidR="003C3E28" w:rsidRPr="007734DF" w:rsidTr="003C3E28">
        <w:trPr>
          <w:jc w:val="center"/>
        </w:trPr>
        <w:tc>
          <w:tcPr>
            <w:tcW w:w="2445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Основное производство</w:t>
            </w:r>
          </w:p>
        </w:tc>
        <w:tc>
          <w:tcPr>
            <w:tcW w:w="2567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2 650</w:t>
            </w:r>
          </w:p>
        </w:tc>
        <w:tc>
          <w:tcPr>
            <w:tcW w:w="283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Задолженность поставщикам</w:t>
            </w:r>
          </w:p>
        </w:tc>
        <w:tc>
          <w:tcPr>
            <w:tcW w:w="217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3 300</w:t>
            </w:r>
          </w:p>
        </w:tc>
      </w:tr>
      <w:tr w:rsidR="003C3E28" w:rsidRPr="007734DF" w:rsidTr="003C3E28">
        <w:trPr>
          <w:jc w:val="center"/>
        </w:trPr>
        <w:tc>
          <w:tcPr>
            <w:tcW w:w="2445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2567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   260</w:t>
            </w:r>
          </w:p>
        </w:tc>
        <w:tc>
          <w:tcPr>
            <w:tcW w:w="283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3C3E28" w:rsidRPr="007734DF" w:rsidTr="003C3E28">
        <w:trPr>
          <w:jc w:val="center"/>
        </w:trPr>
        <w:tc>
          <w:tcPr>
            <w:tcW w:w="2445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Касса</w:t>
            </w:r>
          </w:p>
        </w:tc>
        <w:tc>
          <w:tcPr>
            <w:tcW w:w="2567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     70</w:t>
            </w:r>
          </w:p>
        </w:tc>
        <w:tc>
          <w:tcPr>
            <w:tcW w:w="283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3C3E28" w:rsidRPr="007734DF" w:rsidTr="003C3E28">
        <w:trPr>
          <w:jc w:val="center"/>
        </w:trPr>
        <w:tc>
          <w:tcPr>
            <w:tcW w:w="2445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2567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19 300</w:t>
            </w:r>
          </w:p>
        </w:tc>
        <w:tc>
          <w:tcPr>
            <w:tcW w:w="283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217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19 300</w:t>
            </w:r>
          </w:p>
        </w:tc>
      </w:tr>
    </w:tbl>
    <w:p w:rsidR="002C79B9" w:rsidRDefault="002C79B9" w:rsidP="003C3E28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TimesNewRomanPSMT" w:hAnsi="Times New Roman" w:cs="Times New Roman"/>
        </w:rPr>
      </w:pPr>
    </w:p>
    <w:p w:rsidR="003C3E28" w:rsidRPr="00094EFD" w:rsidRDefault="003C3E28" w:rsidP="003C3E28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Бухгалтерский баланс ООО «Альфа» на 01 ноября 20__г.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564"/>
        <w:gridCol w:w="2832"/>
        <w:gridCol w:w="2173"/>
      </w:tblGrid>
      <w:tr w:rsidR="003C3E28" w:rsidRPr="007734DF" w:rsidTr="003C3E28">
        <w:trPr>
          <w:jc w:val="center"/>
        </w:trPr>
        <w:tc>
          <w:tcPr>
            <w:tcW w:w="244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2564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283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2173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3C3E28" w:rsidRPr="007734DF" w:rsidTr="003C3E28">
        <w:trPr>
          <w:jc w:val="center"/>
        </w:trPr>
        <w:tc>
          <w:tcPr>
            <w:tcW w:w="244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3C3E28" w:rsidRPr="007734DF" w:rsidTr="003C3E28">
        <w:trPr>
          <w:jc w:val="center"/>
        </w:trPr>
        <w:tc>
          <w:tcPr>
            <w:tcW w:w="244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3C3E28" w:rsidRPr="007734DF" w:rsidTr="003C3E28">
        <w:trPr>
          <w:jc w:val="center"/>
        </w:trPr>
        <w:tc>
          <w:tcPr>
            <w:tcW w:w="244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3C3E28" w:rsidRPr="007734DF" w:rsidTr="003C3E28">
        <w:trPr>
          <w:jc w:val="center"/>
        </w:trPr>
        <w:tc>
          <w:tcPr>
            <w:tcW w:w="244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2564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2173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DD0B4A">
      <w:pPr>
        <w:spacing w:before="120"/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ТЕМА 2. УЧЕТ ВНЕОБОРОТНЫХ АКТИВОВ</w:t>
      </w:r>
    </w:p>
    <w:p w:rsidR="00094EFD" w:rsidRPr="00094EFD" w:rsidRDefault="00094EFD" w:rsidP="00094EFD">
      <w:pPr>
        <w:ind w:firstLine="539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</w:t>
      </w:r>
    </w:p>
    <w:p w:rsidR="00094EFD" w:rsidRPr="00094EFD" w:rsidRDefault="00094EFD" w:rsidP="00094EFD">
      <w:pPr>
        <w:tabs>
          <w:tab w:val="left" w:pos="900"/>
        </w:tabs>
        <w:ind w:firstLine="539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 xml:space="preserve">Понятие и виды нематериальных активов. Условия для принятия объекта на учет в качестве нематериального актива. Документальное оформление операций с нематериальными </w:t>
      </w:r>
      <w:r w:rsidRPr="00094EFD">
        <w:rPr>
          <w:rFonts w:ascii="Times New Roman" w:hAnsi="Times New Roman" w:cs="Times New Roman"/>
        </w:rPr>
        <w:lastRenderedPageBreak/>
        <w:t>активами.</w:t>
      </w:r>
    </w:p>
    <w:p w:rsidR="00094EFD" w:rsidRPr="00094EFD" w:rsidRDefault="00094EFD" w:rsidP="00094EFD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Амортизация нематериальных активов в бухгалтерском учете. Порядок начисление амортизации по нематериальным активам. Нематериальные активы, по которым амортизация не начисляется. </w:t>
      </w:r>
    </w:p>
    <w:p w:rsidR="00094EFD" w:rsidRPr="00094EFD" w:rsidRDefault="00094EFD" w:rsidP="009B64ED">
      <w:pPr>
        <w:ind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2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Понятие и классификация основных средств. Бухгалтерские счета для отражения учета наличия и движения основных средств. Документальное оформление движения основных средств.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Начисление амортизации основных средств и нематериальных активов (линейный и нелинейный методы).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 xml:space="preserve">Организацией приобретен объект стоимостью 150 000 руб. со сроком полезного использования 5 лет. 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>: 1) Определить линейным методом: годовую норму амортизационных отчислений (в процентах) и годовую сумму амортизационных отчислений (в рублях). 2) Определить нелинейным методом (способом уменьшаемого остатка) при коэффициенте ускорения - 2: годовую норму амортизационных отчислений (в процентах) и суммы амортизационных отчислений по годам (в рублях).</w:t>
      </w:r>
    </w:p>
    <w:p w:rsidR="00094EFD" w:rsidRPr="00094EFD" w:rsidRDefault="00094EFD" w:rsidP="009B64ED">
      <w:pPr>
        <w:ind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3</w:t>
      </w:r>
    </w:p>
    <w:p w:rsidR="00094EFD" w:rsidRPr="00094EFD" w:rsidRDefault="00094EFD" w:rsidP="00094EFD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Понятие амортизации. Способы начисления амортизации по основным средствам в бухгалтерском учете. Порядок начисления амортизации. Синтетический учет амортизации основных средств. Объекты основных средств, по которым амортизация не начисляется, и отражение износа по ним.</w:t>
      </w:r>
    </w:p>
    <w:p w:rsidR="00094EFD" w:rsidRPr="00094EFD" w:rsidRDefault="00094EFD" w:rsidP="00094EFD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</w:rPr>
        <w:t>Начисление амортизации основных средств и нематериальных активов (списание стоимости по сумме чисел лет срока полезного использования и пропорционально объему продукции (работ, услуг))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 xml:space="preserve">Организацией приобретен объект стоимостью 150 000 руб. Предполагаемый объем производства продукции за весь период использования объекта - 100 000 единиц продукции. 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>: 1) Определить методом списания стоимости по сумме чисел лет срока полезного использования - 5 лет: суммы амортизационных отчислений по годам (в рублях). 2) Определить методом списания стоимости объекта пропорционально объему продукции сумму амортизационных отчислений за отчетный период, в котором было произведено 100 единиц продукции.</w:t>
      </w:r>
    </w:p>
    <w:p w:rsidR="00094EFD" w:rsidRPr="00094EFD" w:rsidRDefault="00094EFD" w:rsidP="00094EFD">
      <w:pPr>
        <w:spacing w:before="120"/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ТЕМА 3. УЧЕТ ОБОРОТНЫХ АКТИВОВ</w:t>
      </w:r>
    </w:p>
    <w:p w:rsidR="00094EFD" w:rsidRPr="00094EFD" w:rsidRDefault="00094EFD" w:rsidP="00094EFD">
      <w:pPr>
        <w:tabs>
          <w:tab w:val="left" w:pos="900"/>
        </w:tabs>
        <w:ind w:right="-284" w:firstLine="539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Учет процесса снабжения и материальных запасов.</w:t>
      </w:r>
      <w:r w:rsidRPr="00094EFD">
        <w:rPr>
          <w:rFonts w:ascii="Times New Roman" w:hAnsi="Times New Roman" w:cs="Times New Roman"/>
        </w:rPr>
        <w:t xml:space="preserve"> </w:t>
      </w:r>
    </w:p>
    <w:p w:rsidR="00094EFD" w:rsidRPr="00094EFD" w:rsidRDefault="00094EFD" w:rsidP="00094EFD">
      <w:pPr>
        <w:tabs>
          <w:tab w:val="left" w:pos="900"/>
        </w:tabs>
        <w:ind w:right="-285" w:firstLine="540"/>
        <w:rPr>
          <w:rFonts w:ascii="Times New Roman" w:hAnsi="Times New Roman" w:cs="Times New Roman"/>
          <w:i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Учет поступления материалов и списания транспортно-заготовительных расходов.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spacing w:val="-4"/>
        </w:rPr>
        <w:t>В течение месяца отражены операции, связанные с приобретением материалов (таблица).</w:t>
      </w:r>
      <w:r w:rsidRPr="00094EFD">
        <w:rPr>
          <w:rFonts w:ascii="Times New Roman" w:hAnsi="Times New Roman" w:cs="Times New Roman"/>
        </w:rPr>
        <w:t xml:space="preserve"> Сумма </w:t>
      </w:r>
      <w:r w:rsidRPr="00094EFD">
        <w:rPr>
          <w:rFonts w:ascii="Times New Roman" w:hAnsi="Times New Roman" w:cs="Times New Roman"/>
          <w:spacing w:val="-4"/>
        </w:rPr>
        <w:t>транспортно-заготовительных расходов</w:t>
      </w:r>
      <w:r w:rsidRPr="00094EFD">
        <w:rPr>
          <w:rFonts w:ascii="Times New Roman" w:hAnsi="Times New Roman" w:cs="Times New Roman"/>
        </w:rPr>
        <w:t xml:space="preserve"> (ТЗР) (2 и 3 операции) составила 6 000 рублей.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i/>
          <w:spacing w:val="-6"/>
        </w:rPr>
        <w:t>Выполнить следующее</w:t>
      </w:r>
      <w:r w:rsidRPr="00094EFD">
        <w:rPr>
          <w:rFonts w:ascii="Times New Roman" w:hAnsi="Times New Roman" w:cs="Times New Roman"/>
          <w:spacing w:val="-6"/>
        </w:rPr>
        <w:t>: 1) Определить сумму списания транспортно-заготовительных расходов (ТЗР) по материалам, отпущенным в производство. 2) Оформить бухгалтерские проводки.</w:t>
      </w: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– Журнал хозяйственных операций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0"/>
        <w:gridCol w:w="1440"/>
        <w:gridCol w:w="720"/>
        <w:gridCol w:w="720"/>
      </w:tblGrid>
      <w:tr w:rsidR="00094EFD" w:rsidRPr="007734DF" w:rsidTr="00094EFD">
        <w:trPr>
          <w:trHeight w:val="22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094EFD" w:rsidRPr="007734DF" w:rsidTr="00094EFD">
        <w:trPr>
          <w:trHeight w:val="10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1. Поступили материалы от поставщика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36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2. Акцептован счет поставщика за доставку материалов и </w:t>
            </w:r>
          </w:p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оплачен с расчетного счета организации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5 000</w:t>
            </w:r>
          </w:p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5 000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4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3. Оплачены из кассы погрузочно-разгрузочные работы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2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4. Списаны материалы в производство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30 000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0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5. Списаны ТЗР по материалам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spacing w:before="120"/>
        <w:ind w:firstLine="539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2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 xml:space="preserve">Учет материально-производственных запасов. </w:t>
      </w:r>
    </w:p>
    <w:p w:rsidR="00094EFD" w:rsidRPr="00094EFD" w:rsidRDefault="00094EFD" w:rsidP="00094EF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</w:rPr>
        <w:t xml:space="preserve">Учет списания материалов в производство. </w:t>
      </w:r>
    </w:p>
    <w:p w:rsidR="00094EFD" w:rsidRPr="00094EFD" w:rsidRDefault="00094EFD" w:rsidP="00094EFD">
      <w:pPr>
        <w:autoSpaceDE w:val="0"/>
        <w:autoSpaceDN w:val="0"/>
        <w:adjustRightInd w:val="0"/>
        <w:ind w:right="-285"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 xml:space="preserve">В производство списано </w:t>
      </w:r>
      <w:smartTag w:uri="urn:schemas-microsoft-com:office:smarttags" w:element="metricconverter">
        <w:smartTagPr>
          <w:attr w:name="ProductID" w:val="200 кг"/>
        </w:smartTagPr>
        <w:r w:rsidRPr="00094EFD">
          <w:rPr>
            <w:rFonts w:ascii="Times New Roman" w:hAnsi="Times New Roman" w:cs="Times New Roman"/>
          </w:rPr>
          <w:t>200 кг</w:t>
        </w:r>
      </w:smartTag>
      <w:r w:rsidRPr="00094EFD">
        <w:rPr>
          <w:rFonts w:ascii="Times New Roman" w:hAnsi="Times New Roman" w:cs="Times New Roman"/>
        </w:rPr>
        <w:t xml:space="preserve"> краски, на 01 февраля на складе предприятия находилось </w:t>
      </w:r>
    </w:p>
    <w:p w:rsidR="00094EFD" w:rsidRPr="00094EFD" w:rsidRDefault="00094EFD" w:rsidP="00094EFD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0 кг"/>
        </w:smartTagPr>
        <w:r w:rsidRPr="00094EFD">
          <w:rPr>
            <w:rFonts w:ascii="Times New Roman" w:hAnsi="Times New Roman" w:cs="Times New Roman"/>
          </w:rPr>
          <w:lastRenderedPageBreak/>
          <w:t>40 кг</w:t>
        </w:r>
      </w:smartTag>
      <w:r w:rsidRPr="00094EFD">
        <w:rPr>
          <w:rFonts w:ascii="Times New Roman" w:hAnsi="Times New Roman" w:cs="Times New Roman"/>
        </w:rPr>
        <w:t xml:space="preserve"> краски по цене 30 руб. за </w:t>
      </w:r>
      <w:smartTag w:uri="urn:schemas-microsoft-com:office:smarttags" w:element="metricconverter">
        <w:smartTagPr>
          <w:attr w:name="ProductID" w:val="1 кг"/>
        </w:smartTagPr>
        <w:r w:rsidRPr="00094EFD">
          <w:rPr>
            <w:rFonts w:ascii="Times New Roman" w:hAnsi="Times New Roman" w:cs="Times New Roman"/>
          </w:rPr>
          <w:t>1 кг</w:t>
        </w:r>
      </w:smartTag>
      <w:r w:rsidRPr="00094EFD">
        <w:rPr>
          <w:rFonts w:ascii="Times New Roman" w:hAnsi="Times New Roman" w:cs="Times New Roman"/>
        </w:rPr>
        <w:t xml:space="preserve"> (</w:t>
      </w:r>
      <w:proofErr w:type="spellStart"/>
      <w:r w:rsidRPr="00094EFD">
        <w:rPr>
          <w:rFonts w:ascii="Times New Roman" w:hAnsi="Times New Roman" w:cs="Times New Roman"/>
        </w:rPr>
        <w:t>Сн</w:t>
      </w:r>
      <w:proofErr w:type="spellEnd"/>
      <w:r w:rsidRPr="00094EFD">
        <w:rPr>
          <w:rFonts w:ascii="Times New Roman" w:hAnsi="Times New Roman" w:cs="Times New Roman"/>
        </w:rPr>
        <w:t>).</w:t>
      </w:r>
    </w:p>
    <w:p w:rsidR="00094EFD" w:rsidRDefault="00094EFD" w:rsidP="00094EF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 xml:space="preserve">: Определить стоимость краски, оставшейся на складе на конец месяца при списании ее в производство 3 методами - по средней себестоимости, ФИФО и ЛИФО. В течение месяца на склад поступило 3 партии краски:  </w:t>
      </w:r>
    </w:p>
    <w:p w:rsidR="002C79B9" w:rsidRPr="00094EFD" w:rsidRDefault="002C79B9" w:rsidP="00094EF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821"/>
        <w:gridCol w:w="1620"/>
        <w:gridCol w:w="2340"/>
      </w:tblGrid>
      <w:tr w:rsidR="00094EFD" w:rsidRPr="007734DF" w:rsidTr="00094EFD">
        <w:trPr>
          <w:trHeight w:val="166"/>
        </w:trPr>
        <w:tc>
          <w:tcPr>
            <w:tcW w:w="31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Партия краски</w:t>
            </w:r>
          </w:p>
        </w:tc>
        <w:tc>
          <w:tcPr>
            <w:tcW w:w="282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62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Количество, кг</w:t>
            </w:r>
          </w:p>
        </w:tc>
        <w:tc>
          <w:tcPr>
            <w:tcW w:w="23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734DF">
                <w:rPr>
                  <w:rFonts w:ascii="Times New Roman" w:hAnsi="Times New Roman" w:cs="Times New Roman"/>
                  <w:sz w:val="20"/>
                  <w:szCs w:val="20"/>
                </w:rPr>
                <w:t>1 кг</w:t>
              </w:r>
            </w:smartTag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094EFD" w:rsidRPr="007734DF" w:rsidTr="00094EFD">
        <w:trPr>
          <w:trHeight w:val="205"/>
        </w:trPr>
        <w:tc>
          <w:tcPr>
            <w:tcW w:w="31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1" w:type="dxa"/>
          </w:tcPr>
          <w:p w:rsidR="00094EFD" w:rsidRPr="007734DF" w:rsidRDefault="00094EFD" w:rsidP="00094EFD">
            <w:pPr>
              <w:tabs>
                <w:tab w:val="left" w:pos="188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162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94EFD" w:rsidRPr="007734DF" w:rsidTr="00094EFD">
        <w:trPr>
          <w:trHeight w:val="74"/>
        </w:trPr>
        <w:tc>
          <w:tcPr>
            <w:tcW w:w="31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62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94EFD" w:rsidRPr="007734DF" w:rsidTr="00094EFD">
        <w:trPr>
          <w:trHeight w:val="158"/>
        </w:trPr>
        <w:tc>
          <w:tcPr>
            <w:tcW w:w="31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162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094EFD" w:rsidRPr="00094EFD" w:rsidRDefault="00094EFD" w:rsidP="00094EFD">
      <w:pPr>
        <w:spacing w:before="120"/>
        <w:ind w:firstLine="539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3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 xml:space="preserve">Учет материально-производственных запасов. </w:t>
      </w:r>
    </w:p>
    <w:p w:rsidR="00094EFD" w:rsidRPr="00094EFD" w:rsidRDefault="00094EFD" w:rsidP="00094EFD">
      <w:pPr>
        <w:tabs>
          <w:tab w:val="left" w:pos="900"/>
        </w:tabs>
        <w:ind w:right="-284" w:firstLine="567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</w:rPr>
        <w:t xml:space="preserve">Учет реализации материалов. 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 xml:space="preserve">: </w:t>
      </w:r>
      <w:r w:rsidRPr="00094EFD">
        <w:rPr>
          <w:rFonts w:ascii="Times New Roman" w:hAnsi="Times New Roman" w:cs="Times New Roman"/>
          <w:spacing w:val="-6"/>
        </w:rPr>
        <w:t>1) Оформить бухгалтерские проводки. 2)</w:t>
      </w:r>
      <w:r w:rsidRPr="00094EFD">
        <w:rPr>
          <w:rFonts w:ascii="Times New Roman" w:hAnsi="Times New Roman" w:cs="Times New Roman"/>
        </w:rPr>
        <w:t xml:space="preserve"> Оформить (собрать и закрыть) активно-пассивный </w:t>
      </w:r>
      <w:proofErr w:type="spellStart"/>
      <w:r w:rsidRPr="00094EFD">
        <w:rPr>
          <w:rFonts w:ascii="Times New Roman" w:hAnsi="Times New Roman" w:cs="Times New Roman"/>
        </w:rPr>
        <w:t>сч</w:t>
      </w:r>
      <w:proofErr w:type="spellEnd"/>
      <w:r w:rsidRPr="00094EFD">
        <w:rPr>
          <w:rFonts w:ascii="Times New Roman" w:hAnsi="Times New Roman" w:cs="Times New Roman"/>
        </w:rPr>
        <w:t>. 91 «Прочие доходы и расходы». 3) Определить финансовый результат от реализации материалов. В течение месяца отражены операции, связанные с реализацией материалов: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4"/>
        <w:gridCol w:w="1440"/>
        <w:gridCol w:w="704"/>
        <w:gridCol w:w="720"/>
      </w:tblGrid>
      <w:tr w:rsidR="00094EFD" w:rsidRPr="007734DF" w:rsidTr="00094EFD">
        <w:trPr>
          <w:trHeight w:val="70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094EFD" w:rsidRPr="007734DF" w:rsidTr="00094EFD">
        <w:trPr>
          <w:trHeight w:val="138"/>
          <w:jc w:val="center"/>
        </w:trPr>
        <w:tc>
          <w:tcPr>
            <w:tcW w:w="7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1. Реализованы материалы, получена выручка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24 600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81"/>
          <w:jc w:val="center"/>
        </w:trPr>
        <w:tc>
          <w:tcPr>
            <w:tcW w:w="7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2. Списаны реализованные материалы по балансовой стоимости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19 400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7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3. Оплачена из кассы доставка материалов покупателю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1 700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07"/>
          <w:jc w:val="center"/>
        </w:trPr>
        <w:tc>
          <w:tcPr>
            <w:tcW w:w="71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4. Списан финансовый результат от реализации материалов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tabs>
          <w:tab w:val="left" w:pos="900"/>
        </w:tabs>
        <w:spacing w:before="120"/>
        <w:ind w:right="-284"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4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Учет затрат на производство.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</w:rPr>
        <w:t>Учет прямых затрат и расчет себестоимости готовой продукции.</w:t>
      </w:r>
    </w:p>
    <w:p w:rsidR="00094EFD" w:rsidRPr="00094EFD" w:rsidRDefault="00094EFD" w:rsidP="00094EFD">
      <w:pPr>
        <w:tabs>
          <w:tab w:val="left" w:pos="900"/>
        </w:tabs>
        <w:ind w:right="-285"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spacing w:val="-6"/>
        </w:rPr>
        <w:t>На начало месяца незавершенное производство (НЗП) на счете 20 составило 4 600 тыс. рублей</w:t>
      </w:r>
      <w:r w:rsidRPr="00094EFD">
        <w:rPr>
          <w:rFonts w:ascii="Times New Roman" w:hAnsi="Times New Roman" w:cs="Times New Roman"/>
        </w:rPr>
        <w:t xml:space="preserve">. </w:t>
      </w:r>
    </w:p>
    <w:p w:rsidR="00094EFD" w:rsidRPr="00094EFD" w:rsidRDefault="00094EFD" w:rsidP="00094EFD">
      <w:pPr>
        <w:tabs>
          <w:tab w:val="left" w:pos="900"/>
        </w:tabs>
        <w:ind w:right="-105"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 xml:space="preserve">: 1) Оформить бухгалтерские проводки. 2)Определить производственную себестоимость готовой продукции (ГП), сданной на склад (собрать </w:t>
      </w:r>
      <w:proofErr w:type="spellStart"/>
      <w:r w:rsidRPr="00094EFD">
        <w:rPr>
          <w:rFonts w:ascii="Times New Roman" w:hAnsi="Times New Roman" w:cs="Times New Roman"/>
        </w:rPr>
        <w:t>сч</w:t>
      </w:r>
      <w:proofErr w:type="spellEnd"/>
      <w:r w:rsidRPr="00094EFD">
        <w:rPr>
          <w:rFonts w:ascii="Times New Roman" w:hAnsi="Times New Roman" w:cs="Times New Roman"/>
        </w:rPr>
        <w:t>. 20 «Основное производство» и определить кредитовый оборот). В течение месяца отражены хозяйственные операции (таблица).</w:t>
      </w:r>
    </w:p>
    <w:p w:rsidR="00094EFD" w:rsidRPr="00094EFD" w:rsidRDefault="00094EFD" w:rsidP="00094EFD">
      <w:pPr>
        <w:tabs>
          <w:tab w:val="left" w:pos="900"/>
        </w:tabs>
        <w:ind w:right="-105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Журнал хозяйственных операций</w:t>
      </w:r>
    </w:p>
    <w:tbl>
      <w:tblPr>
        <w:tblW w:w="99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0"/>
        <w:gridCol w:w="1620"/>
        <w:gridCol w:w="540"/>
        <w:gridCol w:w="540"/>
      </w:tblGrid>
      <w:tr w:rsidR="00094EFD" w:rsidRPr="007734DF" w:rsidTr="00094EFD">
        <w:trPr>
          <w:trHeight w:val="113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220" w:right="-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094EFD" w:rsidRPr="007734DF" w:rsidTr="00094EFD">
        <w:trPr>
          <w:trHeight w:val="165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1. Получены материалы от поставщика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85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2. Оплачен счет за материалы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31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3. Начислена заработная плата за производство продукции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10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4. Начислены страховые взносы с заработной платы (30 %)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03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5. Списано в производство 50% материалов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62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6. Списаны ТЗР по материалам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2 600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29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7. Начислена амортизация оборудования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3 200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28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8. Списаны расходы будущих периодов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  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81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9. Списаны потери от брака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 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46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10. Отражены затраты для создания резерва на отпуск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1 000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47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11. Списаны общепроизводственные расходы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14 300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98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12. Списаны общехозяйственные расходы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10 800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99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13. Возвращены на склад сэкономленные в производстве материалы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1 300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73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2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14. Списана готовая продукция на склад, НЗП на конец месяца –  14 500 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E28" w:rsidRPr="003C3E28" w:rsidRDefault="003C3E28" w:rsidP="00094EFD">
      <w:pPr>
        <w:tabs>
          <w:tab w:val="left" w:pos="90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094EFD" w:rsidRPr="00094EFD" w:rsidRDefault="00094EFD" w:rsidP="00094EFD">
      <w:pPr>
        <w:tabs>
          <w:tab w:val="left" w:pos="900"/>
        </w:tabs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20 «Основное производство»</w:t>
      </w:r>
    </w:p>
    <w:tbl>
      <w:tblPr>
        <w:tblW w:w="995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0"/>
        <w:gridCol w:w="5014"/>
      </w:tblGrid>
      <w:tr w:rsidR="00094EFD" w:rsidRPr="007734DF" w:rsidTr="00094EFD">
        <w:trPr>
          <w:trHeight w:val="155"/>
          <w:jc w:val="center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7734DF" w:rsidTr="00094EFD">
        <w:trPr>
          <w:trHeight w:val="206"/>
          <w:jc w:val="center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ind w:firstLine="2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=  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4EFD" w:rsidRPr="007734DF" w:rsidTr="005116EF">
        <w:trPr>
          <w:trHeight w:val="458"/>
          <w:jc w:val="center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ind w:firstLine="2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ind w:left="11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4EFD" w:rsidRPr="007734DF" w:rsidTr="00094EFD">
        <w:trPr>
          <w:trHeight w:val="76"/>
          <w:jc w:val="center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  <w:tr w:rsidR="00094EFD" w:rsidRPr="007734DF" w:rsidTr="00094EFD">
        <w:trPr>
          <w:trHeight w:val="139"/>
          <w:jc w:val="center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=   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94EFD" w:rsidRPr="00094EFD" w:rsidRDefault="00094EFD" w:rsidP="00094EFD">
      <w:pPr>
        <w:tabs>
          <w:tab w:val="left" w:pos="900"/>
        </w:tabs>
        <w:spacing w:before="120"/>
        <w:ind w:firstLine="567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ВАРИАНТ 5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Учет процесса производства.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  <w:i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</w:rPr>
        <w:t>Учет и распределение косвенных затрат.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lastRenderedPageBreak/>
        <w:t xml:space="preserve">В течение месяца в журнале операций отражены производственные затраты (таблица). 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 xml:space="preserve">: 1) Оформить бухгалтерские проводки. 2) Определить сумму общепроизводственных и общехозяйственных затрат (собрать счета 25 и 26). 3) Рассчитать себестоимость продукции, сданной на склад (собрать и закрыть </w:t>
      </w:r>
      <w:proofErr w:type="spellStart"/>
      <w:r w:rsidRPr="00094EFD">
        <w:rPr>
          <w:rFonts w:ascii="Times New Roman" w:hAnsi="Times New Roman" w:cs="Times New Roman"/>
        </w:rPr>
        <w:t>сч</w:t>
      </w:r>
      <w:proofErr w:type="spellEnd"/>
      <w:r w:rsidRPr="00094EFD">
        <w:rPr>
          <w:rFonts w:ascii="Times New Roman" w:hAnsi="Times New Roman" w:cs="Times New Roman"/>
        </w:rPr>
        <w:t>. 20. «Основное производство»).</w:t>
      </w: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Журнал хозяйственных операций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80"/>
        <w:gridCol w:w="1440"/>
        <w:gridCol w:w="540"/>
        <w:gridCol w:w="540"/>
      </w:tblGrid>
      <w:tr w:rsidR="00094EFD" w:rsidRPr="007734DF" w:rsidTr="00094EFD">
        <w:trPr>
          <w:trHeight w:val="167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220" w:right="-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1. Списаны материалы: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а) в основное производство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б) для наладки оборудования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430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2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в) на управленческие нужды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380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2. Начислена заработная плата: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а) работникам основного производства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б) наладчикам оборудования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400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26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в) административному персоналу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200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21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3. Начислены страховые взносы с заработной платы (30%):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21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а) работников основного производства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900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21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б) наладчиков оборудования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120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4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в) административному персоналу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4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4. Начислена амортизация: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4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а) оборудования в основном производстве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4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б) основных средств общепроизводственного назначения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21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в) ограды здания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02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г) здания администрации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88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д) машины директора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2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5. Акцептованы счета: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а) за коммунальные услуги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22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б) за услуги информационного центра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в) за рекламу о приеме на работу 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85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6. В конце месяца списаны общепроизводственные расходы на затраты </w:t>
            </w:r>
            <w:proofErr w:type="spellStart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произ-ства</w:t>
            </w:r>
            <w:proofErr w:type="spellEnd"/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?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 w:right="-22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7. В конце месяца списаны общехозяйственные расходы на затраты производства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?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738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8. Списана готовая продукция на склад (НЗП на конец месяца нет)</w:t>
            </w:r>
          </w:p>
        </w:tc>
        <w:tc>
          <w:tcPr>
            <w:tcW w:w="14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?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16EF" w:rsidRDefault="005116EF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</w:p>
    <w:p w:rsidR="00094EFD" w:rsidRPr="00094EFD" w:rsidRDefault="00094EFD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25 «Общепроизводственные расходы»         Счет 26 «Общехозяйственные расходы»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9"/>
        <w:gridCol w:w="2520"/>
        <w:gridCol w:w="236"/>
        <w:gridCol w:w="2545"/>
        <w:gridCol w:w="2350"/>
      </w:tblGrid>
      <w:tr w:rsidR="00094EFD" w:rsidRPr="007734DF" w:rsidTr="00094EFD">
        <w:trPr>
          <w:trHeight w:val="166"/>
          <w:jc w:val="center"/>
        </w:trPr>
        <w:tc>
          <w:tcPr>
            <w:tcW w:w="2279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3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7734DF" w:rsidTr="00094EFD">
        <w:trPr>
          <w:jc w:val="center"/>
        </w:trPr>
        <w:tc>
          <w:tcPr>
            <w:tcW w:w="2279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auto"/>
          </w:tcPr>
          <w:p w:rsid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4A" w:rsidRPr="007734DF" w:rsidRDefault="00DD0B4A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26"/>
          <w:jc w:val="center"/>
        </w:trPr>
        <w:tc>
          <w:tcPr>
            <w:tcW w:w="2279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23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</w:tbl>
    <w:p w:rsidR="005116EF" w:rsidRDefault="005116EF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</w:p>
    <w:p w:rsidR="00094EFD" w:rsidRPr="00094EFD" w:rsidRDefault="00094EFD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20 «Основное производство»</w:t>
      </w:r>
    </w:p>
    <w:tbl>
      <w:tblPr>
        <w:tblpPr w:leftFromText="180" w:rightFromText="180" w:vertAnchor="text" w:horzAnchor="margin" w:tblpXSpec="center" w:tblpY="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0"/>
        <w:gridCol w:w="4900"/>
      </w:tblGrid>
      <w:tr w:rsidR="00094EFD" w:rsidRPr="007734DF" w:rsidTr="00094EFD">
        <w:trPr>
          <w:trHeight w:val="171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7734DF" w:rsidTr="00094EFD">
        <w:trPr>
          <w:trHeight w:val="22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= 0 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4EFD" w:rsidRPr="007734DF" w:rsidTr="005116EF">
        <w:trPr>
          <w:trHeight w:val="1469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3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  <w:tr w:rsidR="00094EFD" w:rsidRPr="007734DF" w:rsidTr="00094EFD">
        <w:trPr>
          <w:trHeight w:val="11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= 0 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C3E28" w:rsidRDefault="003C3E28" w:rsidP="00094EF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DC" w:rsidRDefault="003761DC" w:rsidP="00094EF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DC" w:rsidRDefault="003761DC" w:rsidP="00094EF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DC" w:rsidRDefault="003761DC" w:rsidP="00094EF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FD" w:rsidRPr="00094EFD" w:rsidRDefault="00094EFD" w:rsidP="00094EF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D">
        <w:rPr>
          <w:rFonts w:ascii="Times New Roman" w:hAnsi="Times New Roman" w:cs="Times New Roman"/>
          <w:b/>
          <w:sz w:val="28"/>
          <w:szCs w:val="28"/>
        </w:rPr>
        <w:lastRenderedPageBreak/>
        <w:t>РАЗДЕЛ 2. УПРАВЛЕНЧЕСКИЙ УЧЕТ</w:t>
      </w:r>
    </w:p>
    <w:p w:rsidR="00094EFD" w:rsidRPr="00094EFD" w:rsidRDefault="00094EFD" w:rsidP="00094EF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ТЕМА </w:t>
      </w:r>
      <w:r w:rsidR="00020723">
        <w:rPr>
          <w:rFonts w:ascii="Times New Roman" w:hAnsi="Times New Roman" w:cs="Times New Roman"/>
          <w:b/>
        </w:rPr>
        <w:t>7</w:t>
      </w:r>
      <w:r w:rsidRPr="00094EFD">
        <w:rPr>
          <w:rFonts w:ascii="Times New Roman" w:hAnsi="Times New Roman" w:cs="Times New Roman"/>
          <w:b/>
        </w:rPr>
        <w:t>. КАЛЬКУЛИРОВАНИЕ СЕБЕСТОИМОСТИ ПРОДУКЦИИ (РАБОТ, УСЛУГ)</w:t>
      </w:r>
    </w:p>
    <w:p w:rsidR="00094EFD" w:rsidRPr="00094EFD" w:rsidRDefault="00094EFD" w:rsidP="00094EFD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ВАРИАНТ 1</w:t>
      </w:r>
      <w:r w:rsidRPr="00094EFD">
        <w:rPr>
          <w:rFonts w:ascii="Times New Roman" w:eastAsia="TimesNewRomanPSMT" w:hAnsi="Times New Roman" w:cs="Times New Roman"/>
        </w:rPr>
        <w:t xml:space="preserve">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Себестоимость продукции: ее состав и виды.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proofErr w:type="spellStart"/>
      <w:r w:rsidRPr="00094EFD">
        <w:rPr>
          <w:rFonts w:ascii="Times New Roman" w:eastAsia="TimesNewRomanPSMT" w:hAnsi="Times New Roman" w:cs="Times New Roman"/>
        </w:rPr>
        <w:t>Попередельный</w:t>
      </w:r>
      <w:proofErr w:type="spellEnd"/>
      <w:r w:rsidRPr="00094EFD">
        <w:rPr>
          <w:rFonts w:ascii="Times New Roman" w:eastAsia="TimesNewRomanPSMT" w:hAnsi="Times New Roman" w:cs="Times New Roman"/>
        </w:rPr>
        <w:t xml:space="preserve"> метод учета затрат (бесполуфабрикатный и полуфабрикатный варианты).</w:t>
      </w:r>
    </w:p>
    <w:p w:rsidR="00094EFD" w:rsidRPr="00094EFD" w:rsidRDefault="00094EFD" w:rsidP="00094EFD">
      <w:pPr>
        <w:autoSpaceDE w:val="0"/>
        <w:autoSpaceDN w:val="0"/>
        <w:adjustRightInd w:val="0"/>
        <w:ind w:firstLine="539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  <w:i/>
        </w:rPr>
        <w:t xml:space="preserve">Ситуация </w:t>
      </w:r>
      <w:r w:rsidRPr="00094EFD">
        <w:rPr>
          <w:rFonts w:ascii="Times New Roman" w:eastAsia="TimesNewRomanPSMT" w:hAnsi="Times New Roman" w:cs="Times New Roman"/>
        </w:rPr>
        <w:t xml:space="preserve">с остатками </w:t>
      </w:r>
      <w:r w:rsidRPr="00094EFD">
        <w:rPr>
          <w:rFonts w:ascii="Times New Roman" w:hAnsi="Times New Roman" w:cs="Times New Roman"/>
        </w:rPr>
        <w:t xml:space="preserve">незавершенного производства (НЗП) </w:t>
      </w:r>
      <w:r w:rsidRPr="00094EFD">
        <w:rPr>
          <w:rFonts w:ascii="Times New Roman" w:eastAsia="TimesNewRomanPSMT" w:hAnsi="Times New Roman" w:cs="Times New Roman"/>
          <w:u w:val="single"/>
        </w:rPr>
        <w:t>только на конец периода</w:t>
      </w:r>
      <w:r w:rsidRPr="00094EFD">
        <w:rPr>
          <w:rFonts w:ascii="Times New Roman" w:eastAsia="TimesNewRomanPSMT" w:hAnsi="Times New Roman" w:cs="Times New Roman"/>
        </w:rPr>
        <w:t xml:space="preserve">: Предприятие имеет два передела А и Б, степень готовности НЗП оценивается в 50%. НЗП на начало периода нет. В процесс А введены 14 000 ед. Законченные обработкой и переведенные в процесс Б (в качестве готовой продукции) - 10 000 ед. НЗП на конец периода процесса А -    4 000 ед. Затраты на материалы - 70 000 руб., себестоимость обработки за период - 48 000 руб. </w:t>
      </w:r>
    </w:p>
    <w:p w:rsidR="00094EFD" w:rsidRPr="00094EFD" w:rsidRDefault="00094EFD" w:rsidP="00094EFD">
      <w:pPr>
        <w:autoSpaceDE w:val="0"/>
        <w:autoSpaceDN w:val="0"/>
        <w:adjustRightInd w:val="0"/>
        <w:ind w:firstLine="539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 xml:space="preserve">Информация о процессе Б: НЗП на конец периода - 1 000 ед. Законченные обработкой и доставленные на склад ГП - 9 000 ед. Стоимость материалов - 36 000 руб., стоимость обработки - 57 000 руб. Величина себестоимости материалов вводится в конце процесса, а стоимость обработки равномерно добавляется в ходе процесса. Согласно расчетам, степень готовности продукции 50%. </w:t>
      </w:r>
    </w:p>
    <w:p w:rsidR="00094EFD" w:rsidRPr="00094EFD" w:rsidRDefault="00094EFD" w:rsidP="00094EFD">
      <w:pPr>
        <w:autoSpaceDE w:val="0"/>
        <w:autoSpaceDN w:val="0"/>
        <w:adjustRightInd w:val="0"/>
        <w:ind w:firstLine="539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 xml:space="preserve">: </w:t>
      </w:r>
      <w:r w:rsidRPr="00094EFD">
        <w:rPr>
          <w:rFonts w:ascii="Times New Roman" w:eastAsia="TimesNewRomanPSMT" w:hAnsi="Times New Roman" w:cs="Times New Roman"/>
        </w:rPr>
        <w:t>1) Заполнить таблицы 1 и 2, выполнить расчеты. 2) Определить себестоимость (с/</w:t>
      </w:r>
      <w:proofErr w:type="spellStart"/>
      <w:r w:rsidRPr="00094EFD">
        <w:rPr>
          <w:rFonts w:ascii="Times New Roman" w:eastAsia="TimesNewRomanPSMT" w:hAnsi="Times New Roman" w:cs="Times New Roman"/>
        </w:rPr>
        <w:t>ст-сть</w:t>
      </w:r>
      <w:proofErr w:type="spellEnd"/>
      <w:r w:rsidRPr="00094EFD">
        <w:rPr>
          <w:rFonts w:ascii="Times New Roman" w:eastAsia="TimesNewRomanPSMT" w:hAnsi="Times New Roman" w:cs="Times New Roman"/>
        </w:rPr>
        <w:t>) готовой продукции (ГП) процессов А и Б. 3) Определить стоимость НЗП процесса А (включая стоимость материалов и стоимость обработки). 4) Определить стоимость НЗП процесса Б (включая себестоимость ГП процесса А и стоимость обработки).</w:t>
      </w:r>
    </w:p>
    <w:p w:rsidR="00094EFD" w:rsidRPr="00094EFD" w:rsidRDefault="00094EFD" w:rsidP="00094EFD">
      <w:pPr>
        <w:autoSpaceDE w:val="0"/>
        <w:autoSpaceDN w:val="0"/>
        <w:adjustRightInd w:val="0"/>
        <w:spacing w:before="120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Таблица 1 - Расчет себестоимости единицы продукции процесса А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1080"/>
        <w:gridCol w:w="1980"/>
        <w:gridCol w:w="1800"/>
        <w:gridCol w:w="2160"/>
      </w:tblGrid>
      <w:tr w:rsidR="00094EFD" w:rsidRPr="00094EFD" w:rsidTr="00094EFD">
        <w:trPr>
          <w:trHeight w:val="433"/>
        </w:trPr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Элементы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себестоимости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ст-сть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Готовая </w:t>
            </w:r>
            <w:r w:rsidRPr="00094E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продукция, ед.</w:t>
            </w:r>
          </w:p>
        </w:tc>
        <w:tc>
          <w:tcPr>
            <w:tcW w:w="19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Эквивалентные единицы из полуфабрикатов (НЗП на конец периода), ед.</w:t>
            </w:r>
          </w:p>
        </w:tc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Сумма эквивалентных единиц (ст. 3 + 4)</w:t>
            </w: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Себестоимость единицы продукции, руб. (ст. 2 : 5)</w:t>
            </w:r>
          </w:p>
        </w:tc>
      </w:tr>
      <w:tr w:rsidR="00094EFD" w:rsidRPr="00094EFD" w:rsidTr="00094EFD">
        <w:trPr>
          <w:trHeight w:val="202"/>
        </w:trPr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4EFD" w:rsidRPr="00094EFD" w:rsidTr="00094EFD">
        <w:trPr>
          <w:trHeight w:val="194"/>
        </w:trPr>
        <w:tc>
          <w:tcPr>
            <w:tcW w:w="18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82"/>
        </w:trPr>
        <w:tc>
          <w:tcPr>
            <w:tcW w:w="1800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Стоимость обработки</w:t>
            </w: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(50%)</w:t>
            </w:r>
          </w:p>
        </w:tc>
        <w:tc>
          <w:tcPr>
            <w:tcW w:w="1800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70"/>
        </w:trPr>
        <w:tc>
          <w:tcPr>
            <w:tcW w:w="18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Таблица 2 - Расчет себестоимости единицы продукции процесса Б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1080"/>
        <w:gridCol w:w="1980"/>
        <w:gridCol w:w="1800"/>
        <w:gridCol w:w="2160"/>
      </w:tblGrid>
      <w:tr w:rsidR="00094EFD" w:rsidRPr="00094EFD" w:rsidTr="00094EFD">
        <w:trPr>
          <w:trHeight w:val="493"/>
        </w:trPr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Элементы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себестоимости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ст-сть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Готовая </w:t>
            </w:r>
            <w:r w:rsidRPr="00094E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продукция, ед.</w:t>
            </w:r>
          </w:p>
        </w:tc>
        <w:tc>
          <w:tcPr>
            <w:tcW w:w="19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Эквивалентные единицы полуфабрикатов (НЗП на конец периода), ед.</w:t>
            </w:r>
          </w:p>
        </w:tc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Сумма эквивалентных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единиц (ст. 3 + 4)</w:t>
            </w: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Себестоимость единицы продукции, руб. (ст. 2 : 5)</w:t>
            </w:r>
          </w:p>
        </w:tc>
      </w:tr>
      <w:tr w:rsidR="00094EFD" w:rsidRPr="00094EFD" w:rsidTr="00094EFD">
        <w:trPr>
          <w:trHeight w:val="170"/>
        </w:trPr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4EFD" w:rsidRPr="00094EFD" w:rsidTr="00094EFD">
        <w:trPr>
          <w:trHeight w:val="170"/>
        </w:trPr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Себестоимость </w:t>
            </w:r>
            <w:r w:rsidRPr="00094E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предыдущего процесса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70"/>
        </w:trPr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70"/>
        </w:trPr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Стоимость обработки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(50%)</w:t>
            </w:r>
          </w:p>
        </w:tc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70"/>
        </w:trPr>
        <w:tc>
          <w:tcPr>
            <w:tcW w:w="18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Итого: 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ВАРИАНТ 2</w:t>
      </w:r>
      <w:r w:rsidRPr="00094EFD">
        <w:rPr>
          <w:rFonts w:ascii="Times New Roman" w:eastAsia="TimesNewRomanPSMT" w:hAnsi="Times New Roman" w:cs="Times New Roman"/>
        </w:rPr>
        <w:t xml:space="preserve"> 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 xml:space="preserve">Роль </w:t>
      </w:r>
      <w:proofErr w:type="spellStart"/>
      <w:r w:rsidRPr="00094EFD">
        <w:rPr>
          <w:rFonts w:ascii="Times New Roman" w:eastAsia="TimesNewRomanPSMT" w:hAnsi="Times New Roman" w:cs="Times New Roman"/>
        </w:rPr>
        <w:t>калькулирования</w:t>
      </w:r>
      <w:proofErr w:type="spellEnd"/>
      <w:r w:rsidRPr="00094EFD">
        <w:rPr>
          <w:rFonts w:ascii="Times New Roman" w:eastAsia="TimesNewRomanPSMT" w:hAnsi="Times New Roman" w:cs="Times New Roman"/>
        </w:rPr>
        <w:t xml:space="preserve"> себестоимости продукции в управлении производством.</w:t>
      </w:r>
    </w:p>
    <w:p w:rsidR="00094EFD" w:rsidRPr="002C79B9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eastAsia="TimesNewRomanPSMT" w:hAnsi="Times New Roman" w:cs="Times New Roman"/>
          <w:spacing w:val="-8"/>
        </w:rPr>
      </w:pPr>
      <w:r w:rsidRPr="002C79B9">
        <w:rPr>
          <w:rFonts w:ascii="Times New Roman" w:hAnsi="Times New Roman" w:cs="Times New Roman"/>
          <w:b/>
          <w:spacing w:val="-8"/>
        </w:rPr>
        <w:t xml:space="preserve">Задание 2. </w:t>
      </w:r>
      <w:proofErr w:type="spellStart"/>
      <w:r w:rsidRPr="002C79B9">
        <w:rPr>
          <w:rFonts w:ascii="Times New Roman" w:eastAsia="TimesNewRomanPSMT" w:hAnsi="Times New Roman" w:cs="Times New Roman"/>
          <w:spacing w:val="-8"/>
        </w:rPr>
        <w:t>Попередельный</w:t>
      </w:r>
      <w:proofErr w:type="spellEnd"/>
      <w:r w:rsidRPr="002C79B9">
        <w:rPr>
          <w:rFonts w:ascii="Times New Roman" w:eastAsia="TimesNewRomanPSMT" w:hAnsi="Times New Roman" w:cs="Times New Roman"/>
          <w:spacing w:val="-8"/>
        </w:rPr>
        <w:t xml:space="preserve"> метод учета затрат (бесполуфабрикатный и полуфабрикатный варианты).</w:t>
      </w:r>
    </w:p>
    <w:p w:rsidR="00094EFD" w:rsidRPr="00094EFD" w:rsidRDefault="00094EFD" w:rsidP="00094EFD">
      <w:pPr>
        <w:autoSpaceDE w:val="0"/>
        <w:autoSpaceDN w:val="0"/>
        <w:adjustRightInd w:val="0"/>
        <w:ind w:right="-105"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  <w:i/>
        </w:rPr>
        <w:t>Ситуация</w:t>
      </w:r>
      <w:r w:rsidRPr="00094EFD">
        <w:rPr>
          <w:rFonts w:ascii="Times New Roman" w:eastAsia="TimesNewRomanPSMT" w:hAnsi="Times New Roman" w:cs="Times New Roman"/>
        </w:rPr>
        <w:t xml:space="preserve"> с остатками НЗП </w:t>
      </w:r>
      <w:r w:rsidRPr="00094EFD">
        <w:rPr>
          <w:rFonts w:ascii="Times New Roman" w:eastAsia="TimesNewRomanPSMT" w:hAnsi="Times New Roman" w:cs="Times New Roman"/>
          <w:u w:val="single"/>
        </w:rPr>
        <w:t>на начало и на конец периода</w:t>
      </w:r>
      <w:r w:rsidRPr="00094EFD">
        <w:rPr>
          <w:rFonts w:ascii="Times New Roman" w:eastAsia="TimesNewRomanPSMT" w:hAnsi="Times New Roman" w:cs="Times New Roman"/>
        </w:rPr>
        <w:t xml:space="preserve"> (на основе </w:t>
      </w:r>
      <w:r w:rsidRPr="00094EFD">
        <w:rPr>
          <w:rFonts w:ascii="Times New Roman" w:eastAsia="TimesNewRomanPSMT" w:hAnsi="Times New Roman" w:cs="Times New Roman"/>
          <w:i/>
        </w:rPr>
        <w:t>метода средней взвешенной</w:t>
      </w:r>
      <w:r w:rsidRPr="00094EFD">
        <w:rPr>
          <w:rFonts w:ascii="Times New Roman" w:eastAsia="TimesNewRomanPSMT" w:hAnsi="Times New Roman" w:cs="Times New Roman"/>
        </w:rPr>
        <w:t>, который применяется в том случае, когда НЗП на начало периода полностью вовлечено в производстве в текущем периоде и больше не может рассматриваться отдельно):</w:t>
      </w:r>
    </w:p>
    <w:p w:rsidR="00094EFD" w:rsidRPr="00094EFD" w:rsidRDefault="00094EFD" w:rsidP="00094EFD">
      <w:pPr>
        <w:autoSpaceDE w:val="0"/>
        <w:autoSpaceDN w:val="0"/>
        <w:adjustRightInd w:val="0"/>
        <w:ind w:right="-105"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 xml:space="preserve">Предприятие осуществляет два процесса: X и Y. Материалы закладываются в начале процесса X, дополнительные материалы в ходе процесса Y, когда процесс завершен на 70%. Себестоимость обработки добавляется равномерно в течение обоих процессов, единицы ГП передаются с процесса X на Y, с процесса Y - на склад ГП. </w:t>
      </w:r>
    </w:p>
    <w:p w:rsidR="00094EFD" w:rsidRPr="00094EFD" w:rsidRDefault="00094EFD" w:rsidP="00094EFD">
      <w:pPr>
        <w:autoSpaceDE w:val="0"/>
        <w:autoSpaceDN w:val="0"/>
        <w:adjustRightInd w:val="0"/>
        <w:ind w:right="-105"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 xml:space="preserve">: </w:t>
      </w:r>
      <w:r w:rsidRPr="00094EFD">
        <w:rPr>
          <w:rFonts w:ascii="Times New Roman" w:eastAsia="TimesNewRomanPSMT" w:hAnsi="Times New Roman" w:cs="Times New Roman"/>
        </w:rPr>
        <w:t>1) Заполнить таблицы 2 и 3 по данным таблицы 1, выполнить расчеты. 2) Определить себестоимость (с/</w:t>
      </w:r>
      <w:proofErr w:type="spellStart"/>
      <w:r w:rsidRPr="00094EFD">
        <w:rPr>
          <w:rFonts w:ascii="Times New Roman" w:eastAsia="TimesNewRomanPSMT" w:hAnsi="Times New Roman" w:cs="Times New Roman"/>
        </w:rPr>
        <w:t>ст-сть</w:t>
      </w:r>
      <w:proofErr w:type="spellEnd"/>
      <w:r w:rsidRPr="00094EFD">
        <w:rPr>
          <w:rFonts w:ascii="Times New Roman" w:eastAsia="TimesNewRomanPSMT" w:hAnsi="Times New Roman" w:cs="Times New Roman"/>
        </w:rPr>
        <w:t xml:space="preserve">) готовой продукции (ГП) процессов X и Y. 3) Определить стоимость НЗП процесса X (включая стоимость материалов и стоимость обработки). 4) Определить стоимость НЗП процесса </w:t>
      </w:r>
      <w:r w:rsidRPr="00094EFD">
        <w:rPr>
          <w:rFonts w:ascii="Times New Roman" w:hAnsi="Times New Roman" w:cs="Times New Roman"/>
          <w:spacing w:val="-2"/>
        </w:rPr>
        <w:t>Y</w:t>
      </w:r>
      <w:r w:rsidRPr="00094EFD">
        <w:rPr>
          <w:rFonts w:ascii="Times New Roman" w:eastAsia="TimesNewRomanPSMT" w:hAnsi="Times New Roman" w:cs="Times New Roman"/>
        </w:rPr>
        <w:t xml:space="preserve"> (включая себестоимость ГП процесса X и стоимость обработки). 5) Определить общую стоимость ГП.</w:t>
      </w:r>
    </w:p>
    <w:p w:rsidR="00094EFD" w:rsidRPr="00094EFD" w:rsidRDefault="00094EFD" w:rsidP="00094EF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lastRenderedPageBreak/>
        <w:t>Таблица 1 - Данные за период производства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3240"/>
      </w:tblGrid>
      <w:tr w:rsidR="00094EFD" w:rsidRPr="00094EFD" w:rsidTr="00094EFD">
        <w:trPr>
          <w:trHeight w:val="70"/>
        </w:trPr>
        <w:tc>
          <w:tcPr>
            <w:tcW w:w="3600" w:type="dxa"/>
          </w:tcPr>
          <w:p w:rsidR="00094EFD" w:rsidRPr="00094EFD" w:rsidRDefault="00094EFD" w:rsidP="00094EFD">
            <w:pPr>
              <w:pStyle w:val="4"/>
              <w:ind w:right="-40"/>
              <w:jc w:val="center"/>
              <w:rPr>
                <w:b w:val="0"/>
                <w:sz w:val="18"/>
                <w:szCs w:val="18"/>
              </w:rPr>
            </w:pPr>
            <w:r w:rsidRPr="00094EFD">
              <w:rPr>
                <w:b w:val="0"/>
                <w:sz w:val="18"/>
                <w:szCs w:val="18"/>
              </w:rPr>
              <w:t>Показатели</w:t>
            </w:r>
          </w:p>
        </w:tc>
        <w:tc>
          <w:tcPr>
            <w:tcW w:w="30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Процесс 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2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Процесс 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</w:tc>
      </w:tr>
      <w:tr w:rsidR="00094EFD" w:rsidRPr="00094EFD" w:rsidTr="00094EFD">
        <w:trPr>
          <w:trHeight w:val="307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 на начало периода 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н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6 000 ед. готовых на 3/5, включая: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  - 24 000 руб.;</w:t>
            </w:r>
          </w:p>
          <w:p w:rsidR="00094EFD" w:rsidRPr="00094EFD" w:rsidRDefault="00094EFD" w:rsidP="00DD0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стоимость обработки - 15 300 руб.</w:t>
            </w:r>
          </w:p>
        </w:tc>
        <w:tc>
          <w:tcPr>
            <w:tcW w:w="32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57" w:right="-182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4 000 ед. готовых на 4/5, включая: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себестоимость предыдущего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процесса                     - 30 600 руб.;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                  -   4 000 руб.;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стоимость обработки - 12 800 руб.</w:t>
            </w:r>
          </w:p>
        </w:tc>
      </w:tr>
      <w:tr w:rsidR="00094EFD" w:rsidRPr="00094EFD" w:rsidTr="00094EFD">
        <w:trPr>
          <w:trHeight w:val="202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Количество единиц, изготовление которых начато в данном периоде</w:t>
            </w:r>
          </w:p>
        </w:tc>
        <w:tc>
          <w:tcPr>
            <w:tcW w:w="30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16 000</w:t>
            </w:r>
          </w:p>
        </w:tc>
        <w:tc>
          <w:tcPr>
            <w:tcW w:w="32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</w:tr>
      <w:tr w:rsidR="00094EFD" w:rsidRPr="00094EFD" w:rsidTr="00094EFD">
        <w:trPr>
          <w:trHeight w:val="211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 на конец периода 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4 000 ед. готовых на 3/4</w:t>
            </w:r>
          </w:p>
        </w:tc>
        <w:tc>
          <w:tcPr>
            <w:tcW w:w="32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8 000 ед. готовых на 1/2</w:t>
            </w:r>
          </w:p>
        </w:tc>
      </w:tr>
      <w:tr w:rsidR="00094EFD" w:rsidRPr="00094EFD" w:rsidTr="00094EFD">
        <w:trPr>
          <w:trHeight w:val="211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Материалы, добавленные за период</w:t>
            </w:r>
          </w:p>
        </w:tc>
        <w:tc>
          <w:tcPr>
            <w:tcW w:w="30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64 000 руб.</w:t>
            </w:r>
          </w:p>
        </w:tc>
        <w:tc>
          <w:tcPr>
            <w:tcW w:w="32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20 000 руб.</w:t>
            </w:r>
          </w:p>
        </w:tc>
      </w:tr>
      <w:tr w:rsidR="00094EFD" w:rsidRPr="00094EFD" w:rsidTr="00094EFD">
        <w:trPr>
          <w:trHeight w:val="182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22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Стоимость обработки, добавленная за период</w:t>
            </w:r>
          </w:p>
        </w:tc>
        <w:tc>
          <w:tcPr>
            <w:tcW w:w="30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75 000 руб.</w:t>
            </w:r>
          </w:p>
        </w:tc>
        <w:tc>
          <w:tcPr>
            <w:tcW w:w="32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86 400 руб.</w:t>
            </w:r>
          </w:p>
        </w:tc>
      </w:tr>
      <w:tr w:rsidR="00094EFD" w:rsidRPr="00094EFD" w:rsidTr="00094EFD">
        <w:trPr>
          <w:trHeight w:val="182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Единицы, законченные обработкой</w:t>
            </w:r>
          </w:p>
        </w:tc>
        <w:tc>
          <w:tcPr>
            <w:tcW w:w="30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18 000 (6 000 + 16 000 - 4 000)</w:t>
            </w:r>
          </w:p>
        </w:tc>
        <w:tc>
          <w:tcPr>
            <w:tcW w:w="32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12 000 (2 000 + 18 000 – 8 000)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left="-360" w:right="-465"/>
        <w:jc w:val="center"/>
        <w:rPr>
          <w:rFonts w:ascii="Times New Roman" w:hAnsi="Times New Roman" w:cs="Times New Roman"/>
          <w:i/>
          <w:spacing w:val="-2"/>
        </w:rPr>
      </w:pPr>
      <w:r w:rsidRPr="00094EFD">
        <w:rPr>
          <w:rFonts w:ascii="Times New Roman" w:hAnsi="Times New Roman" w:cs="Times New Roman"/>
          <w:spacing w:val="-2"/>
        </w:rPr>
        <w:t xml:space="preserve">Таблица 2 - Расчет себестоимости единицы продукции процесса X по </w:t>
      </w:r>
      <w:r w:rsidRPr="00094EFD">
        <w:rPr>
          <w:rFonts w:ascii="Times New Roman" w:hAnsi="Times New Roman" w:cs="Times New Roman"/>
          <w:i/>
          <w:spacing w:val="-2"/>
        </w:rPr>
        <w:t>методу средней взвешенной</w:t>
      </w:r>
    </w:p>
    <w:tbl>
      <w:tblPr>
        <w:tblW w:w="992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260"/>
        <w:gridCol w:w="1260"/>
        <w:gridCol w:w="1080"/>
        <w:gridCol w:w="1440"/>
        <w:gridCol w:w="900"/>
        <w:gridCol w:w="1282"/>
      </w:tblGrid>
      <w:tr w:rsidR="00094EFD" w:rsidRPr="00094EFD" w:rsidTr="00094EFD">
        <w:trPr>
          <w:trHeight w:val="582"/>
        </w:trPr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Элементы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себестоимости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Вводимые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полуфабрикаты,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Текущая себестоимость, руб.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себестоимость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руб.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(ст. 2 + 3)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Единицы,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завершенные обработкой, шт.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Эквививалентные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полуфабрикатов,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1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1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единиц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1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(ст. 5 + 6)</w:t>
            </w: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Себестоимость единицы продукции, руб.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(ст. 4 : 7)</w:t>
            </w:r>
          </w:p>
        </w:tc>
      </w:tr>
      <w:tr w:rsidR="00094EFD" w:rsidRPr="00094EFD" w:rsidTr="00094EFD">
        <w:trPr>
          <w:trHeight w:val="168"/>
        </w:trPr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94EFD" w:rsidRPr="00094EFD" w:rsidTr="00094EFD">
        <w:trPr>
          <w:trHeight w:val="168"/>
        </w:trPr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245"/>
        </w:trPr>
        <w:tc>
          <w:tcPr>
            <w:tcW w:w="12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обработки</w:t>
            </w:r>
          </w:p>
        </w:tc>
        <w:tc>
          <w:tcPr>
            <w:tcW w:w="14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94EFD" w:rsidRPr="00094EFD" w:rsidRDefault="00094EFD" w:rsidP="00932A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2A5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3/4)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33"/>
        </w:trPr>
        <w:tc>
          <w:tcPr>
            <w:tcW w:w="12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left="-360" w:right="-465"/>
        <w:jc w:val="center"/>
        <w:rPr>
          <w:rFonts w:ascii="Times New Roman" w:hAnsi="Times New Roman" w:cs="Times New Roman"/>
          <w:i/>
          <w:spacing w:val="-2"/>
        </w:rPr>
      </w:pPr>
      <w:r w:rsidRPr="00094EFD">
        <w:rPr>
          <w:rFonts w:ascii="Times New Roman" w:hAnsi="Times New Roman" w:cs="Times New Roman"/>
          <w:spacing w:val="-2"/>
        </w:rPr>
        <w:t xml:space="preserve">Таблица 3 - Расчет себестоимости единицы продукции процесса Y по </w:t>
      </w:r>
      <w:r w:rsidRPr="00094EFD">
        <w:rPr>
          <w:rFonts w:ascii="Times New Roman" w:hAnsi="Times New Roman" w:cs="Times New Roman"/>
          <w:i/>
          <w:spacing w:val="-2"/>
        </w:rPr>
        <w:t>методу средней взвешенной</w:t>
      </w:r>
    </w:p>
    <w:tbl>
      <w:tblPr>
        <w:tblW w:w="992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260"/>
        <w:gridCol w:w="1260"/>
        <w:gridCol w:w="1080"/>
        <w:gridCol w:w="1440"/>
        <w:gridCol w:w="900"/>
        <w:gridCol w:w="1282"/>
      </w:tblGrid>
      <w:tr w:rsidR="00094EFD" w:rsidRPr="00094EFD" w:rsidTr="00094EFD">
        <w:trPr>
          <w:trHeight w:val="582"/>
        </w:trPr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Элементы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себестоимости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Вводимые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полуфабрикаты,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Текущая себестоимость, руб.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себестоимость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руб.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(ст. 2 + 3)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Единицы,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завершенные обработкой, шт.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Эквививалентные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полуфабрикатов,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1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1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единиц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1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(ст. 5 + 6)</w:t>
            </w: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Себестоимость единицы продукции, руб.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(ст. 4 : 7)</w:t>
            </w:r>
          </w:p>
        </w:tc>
      </w:tr>
      <w:tr w:rsidR="00094EFD" w:rsidRPr="00094EFD" w:rsidTr="00094EFD">
        <w:trPr>
          <w:trHeight w:val="168"/>
        </w:trPr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94EFD" w:rsidRPr="00094EFD" w:rsidTr="00094EFD">
        <w:trPr>
          <w:trHeight w:val="168"/>
        </w:trPr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Себестоимость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предыдущего процесса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68"/>
        </w:trPr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245"/>
        </w:trPr>
        <w:tc>
          <w:tcPr>
            <w:tcW w:w="12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обработки</w:t>
            </w:r>
          </w:p>
        </w:tc>
        <w:tc>
          <w:tcPr>
            <w:tcW w:w="14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94EFD" w:rsidRPr="00094EFD" w:rsidRDefault="00094EFD" w:rsidP="00932A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2A5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1/2)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33"/>
        </w:trPr>
        <w:tc>
          <w:tcPr>
            <w:tcW w:w="12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ВАРИАНТ 3</w:t>
      </w:r>
      <w:r w:rsidRPr="00094EFD">
        <w:rPr>
          <w:rFonts w:ascii="Times New Roman" w:eastAsia="TimesNewRomanPSMT" w:hAnsi="Times New Roman" w:cs="Times New Roman"/>
        </w:rPr>
        <w:t xml:space="preserve"> 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 xml:space="preserve">Принципы </w:t>
      </w:r>
      <w:proofErr w:type="spellStart"/>
      <w:r w:rsidRPr="00094EFD">
        <w:rPr>
          <w:rFonts w:ascii="Times New Roman" w:eastAsia="TimesNewRomanPSMT" w:hAnsi="Times New Roman" w:cs="Times New Roman"/>
        </w:rPr>
        <w:t>калькулирования</w:t>
      </w:r>
      <w:proofErr w:type="spellEnd"/>
      <w:r w:rsidRPr="00094EFD">
        <w:rPr>
          <w:rFonts w:ascii="Times New Roman" w:eastAsia="TimesNewRomanPSMT" w:hAnsi="Times New Roman" w:cs="Times New Roman"/>
        </w:rPr>
        <w:t>, его объект и методы.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proofErr w:type="spellStart"/>
      <w:r w:rsidRPr="00094EFD">
        <w:rPr>
          <w:rFonts w:ascii="Times New Roman" w:eastAsia="TimesNewRomanPSMT" w:hAnsi="Times New Roman" w:cs="Times New Roman"/>
        </w:rPr>
        <w:t>Попередельный</w:t>
      </w:r>
      <w:proofErr w:type="spellEnd"/>
      <w:r w:rsidRPr="00094EFD">
        <w:rPr>
          <w:rFonts w:ascii="Times New Roman" w:eastAsia="TimesNewRomanPSMT" w:hAnsi="Times New Roman" w:cs="Times New Roman"/>
        </w:rPr>
        <w:t xml:space="preserve"> метод учета затрат (бесполуфабрикатный и полуфабрикатный варианты).</w:t>
      </w:r>
    </w:p>
    <w:p w:rsidR="00094EFD" w:rsidRPr="00094EFD" w:rsidRDefault="00094EFD" w:rsidP="00094EFD">
      <w:pPr>
        <w:autoSpaceDE w:val="0"/>
        <w:autoSpaceDN w:val="0"/>
        <w:adjustRightInd w:val="0"/>
        <w:ind w:right="-128"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  <w:i/>
        </w:rPr>
        <w:t>Ситуация</w:t>
      </w:r>
      <w:r w:rsidRPr="00094EFD">
        <w:rPr>
          <w:rFonts w:ascii="Times New Roman" w:eastAsia="TimesNewRomanPSMT" w:hAnsi="Times New Roman" w:cs="Times New Roman"/>
        </w:rPr>
        <w:t xml:space="preserve"> с остатками НЗП </w:t>
      </w:r>
      <w:r w:rsidRPr="00094EFD">
        <w:rPr>
          <w:rFonts w:ascii="Times New Roman" w:eastAsia="TimesNewRomanPSMT" w:hAnsi="Times New Roman" w:cs="Times New Roman"/>
          <w:u w:val="single"/>
        </w:rPr>
        <w:t>на начало и на конец периода</w:t>
      </w:r>
      <w:r w:rsidRPr="00094EFD">
        <w:rPr>
          <w:rFonts w:ascii="Times New Roman" w:eastAsia="TimesNewRomanPSMT" w:hAnsi="Times New Roman" w:cs="Times New Roman"/>
        </w:rPr>
        <w:t xml:space="preserve"> (на основе </w:t>
      </w:r>
      <w:r w:rsidRPr="00094EFD">
        <w:rPr>
          <w:rFonts w:ascii="Times New Roman" w:eastAsia="TimesNewRomanPSMT" w:hAnsi="Times New Roman" w:cs="Times New Roman"/>
          <w:i/>
        </w:rPr>
        <w:t>метода ФИФО</w:t>
      </w:r>
      <w:r w:rsidRPr="00094EFD">
        <w:rPr>
          <w:rFonts w:ascii="Times New Roman" w:eastAsia="TimesNewRomanPSMT" w:hAnsi="Times New Roman" w:cs="Times New Roman"/>
        </w:rPr>
        <w:t>, который применяется, когда НЗП на начало периода - это первая группа единиц продукции,</w:t>
      </w:r>
    </w:p>
    <w:p w:rsidR="00094EFD" w:rsidRPr="00094EFD" w:rsidRDefault="00094EFD" w:rsidP="00094EFD">
      <w:pPr>
        <w:autoSpaceDE w:val="0"/>
        <w:autoSpaceDN w:val="0"/>
        <w:adjustRightInd w:val="0"/>
        <w:ind w:right="14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которая подвергается обработке и закончена в течение текущего месяца):</w:t>
      </w:r>
    </w:p>
    <w:p w:rsidR="00094EFD" w:rsidRPr="00094EFD" w:rsidRDefault="00094EFD" w:rsidP="00094EFD">
      <w:pPr>
        <w:autoSpaceDE w:val="0"/>
        <w:autoSpaceDN w:val="0"/>
        <w:adjustRightInd w:val="0"/>
        <w:ind w:right="-105"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 xml:space="preserve">Предприятие осуществляет два процесса: X и Y. Материалы закладываются в начале процесса X, дополнительные материалы в ходе процесса Y, когда процесс завершен на 70%. Себестоимость обработки добавляется равномерно в течение обоих процессов, единицы ГП передаются с процесса X на Y, с процесса Y - на склад ГП. </w:t>
      </w:r>
    </w:p>
    <w:p w:rsidR="00094EFD" w:rsidRPr="00094EFD" w:rsidRDefault="00094EFD" w:rsidP="00094EFD">
      <w:pPr>
        <w:autoSpaceDE w:val="0"/>
        <w:autoSpaceDN w:val="0"/>
        <w:adjustRightInd w:val="0"/>
        <w:ind w:right="-105" w:firstLine="567"/>
        <w:jc w:val="both"/>
        <w:rPr>
          <w:rFonts w:ascii="Times New Roman" w:eastAsia="TimesNewRomanPSMT" w:hAnsi="Times New Roman" w:cs="Times New Roman"/>
          <w:spacing w:val="-2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</w:t>
      </w:r>
      <w:r w:rsidRPr="00094EFD">
        <w:rPr>
          <w:rFonts w:ascii="Times New Roman" w:eastAsia="TimesNewRomanPSMT" w:hAnsi="Times New Roman" w:cs="Times New Roman"/>
          <w:spacing w:val="-2"/>
        </w:rPr>
        <w:t>1) Заполнить таблицы 2 и 3 по данным таблицы 1, выполнить расчеты. 2) Определить себестоимость (с/</w:t>
      </w:r>
      <w:proofErr w:type="spellStart"/>
      <w:r w:rsidRPr="00094EFD">
        <w:rPr>
          <w:rFonts w:ascii="Times New Roman" w:eastAsia="TimesNewRomanPSMT" w:hAnsi="Times New Roman" w:cs="Times New Roman"/>
          <w:spacing w:val="-2"/>
        </w:rPr>
        <w:t>ст-сть</w:t>
      </w:r>
      <w:proofErr w:type="spellEnd"/>
      <w:r w:rsidRPr="00094EFD">
        <w:rPr>
          <w:rFonts w:ascii="Times New Roman" w:eastAsia="TimesNewRomanPSMT" w:hAnsi="Times New Roman" w:cs="Times New Roman"/>
          <w:spacing w:val="-2"/>
        </w:rPr>
        <w:t>) готовой продукции (ГП) процесса X (включая стоимость НЗП на начало периода, стоимость материалов и стоимость обработки). 3) Определить стоимость НЗП процесса X (включая стоимость материалов и стоимость обработки). 4) Определить с/</w:t>
      </w:r>
      <w:proofErr w:type="spellStart"/>
      <w:r w:rsidRPr="00094EFD">
        <w:rPr>
          <w:rFonts w:ascii="Times New Roman" w:eastAsia="TimesNewRomanPSMT" w:hAnsi="Times New Roman" w:cs="Times New Roman"/>
          <w:spacing w:val="-2"/>
        </w:rPr>
        <w:t>ст-сть</w:t>
      </w:r>
      <w:proofErr w:type="spellEnd"/>
      <w:r w:rsidRPr="00094EFD">
        <w:rPr>
          <w:rFonts w:ascii="Times New Roman" w:eastAsia="TimesNewRomanPSMT" w:hAnsi="Times New Roman" w:cs="Times New Roman"/>
          <w:spacing w:val="-2"/>
        </w:rPr>
        <w:t xml:space="preserve"> ГП процесса Y</w:t>
      </w:r>
      <w:r w:rsidRPr="00094E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094EFD">
        <w:rPr>
          <w:rFonts w:ascii="Times New Roman" w:eastAsia="TimesNewRomanPSMT" w:hAnsi="Times New Roman" w:cs="Times New Roman"/>
          <w:spacing w:val="-2"/>
        </w:rPr>
        <w:t>(включая стоимость НЗП на начало периода, стоимость ГП процесса X и стоимость обработки). 5) Определить стоимость НЗП процесса Y (включая стоимость ГП процесса X и стоимость обработки). 6) Определить общую стоимость ГП.</w:t>
      </w:r>
    </w:p>
    <w:p w:rsidR="003761DC" w:rsidRDefault="003761DC" w:rsidP="00094EF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</w:p>
    <w:p w:rsidR="003761DC" w:rsidRDefault="003761DC" w:rsidP="00094EF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</w:p>
    <w:p w:rsidR="003761DC" w:rsidRDefault="003761DC" w:rsidP="00094EF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</w:p>
    <w:p w:rsidR="00094EFD" w:rsidRPr="00094EFD" w:rsidRDefault="00094EFD" w:rsidP="00094EF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lastRenderedPageBreak/>
        <w:t>Таблица 1 - Данные за период производства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3240"/>
        <w:gridCol w:w="3060"/>
      </w:tblGrid>
      <w:tr w:rsidR="00094EFD" w:rsidRPr="00094EFD" w:rsidTr="00094EFD">
        <w:trPr>
          <w:trHeight w:val="70"/>
        </w:trPr>
        <w:tc>
          <w:tcPr>
            <w:tcW w:w="3600" w:type="dxa"/>
          </w:tcPr>
          <w:p w:rsidR="00094EFD" w:rsidRPr="00094EFD" w:rsidRDefault="00094EFD" w:rsidP="00094EFD">
            <w:pPr>
              <w:pStyle w:val="4"/>
              <w:ind w:right="-40"/>
              <w:jc w:val="center"/>
              <w:rPr>
                <w:b w:val="0"/>
                <w:sz w:val="18"/>
                <w:szCs w:val="18"/>
              </w:rPr>
            </w:pPr>
            <w:r w:rsidRPr="00094EFD">
              <w:rPr>
                <w:b w:val="0"/>
                <w:sz w:val="18"/>
                <w:szCs w:val="18"/>
              </w:rPr>
              <w:t>Показатели</w:t>
            </w:r>
          </w:p>
        </w:tc>
        <w:tc>
          <w:tcPr>
            <w:tcW w:w="32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Процесс 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0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Процесс 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</w:tc>
      </w:tr>
      <w:tr w:rsidR="00094EFD" w:rsidRPr="00094EFD" w:rsidTr="00094EFD">
        <w:trPr>
          <w:trHeight w:val="169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 на начало периода 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н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6 000 ед. готовых на 3/5, включая: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  - 24 000 руб.;</w:t>
            </w:r>
          </w:p>
          <w:p w:rsidR="00094EFD" w:rsidRPr="00094EFD" w:rsidRDefault="00094EFD" w:rsidP="00DD0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стоимость обработки - 15 300 руб.</w:t>
            </w:r>
          </w:p>
        </w:tc>
        <w:tc>
          <w:tcPr>
            <w:tcW w:w="30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57" w:right="-182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4 000 ед. готовых на 4/5, включая: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себестоимость предыдущего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процесса                     - 30 600 руб.;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                  -   4 000 руб.;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стоимость обработки - 12 800 руб.</w:t>
            </w:r>
          </w:p>
        </w:tc>
      </w:tr>
      <w:tr w:rsidR="00094EFD" w:rsidRPr="00094EFD" w:rsidTr="00094EFD">
        <w:trPr>
          <w:trHeight w:val="202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Количество единиц, изготовление которых начато в данном периоде</w:t>
            </w:r>
          </w:p>
        </w:tc>
        <w:tc>
          <w:tcPr>
            <w:tcW w:w="32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16 000</w:t>
            </w:r>
          </w:p>
        </w:tc>
        <w:tc>
          <w:tcPr>
            <w:tcW w:w="30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</w:tr>
      <w:tr w:rsidR="00094EFD" w:rsidRPr="00094EFD" w:rsidTr="00094EFD">
        <w:trPr>
          <w:trHeight w:val="211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 на конец периода 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4 000 ед. готовых на 3/4</w:t>
            </w:r>
          </w:p>
        </w:tc>
        <w:tc>
          <w:tcPr>
            <w:tcW w:w="30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8 000 ед. готовых на 1/2</w:t>
            </w:r>
          </w:p>
        </w:tc>
      </w:tr>
      <w:tr w:rsidR="00094EFD" w:rsidRPr="00094EFD" w:rsidTr="00094EFD">
        <w:trPr>
          <w:trHeight w:val="211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Материалы, добавленные за период</w:t>
            </w:r>
          </w:p>
        </w:tc>
        <w:tc>
          <w:tcPr>
            <w:tcW w:w="32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64 000 руб.</w:t>
            </w:r>
          </w:p>
        </w:tc>
        <w:tc>
          <w:tcPr>
            <w:tcW w:w="30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20 000 руб.</w:t>
            </w:r>
          </w:p>
        </w:tc>
      </w:tr>
      <w:tr w:rsidR="00094EFD" w:rsidRPr="00094EFD" w:rsidTr="00094EFD">
        <w:trPr>
          <w:trHeight w:val="182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22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Стоимость обработки, добавленная за период</w:t>
            </w:r>
          </w:p>
        </w:tc>
        <w:tc>
          <w:tcPr>
            <w:tcW w:w="32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75 000 руб.</w:t>
            </w:r>
          </w:p>
        </w:tc>
        <w:tc>
          <w:tcPr>
            <w:tcW w:w="30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86 400 руб.</w:t>
            </w:r>
          </w:p>
        </w:tc>
      </w:tr>
      <w:tr w:rsidR="00094EFD" w:rsidRPr="00094EFD" w:rsidTr="00094EFD">
        <w:trPr>
          <w:trHeight w:val="182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Единицы, законченные обработкой</w:t>
            </w:r>
          </w:p>
        </w:tc>
        <w:tc>
          <w:tcPr>
            <w:tcW w:w="32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18 000 (6 000 + 16 000 - 4 000)</w:t>
            </w:r>
          </w:p>
        </w:tc>
        <w:tc>
          <w:tcPr>
            <w:tcW w:w="30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12 000 (2 000 + 18 000 – 8 000)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left="-360" w:right="-465"/>
        <w:jc w:val="center"/>
        <w:rPr>
          <w:rFonts w:ascii="Times New Roman" w:hAnsi="Times New Roman" w:cs="Times New Roman"/>
          <w:i/>
          <w:spacing w:val="-2"/>
        </w:rPr>
      </w:pPr>
      <w:r w:rsidRPr="00094EFD">
        <w:rPr>
          <w:rFonts w:ascii="Times New Roman" w:hAnsi="Times New Roman" w:cs="Times New Roman"/>
          <w:spacing w:val="-2"/>
        </w:rPr>
        <w:t xml:space="preserve">Таблица 2 - Расчет себестоимости единицы продукции процесса X по </w:t>
      </w:r>
      <w:r w:rsidRPr="00094EFD">
        <w:rPr>
          <w:rFonts w:ascii="Times New Roman" w:hAnsi="Times New Roman" w:cs="Times New Roman"/>
          <w:i/>
          <w:spacing w:val="-2"/>
        </w:rPr>
        <w:t>методу ФИФО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2340"/>
        <w:gridCol w:w="2160"/>
        <w:gridCol w:w="1492"/>
        <w:gridCol w:w="1568"/>
      </w:tblGrid>
      <w:tr w:rsidR="00094EFD" w:rsidRPr="00094EFD" w:rsidTr="00094EFD">
        <w:trPr>
          <w:trHeight w:val="773"/>
        </w:trPr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Элементы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себестоимости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Затраты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отчетного периода руб.</w:t>
            </w:r>
          </w:p>
        </w:tc>
        <w:tc>
          <w:tcPr>
            <w:tcW w:w="23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ГП минус эквивалентные единицы полуфабрикатов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на начало периода, ед.</w:t>
            </w: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Эквивалентные единицы полуфабрикатов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на конец периода, ед.</w:t>
            </w:r>
          </w:p>
        </w:tc>
        <w:tc>
          <w:tcPr>
            <w:tcW w:w="149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Общее количество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единиц (ст. 3 + 4)</w:t>
            </w:r>
          </w:p>
        </w:tc>
        <w:tc>
          <w:tcPr>
            <w:tcW w:w="1568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Себестоимость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готовой продукции, руб.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(ст. 2 : 5)</w:t>
            </w:r>
          </w:p>
        </w:tc>
      </w:tr>
      <w:tr w:rsidR="00094EFD" w:rsidRPr="00094EFD" w:rsidTr="00094EFD">
        <w:trPr>
          <w:trHeight w:val="65"/>
        </w:trPr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8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4EFD" w:rsidRPr="00094EFD" w:rsidTr="00094EFD">
        <w:trPr>
          <w:trHeight w:val="65"/>
        </w:trPr>
        <w:tc>
          <w:tcPr>
            <w:tcW w:w="12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07"/>
        </w:trPr>
        <w:tc>
          <w:tcPr>
            <w:tcW w:w="12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обработки </w:t>
            </w: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94EFD" w:rsidRPr="00094EFD" w:rsidRDefault="00094EFD" w:rsidP="00932A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2A5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3/4)</w:t>
            </w:r>
          </w:p>
        </w:tc>
        <w:tc>
          <w:tcPr>
            <w:tcW w:w="1492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67"/>
        </w:trPr>
        <w:tc>
          <w:tcPr>
            <w:tcW w:w="12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2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2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left="-360" w:right="-465"/>
        <w:jc w:val="center"/>
        <w:rPr>
          <w:rFonts w:ascii="Times New Roman" w:hAnsi="Times New Roman" w:cs="Times New Roman"/>
          <w:spacing w:val="-2"/>
        </w:rPr>
      </w:pPr>
      <w:r w:rsidRPr="00094EFD">
        <w:rPr>
          <w:rFonts w:ascii="Times New Roman" w:hAnsi="Times New Roman" w:cs="Times New Roman"/>
          <w:spacing w:val="-2"/>
        </w:rPr>
        <w:t xml:space="preserve">Таблица 3 - Расчет себестоимости единицы продукции процесса Y по </w:t>
      </w:r>
      <w:r w:rsidRPr="00094EFD">
        <w:rPr>
          <w:rFonts w:ascii="Times New Roman" w:hAnsi="Times New Roman" w:cs="Times New Roman"/>
          <w:i/>
          <w:spacing w:val="-2"/>
        </w:rPr>
        <w:t>методу ФИФО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2340"/>
        <w:gridCol w:w="2160"/>
        <w:gridCol w:w="1440"/>
        <w:gridCol w:w="1620"/>
      </w:tblGrid>
      <w:tr w:rsidR="00094EFD" w:rsidRPr="00094EFD" w:rsidTr="00094EFD">
        <w:trPr>
          <w:trHeight w:val="52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Элементы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Затраты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отчетного периода руб.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Готовая продукция минус эквивалентные единицы полуфабрикатов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на начало периода, ед.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Эквивалентные единицы полуфабрикатов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на конец периода, 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Общее количество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единиц (ст. 3 + 4)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Себестоимость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готовой продукции, руб.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(ст. 2 : 5)</w:t>
            </w:r>
          </w:p>
        </w:tc>
      </w:tr>
      <w:tr w:rsidR="00094EFD" w:rsidRPr="00094EFD" w:rsidTr="00094EFD">
        <w:trPr>
          <w:trHeight w:val="9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4EFD" w:rsidRPr="00094EFD" w:rsidTr="00094EFD">
        <w:trPr>
          <w:trHeight w:val="4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82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предыдущего процесса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2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обработки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932A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2A52"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1/2)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ВАРИАНТ 4</w:t>
      </w:r>
      <w:r w:rsidRPr="00094EFD">
        <w:rPr>
          <w:rFonts w:ascii="Times New Roman" w:eastAsia="TimesNewRomanPSMT" w:hAnsi="Times New Roman" w:cs="Times New Roman"/>
        </w:rPr>
        <w:t xml:space="preserve"> 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094EFD">
        <w:rPr>
          <w:rFonts w:ascii="Times New Roman" w:eastAsia="TimesNewRomanPSMT" w:hAnsi="Times New Roman" w:cs="Times New Roman"/>
        </w:rPr>
        <w:t>Калькулирование</w:t>
      </w:r>
      <w:proofErr w:type="spellEnd"/>
      <w:r w:rsidRPr="00094EFD">
        <w:rPr>
          <w:rFonts w:ascii="Times New Roman" w:eastAsia="TimesNewRomanPSMT" w:hAnsi="Times New Roman" w:cs="Times New Roman"/>
        </w:rPr>
        <w:t xml:space="preserve"> полной производственной себестоимости и по переменным расходам.</w:t>
      </w:r>
    </w:p>
    <w:p w:rsidR="00094EFD" w:rsidRPr="00094EFD" w:rsidRDefault="00094EFD" w:rsidP="00094EFD">
      <w:pPr>
        <w:autoSpaceDE w:val="0"/>
        <w:autoSpaceDN w:val="0"/>
        <w:adjustRightInd w:val="0"/>
        <w:ind w:right="-105"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Калькуляция себестоимости по переменным издержкам и с полным распределением затрат.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 xml:space="preserve">Предприятие производит продукт за 6 периодов. Цена реализации единицы продукции - </w:t>
      </w:r>
      <w:r w:rsidR="00DD0B4A">
        <w:rPr>
          <w:rFonts w:ascii="Times New Roman" w:hAnsi="Times New Roman" w:cs="Times New Roman"/>
        </w:rPr>
        <w:t xml:space="preserve">     </w:t>
      </w:r>
      <w:r w:rsidRPr="00094EFD">
        <w:rPr>
          <w:rFonts w:ascii="Times New Roman" w:hAnsi="Times New Roman" w:cs="Times New Roman"/>
        </w:rPr>
        <w:t xml:space="preserve">10 руб. Расходы на продажу - 100 руб. за период. Переменные издержки на 1 ед. продукции -  </w:t>
      </w:r>
      <w:r w:rsidR="00DD0B4A">
        <w:rPr>
          <w:rFonts w:ascii="Times New Roman" w:hAnsi="Times New Roman" w:cs="Times New Roman"/>
        </w:rPr>
        <w:t xml:space="preserve">       </w:t>
      </w:r>
      <w:r w:rsidRPr="00094EFD">
        <w:rPr>
          <w:rFonts w:ascii="Times New Roman" w:hAnsi="Times New Roman" w:cs="Times New Roman"/>
        </w:rPr>
        <w:t xml:space="preserve">6 руб. Постоянные издержки (постоянные накладные расходы) за каждый период - 300 руб. Нормальная производительность - 150 ед. продукции за период. Постоянные издержки на 1 ед. продукции за период - 2 руб.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4"/>
        </w:rPr>
        <w:t>Выполнить следующее</w:t>
      </w:r>
      <w:r w:rsidRPr="00094EFD">
        <w:rPr>
          <w:rFonts w:ascii="Times New Roman" w:hAnsi="Times New Roman" w:cs="Times New Roman"/>
          <w:spacing w:val="-4"/>
        </w:rPr>
        <w:t xml:space="preserve">: </w:t>
      </w:r>
      <w:r w:rsidRPr="00094EFD">
        <w:rPr>
          <w:rFonts w:ascii="Times New Roman" w:eastAsia="TimesNewRomanPSMT" w:hAnsi="Times New Roman" w:cs="Times New Roman"/>
          <w:spacing w:val="-4"/>
        </w:rPr>
        <w:t>1) Заполнить таблицы 2 и 3 по данным условия задачи и таблицы 1,</w:t>
      </w:r>
      <w:r w:rsidRPr="00094EFD">
        <w:rPr>
          <w:rFonts w:ascii="Times New Roman" w:eastAsia="TimesNewRomanPSMT" w:hAnsi="Times New Roman" w:cs="Times New Roman"/>
        </w:rPr>
        <w:t xml:space="preserve"> выполнить расчеты. 2) Сформулировать выводы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по проведенным расчетам</w:t>
      </w:r>
      <w:r w:rsidRPr="00094EFD">
        <w:rPr>
          <w:rFonts w:ascii="Times New Roman" w:eastAsia="TimesNewRomanPSMT" w:hAnsi="Times New Roman" w:cs="Times New Roman"/>
        </w:rPr>
        <w:t>.</w:t>
      </w:r>
    </w:p>
    <w:p w:rsidR="00094EFD" w:rsidRPr="00094EFD" w:rsidRDefault="00094EFD" w:rsidP="00094EF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pacing w:val="-2"/>
        </w:rPr>
      </w:pPr>
      <w:r w:rsidRPr="00094EFD">
        <w:rPr>
          <w:rFonts w:ascii="Times New Roman" w:hAnsi="Times New Roman" w:cs="Times New Roman"/>
          <w:spacing w:val="-2"/>
        </w:rPr>
        <w:t>Таблица 1 - Объем производства и реализации, ед.</w:t>
      </w:r>
    </w:p>
    <w:tbl>
      <w:tblPr>
        <w:tblW w:w="975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8"/>
        <w:gridCol w:w="567"/>
        <w:gridCol w:w="567"/>
        <w:gridCol w:w="526"/>
        <w:gridCol w:w="708"/>
        <w:gridCol w:w="751"/>
        <w:gridCol w:w="850"/>
      </w:tblGrid>
      <w:tr w:rsidR="00094EFD" w:rsidRPr="00094EFD" w:rsidTr="00094EFD">
        <w:trPr>
          <w:trHeight w:val="282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Периоды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4EFD" w:rsidRPr="00094EFD" w:rsidTr="00094EFD">
        <w:trPr>
          <w:trHeight w:val="12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Запас на начало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</w:tr>
      <w:tr w:rsidR="00094EFD" w:rsidRPr="00094EFD" w:rsidTr="00094EFD">
        <w:trPr>
          <w:trHeight w:val="1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Количество произведенных единиц продукции в периоде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Продано единиц продукции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Запас на конец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</w:tr>
    </w:tbl>
    <w:p w:rsidR="003761DC" w:rsidRDefault="003761DC" w:rsidP="00094EFD">
      <w:pPr>
        <w:autoSpaceDE w:val="0"/>
        <w:autoSpaceDN w:val="0"/>
        <w:adjustRightInd w:val="0"/>
        <w:spacing w:before="120"/>
        <w:ind w:left="-360" w:right="-465"/>
        <w:jc w:val="center"/>
        <w:rPr>
          <w:rFonts w:ascii="Times New Roman" w:hAnsi="Times New Roman" w:cs="Times New Roman"/>
          <w:spacing w:val="-2"/>
        </w:rPr>
      </w:pPr>
    </w:p>
    <w:p w:rsidR="003761DC" w:rsidRDefault="003761DC" w:rsidP="00094EFD">
      <w:pPr>
        <w:autoSpaceDE w:val="0"/>
        <w:autoSpaceDN w:val="0"/>
        <w:adjustRightInd w:val="0"/>
        <w:spacing w:before="120"/>
        <w:ind w:left="-360" w:right="-465"/>
        <w:jc w:val="center"/>
        <w:rPr>
          <w:rFonts w:ascii="Times New Roman" w:hAnsi="Times New Roman" w:cs="Times New Roman"/>
          <w:spacing w:val="-2"/>
        </w:rPr>
      </w:pPr>
    </w:p>
    <w:p w:rsidR="003761DC" w:rsidRDefault="003761DC" w:rsidP="00094EFD">
      <w:pPr>
        <w:autoSpaceDE w:val="0"/>
        <w:autoSpaceDN w:val="0"/>
        <w:adjustRightInd w:val="0"/>
        <w:spacing w:before="120"/>
        <w:ind w:left="-360" w:right="-465"/>
        <w:jc w:val="center"/>
        <w:rPr>
          <w:rFonts w:ascii="Times New Roman" w:hAnsi="Times New Roman" w:cs="Times New Roman"/>
          <w:spacing w:val="-2"/>
        </w:rPr>
      </w:pPr>
    </w:p>
    <w:p w:rsidR="00094EFD" w:rsidRPr="00094EFD" w:rsidRDefault="00094EFD" w:rsidP="00094EFD">
      <w:pPr>
        <w:autoSpaceDE w:val="0"/>
        <w:autoSpaceDN w:val="0"/>
        <w:adjustRightInd w:val="0"/>
        <w:spacing w:before="120"/>
        <w:ind w:left="-360" w:right="-465"/>
        <w:jc w:val="center"/>
        <w:rPr>
          <w:rFonts w:ascii="Times New Roman" w:hAnsi="Times New Roman" w:cs="Times New Roman"/>
          <w:spacing w:val="-2"/>
        </w:rPr>
      </w:pPr>
      <w:r w:rsidRPr="00094EFD">
        <w:rPr>
          <w:rFonts w:ascii="Times New Roman" w:hAnsi="Times New Roman" w:cs="Times New Roman"/>
          <w:spacing w:val="-2"/>
        </w:rPr>
        <w:lastRenderedPageBreak/>
        <w:t>Таблица 2 - Отчет по прибыли при калькуляции себестоимости по переменным издержкам, руб.</w:t>
      </w:r>
    </w:p>
    <w:tbl>
      <w:tblPr>
        <w:tblW w:w="97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"/>
        <w:gridCol w:w="6089"/>
        <w:gridCol w:w="567"/>
        <w:gridCol w:w="567"/>
        <w:gridCol w:w="567"/>
        <w:gridCol w:w="567"/>
        <w:gridCol w:w="567"/>
        <w:gridCol w:w="581"/>
      </w:tblGrid>
      <w:tr w:rsidR="00094EFD" w:rsidRPr="00094EFD" w:rsidTr="00094EFD">
        <w:trPr>
          <w:trHeight w:val="307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ED1815" w:rsidP="00094EFD">
            <w:pPr>
              <w:autoSpaceDE w:val="0"/>
              <w:autoSpaceDN w:val="0"/>
              <w:adjustRightInd w:val="0"/>
              <w:ind w:left="-21" w:right="-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25400</wp:posOffset>
                      </wp:positionV>
                      <wp:extent cx="3887470" cy="233045"/>
                      <wp:effectExtent l="0" t="0" r="36830" b="336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747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2D3DA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pt" to="312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"/>
                  </w:pict>
                </mc:Fallback>
              </mc:AlternateContent>
            </w:r>
            <w:r w:rsidR="00094EFD" w:rsidRPr="00094EF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0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Периоды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Запас на начало периода (6 руб. переменных издержек </w:t>
            </w:r>
            <w:r w:rsidRPr="00094EFD">
              <w:rPr>
                <w:rFonts w:ascii="Times New Roman" w:eastAsia="Times-Italic" w:hAnsi="Times New Roman" w:cs="Times New Roman"/>
                <w:spacing w:val="-4"/>
                <w:sz w:val="18"/>
                <w:szCs w:val="18"/>
              </w:rPr>
              <w:t>×</w:t>
            </w:r>
            <w:r w:rsidRPr="00094E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запас на начало периода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306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Производственные расходы (6 руб. переменных издержек </w:t>
            </w:r>
            <w:r w:rsidRPr="00094EFD">
              <w:rPr>
                <w:rFonts w:ascii="Times New Roman" w:eastAsia="Times-Italic" w:hAnsi="Times New Roman" w:cs="Times New Roman"/>
                <w:sz w:val="18"/>
                <w:szCs w:val="18"/>
              </w:rPr>
              <w:t>×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произведенных единиц продукции в периоде)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Запас на конец периода (6 руб. переменных издержек × запас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периода)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78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себестоимость продукции (стр.1 + 2 – 3)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39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Постоянные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95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Совокупные расходы (стр. 4+ 5)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Реализация (по цене 10 руб. за 1 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215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продажу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26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Прибыль (стр. 7 – 6 – 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left="-360" w:right="-465"/>
        <w:jc w:val="center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spacing w:val="-6"/>
        </w:rPr>
        <w:t xml:space="preserve">Таблица 3 - Отчет по прибыли при калькуляции себестоимости с полным распределением затрат, руб. </w:t>
      </w:r>
    </w:p>
    <w:tbl>
      <w:tblPr>
        <w:tblW w:w="98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"/>
        <w:gridCol w:w="6090"/>
        <w:gridCol w:w="567"/>
        <w:gridCol w:w="567"/>
        <w:gridCol w:w="567"/>
        <w:gridCol w:w="567"/>
        <w:gridCol w:w="567"/>
        <w:gridCol w:w="589"/>
      </w:tblGrid>
      <w:tr w:rsidR="00094EFD" w:rsidRPr="00094EFD" w:rsidTr="00094EFD">
        <w:trPr>
          <w:trHeight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ED1815" w:rsidP="00094EFD">
            <w:pPr>
              <w:autoSpaceDE w:val="0"/>
              <w:autoSpaceDN w:val="0"/>
              <w:adjustRightInd w:val="0"/>
              <w:ind w:left="-2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11430</wp:posOffset>
                      </wp:positionV>
                      <wp:extent cx="3862070" cy="264160"/>
                      <wp:effectExtent l="0" t="0" r="24130" b="215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2070" cy="264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20BF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.9pt" to="313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"/>
                  </w:pict>
                </mc:Fallback>
              </mc:AlternateContent>
            </w:r>
            <w:r w:rsidR="00094EFD" w:rsidRPr="00094EF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Периоды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4EFD" w:rsidRPr="00094EFD" w:rsidTr="00094EFD">
        <w:trPr>
          <w:trHeight w:val="185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Запас на начало периода (на 1 ед. продукции постоянные издержки плюс переменные издержки)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25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Производственные расходы (300 руб. постоянных издержек + (6 руб. переменных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издержек </w:t>
            </w:r>
            <w:r w:rsidRPr="00094EFD">
              <w:rPr>
                <w:rFonts w:ascii="Times New Roman" w:eastAsia="Times-Italic" w:hAnsi="Times New Roman" w:cs="Times New Roman"/>
                <w:sz w:val="18"/>
                <w:szCs w:val="18"/>
              </w:rPr>
              <w:t xml:space="preserve">× 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количество произведенных единиц продукции в периоде</w:t>
            </w: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25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Запас на конец периода (на 1 ед. продукции постоянные издержки плюс переменные издержки)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Производственная себестоимость продукции (стр.1 + 2 – 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23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Корректировка на недостаток / избыток возмещения накладных расходов (постоянные накладные расходы минус (постоянные издержки на 1 ед. 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прод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. за период × количество произведенных единиц продукции в периоде) (+, –)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98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Совокупные расходы (стр. 4+ 5)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3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Реализация (по цене 10 руб. за 1 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23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продажу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Прибыль (стр. 7 – 6 – 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3761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ТЕМА </w:t>
      </w:r>
      <w:r w:rsidR="00020723">
        <w:rPr>
          <w:rFonts w:ascii="Times New Roman" w:hAnsi="Times New Roman" w:cs="Times New Roman"/>
          <w:b/>
        </w:rPr>
        <w:t>8</w:t>
      </w:r>
      <w:r w:rsidRPr="00094EFD">
        <w:rPr>
          <w:rFonts w:ascii="Times New Roman" w:hAnsi="Times New Roman" w:cs="Times New Roman"/>
          <w:b/>
        </w:rPr>
        <w:t>. ПРИНЯТИЕ УПРАВЛЕНЧЕСКИХ РЕШЕНИЙ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ВАРИАНТ 1</w:t>
      </w:r>
      <w:r w:rsidRPr="00094EFD">
        <w:rPr>
          <w:rFonts w:ascii="Times New Roman" w:eastAsia="TimesNewRomanPSMT" w:hAnsi="Times New Roman" w:cs="Times New Roman"/>
        </w:rPr>
        <w:t xml:space="preserve">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Анализ безубыточности производства.</w:t>
      </w:r>
    </w:p>
    <w:p w:rsidR="00094EFD" w:rsidRPr="00094EFD" w:rsidRDefault="00094EFD" w:rsidP="00094EFD">
      <w:pPr>
        <w:autoSpaceDE w:val="0"/>
        <w:autoSpaceDN w:val="0"/>
        <w:adjustRightInd w:val="0"/>
        <w:ind w:right="-285" w:firstLine="567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Анализ соотношения прибыли, затрат и объема продаж.</w:t>
      </w:r>
    </w:p>
    <w:p w:rsidR="00094EFD" w:rsidRPr="00094EFD" w:rsidRDefault="00094EFD" w:rsidP="00094EFD">
      <w:p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b/>
          <w:i/>
        </w:rPr>
      </w:pPr>
      <w:r w:rsidRPr="00094EFD">
        <w:rPr>
          <w:rFonts w:ascii="Times New Roman" w:hAnsi="Times New Roman" w:cs="Times New Roman"/>
        </w:rPr>
        <w:t xml:space="preserve">Спорткомплексом оказываются три вида услуг: занятия в тренажерном зале, аренда большого игрового зала, занятия шейпингом. Разовое занятие в тренажерном зале стоит 50 руб., аренда одного часа большого игрового зала - 300 руб., разовое занятие шейпингом - 40 руб. </w:t>
      </w:r>
      <w:r w:rsidRPr="00094EFD">
        <w:rPr>
          <w:rFonts w:ascii="Times New Roman" w:hAnsi="Times New Roman" w:cs="Times New Roman"/>
          <w:spacing w:val="-1"/>
        </w:rPr>
        <w:t>Данные о расходах спорткомплекса, распределенных по видам оказываемых услуг</w:t>
      </w:r>
      <w:r w:rsidRPr="00094EFD">
        <w:rPr>
          <w:rFonts w:ascii="Times New Roman" w:hAnsi="Times New Roman" w:cs="Times New Roman"/>
        </w:rPr>
        <w:t xml:space="preserve"> (таблица). Одновременно могут заниматься: в тренажерном зале - 10 человек, в шейпинг-зале - 6 человек. Большой игровой зал занимает команда игроков. Стоимость этой услуги зависит от количества арендованных часов, а не от размера команды. Несмотря на то, что спорткомплекс функционирует ежедневно с 9 час. до 23 час., существуют ограничения по предоставлению различных залов населению и юридическим лицам за плату. Общее количество предоставляемых часов по трем залам – 23 часа, при этом каждый зал должен эксплуатироваться не менее 4 часов в сутки.</w:t>
      </w:r>
      <w:r w:rsidRPr="00094EFD">
        <w:rPr>
          <w:rFonts w:ascii="Times New Roman" w:eastAsia="TimesNewRomanPSMT" w:hAnsi="Times New Roman" w:cs="Times New Roman"/>
          <w:b/>
          <w:i/>
        </w:rPr>
        <w:t xml:space="preserve"> </w:t>
      </w:r>
    </w:p>
    <w:p w:rsidR="00094EFD" w:rsidRPr="00094EFD" w:rsidRDefault="00094EFD" w:rsidP="00094EFD">
      <w:p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</w:t>
      </w:r>
      <w:r w:rsidRPr="00094EFD">
        <w:rPr>
          <w:rFonts w:ascii="Times New Roman" w:eastAsia="TimesNewRomanPSMT" w:hAnsi="Times New Roman" w:cs="Times New Roman"/>
        </w:rPr>
        <w:t xml:space="preserve">1) </w:t>
      </w:r>
      <w:r w:rsidRPr="00094EFD">
        <w:rPr>
          <w:rFonts w:ascii="Times New Roman" w:hAnsi="Times New Roman" w:cs="Times New Roman"/>
        </w:rPr>
        <w:t>Спланировать оптимальную загрузку спорткомплекса.                    2) Рассчитать ожидаемую прибыль и маржинальный доход - совокупный и полученный от оказания каждого вида услуг.</w:t>
      </w:r>
    </w:p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1"/>
        </w:rPr>
      </w:pPr>
      <w:r w:rsidRPr="00094EFD">
        <w:rPr>
          <w:rFonts w:ascii="Times New Roman" w:eastAsia="TimesNewRomanPSMT" w:hAnsi="Times New Roman" w:cs="Times New Roman"/>
        </w:rPr>
        <w:t xml:space="preserve">Таблица - </w:t>
      </w:r>
      <w:r w:rsidRPr="00094EFD">
        <w:rPr>
          <w:rFonts w:ascii="Times New Roman" w:hAnsi="Times New Roman" w:cs="Times New Roman"/>
          <w:spacing w:val="-1"/>
        </w:rPr>
        <w:t>Расходы спорткомплекса, распределенные по видам оказываемых услуг, руб.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0"/>
        <w:gridCol w:w="1349"/>
        <w:gridCol w:w="1696"/>
        <w:gridCol w:w="948"/>
        <w:gridCol w:w="895"/>
      </w:tblGrid>
      <w:tr w:rsidR="00094EFD" w:rsidRPr="007734DF" w:rsidTr="00094EFD">
        <w:trPr>
          <w:jc w:val="center"/>
        </w:trPr>
        <w:tc>
          <w:tcPr>
            <w:tcW w:w="4940" w:type="dxa"/>
            <w:vMerge w:val="restart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3993" w:type="dxa"/>
            <w:gridSpan w:val="3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Вид услуг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094EFD" w:rsidRPr="007734DF" w:rsidTr="00094EFD">
        <w:trPr>
          <w:jc w:val="center"/>
        </w:trPr>
        <w:tc>
          <w:tcPr>
            <w:tcW w:w="4940" w:type="dxa"/>
            <w:vMerge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большой игровой зал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шейпинг</w:t>
            </w: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4940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Переменные расходы – всего,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19 909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98 835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6 189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124 933</w:t>
            </w:r>
          </w:p>
        </w:tc>
      </w:tr>
      <w:tr w:rsidR="00094EFD" w:rsidRPr="007734DF" w:rsidTr="00094EFD">
        <w:trPr>
          <w:jc w:val="center"/>
        </w:trPr>
        <w:tc>
          <w:tcPr>
            <w:tcW w:w="4940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в том числе: - затраты на электроэнергию</w:t>
            </w:r>
          </w:p>
        </w:tc>
        <w:tc>
          <w:tcPr>
            <w:tcW w:w="1349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9 924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76 533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2 951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89 408</w:t>
            </w:r>
          </w:p>
        </w:tc>
      </w:tr>
      <w:tr w:rsidR="00094EFD" w:rsidRPr="007734DF" w:rsidTr="00094EFD">
        <w:trPr>
          <w:jc w:val="center"/>
        </w:trPr>
        <w:tc>
          <w:tcPr>
            <w:tcW w:w="4940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- заработная плата тренерского состава с начислениями 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8 620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11 711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2 832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23 163</w:t>
            </w:r>
          </w:p>
        </w:tc>
      </w:tr>
      <w:tr w:rsidR="00094EFD" w:rsidRPr="007734DF" w:rsidTr="00094EFD">
        <w:trPr>
          <w:jc w:val="center"/>
        </w:trPr>
        <w:tc>
          <w:tcPr>
            <w:tcW w:w="4940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 общепроизводственные расходы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1 365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10 591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406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12 362</w:t>
            </w:r>
          </w:p>
        </w:tc>
      </w:tr>
      <w:tr w:rsidR="00094EFD" w:rsidRPr="007734DF" w:rsidTr="00094EFD">
        <w:trPr>
          <w:trHeight w:val="74"/>
          <w:jc w:val="center"/>
        </w:trPr>
        <w:tc>
          <w:tcPr>
            <w:tcW w:w="4940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Постоянные расходы – всего, </w:t>
            </w:r>
          </w:p>
        </w:tc>
        <w:tc>
          <w:tcPr>
            <w:tcW w:w="1349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462 729</w:t>
            </w:r>
          </w:p>
        </w:tc>
      </w:tr>
      <w:tr w:rsidR="00094EFD" w:rsidRPr="007734DF" w:rsidTr="00094EFD">
        <w:trPr>
          <w:jc w:val="center"/>
        </w:trPr>
        <w:tc>
          <w:tcPr>
            <w:tcW w:w="4940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в том числе: - амортизация основных средств</w:t>
            </w:r>
          </w:p>
        </w:tc>
        <w:tc>
          <w:tcPr>
            <w:tcW w:w="1349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094EFD" w:rsidRPr="007734DF" w:rsidRDefault="00094EFD" w:rsidP="00094E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210 492</w:t>
            </w: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4940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 заработная плата ИТР с начислениями</w:t>
            </w:r>
          </w:p>
        </w:tc>
        <w:tc>
          <w:tcPr>
            <w:tcW w:w="1349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102 990</w:t>
            </w:r>
          </w:p>
        </w:tc>
      </w:tr>
      <w:tr w:rsidR="00094EFD" w:rsidRPr="007734DF" w:rsidTr="00094EFD">
        <w:trPr>
          <w:trHeight w:val="104"/>
          <w:jc w:val="center"/>
        </w:trPr>
        <w:tc>
          <w:tcPr>
            <w:tcW w:w="4940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 содержание и ремонт здания</w:t>
            </w:r>
          </w:p>
        </w:tc>
        <w:tc>
          <w:tcPr>
            <w:tcW w:w="1349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140 000</w:t>
            </w:r>
          </w:p>
        </w:tc>
      </w:tr>
      <w:tr w:rsidR="00094EFD" w:rsidRPr="007734DF" w:rsidTr="00094EFD">
        <w:trPr>
          <w:trHeight w:val="169"/>
          <w:jc w:val="center"/>
        </w:trPr>
        <w:tc>
          <w:tcPr>
            <w:tcW w:w="4940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 прочие общехозяйственные расходы</w:t>
            </w:r>
          </w:p>
        </w:tc>
        <w:tc>
          <w:tcPr>
            <w:tcW w:w="1349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094EFD" w:rsidRPr="007734DF" w:rsidRDefault="00094EFD" w:rsidP="00094EFD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9 247</w:t>
            </w:r>
          </w:p>
        </w:tc>
      </w:tr>
    </w:tbl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eastAsia="TimesNewRomanPSMT" w:hAnsi="Times New Roman" w:cs="Times New Roman"/>
          <w:i/>
        </w:rPr>
        <w:lastRenderedPageBreak/>
        <w:t>Продолжение:</w:t>
      </w:r>
      <w:r w:rsidRPr="00094EFD">
        <w:rPr>
          <w:rFonts w:ascii="Times New Roman" w:eastAsia="TimesNewRomanPSMT" w:hAnsi="Times New Roman" w:cs="Times New Roman"/>
        </w:rPr>
        <w:t xml:space="preserve"> </w:t>
      </w:r>
      <w:r w:rsidRPr="00094EFD">
        <w:rPr>
          <w:rFonts w:ascii="Times New Roman" w:hAnsi="Times New Roman" w:cs="Times New Roman"/>
        </w:rPr>
        <w:t>Администрация спорткомплекса стремится увеличить выручку от реализации услуг в тренажерном зале. Рассматриваются два альтернативных варианта:           1) провести рекламную кампанию стоимостью 3 000 руб. (предполагается последующий рост числа посетителей на 50%); 2) снизить цены с 50 руб. до 45 руб., что, по предварительным оценкам, приведет к двукратному увеличению числа посетителей.</w:t>
      </w:r>
    </w:p>
    <w:p w:rsidR="00094EFD" w:rsidRPr="00094EFD" w:rsidRDefault="00094EFD" w:rsidP="00094EFD">
      <w:pPr>
        <w:autoSpaceDE w:val="0"/>
        <w:autoSpaceDN w:val="0"/>
        <w:adjustRightInd w:val="0"/>
        <w:ind w:right="-285" w:firstLine="567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Дополнительно выполнить</w:t>
      </w:r>
      <w:r w:rsidRPr="00094EFD">
        <w:rPr>
          <w:rFonts w:ascii="Times New Roman" w:hAnsi="Times New Roman" w:cs="Times New Roman"/>
          <w:spacing w:val="-2"/>
        </w:rPr>
        <w:t>: 3) О</w:t>
      </w:r>
      <w:r w:rsidRPr="00094EFD">
        <w:rPr>
          <w:rFonts w:ascii="Times New Roman" w:eastAsia="TimesNewRomanPSMT" w:hAnsi="Times New Roman" w:cs="Times New Roman"/>
        </w:rPr>
        <w:t xml:space="preserve">пределить </w:t>
      </w:r>
      <w:r w:rsidRPr="00094EFD">
        <w:rPr>
          <w:rFonts w:ascii="Times New Roman" w:hAnsi="Times New Roman" w:cs="Times New Roman"/>
        </w:rPr>
        <w:t>целесообразны ли указанные мероприятия (если да, то какое из них наиболее выгодно).</w:t>
      </w:r>
      <w:r w:rsidRPr="00094EFD">
        <w:rPr>
          <w:rFonts w:ascii="Times New Roman" w:eastAsia="TimesNewRomanPSMT" w:hAnsi="Times New Roman" w:cs="Times New Roman"/>
        </w:rPr>
        <w:t xml:space="preserve"> 4) Сформулировать выводы по проведенным расчетам</w:t>
      </w:r>
    </w:p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2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Планирование ассортимента продукции (товаров), подлежащей реализации.</w:t>
      </w:r>
    </w:p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Анализ соотношения прибыли, затрат и объема продаж.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 xml:space="preserve">Торговое предприятие реализует постоянную номенклатуру изделий. В упрощенном виде ассортимент товаров состоит из болтов, гаек и шайб определенного размера. Обычно крепеж продается в комплекте (болт + гайка + шайба), но реализация отдельных </w:t>
      </w:r>
      <w:r w:rsidRPr="00094EFD">
        <w:rPr>
          <w:rFonts w:ascii="Times New Roman" w:eastAsia="TimesNewRomanPSMT" w:hAnsi="Times New Roman" w:cs="Times New Roman"/>
          <w:spacing w:val="-2"/>
        </w:rPr>
        <w:t>наименований также имеет место. Приемлемый диапазон продаж (масштабная база) - от 2 до 6 т</w:t>
      </w:r>
      <w:r w:rsidRPr="00094EFD">
        <w:rPr>
          <w:rFonts w:ascii="Times New Roman" w:eastAsia="TimesNewRomanPSMT" w:hAnsi="Times New Roman" w:cs="Times New Roman"/>
        </w:rPr>
        <w:t xml:space="preserve"> крепежа. Товарооборот предприятия подвержен сезонным колебаниям. Исходная информация о затратах и доходах организации в несезонный период представлена в таблице.</w:t>
      </w:r>
    </w:p>
    <w:p w:rsidR="00932A52" w:rsidRDefault="00094EFD" w:rsidP="00094EFD">
      <w:p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pacing w:val="-2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</w:t>
      </w:r>
      <w:r w:rsidRPr="00094EFD">
        <w:rPr>
          <w:rFonts w:ascii="Times New Roman" w:eastAsia="TimesNewRomanPSMT" w:hAnsi="Times New Roman" w:cs="Times New Roman"/>
          <w:spacing w:val="-2"/>
        </w:rPr>
        <w:t xml:space="preserve">1) Рассчитать прибыль предприятия. 2) Оценить «вклад» каждого вида товаров в формирование общей прибыли предприятия, для чего нужно определить рентабельность каждого вида продукции, основываясь на расчетах полной и неполной себестоимости; дать рекомендации руководству о совершенствовании ассортимента реализуемых товаров. 3) Рассчитать точку безубыточности по каждому товару и в условиях реализации трех видов одновременно. </w:t>
      </w:r>
    </w:p>
    <w:p w:rsidR="00094EFD" w:rsidRPr="00094EFD" w:rsidRDefault="00094EFD" w:rsidP="00932A52">
      <w:p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</w:rPr>
      </w:pPr>
      <w:r w:rsidRPr="00094EFD">
        <w:rPr>
          <w:rFonts w:ascii="Times New Roman" w:eastAsia="TimesNewRomanPSMT" w:hAnsi="Times New Roman" w:cs="Times New Roman"/>
          <w:spacing w:val="-2"/>
        </w:rPr>
        <w:t>4) Построить график безубыточности для каждого случая.</w:t>
      </w:r>
    </w:p>
    <w:p w:rsidR="00094EFD" w:rsidRPr="00094EFD" w:rsidRDefault="00094EFD" w:rsidP="00094EFD">
      <w:pPr>
        <w:autoSpaceDE w:val="0"/>
        <w:autoSpaceDN w:val="0"/>
        <w:adjustRightInd w:val="0"/>
        <w:spacing w:before="60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Таблица - Информация о затратах и доходах организации в несезонный период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080"/>
        <w:gridCol w:w="1080"/>
        <w:gridCol w:w="1083"/>
      </w:tblGrid>
      <w:tr w:rsidR="00094EFD" w:rsidRPr="007734DF" w:rsidTr="007734DF">
        <w:trPr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Болты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Гайки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Шайбы</w:t>
            </w:r>
          </w:p>
        </w:tc>
      </w:tr>
      <w:tr w:rsidR="00094EFD" w:rsidRPr="007734DF" w:rsidTr="007734DF">
        <w:trPr>
          <w:jc w:val="center"/>
        </w:trPr>
        <w:tc>
          <w:tcPr>
            <w:tcW w:w="6768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1. Объем продаж, кг </w:t>
            </w:r>
          </w:p>
        </w:tc>
        <w:tc>
          <w:tcPr>
            <w:tcW w:w="108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08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083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94EFD" w:rsidRPr="007734DF" w:rsidTr="007734DF">
        <w:trPr>
          <w:jc w:val="center"/>
        </w:trPr>
        <w:tc>
          <w:tcPr>
            <w:tcW w:w="6768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2. Переменные расходы (на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734DF">
                <w:rPr>
                  <w:rFonts w:ascii="Times New Roman" w:hAnsi="Times New Roman" w:cs="Times New Roman"/>
                  <w:spacing w:val="-5"/>
                  <w:sz w:val="20"/>
                  <w:szCs w:val="20"/>
                </w:rPr>
                <w:t>1 кг</w:t>
              </w:r>
            </w:smartTag>
            <w:r w:rsidRPr="007734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), руб.</w:t>
            </w:r>
          </w:p>
        </w:tc>
        <w:tc>
          <w:tcPr>
            <w:tcW w:w="108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8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83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094EFD" w:rsidRPr="007734DF" w:rsidTr="007734DF">
        <w:trPr>
          <w:jc w:val="center"/>
        </w:trPr>
        <w:tc>
          <w:tcPr>
            <w:tcW w:w="6768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3. Цена продажи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734D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1 </w:t>
              </w:r>
              <w:r w:rsidRPr="007734DF">
                <w:rPr>
                  <w:rFonts w:ascii="Times New Roman" w:hAnsi="Times New Roman" w:cs="Times New Roman"/>
                  <w:sz w:val="20"/>
                  <w:szCs w:val="20"/>
                </w:rPr>
                <w:t>кг</w:t>
              </w:r>
            </w:smartTag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, руб. </w:t>
            </w:r>
          </w:p>
        </w:tc>
        <w:tc>
          <w:tcPr>
            <w:tcW w:w="108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8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083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094EFD" w:rsidRPr="007734DF" w:rsidTr="007734DF">
        <w:trPr>
          <w:jc w:val="center"/>
        </w:trPr>
        <w:tc>
          <w:tcPr>
            <w:tcW w:w="6768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Постоянные расходы (всего), руб.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  <w:i/>
        </w:rPr>
        <w:t>Продолжение:</w:t>
      </w:r>
      <w:r w:rsidRPr="00094EFD">
        <w:rPr>
          <w:rFonts w:ascii="Times New Roman" w:eastAsia="TimesNewRomanPSMT" w:hAnsi="Times New Roman" w:cs="Times New Roman"/>
        </w:rPr>
        <w:t xml:space="preserve"> В предстоящем месяце ожидается резкое повышение объема продаж. Сезонный спрос позволит увеличить реализацию до 6,5 т, что потребует аренды дополнительных складских площадей. Постоянные издержки (арендная плата) возрастут на    1 000 руб., переменные затраты по каждому наименованию - на 5%. Цена на шайбы повысится на 10% вследствие ее частичной реализации в фасованном виде через магазины. Произойдут структурные изменения в сторону более рентабельного вида продукции - гаек, в результате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чего номенклатура реализуемых изделий будет выглядеть следующим образом: болты – </w:t>
      </w:r>
      <w:smartTag w:uri="urn:schemas-microsoft-com:office:smarttags" w:element="metricconverter">
        <w:smartTagPr>
          <w:attr w:name="ProductID" w:val="4 000 кг"/>
        </w:smartTagPr>
        <w:r w:rsidRPr="00094EFD">
          <w:rPr>
            <w:rFonts w:ascii="Times New Roman" w:eastAsia="TimesNewRomanPSMT" w:hAnsi="Times New Roman" w:cs="Times New Roman"/>
            <w:spacing w:val="-4"/>
          </w:rPr>
          <w:t>4 000 кг</w:t>
        </w:r>
      </w:smartTag>
      <w:r w:rsidRPr="00094EFD">
        <w:rPr>
          <w:rFonts w:ascii="Times New Roman" w:eastAsia="TimesNewRomanPSMT" w:hAnsi="Times New Roman" w:cs="Times New Roman"/>
          <w:spacing w:val="-4"/>
        </w:rPr>
        <w:t>,</w:t>
      </w:r>
      <w:r w:rsidRPr="00094EFD">
        <w:rPr>
          <w:rFonts w:ascii="Times New Roman" w:eastAsia="TimesNewRomanPSMT" w:hAnsi="Times New Roman" w:cs="Times New Roman"/>
        </w:rPr>
        <w:t xml:space="preserve"> гайки – </w:t>
      </w:r>
      <w:smartTag w:uri="urn:schemas-microsoft-com:office:smarttags" w:element="metricconverter">
        <w:smartTagPr>
          <w:attr w:name="ProductID" w:val="1 750 кг"/>
        </w:smartTagPr>
        <w:r w:rsidRPr="00094EFD">
          <w:rPr>
            <w:rFonts w:ascii="Times New Roman" w:eastAsia="TimesNewRomanPSMT" w:hAnsi="Times New Roman" w:cs="Times New Roman"/>
          </w:rPr>
          <w:t>1 750 кг</w:t>
        </w:r>
      </w:smartTag>
      <w:r w:rsidRPr="00094EFD">
        <w:rPr>
          <w:rFonts w:ascii="Times New Roman" w:eastAsia="TimesNewRomanPSMT" w:hAnsi="Times New Roman" w:cs="Times New Roman"/>
        </w:rPr>
        <w:t xml:space="preserve">, шайбы - </w:t>
      </w:r>
      <w:smartTag w:uri="urn:schemas-microsoft-com:office:smarttags" w:element="metricconverter">
        <w:smartTagPr>
          <w:attr w:name="ProductID" w:val="750 кг"/>
        </w:smartTagPr>
        <w:r w:rsidRPr="00094EFD">
          <w:rPr>
            <w:rFonts w:ascii="Times New Roman" w:eastAsia="TimesNewRomanPSMT" w:hAnsi="Times New Roman" w:cs="Times New Roman"/>
          </w:rPr>
          <w:t>750 кг</w:t>
        </w:r>
      </w:smartTag>
      <w:r w:rsidRPr="00094EFD">
        <w:rPr>
          <w:rFonts w:ascii="Times New Roman" w:eastAsia="TimesNewRomanPSMT" w:hAnsi="Times New Roman" w:cs="Times New Roman"/>
        </w:rPr>
        <w:t>.</w:t>
      </w:r>
    </w:p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12"/>
        </w:rPr>
      </w:pPr>
      <w:r w:rsidRPr="00094EFD">
        <w:rPr>
          <w:rFonts w:ascii="Times New Roman" w:hAnsi="Times New Roman" w:cs="Times New Roman"/>
          <w:i/>
          <w:spacing w:val="-2"/>
        </w:rPr>
        <w:t>Дополнительно выполнить</w:t>
      </w:r>
      <w:r w:rsidRPr="00094EFD">
        <w:rPr>
          <w:rFonts w:ascii="Times New Roman" w:hAnsi="Times New Roman" w:cs="Times New Roman"/>
          <w:spacing w:val="-2"/>
        </w:rPr>
        <w:t xml:space="preserve">: </w:t>
      </w:r>
      <w:r w:rsidRPr="00094EFD">
        <w:rPr>
          <w:rFonts w:ascii="Times New Roman" w:eastAsia="TimesNewRomanPSMT" w:hAnsi="Times New Roman" w:cs="Times New Roman"/>
        </w:rPr>
        <w:t xml:space="preserve">5) </w:t>
      </w:r>
      <w:r w:rsidRPr="00094EFD">
        <w:rPr>
          <w:rFonts w:ascii="Times New Roman" w:hAnsi="Times New Roman" w:cs="Times New Roman"/>
          <w:spacing w:val="-1"/>
        </w:rPr>
        <w:t>Рассчитать точку безубыточности и кромку безопасности (в %) в ус</w:t>
      </w:r>
      <w:r w:rsidRPr="00094EFD">
        <w:rPr>
          <w:rFonts w:ascii="Times New Roman" w:hAnsi="Times New Roman" w:cs="Times New Roman"/>
        </w:rPr>
        <w:t>ловиях повышенного сезонного спроса. 6) Определить прибыль предприятия в новых условиях и факторы, повлиявшие на ее изменение.</w:t>
      </w:r>
    </w:p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3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Принятие решений по ценообразованию.</w:t>
      </w:r>
    </w:p>
    <w:p w:rsidR="00094EFD" w:rsidRPr="00094EFD" w:rsidRDefault="00094EFD" w:rsidP="00094EFD">
      <w:pPr>
        <w:ind w:right="-465" w:firstLine="567"/>
        <w:outlineLvl w:val="0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eastAsia="TimesNewRomanPSMT" w:hAnsi="Times New Roman" w:cs="Times New Roman"/>
          <w:spacing w:val="-6"/>
        </w:rPr>
        <w:t>Принятие управленческих решений в вопросах о ценообразовании и ассортименте</w:t>
      </w:r>
      <w:r w:rsidRPr="00094EFD">
        <w:rPr>
          <w:rFonts w:ascii="Times New Roman" w:eastAsia="TimesNewRomanPSMT" w:hAnsi="Times New Roman" w:cs="Times New Roman"/>
        </w:rPr>
        <w:t xml:space="preserve"> выпускаемой продукции.</w:t>
      </w:r>
    </w:p>
    <w:p w:rsidR="00094EFD" w:rsidRPr="00094EFD" w:rsidRDefault="00094EFD" w:rsidP="00094EFD">
      <w:pPr>
        <w:ind w:firstLine="567"/>
        <w:jc w:val="both"/>
        <w:outlineLvl w:val="0"/>
        <w:rPr>
          <w:rFonts w:ascii="Times New Roman" w:hAnsi="Times New Roman" w:cs="Times New Roman"/>
          <w:spacing w:val="-2"/>
        </w:rPr>
      </w:pPr>
      <w:r w:rsidRPr="00094EFD">
        <w:rPr>
          <w:rFonts w:ascii="Times New Roman" w:eastAsia="Arial Unicode MS" w:hAnsi="Times New Roman" w:cs="Times New Roman"/>
          <w:u w:color="000000"/>
        </w:rPr>
        <w:t>Предприятие выпускает продукцию пяти наименований. Накладные расходы предприятия за месяц составляют 1 000 000 руб., из них 70% - постоянные. Накладные расходы распределяются пропорционально прямым переменным затратам. Изменения сложившейся структуры и ассортимента выпускаемой продукции не предполагается. Известна следующая информация о доходах, расходах и объеме выпуска продукции (таблица 1).</w:t>
      </w:r>
      <w:r w:rsidRPr="00094EFD">
        <w:rPr>
          <w:rFonts w:ascii="Times New Roman" w:hAnsi="Times New Roman" w:cs="Times New Roman"/>
          <w:spacing w:val="-2"/>
        </w:rPr>
        <w:t xml:space="preserve"> </w:t>
      </w:r>
    </w:p>
    <w:p w:rsidR="007734DF" w:rsidRDefault="00094EFD" w:rsidP="00094EFD">
      <w:pPr>
        <w:ind w:firstLine="567"/>
        <w:jc w:val="both"/>
        <w:outlineLvl w:val="0"/>
        <w:rPr>
          <w:rFonts w:ascii="Times New Roman" w:eastAsia="Arial Unicode MS" w:hAnsi="Times New Roman" w:cs="Times New Roman"/>
          <w:spacing w:val="-2"/>
          <w:u w:color="000000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Определить объем прибыли в целом по предприятию и по видам продукции, основываясь на расчетах себестоимости методом полного распределения затрат и системы «директ-костинг», заполнив две таблицы (на примере таблицы 2). 2) Рассчитать безубыточный объем продажи по каждому виду продукции, заполнив таблицу 3. </w:t>
      </w:r>
    </w:p>
    <w:p w:rsidR="00094EFD" w:rsidRPr="00094EFD" w:rsidRDefault="00094EFD" w:rsidP="007734DF">
      <w:pPr>
        <w:jc w:val="both"/>
        <w:outlineLvl w:val="0"/>
        <w:rPr>
          <w:rFonts w:ascii="Times New Roman" w:eastAsia="Arial Unicode MS" w:hAnsi="Times New Roman" w:cs="Times New Roman"/>
          <w:u w:color="000000"/>
        </w:rPr>
      </w:pPr>
      <w:r w:rsidRPr="00094EFD">
        <w:rPr>
          <w:rFonts w:ascii="Times New Roman" w:eastAsia="Arial Unicode MS" w:hAnsi="Times New Roman" w:cs="Times New Roman"/>
          <w:spacing w:val="-2"/>
          <w:u w:color="000000"/>
        </w:rPr>
        <w:lastRenderedPageBreak/>
        <w:t xml:space="preserve">3) </w:t>
      </w:r>
      <w:r w:rsidRPr="00094EFD">
        <w:rPr>
          <w:rFonts w:ascii="Times New Roman" w:eastAsia="TimesNewRomanPSMT" w:hAnsi="Times New Roman" w:cs="Times New Roman"/>
        </w:rPr>
        <w:t>Сформулировать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выводы по проведенным расчетам.</w:t>
      </w:r>
    </w:p>
    <w:p w:rsidR="00094EFD" w:rsidRPr="00094EFD" w:rsidRDefault="00094EFD" w:rsidP="00094EFD">
      <w:pPr>
        <w:jc w:val="center"/>
        <w:outlineLvl w:val="0"/>
        <w:rPr>
          <w:rFonts w:ascii="Times New Roman" w:eastAsia="Arial Unicode MS" w:hAnsi="Times New Roman" w:cs="Times New Roman"/>
          <w:u w:color="000000"/>
        </w:rPr>
      </w:pPr>
      <w:r w:rsidRPr="00094EFD">
        <w:rPr>
          <w:rFonts w:ascii="Times New Roman" w:eastAsia="TimesNewRomanPSMT" w:hAnsi="Times New Roman" w:cs="Times New Roman"/>
        </w:rPr>
        <w:t>Таблица 1 - И</w:t>
      </w:r>
      <w:r w:rsidRPr="00094EFD">
        <w:rPr>
          <w:rFonts w:ascii="Times New Roman" w:eastAsia="Arial Unicode MS" w:hAnsi="Times New Roman" w:cs="Times New Roman"/>
          <w:u w:color="000000"/>
        </w:rPr>
        <w:t>нформация о доходах, расходах и объеме выпуска продукции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2510"/>
        <w:gridCol w:w="2344"/>
        <w:gridCol w:w="3516"/>
      </w:tblGrid>
      <w:tr w:rsidR="00094EFD" w:rsidRPr="007734DF" w:rsidTr="00094EFD">
        <w:trPr>
          <w:jc w:val="center"/>
        </w:trPr>
        <w:tc>
          <w:tcPr>
            <w:tcW w:w="14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Изделие</w:t>
            </w:r>
          </w:p>
        </w:tc>
        <w:tc>
          <w:tcPr>
            <w:tcW w:w="25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Объем выпуска, шт.</w:t>
            </w:r>
          </w:p>
        </w:tc>
        <w:tc>
          <w:tcPr>
            <w:tcW w:w="2344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Цена продажи, руб./шт.</w:t>
            </w:r>
          </w:p>
        </w:tc>
        <w:tc>
          <w:tcPr>
            <w:tcW w:w="3516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ind w:left="-98" w:right="-212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Прямые переменные затраты, руб./шт.</w:t>
            </w:r>
          </w:p>
        </w:tc>
      </w:tr>
      <w:tr w:rsidR="00094EFD" w:rsidRPr="007734DF" w:rsidTr="00094EFD">
        <w:trPr>
          <w:jc w:val="center"/>
        </w:trPr>
        <w:tc>
          <w:tcPr>
            <w:tcW w:w="14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А</w:t>
            </w:r>
          </w:p>
        </w:tc>
        <w:tc>
          <w:tcPr>
            <w:tcW w:w="25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3300</w:t>
            </w:r>
          </w:p>
        </w:tc>
        <w:tc>
          <w:tcPr>
            <w:tcW w:w="2344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155</w:t>
            </w:r>
          </w:p>
        </w:tc>
        <w:tc>
          <w:tcPr>
            <w:tcW w:w="3516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105</w:t>
            </w:r>
          </w:p>
        </w:tc>
      </w:tr>
      <w:tr w:rsidR="00094EFD" w:rsidRPr="007734DF" w:rsidTr="00094EFD">
        <w:trPr>
          <w:jc w:val="center"/>
        </w:trPr>
        <w:tc>
          <w:tcPr>
            <w:tcW w:w="14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В</w:t>
            </w:r>
          </w:p>
        </w:tc>
        <w:tc>
          <w:tcPr>
            <w:tcW w:w="25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3000</w:t>
            </w:r>
          </w:p>
        </w:tc>
        <w:tc>
          <w:tcPr>
            <w:tcW w:w="2344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170</w:t>
            </w:r>
          </w:p>
        </w:tc>
        <w:tc>
          <w:tcPr>
            <w:tcW w:w="3516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110</w:t>
            </w:r>
          </w:p>
        </w:tc>
      </w:tr>
      <w:tr w:rsidR="00094EFD" w:rsidRPr="007734DF" w:rsidTr="00094EFD">
        <w:trPr>
          <w:jc w:val="center"/>
        </w:trPr>
        <w:tc>
          <w:tcPr>
            <w:tcW w:w="14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С</w:t>
            </w:r>
          </w:p>
        </w:tc>
        <w:tc>
          <w:tcPr>
            <w:tcW w:w="25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3900</w:t>
            </w:r>
          </w:p>
        </w:tc>
        <w:tc>
          <w:tcPr>
            <w:tcW w:w="2344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110</w:t>
            </w:r>
          </w:p>
        </w:tc>
        <w:tc>
          <w:tcPr>
            <w:tcW w:w="3516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85</w:t>
            </w:r>
          </w:p>
        </w:tc>
      </w:tr>
      <w:tr w:rsidR="00094EFD" w:rsidRPr="007734DF" w:rsidTr="00094EFD">
        <w:trPr>
          <w:jc w:val="center"/>
        </w:trPr>
        <w:tc>
          <w:tcPr>
            <w:tcW w:w="14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D</w:t>
            </w:r>
          </w:p>
        </w:tc>
        <w:tc>
          <w:tcPr>
            <w:tcW w:w="25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2800</w:t>
            </w:r>
          </w:p>
        </w:tc>
        <w:tc>
          <w:tcPr>
            <w:tcW w:w="2344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180</w:t>
            </w:r>
          </w:p>
        </w:tc>
        <w:tc>
          <w:tcPr>
            <w:tcW w:w="3516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150</w:t>
            </w:r>
          </w:p>
        </w:tc>
      </w:tr>
      <w:tr w:rsidR="00094EFD" w:rsidRPr="007734DF" w:rsidTr="00094EFD">
        <w:trPr>
          <w:jc w:val="center"/>
        </w:trPr>
        <w:tc>
          <w:tcPr>
            <w:tcW w:w="14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E</w:t>
            </w:r>
          </w:p>
        </w:tc>
        <w:tc>
          <w:tcPr>
            <w:tcW w:w="25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6000</w:t>
            </w:r>
          </w:p>
        </w:tc>
        <w:tc>
          <w:tcPr>
            <w:tcW w:w="2344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130</w:t>
            </w:r>
          </w:p>
        </w:tc>
        <w:tc>
          <w:tcPr>
            <w:tcW w:w="3516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160</w:t>
            </w:r>
          </w:p>
        </w:tc>
      </w:tr>
      <w:tr w:rsidR="00094EFD" w:rsidRPr="007734DF" w:rsidTr="00094EFD">
        <w:trPr>
          <w:jc w:val="center"/>
        </w:trPr>
        <w:tc>
          <w:tcPr>
            <w:tcW w:w="14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H</w:t>
            </w:r>
          </w:p>
        </w:tc>
        <w:tc>
          <w:tcPr>
            <w:tcW w:w="25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4400</w:t>
            </w:r>
          </w:p>
        </w:tc>
        <w:tc>
          <w:tcPr>
            <w:tcW w:w="2344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100</w:t>
            </w:r>
          </w:p>
        </w:tc>
        <w:tc>
          <w:tcPr>
            <w:tcW w:w="3516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200</w:t>
            </w:r>
          </w:p>
        </w:tc>
      </w:tr>
    </w:tbl>
    <w:p w:rsidR="00094EFD" w:rsidRPr="00094EFD" w:rsidRDefault="00094EFD" w:rsidP="00094EFD">
      <w:pPr>
        <w:spacing w:before="120"/>
        <w:jc w:val="center"/>
        <w:outlineLvl w:val="0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 xml:space="preserve">Таблица 2 - Расчет (по методу </w:t>
      </w:r>
      <w:r w:rsidRPr="00094EFD">
        <w:rPr>
          <w:rFonts w:ascii="Times New Roman" w:eastAsia="Arial Unicode MS" w:hAnsi="Times New Roman" w:cs="Times New Roman"/>
          <w:u w:color="000000"/>
        </w:rPr>
        <w:t xml:space="preserve">полного распределения затрат или </w:t>
      </w:r>
      <w:r w:rsidRPr="00094EFD">
        <w:rPr>
          <w:rFonts w:ascii="Times New Roman" w:eastAsia="TimesNewRomanPSMT" w:hAnsi="Times New Roman" w:cs="Times New Roman"/>
        </w:rPr>
        <w:t>по методу «директ-костинг»)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851"/>
        <w:gridCol w:w="3481"/>
        <w:gridCol w:w="1744"/>
        <w:gridCol w:w="813"/>
        <w:gridCol w:w="997"/>
      </w:tblGrid>
      <w:tr w:rsidR="00094EFD" w:rsidRPr="007734DF" w:rsidTr="00094EFD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Изделие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Объем производства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Прямые переменные затраты, руб./шт.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Всего затрат, руб.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Выручка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Прибыль</w:t>
            </w:r>
          </w:p>
        </w:tc>
      </w:tr>
      <w:tr w:rsidR="00094EFD" w:rsidRPr="007734DF" w:rsidTr="00094EFD">
        <w:trPr>
          <w:trHeight w:val="126"/>
          <w:jc w:val="center"/>
        </w:trPr>
        <w:tc>
          <w:tcPr>
            <w:tcW w:w="878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А</w:t>
            </w:r>
          </w:p>
        </w:tc>
        <w:tc>
          <w:tcPr>
            <w:tcW w:w="185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878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В</w:t>
            </w:r>
          </w:p>
        </w:tc>
        <w:tc>
          <w:tcPr>
            <w:tcW w:w="185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878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С</w:t>
            </w:r>
          </w:p>
        </w:tc>
        <w:tc>
          <w:tcPr>
            <w:tcW w:w="185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878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D</w:t>
            </w:r>
          </w:p>
        </w:tc>
        <w:tc>
          <w:tcPr>
            <w:tcW w:w="185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878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E</w:t>
            </w:r>
          </w:p>
        </w:tc>
        <w:tc>
          <w:tcPr>
            <w:tcW w:w="185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878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H</w:t>
            </w:r>
          </w:p>
        </w:tc>
        <w:tc>
          <w:tcPr>
            <w:tcW w:w="185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878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Всего:</w:t>
            </w:r>
          </w:p>
        </w:tc>
        <w:tc>
          <w:tcPr>
            <w:tcW w:w="185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spacing w:before="120"/>
        <w:jc w:val="center"/>
        <w:outlineLvl w:val="0"/>
        <w:rPr>
          <w:rFonts w:ascii="Times New Roman" w:eastAsia="Arial Unicode MS" w:hAnsi="Times New Roman" w:cs="Times New Roman"/>
          <w:u w:color="000000"/>
        </w:rPr>
      </w:pPr>
      <w:r w:rsidRPr="00094EFD">
        <w:rPr>
          <w:rFonts w:ascii="Times New Roman" w:eastAsia="TimesNewRomanPSMT" w:hAnsi="Times New Roman" w:cs="Times New Roman"/>
        </w:rPr>
        <w:t xml:space="preserve">Таблица 3 - Расчет </w:t>
      </w:r>
      <w:r w:rsidRPr="00094EFD">
        <w:rPr>
          <w:rFonts w:ascii="Times New Roman" w:eastAsia="Arial Unicode MS" w:hAnsi="Times New Roman" w:cs="Times New Roman"/>
          <w:u w:color="000000"/>
        </w:rPr>
        <w:t>безубыточного объема продаж по каждому виду продукции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2"/>
        <w:gridCol w:w="585"/>
        <w:gridCol w:w="652"/>
        <w:gridCol w:w="621"/>
        <w:gridCol w:w="650"/>
        <w:gridCol w:w="546"/>
        <w:gridCol w:w="771"/>
      </w:tblGrid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Показатели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A</w:t>
            </w: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B</w:t>
            </w: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C</w:t>
            </w: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D</w:t>
            </w: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E</w:t>
            </w: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H</w:t>
            </w: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Цена изделия (р)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Доход от реализации (В)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Постоянные затраты (А)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Переменные расходы на 1 ед. (в)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Переменные расходы на весь выпуск продукции (</w:t>
            </w:r>
            <w:proofErr w:type="spellStart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Зпер</w:t>
            </w:r>
            <w:proofErr w:type="spellEnd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 xml:space="preserve">Маржинальных доход (МД = В - </w:t>
            </w:r>
            <w:proofErr w:type="spellStart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Зпер</w:t>
            </w:r>
            <w:proofErr w:type="spellEnd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jc w:val="both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Доля маржинального дохода в выручке (</w:t>
            </w:r>
            <w:proofErr w:type="spellStart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Дмд</w:t>
            </w:r>
            <w:proofErr w:type="spellEnd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Безубыточный объем продаж в натуральном выражении (А / (р - в))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 xml:space="preserve">Безубыточный объем продаж в денежном выражении (А / </w:t>
            </w:r>
            <w:proofErr w:type="spellStart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Дмд</w:t>
            </w:r>
            <w:proofErr w:type="spellEnd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2C79B9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4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Определение структуры продукции с учетом лимитирующего фактора.</w:t>
      </w:r>
    </w:p>
    <w:p w:rsidR="00094EFD" w:rsidRPr="00094EFD" w:rsidRDefault="00094EFD" w:rsidP="00094EFD">
      <w:pPr>
        <w:autoSpaceDE w:val="0"/>
        <w:autoSpaceDN w:val="0"/>
        <w:adjustRightInd w:val="0"/>
        <w:ind w:right="-285"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Маржинальный подход с учетом лимитирующего фактора.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spacing w:val="-4"/>
        </w:rPr>
        <w:t>Предприятие выпускает продукцию А и Б. Производственные мощности ограничены 1 000 часами и за 1 час можно произвести 3 единицы продукции А или 1 единицу Б.</w:t>
      </w:r>
    </w:p>
    <w:p w:rsidR="006962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 w:cs="Times New Roman"/>
          <w:spacing w:val="-2"/>
          <w:u w:color="000000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На основе данных заполнить таблицу, произвести расчеты. </w:t>
      </w:r>
    </w:p>
    <w:p w:rsidR="00094EFD" w:rsidRPr="00094EFD" w:rsidRDefault="00094EFD" w:rsidP="006962F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pacing w:val="-2"/>
          <w:u w:color="000000"/>
        </w:rPr>
      </w:pP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2) </w:t>
      </w:r>
      <w:r w:rsidRPr="00094EFD">
        <w:rPr>
          <w:rFonts w:ascii="Times New Roman" w:eastAsia="TimesNewRomanPSMT" w:hAnsi="Times New Roman" w:cs="Times New Roman"/>
        </w:rPr>
        <w:t>Сформулировать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выводы по проведенным расчетам.</w:t>
      </w: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</w:rPr>
        <w:t>Таблица – Данные по производству продукции А и Б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1"/>
        <w:gridCol w:w="2169"/>
        <w:gridCol w:w="2188"/>
      </w:tblGrid>
      <w:tr w:rsidR="00094EFD" w:rsidRPr="007734DF" w:rsidTr="00094EFD">
        <w:trPr>
          <w:trHeight w:val="113"/>
          <w:jc w:val="center"/>
        </w:trPr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Продукция А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Продукция Б</w:t>
            </w:r>
          </w:p>
        </w:tc>
      </w:tr>
      <w:tr w:rsidR="00094EFD" w:rsidRPr="007734DF" w:rsidTr="00094EFD">
        <w:trPr>
          <w:trHeight w:val="113"/>
          <w:jc w:val="center"/>
        </w:trPr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1. Цена за единицу, руб.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94EFD" w:rsidRPr="007734DF" w:rsidTr="00094EFD">
        <w:trPr>
          <w:trHeight w:val="113"/>
          <w:jc w:val="center"/>
        </w:trPr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2. Переменные расходы на ед., руб.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</w:tr>
      <w:tr w:rsidR="00094EFD" w:rsidRPr="007734DF" w:rsidTr="00094EFD">
        <w:trPr>
          <w:trHeight w:val="113"/>
          <w:jc w:val="center"/>
        </w:trPr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3. Удельный маржинальный доход, руб. (стр. 1 – стр. 2)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13"/>
          <w:jc w:val="center"/>
        </w:trPr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4. Уровень маржинального дохода, % (стр. 3 : стр. 1 × 100%)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41"/>
          <w:jc w:val="center"/>
        </w:trPr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5. Количество единиц, производимых за час, шт.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4EFD" w:rsidRPr="007734DF" w:rsidTr="00094EFD">
        <w:trPr>
          <w:trHeight w:val="88"/>
          <w:jc w:val="center"/>
        </w:trPr>
        <w:tc>
          <w:tcPr>
            <w:tcW w:w="5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6. Маржинальный доход за 1 час, руб. (стр. 3 </w:t>
            </w:r>
            <w:r w:rsidRPr="007734DF">
              <w:rPr>
                <w:rFonts w:ascii="Times New Roman" w:eastAsia="Times-Italic" w:hAnsi="Times New Roman" w:cs="Times New Roman"/>
                <w:sz w:val="20"/>
                <w:szCs w:val="20"/>
              </w:rPr>
              <w:t>× стр. 5)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22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08"/>
          <w:jc w:val="center"/>
        </w:trPr>
        <w:tc>
          <w:tcPr>
            <w:tcW w:w="5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7. Ограниченная мощность (лимитирующий фактор), час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5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8. Маржинальный доход за 1 000 часов, руб. (стр. 6 </w:t>
            </w:r>
            <w:r w:rsidRPr="007734DF">
              <w:rPr>
                <w:rFonts w:ascii="Times New Roman" w:eastAsia="Times-Italic" w:hAnsi="Times New Roman" w:cs="Times New Roman"/>
                <w:sz w:val="20"/>
                <w:szCs w:val="20"/>
              </w:rPr>
              <w:t>× стр. 7)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5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Определение структуры продукции с учетом лимитирующего фактора.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Маржинальный подход с учетом лимитирующего фактора.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 xml:space="preserve">Производственники часто сталкиваются с вопросом: производить комплектующие изделия самостоятельно или приобретать (покупать)? При производстве определенного комплектующего изделия в размере 1 000 единиц предприятие несет следующие расходы (таблица 1). </w:t>
      </w:r>
      <w:r w:rsidRPr="00094EFD">
        <w:rPr>
          <w:rFonts w:ascii="Times New Roman" w:hAnsi="Times New Roman" w:cs="Times New Roman"/>
          <w:spacing w:val="-2"/>
        </w:rPr>
        <w:t xml:space="preserve">Поступило предложение покупать комплектующее изделие по цене 16 руб. за 1 единицу. Первоначальное сравнение себестоимости и цены говорит в пользу последней, но это решение преждевременное, поскольку нужно определиться с релевантными затратами. (релевантные затраты - это только переменные расходы). Постоянные накладные расходы в размере 5 000 руб., в составе которых возможно 3 000 руб. представляют собой нерелевантные расходы, т. е. постоянные расходы (амортизация, заработная плата администрации, и т. д.), которые будут сохранены даже, если </w:t>
      </w:r>
      <w:r w:rsidRPr="00094EFD">
        <w:rPr>
          <w:rFonts w:ascii="Times New Roman" w:hAnsi="Times New Roman" w:cs="Times New Roman"/>
          <w:spacing w:val="-2"/>
        </w:rPr>
        <w:lastRenderedPageBreak/>
        <w:t>комплектующее изделие будет снято с производства, и будет покупаться на стороне.</w:t>
      </w: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</w:rPr>
        <w:t>Таблица 1 – Исходные данные по затратам на производство комплектующего изделия, в руб.</w:t>
      </w:r>
    </w:p>
    <w:tbl>
      <w:tblPr>
        <w:tblW w:w="966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2"/>
        <w:gridCol w:w="1720"/>
        <w:gridCol w:w="3437"/>
      </w:tblGrid>
      <w:tr w:rsidR="00094EFD" w:rsidRPr="007734DF" w:rsidTr="00094EFD">
        <w:trPr>
          <w:trHeight w:val="65"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20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На 1 000 единиц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Удельные затраты на 1 ед. изделия</w:t>
            </w: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1. Основные материалы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20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1 000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</w:tr>
      <w:tr w:rsidR="00094EFD" w:rsidRPr="007734DF" w:rsidTr="00094EFD">
        <w:trPr>
          <w:trHeight w:val="77"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2. Заработная плата производственных рабочих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20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8 000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3. Переменные накладные расходы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20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4 000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</w:tr>
      <w:tr w:rsidR="00094EFD" w:rsidRPr="007734DF" w:rsidTr="00094EFD">
        <w:trPr>
          <w:trHeight w:val="141"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4. Постоянные накладные расходы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20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5 000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</w:tr>
      <w:tr w:rsidR="00094EFD" w:rsidRPr="007734DF" w:rsidTr="00094EFD">
        <w:trPr>
          <w:trHeight w:val="69"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tabs>
                <w:tab w:val="num" w:pos="320"/>
              </w:tabs>
              <w:autoSpaceDE w:val="0"/>
              <w:autoSpaceDN w:val="0"/>
              <w:adjustRightInd w:val="0"/>
              <w:spacing w:line="216" w:lineRule="auto"/>
              <w:ind w:left="320" w:hanging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Всего затрат: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 w:cs="Times New Roman"/>
          <w:spacing w:val="-2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На основе приведенных данных и показателей таблицы 1 заполнить таблицу 2, произвести расчеты. 2) </w:t>
      </w:r>
      <w:r w:rsidRPr="00094EFD">
        <w:rPr>
          <w:rFonts w:ascii="Times New Roman" w:eastAsia="TimesNewRomanPSMT" w:hAnsi="Times New Roman" w:cs="Times New Roman"/>
        </w:rPr>
        <w:t>Сформулировать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выводы по проведенным расчетам</w:t>
      </w:r>
      <w:r w:rsidRPr="00094EFD">
        <w:rPr>
          <w:rFonts w:ascii="Times New Roman" w:eastAsia="TimesNewRomanPSMT" w:hAnsi="Times New Roman" w:cs="Times New Roman"/>
        </w:rPr>
        <w:t xml:space="preserve"> (производить комплектующие изделия самостоятельно или приобретать)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>.</w:t>
      </w:r>
    </w:p>
    <w:p w:rsidR="00094EFD" w:rsidRPr="00094EFD" w:rsidRDefault="00094EFD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spacing w:val="-6"/>
        </w:rPr>
        <w:t>Таблица 2 – Релевантные показатели по затратам на производство комплектующего изделия, в руб.</w:t>
      </w:r>
    </w:p>
    <w:tbl>
      <w:tblPr>
        <w:tblW w:w="98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2"/>
        <w:gridCol w:w="2923"/>
        <w:gridCol w:w="2681"/>
      </w:tblGrid>
      <w:tr w:rsidR="00094EFD" w:rsidRPr="007734DF" w:rsidTr="00094EFD">
        <w:trPr>
          <w:trHeight w:val="65"/>
          <w:jc w:val="center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Уд. затраты на пр-во 1 ед. изделия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Затраты на покупку 1 ед. изд.</w:t>
            </w: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1. Затраты на покупку основных материалов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2. Заработная плата производственных рабочих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3. Переменные накладные расходы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4. Постоянные накладные расходы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EFD" w:rsidRPr="007734DF" w:rsidTr="00094EFD">
        <w:trPr>
          <w:trHeight w:val="210"/>
          <w:jc w:val="center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Всего релевантных затрат: 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6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Определение структуры продукции с учетом лимитирующего фактора.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eastAsia="TimesNewRomanPSMT" w:hAnsi="Times New Roman" w:cs="Times New Roman"/>
        </w:rPr>
        <w:t xml:space="preserve"> Эффект структурных сдвигов.</w:t>
      </w:r>
    </w:p>
    <w:p w:rsidR="00094EFD" w:rsidRPr="00094EFD" w:rsidRDefault="00094EFD" w:rsidP="00094EFD">
      <w:pPr>
        <w:autoSpaceDE w:val="0"/>
        <w:autoSpaceDN w:val="0"/>
        <w:adjustRightInd w:val="0"/>
        <w:ind w:right="-285" w:firstLine="567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spacing w:val="-6"/>
        </w:rPr>
        <w:t>Организация, выпускающая два вида продукции А и Б, имеет следующий бюджет (таблица 1):</w:t>
      </w:r>
    </w:p>
    <w:p w:rsidR="00094EFD" w:rsidRPr="00094EFD" w:rsidRDefault="00094EFD" w:rsidP="00094EFD">
      <w:pPr>
        <w:autoSpaceDE w:val="0"/>
        <w:autoSpaceDN w:val="0"/>
        <w:adjustRightInd w:val="0"/>
        <w:ind w:right="-285" w:firstLine="567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На основе данных заполнить таблицу 1, произвести расчеты.    </w:t>
      </w:r>
    </w:p>
    <w:p w:rsidR="00094EFD" w:rsidRPr="00094EFD" w:rsidRDefault="00094EFD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1 – Исходные данные по продукции А и продукции Б</w:t>
      </w:r>
    </w:p>
    <w:tbl>
      <w:tblPr>
        <w:tblW w:w="977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0"/>
        <w:gridCol w:w="1867"/>
        <w:gridCol w:w="2103"/>
        <w:gridCol w:w="2213"/>
      </w:tblGrid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Продукция </w:t>
            </w: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Продукция</w:t>
            </w: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1. Объем реализации, шт.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120 000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2. Выручка (цена 5 руб. и 10 руб.)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166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3. Переменные расходы (4 руб. и 3 руб.)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166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4. Маржинальный доход (1 руб. и 7 руб.)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5. Постоянные расходы, руб.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6. Прибыль, руб.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eastAsia="TimesNewRomanPSMT" w:hAnsi="Times New Roman" w:cs="Times New Roman"/>
          <w:i/>
        </w:rPr>
        <w:t xml:space="preserve">Продолжение: </w:t>
      </w:r>
      <w:r w:rsidRPr="00094EFD">
        <w:rPr>
          <w:rFonts w:ascii="Times New Roman" w:eastAsia="TimesNewRomanPSMT" w:hAnsi="Times New Roman" w:cs="Times New Roman"/>
        </w:rPr>
        <w:t xml:space="preserve">1) </w:t>
      </w:r>
      <w:r w:rsidRPr="00094EFD">
        <w:rPr>
          <w:rFonts w:ascii="Times New Roman" w:hAnsi="Times New Roman" w:cs="Times New Roman"/>
          <w:spacing w:val="-2"/>
        </w:rPr>
        <w:t>На 3 ед. продукции Б приходится реализация 1 ед. продукции А (А = 3Б).</w:t>
      </w:r>
      <w:r w:rsidRPr="00094EFD">
        <w:rPr>
          <w:rFonts w:ascii="Times New Roman" w:hAnsi="Times New Roman" w:cs="Times New Roman"/>
        </w:rPr>
        <w:t xml:space="preserve"> Если Б - количество единиц продукции Б до критической точки, тогда 3Б - количество единиц продукции А до критической точки. (Выручка – Переменные расходы – Постоянные расходы = 0). 2) Общий объем реализации не изменялся (160 000 </w:t>
      </w:r>
      <w:r w:rsidRPr="00094EFD">
        <w:rPr>
          <w:rFonts w:ascii="Times New Roman" w:hAnsi="Times New Roman" w:cs="Times New Roman"/>
          <w:spacing w:val="-2"/>
        </w:rPr>
        <w:t>ед. продукции)</w:t>
      </w:r>
      <w:r w:rsidRPr="00094EFD">
        <w:rPr>
          <w:rFonts w:ascii="Times New Roman" w:hAnsi="Times New Roman" w:cs="Times New Roman"/>
        </w:rPr>
        <w:t>, но изменились данные по реализации продукции А и продукции Б (таблица 2).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 w:cs="Times New Roman"/>
          <w:spacing w:val="-2"/>
          <w:u w:color="000000"/>
        </w:rPr>
      </w:pPr>
      <w:r w:rsidRPr="00094EFD">
        <w:rPr>
          <w:rFonts w:ascii="Times New Roman" w:hAnsi="Times New Roman" w:cs="Times New Roman"/>
          <w:i/>
          <w:spacing w:val="-2"/>
        </w:rPr>
        <w:t>Дополнительно выполнить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2) В соответствии с дополнительными данными определить </w:t>
      </w:r>
      <w:r w:rsidRPr="00094EFD">
        <w:rPr>
          <w:rFonts w:ascii="Times New Roman" w:hAnsi="Times New Roman" w:cs="Times New Roman"/>
          <w:spacing w:val="-2"/>
        </w:rPr>
        <w:t xml:space="preserve">объем реализации (ед. продукции) в критической точке (А и Б). 3) Определить объем реализации (ед. продукции) в критической точке(А и Б), если произошли структурные сдвиги и выпущена только продукция А с маржинальным доходом 1 руб. 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>4) На основе данных заполнить таблицу 2 и о</w:t>
      </w:r>
      <w:r w:rsidRPr="00094EFD">
        <w:rPr>
          <w:rFonts w:ascii="Times New Roman" w:hAnsi="Times New Roman" w:cs="Times New Roman"/>
          <w:spacing w:val="-2"/>
        </w:rPr>
        <w:t>пределить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размер прибыли. 5) </w:t>
      </w:r>
      <w:r w:rsidRPr="00094EFD">
        <w:rPr>
          <w:rFonts w:ascii="Times New Roman" w:eastAsia="TimesNewRomanPSMT" w:hAnsi="Times New Roman" w:cs="Times New Roman"/>
        </w:rPr>
        <w:t>Сформулировать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выводы по проведенным расчетам.</w:t>
      </w: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2 – Новые данные по продукции А и продукции Б</w:t>
      </w:r>
    </w:p>
    <w:tbl>
      <w:tblPr>
        <w:tblW w:w="977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0"/>
        <w:gridCol w:w="1867"/>
        <w:gridCol w:w="2103"/>
        <w:gridCol w:w="2213"/>
      </w:tblGrid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Продукция</w:t>
            </w: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Продукция</w:t>
            </w: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1. Объем реализации, шт.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100 000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2. Выручка (цена 5 руб. и 10 руб.)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166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3. Переменные расходы (4 руб. и 3 руб.)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166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4. Маржинальный доход (1 руб. и 7 руб.)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5. Постоянные расходы, руб.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6. Прибыль, руб.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094EFD" w:rsidRPr="00094EFD" w:rsidRDefault="00094EFD" w:rsidP="00094EFD">
      <w:pPr>
        <w:jc w:val="center"/>
        <w:rPr>
          <w:rFonts w:ascii="Times New Roman" w:hAnsi="Times New Roman" w:cs="Times New Roman"/>
          <w:b/>
        </w:rPr>
      </w:pPr>
    </w:p>
    <w:p w:rsidR="00094EFD" w:rsidRPr="005B796B" w:rsidRDefault="00094EFD" w:rsidP="00094EF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6B">
        <w:rPr>
          <w:rFonts w:ascii="Times New Roman" w:hAnsi="Times New Roman" w:cs="Times New Roman"/>
          <w:b/>
          <w:sz w:val="28"/>
          <w:szCs w:val="28"/>
        </w:rPr>
        <w:t xml:space="preserve">РАЗДЕЛ 3. ФИНАНСОВЫЙ АНАЛИЗ </w:t>
      </w:r>
    </w:p>
    <w:p w:rsidR="00094EFD" w:rsidRPr="00094EFD" w:rsidRDefault="00094EFD" w:rsidP="00094EF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94EFD">
        <w:rPr>
          <w:rFonts w:ascii="Times New Roman" w:hAnsi="Times New Roman" w:cs="Times New Roman"/>
          <w:b/>
          <w:bCs/>
        </w:rPr>
        <w:t xml:space="preserve">ТЕМА </w:t>
      </w:r>
      <w:r w:rsidR="00653C8C">
        <w:rPr>
          <w:rFonts w:ascii="Times New Roman" w:hAnsi="Times New Roman" w:cs="Times New Roman"/>
          <w:b/>
          <w:bCs/>
        </w:rPr>
        <w:t>9</w:t>
      </w:r>
      <w:r w:rsidRPr="00094EFD">
        <w:rPr>
          <w:rFonts w:ascii="Times New Roman" w:hAnsi="Times New Roman" w:cs="Times New Roman"/>
          <w:b/>
          <w:bCs/>
        </w:rPr>
        <w:t>. ТЕОРЕТИЧЕСКИЕ ОСНОВЫ ФИНАНСОВОГО АНАЛИЗА</w:t>
      </w:r>
    </w:p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Классификация методов и приемов финансового анализа.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spacing w:val="-4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 xml:space="preserve">Анализ (горизонтальный, вертикальный и сравнительный) на основе данных </w:t>
      </w:r>
      <w:r w:rsidRPr="00094EFD">
        <w:rPr>
          <w:rFonts w:ascii="Times New Roman" w:eastAsia="TimesNewRomanPSMT" w:hAnsi="Times New Roman" w:cs="Times New Roman"/>
        </w:rPr>
        <w:lastRenderedPageBreak/>
        <w:t>бухгалтерской финансовой отчетности.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pacing w:val="-4"/>
        </w:rPr>
      </w:pPr>
      <w:r w:rsidRPr="00094EFD">
        <w:rPr>
          <w:rFonts w:ascii="Times New Roman" w:hAnsi="Times New Roman" w:cs="Times New Roman"/>
          <w:i/>
          <w:spacing w:val="-4"/>
        </w:rPr>
        <w:t>Выполнить следующее</w:t>
      </w:r>
      <w:r w:rsidRPr="00094EFD">
        <w:rPr>
          <w:rFonts w:ascii="Times New Roman" w:hAnsi="Times New Roman" w:cs="Times New Roman"/>
          <w:spacing w:val="-4"/>
        </w:rPr>
        <w:t>:</w:t>
      </w:r>
      <w:r w:rsidRPr="00094EFD">
        <w:rPr>
          <w:rFonts w:ascii="Times New Roman" w:eastAsia="Arial Unicode MS" w:hAnsi="Times New Roman" w:cs="Times New Roman"/>
          <w:spacing w:val="-4"/>
          <w:u w:color="000000"/>
        </w:rPr>
        <w:t xml:space="preserve"> 1) </w:t>
      </w:r>
      <w:r w:rsidRPr="00094EFD">
        <w:rPr>
          <w:rFonts w:ascii="Times New Roman" w:eastAsia="TimesNewRomanPSMT" w:hAnsi="Times New Roman" w:cs="Times New Roman"/>
          <w:spacing w:val="-4"/>
        </w:rPr>
        <w:t>На основе данных бухгалтерского баланса (форма № 1) (Приложение А) провести агрегирование статей баланса. 2) Построить горизонтальный баланс (заполнить таблицу) и провести горизонтальный анализ. 3) Сформулировать выводы.</w:t>
      </w:r>
    </w:p>
    <w:p w:rsidR="00094EFD" w:rsidRPr="00094EFD" w:rsidRDefault="00094EFD" w:rsidP="00D354F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– Горизонтальный баланс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2"/>
        <w:gridCol w:w="720"/>
        <w:gridCol w:w="900"/>
        <w:gridCol w:w="396"/>
        <w:gridCol w:w="831"/>
        <w:gridCol w:w="1406"/>
      </w:tblGrid>
      <w:tr w:rsidR="00094EFD" w:rsidRPr="00D354F7" w:rsidTr="00094EFD">
        <w:trPr>
          <w:jc w:val="center"/>
        </w:trPr>
        <w:tc>
          <w:tcPr>
            <w:tcW w:w="5592" w:type="dxa"/>
            <w:vMerge w:val="restart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20" w:type="dxa"/>
            <w:vMerge w:val="restart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Код строки баланса</w:t>
            </w:r>
          </w:p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(ф. 1)</w:t>
            </w:r>
          </w:p>
        </w:tc>
        <w:tc>
          <w:tcPr>
            <w:tcW w:w="1296" w:type="dxa"/>
            <w:gridSpan w:val="2"/>
            <w:vAlign w:val="center"/>
          </w:tcPr>
          <w:p w:rsidR="00094EFD" w:rsidRPr="00D354F7" w:rsidRDefault="00094EFD" w:rsidP="00094EFD">
            <w:pPr>
              <w:ind w:left="-7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На начало базисного года</w:t>
            </w:r>
          </w:p>
        </w:tc>
        <w:tc>
          <w:tcPr>
            <w:tcW w:w="2237" w:type="dxa"/>
            <w:gridSpan w:val="2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</w:p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отчетного года</w:t>
            </w:r>
          </w:p>
        </w:tc>
      </w:tr>
      <w:tr w:rsidR="00094EFD" w:rsidRPr="00D354F7" w:rsidTr="00094EFD">
        <w:trPr>
          <w:jc w:val="center"/>
        </w:trPr>
        <w:tc>
          <w:tcPr>
            <w:tcW w:w="5592" w:type="dxa"/>
            <w:vMerge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Сумма, </w:t>
            </w:r>
          </w:p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Сумма, </w:t>
            </w:r>
          </w:p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(ст.3×100 : ст.1)</w:t>
            </w:r>
          </w:p>
        </w:tc>
      </w:tr>
      <w:tr w:rsidR="00094EFD" w:rsidRPr="00D354F7" w:rsidTr="00094EFD">
        <w:trPr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" w:type="dxa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4EFD" w:rsidRPr="00D354F7" w:rsidTr="00094EFD">
        <w:trPr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ВНЕОБОРОТНЫЕ АКТИВЫ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Финансовые вложения (долгосрочные)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2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proofErr w:type="spellStart"/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внеоборотных</w:t>
            </w:r>
            <w:proofErr w:type="spellEnd"/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ОБОРОТНЫЕ АКТИВЫ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7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354F7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354F7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354F7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Итого оборотных активов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354F7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center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БАЛАНС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354F7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2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Классификация методов и приемов финансового анализа.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spacing w:val="-4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Анализ (горизонтальный, вертикальный и сравнительный) на основе данных бухгалтерской финансовой отчетности.</w:t>
      </w:r>
    </w:p>
    <w:p w:rsidR="00094EFD" w:rsidRPr="00094EFD" w:rsidRDefault="00094EFD" w:rsidP="00094EFD">
      <w:pPr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4"/>
        </w:rPr>
        <w:t>Выполнить следующее:</w:t>
      </w:r>
      <w:r w:rsidRPr="00094EFD">
        <w:rPr>
          <w:rFonts w:ascii="Times New Roman" w:eastAsia="Arial Unicode MS" w:hAnsi="Times New Roman" w:cs="Times New Roman"/>
          <w:spacing w:val="-4"/>
          <w:u w:color="000000"/>
        </w:rPr>
        <w:t xml:space="preserve"> 1) </w:t>
      </w:r>
      <w:r w:rsidRPr="00094EFD">
        <w:rPr>
          <w:rFonts w:ascii="Times New Roman" w:eastAsia="TimesNewRomanPSMT" w:hAnsi="Times New Roman" w:cs="Times New Roman"/>
          <w:spacing w:val="-4"/>
        </w:rPr>
        <w:t>На основе данных бухгалтерского баланса (форма № 1) (Приложение А) провести агрегирование статей баланса. 2) Построить вертикальный баланс (заполнить таблицу) и провести вертикальный анализ. 3) Сформулировать выводы.</w:t>
      </w:r>
    </w:p>
    <w:p w:rsidR="00094EFD" w:rsidRPr="00094EFD" w:rsidRDefault="00094EFD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Вертикальный баланс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6"/>
        <w:gridCol w:w="724"/>
        <w:gridCol w:w="1847"/>
        <w:gridCol w:w="1980"/>
        <w:gridCol w:w="1761"/>
      </w:tblGrid>
      <w:tr w:rsidR="00094EFD" w:rsidRPr="00D354F7" w:rsidTr="00094EFD">
        <w:trPr>
          <w:jc w:val="center"/>
        </w:trPr>
        <w:tc>
          <w:tcPr>
            <w:tcW w:w="3616" w:type="dxa"/>
            <w:vAlign w:val="center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24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Код строки баланса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(ф. 1)</w:t>
            </w:r>
          </w:p>
        </w:tc>
        <w:tc>
          <w:tcPr>
            <w:tcW w:w="1847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базисного года</w:t>
            </w:r>
          </w:p>
        </w:tc>
        <w:tc>
          <w:tcPr>
            <w:tcW w:w="1980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отчетного года</w:t>
            </w:r>
          </w:p>
        </w:tc>
        <w:tc>
          <w:tcPr>
            <w:tcW w:w="1761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отчетного года</w:t>
            </w:r>
          </w:p>
        </w:tc>
      </w:tr>
      <w:tr w:rsidR="00094EFD" w:rsidRPr="00D354F7" w:rsidTr="00094EFD">
        <w:trPr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ВНЕОБОРОТНЫЕ АКТИВЫ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Финансовые вложения (долгосрочные)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2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proofErr w:type="spellStart"/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внеоборотных</w:t>
            </w:r>
            <w:proofErr w:type="spellEnd"/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активов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ОБОРОТНЫЕ АКТИВЫ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94EFD" w:rsidRPr="00D354F7" w:rsidRDefault="00094EFD" w:rsidP="00094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вложения (за </w:t>
            </w:r>
            <w:r w:rsidRPr="00D35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исключением денежных эквивалентов</w:t>
            </w: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и денежные </w:t>
            </w:r>
          </w:p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эквиваленты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Итого оборотных активов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94EFD" w:rsidRPr="00D354F7" w:rsidRDefault="00094EFD" w:rsidP="00094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БАЛАНС</w:t>
            </w: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61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БАЛАНС</w:t>
            </w: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43 700</w:t>
            </w:r>
          </w:p>
        </w:tc>
        <w:tc>
          <w:tcPr>
            <w:tcW w:w="198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48 710</w:t>
            </w:r>
          </w:p>
        </w:tc>
        <w:tc>
          <w:tcPr>
            <w:tcW w:w="1761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57 620</w:t>
            </w:r>
          </w:p>
        </w:tc>
      </w:tr>
    </w:tbl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3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Классификация методов и приемов финансового анализа.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spacing w:val="-4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Анализ (горизонтальный, вертикальный и сравнительный) на основе данных бухгалтерской финансовой отчетности.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4"/>
        </w:rPr>
        <w:t>Выполнить следующее</w:t>
      </w:r>
      <w:r w:rsidRPr="00094EFD">
        <w:rPr>
          <w:rFonts w:ascii="Times New Roman" w:hAnsi="Times New Roman" w:cs="Times New Roman"/>
          <w:spacing w:val="-4"/>
        </w:rPr>
        <w:t>:</w:t>
      </w:r>
      <w:r w:rsidRPr="00094EFD">
        <w:rPr>
          <w:rFonts w:ascii="Times New Roman" w:eastAsia="Arial Unicode MS" w:hAnsi="Times New Roman" w:cs="Times New Roman"/>
          <w:spacing w:val="-4"/>
          <w:u w:color="000000"/>
        </w:rPr>
        <w:t xml:space="preserve"> 1)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На основе данных бухгалтерского баланса (форма № 1) (Приложение А) провести агрегирование статей баланса. 2) Построить сравнительный баланс (заполнить таблицу) и </w:t>
      </w:r>
      <w:r w:rsidRPr="00094EFD">
        <w:rPr>
          <w:rFonts w:ascii="Times New Roman" w:eastAsia="TimesNewRomanPSMT" w:hAnsi="Times New Roman" w:cs="Times New Roman"/>
          <w:spacing w:val="-4"/>
        </w:rPr>
        <w:lastRenderedPageBreak/>
        <w:t>провести сравнительный анализ. 3) Сформулировать выводы.</w:t>
      </w:r>
    </w:p>
    <w:p w:rsidR="00094EFD" w:rsidRPr="00094EFD" w:rsidRDefault="00094EFD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Сравнительный баланс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3"/>
        <w:gridCol w:w="802"/>
        <w:gridCol w:w="900"/>
        <w:gridCol w:w="859"/>
        <w:gridCol w:w="1176"/>
        <w:gridCol w:w="540"/>
        <w:gridCol w:w="1047"/>
        <w:gridCol w:w="1293"/>
      </w:tblGrid>
      <w:tr w:rsidR="00094EFD" w:rsidRPr="00D354F7" w:rsidTr="00094EFD">
        <w:tc>
          <w:tcPr>
            <w:tcW w:w="3283" w:type="dxa"/>
            <w:vMerge w:val="restart"/>
            <w:vAlign w:val="center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02" w:type="dxa"/>
            <w:vMerge w:val="restart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Код строки баланса</w:t>
            </w:r>
          </w:p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(ф. 1)</w:t>
            </w:r>
          </w:p>
        </w:tc>
        <w:tc>
          <w:tcPr>
            <w:tcW w:w="1759" w:type="dxa"/>
            <w:gridSpan w:val="2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Абсолютные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величины, тыс. руб</w:t>
            </w:r>
            <w:r w:rsidRPr="00D354F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176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Удельный вес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балансе, %</w:t>
            </w:r>
          </w:p>
        </w:tc>
        <w:tc>
          <w:tcPr>
            <w:tcW w:w="2880" w:type="dxa"/>
            <w:gridSpan w:val="3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Отклонения (изменения), (+, - )</w:t>
            </w:r>
          </w:p>
        </w:tc>
      </w:tr>
      <w:tr w:rsidR="00094EFD" w:rsidRPr="00D354F7" w:rsidTr="00094EFD">
        <w:tc>
          <w:tcPr>
            <w:tcW w:w="3283" w:type="dxa"/>
            <w:vMerge/>
            <w:vAlign w:val="center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отчетного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года</w:t>
            </w:r>
          </w:p>
        </w:tc>
        <w:tc>
          <w:tcPr>
            <w:tcW w:w="859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отчетного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</w:p>
        </w:tc>
        <w:tc>
          <w:tcPr>
            <w:tcW w:w="1176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отчетного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540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62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 </w:t>
            </w:r>
          </w:p>
          <w:p w:rsidR="00094EFD" w:rsidRPr="00D354F7" w:rsidRDefault="00094EFD" w:rsidP="00094EFD">
            <w:pPr>
              <w:spacing w:line="216" w:lineRule="auto"/>
              <w:ind w:left="-62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1047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% к началу года</w:t>
            </w:r>
          </w:p>
        </w:tc>
        <w:tc>
          <w:tcPr>
            <w:tcW w:w="1293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% к изменению итога баланса</w:t>
            </w:r>
          </w:p>
        </w:tc>
      </w:tr>
      <w:tr w:rsidR="00094EFD" w:rsidRPr="00D354F7" w:rsidTr="00094EFD">
        <w:tc>
          <w:tcPr>
            <w:tcW w:w="328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ВНЕОБОРОТНЫЕ АКТИВЫ</w:t>
            </w:r>
          </w:p>
        </w:tc>
        <w:tc>
          <w:tcPr>
            <w:tcW w:w="802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</w:trPr>
        <w:tc>
          <w:tcPr>
            <w:tcW w:w="3283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802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</w:trPr>
        <w:tc>
          <w:tcPr>
            <w:tcW w:w="3283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802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</w:trPr>
        <w:tc>
          <w:tcPr>
            <w:tcW w:w="3283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802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</w:trPr>
        <w:tc>
          <w:tcPr>
            <w:tcW w:w="3283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Финансовые вложения (долгосрочные)</w:t>
            </w:r>
          </w:p>
        </w:tc>
        <w:tc>
          <w:tcPr>
            <w:tcW w:w="802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2"/>
        </w:trPr>
        <w:tc>
          <w:tcPr>
            <w:tcW w:w="3283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proofErr w:type="spellStart"/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внеоборотных</w:t>
            </w:r>
            <w:proofErr w:type="spellEnd"/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активов</w:t>
            </w:r>
          </w:p>
        </w:tc>
        <w:tc>
          <w:tcPr>
            <w:tcW w:w="802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28 250</w:t>
            </w:r>
          </w:p>
        </w:tc>
        <w:tc>
          <w:tcPr>
            <w:tcW w:w="859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34 540</w:t>
            </w:r>
          </w:p>
        </w:tc>
        <w:tc>
          <w:tcPr>
            <w:tcW w:w="1176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58,00</w:t>
            </w:r>
          </w:p>
        </w:tc>
        <w:tc>
          <w:tcPr>
            <w:tcW w:w="54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6 290</w:t>
            </w:r>
          </w:p>
        </w:tc>
        <w:tc>
          <w:tcPr>
            <w:tcW w:w="1047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22,27</w:t>
            </w:r>
          </w:p>
        </w:tc>
        <w:tc>
          <w:tcPr>
            <w:tcW w:w="129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70,59</w:t>
            </w:r>
          </w:p>
        </w:tc>
      </w:tr>
      <w:tr w:rsidR="00094EFD" w:rsidRPr="00D354F7" w:rsidTr="00094EFD">
        <w:trPr>
          <w:trHeight w:val="92"/>
        </w:trPr>
        <w:tc>
          <w:tcPr>
            <w:tcW w:w="3283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БАЛАНС</w:t>
            </w:r>
          </w:p>
        </w:tc>
        <w:tc>
          <w:tcPr>
            <w:tcW w:w="802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48 710</w:t>
            </w:r>
          </w:p>
        </w:tc>
        <w:tc>
          <w:tcPr>
            <w:tcW w:w="859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57 620</w:t>
            </w:r>
          </w:p>
        </w:tc>
        <w:tc>
          <w:tcPr>
            <w:tcW w:w="1176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8 910</w:t>
            </w:r>
          </w:p>
        </w:tc>
        <w:tc>
          <w:tcPr>
            <w:tcW w:w="1047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D354F7" w:rsidRDefault="00D354F7" w:rsidP="00094EF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94EFD" w:rsidRPr="00094EFD" w:rsidRDefault="00094EFD" w:rsidP="00094EF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94EFD">
        <w:rPr>
          <w:rFonts w:ascii="Times New Roman" w:hAnsi="Times New Roman" w:cs="Times New Roman"/>
          <w:b/>
          <w:bCs/>
        </w:rPr>
        <w:t>ТЕМА 1</w:t>
      </w:r>
      <w:r w:rsidR="00653C8C">
        <w:rPr>
          <w:rFonts w:ascii="Times New Roman" w:hAnsi="Times New Roman" w:cs="Times New Roman"/>
          <w:b/>
          <w:bCs/>
        </w:rPr>
        <w:t>0</w:t>
      </w:r>
      <w:r w:rsidRPr="00094EFD">
        <w:rPr>
          <w:rFonts w:ascii="Times New Roman" w:hAnsi="Times New Roman" w:cs="Times New Roman"/>
          <w:b/>
          <w:bCs/>
        </w:rPr>
        <w:t>. АНАЛИЗ ЛИКВИДНОСТИ И ПЛАТЕЖЕСПОСОБНОСТИ ОРГАНИЗАЦИИ</w:t>
      </w:r>
    </w:p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Сущность, содержание и задачи анализа ликвидности и платежеспособности организации.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eastAsia="TimesNewRomanPSMT" w:hAnsi="Times New Roman" w:cs="Times New Roman"/>
          <w:color w:val="auto"/>
        </w:rPr>
        <w:t>Анализ ликвидности бухгалтерского баланса организации.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</w:rPr>
        <w:t xml:space="preserve">(Приложение А) дать оценку ликвидности </w:t>
      </w:r>
      <w:r w:rsidRPr="00094EFD">
        <w:rPr>
          <w:rFonts w:ascii="Times New Roman" w:hAnsi="Times New Roman" w:cs="Times New Roman"/>
          <w:bCs/>
          <w:iCs/>
        </w:rPr>
        <w:t xml:space="preserve">бухгалтерского баланса </w:t>
      </w:r>
      <w:r w:rsidRPr="00094EFD">
        <w:rPr>
          <w:rFonts w:ascii="Times New Roman" w:hAnsi="Times New Roman" w:cs="Times New Roman"/>
        </w:rPr>
        <w:t>(заполнить таблицу с продолжениями). 2) Сформулировать выводы по проведенным расчетам.</w:t>
      </w:r>
    </w:p>
    <w:p w:rsidR="00094EFD" w:rsidRPr="00094EFD" w:rsidRDefault="00094EFD" w:rsidP="00094EFD">
      <w:pPr>
        <w:pStyle w:val="Default"/>
        <w:spacing w:before="60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>Таблица - Анализ ликвидности бухгалтерского баланса организации, 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3780"/>
        <w:gridCol w:w="1260"/>
        <w:gridCol w:w="1080"/>
      </w:tblGrid>
      <w:tr w:rsidR="00094EFD" w:rsidRPr="00094EFD" w:rsidTr="00094EFD">
        <w:trPr>
          <w:trHeight w:val="216"/>
        </w:trPr>
        <w:tc>
          <w:tcPr>
            <w:tcW w:w="28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Активы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Обознач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Метод расчета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(с учетом кодов строк баланса - форма № 1))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</w:tr>
      <w:tr w:rsidR="00094EFD" w:rsidRPr="00094EFD" w:rsidTr="00094EFD">
        <w:trPr>
          <w:trHeight w:val="70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Наиболее ликвидные активы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1240 + стр. 1250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Быстрореализуемые активы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А2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1230 + стр. 1260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2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3. </w:t>
            </w:r>
            <w:proofErr w:type="spellStart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Медленнореализуемые</w:t>
            </w:r>
            <w:proofErr w:type="spellEnd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активы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1210 + стр. 1220 - стр. 1216+ стр. 1170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Труднореализуемые активы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1110 - стр. 1170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Баланс (стр.1+стр.2+стр.3+стр.4)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1700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48 710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57 620</w:t>
            </w:r>
          </w:p>
        </w:tc>
      </w:tr>
    </w:tbl>
    <w:p w:rsidR="00094EFD" w:rsidRPr="00094EFD" w:rsidRDefault="00094EFD" w:rsidP="00D354F7">
      <w:pPr>
        <w:pStyle w:val="Default"/>
        <w:spacing w:before="120" w:line="216" w:lineRule="auto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Продолжение таблицы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3780"/>
        <w:gridCol w:w="1260"/>
        <w:gridCol w:w="1080"/>
      </w:tblGrid>
      <w:tr w:rsidR="00094EFD" w:rsidRPr="00094EFD" w:rsidTr="00094EFD">
        <w:trPr>
          <w:trHeight w:val="114"/>
        </w:trPr>
        <w:tc>
          <w:tcPr>
            <w:tcW w:w="28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Пассивы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Обознач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Метод расчета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(с учетом кодов строк баланса - форма № 1)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</w:tr>
      <w:tr w:rsidR="00094EFD" w:rsidRPr="00094EFD" w:rsidTr="00094EFD">
        <w:trPr>
          <w:trHeight w:val="70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Наиболее срочные обязательства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094EFD" w:rsidRPr="00094EFD" w:rsidRDefault="00094EFD" w:rsidP="00094EFD">
            <w:pPr>
              <w:pStyle w:val="Default"/>
              <w:spacing w:line="216" w:lineRule="auto"/>
              <w:ind w:right="-11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П1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612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pStyle w:val="Default"/>
              <w:spacing w:line="216" w:lineRule="auto"/>
              <w:ind w:left="612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1520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Краткосрочные пассивы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П2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612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1510 + стр. 1550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2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Долгосрочные пассивы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П3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612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1400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Постоянные пассивы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П4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612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1300 + стр. 1530 - стр. 1216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36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(стр.1+стр.2+стр.3+стр.4)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612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1700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48 710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57 620</w:t>
            </w:r>
          </w:p>
        </w:tc>
      </w:tr>
    </w:tbl>
    <w:p w:rsidR="00094EFD" w:rsidRPr="00094EFD" w:rsidRDefault="00094EFD" w:rsidP="00D354F7">
      <w:pPr>
        <w:pStyle w:val="Default"/>
        <w:spacing w:before="120" w:line="216" w:lineRule="auto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Продолжение таблицы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2088"/>
        <w:gridCol w:w="4572"/>
      </w:tblGrid>
      <w:tr w:rsidR="00094EFD" w:rsidRPr="00094EFD" w:rsidTr="00094EFD">
        <w:trPr>
          <w:trHeight w:val="212"/>
        </w:trPr>
        <w:tc>
          <w:tcPr>
            <w:tcW w:w="1260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Расчетная </w:t>
            </w:r>
          </w:p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формула</w:t>
            </w:r>
          </w:p>
        </w:tc>
        <w:tc>
          <w:tcPr>
            <w:tcW w:w="4068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Платежный излишек (+) или недостаток (–)</w:t>
            </w:r>
          </w:p>
        </w:tc>
        <w:tc>
          <w:tcPr>
            <w:tcW w:w="4572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сопоставления групп по активу и пассиву</w:t>
            </w:r>
          </w:p>
        </w:tc>
      </w:tr>
      <w:tr w:rsidR="00094EFD" w:rsidRPr="00094EFD" w:rsidTr="00094EFD">
        <w:trPr>
          <w:trHeight w:val="70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  <w:tc>
          <w:tcPr>
            <w:tcW w:w="4572" w:type="dxa"/>
            <w:vMerge/>
            <w:tcBorders>
              <w:bottom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</w:trPr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ind w:right="-11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А1 - П1</w:t>
            </w:r>
          </w:p>
        </w:tc>
        <w:tc>
          <w:tcPr>
            <w:tcW w:w="1980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</w:trPr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А2 - П2</w:t>
            </w:r>
          </w:p>
        </w:tc>
        <w:tc>
          <w:tcPr>
            <w:tcW w:w="1980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2"/>
        </w:trPr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А3 - П3</w:t>
            </w:r>
          </w:p>
        </w:tc>
        <w:tc>
          <w:tcPr>
            <w:tcW w:w="1980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</w:trPr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А4 - П4</w:t>
            </w:r>
          </w:p>
        </w:tc>
        <w:tc>
          <w:tcPr>
            <w:tcW w:w="1980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i/>
          <w:iCs/>
        </w:rPr>
      </w:pPr>
      <w:r w:rsidRPr="00094EFD">
        <w:rPr>
          <w:rFonts w:ascii="Times New Roman" w:hAnsi="Times New Roman" w:cs="Times New Roman"/>
          <w:b/>
        </w:rPr>
        <w:t>ВАРИАНТ 2</w:t>
      </w:r>
      <w:r w:rsidRPr="00094EFD">
        <w:rPr>
          <w:rFonts w:ascii="Times New Roman" w:hAnsi="Times New Roman" w:cs="Times New Roman"/>
          <w:i/>
          <w:iCs/>
        </w:rPr>
        <w:t xml:space="preserve">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Факторный анализ коэффициентов ликвидности организации.</w:t>
      </w:r>
    </w:p>
    <w:p w:rsidR="00094EFD" w:rsidRPr="00094EFD" w:rsidRDefault="00094EFD" w:rsidP="00094EFD">
      <w:pPr>
        <w:pStyle w:val="Default"/>
        <w:spacing w:line="216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</w:rPr>
        <w:t>Анализ коэффициентов ликвидности</w:t>
      </w:r>
      <w:r w:rsidRPr="00094EFD">
        <w:rPr>
          <w:rFonts w:ascii="Times New Roman" w:eastAsia="TimesNewRomanPSMT" w:hAnsi="Times New Roman" w:cs="Times New Roman"/>
          <w:color w:val="auto"/>
        </w:rPr>
        <w:t>.</w:t>
      </w:r>
    </w:p>
    <w:p w:rsidR="00094EFD" w:rsidRPr="00094EFD" w:rsidRDefault="00094EFD" w:rsidP="00094EFD">
      <w:pPr>
        <w:pStyle w:val="Default"/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</w:rPr>
        <w:t xml:space="preserve">(Приложение А) проанализировать коэффициенты ликвидности </w:t>
      </w:r>
      <w:r w:rsidRPr="00094EFD">
        <w:rPr>
          <w:rFonts w:ascii="Times New Roman" w:hAnsi="Times New Roman" w:cs="Times New Roman"/>
          <w:bCs/>
          <w:iCs/>
        </w:rPr>
        <w:t>организации</w:t>
      </w:r>
      <w:r w:rsidRPr="00094EFD">
        <w:rPr>
          <w:rFonts w:ascii="Times New Roman" w:hAnsi="Times New Roman" w:cs="Times New Roman"/>
        </w:rPr>
        <w:t xml:space="preserve"> (заполнить таблицу). 2) Сформулировать выводы по проведенным расчетам.</w:t>
      </w:r>
    </w:p>
    <w:p w:rsidR="003761DC" w:rsidRDefault="003761DC" w:rsidP="00094EFD">
      <w:pPr>
        <w:pStyle w:val="Default"/>
        <w:spacing w:before="60"/>
        <w:jc w:val="center"/>
        <w:rPr>
          <w:rFonts w:ascii="Times New Roman" w:hAnsi="Times New Roman" w:cs="Times New Roman"/>
          <w:bCs/>
          <w:iCs/>
        </w:rPr>
      </w:pPr>
    </w:p>
    <w:p w:rsidR="003761DC" w:rsidRDefault="003761DC" w:rsidP="00094EFD">
      <w:pPr>
        <w:pStyle w:val="Default"/>
        <w:spacing w:before="60"/>
        <w:jc w:val="center"/>
        <w:rPr>
          <w:rFonts w:ascii="Times New Roman" w:hAnsi="Times New Roman" w:cs="Times New Roman"/>
          <w:bCs/>
          <w:iCs/>
        </w:rPr>
      </w:pPr>
    </w:p>
    <w:p w:rsidR="003761DC" w:rsidRDefault="003761DC" w:rsidP="00094EFD">
      <w:pPr>
        <w:pStyle w:val="Default"/>
        <w:spacing w:before="60"/>
        <w:jc w:val="center"/>
        <w:rPr>
          <w:rFonts w:ascii="Times New Roman" w:hAnsi="Times New Roman" w:cs="Times New Roman"/>
          <w:bCs/>
          <w:iCs/>
        </w:rPr>
      </w:pPr>
    </w:p>
    <w:p w:rsidR="003761DC" w:rsidRDefault="003761DC" w:rsidP="00094EFD">
      <w:pPr>
        <w:pStyle w:val="Default"/>
        <w:spacing w:before="60"/>
        <w:jc w:val="center"/>
        <w:rPr>
          <w:rFonts w:ascii="Times New Roman" w:hAnsi="Times New Roman" w:cs="Times New Roman"/>
          <w:bCs/>
          <w:iCs/>
        </w:rPr>
      </w:pPr>
    </w:p>
    <w:p w:rsidR="00094EFD" w:rsidRPr="00094EFD" w:rsidRDefault="00094EFD" w:rsidP="00094EFD">
      <w:pPr>
        <w:pStyle w:val="Default"/>
        <w:spacing w:before="60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lastRenderedPageBreak/>
        <w:t>Таблица - Анализ коэффициентов ликвидности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1"/>
        <w:gridCol w:w="987"/>
        <w:gridCol w:w="917"/>
        <w:gridCol w:w="794"/>
        <w:gridCol w:w="987"/>
        <w:gridCol w:w="794"/>
      </w:tblGrid>
      <w:tr w:rsidR="00094EFD" w:rsidRPr="00094EFD" w:rsidTr="00094EFD">
        <w:trPr>
          <w:trHeight w:val="80"/>
          <w:jc w:val="center"/>
        </w:trPr>
        <w:tc>
          <w:tcPr>
            <w:tcW w:w="539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Нормат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. знач.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4EFD" w:rsidRPr="00094EFD" w:rsidTr="00094EFD">
        <w:trPr>
          <w:trHeight w:val="121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Оборотные активы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всего, тыс. руб., в том числе: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14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1.1. Запасы и затраты (дебиторская задолженность), тыс. руб. </w:t>
            </w:r>
          </w:p>
        </w:tc>
        <w:tc>
          <w:tcPr>
            <w:tcW w:w="987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917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1.2. Средства в расчетах, тыс. руб. 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1230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95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1.3. Денежные средства и фин. вложен. (цен. бумаги), тыс. руб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1240+1250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92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Краткосрочные заемные средства – всего, тыс. руб.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(текущие обязательства)</w:t>
            </w:r>
          </w:p>
        </w:tc>
        <w:tc>
          <w:tcPr>
            <w:tcW w:w="98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1510+1520+1550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Коэффициент абсолютной ликвидности (стр. 1.3 : стр. 2)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&gt; 0,2</w:t>
            </w:r>
          </w:p>
        </w:tc>
      </w:tr>
      <w:tr w:rsidR="00094EFD" w:rsidRPr="00094EFD" w:rsidTr="00094EFD">
        <w:trPr>
          <w:trHeight w:val="75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Коэффициент быстрой (критической) ликвидности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[(стр. 1.2 + стр. 1.3) : стр. 2]</w:t>
            </w:r>
          </w:p>
        </w:tc>
        <w:tc>
          <w:tcPr>
            <w:tcW w:w="98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&gt; 1,0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33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5. Коэффициент текущей ликвидности [(стр. 1 - стр. 1.2) : стр. 2]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&gt; 2,0</w:t>
            </w: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3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и оценка показателей платежеспособности организации.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</w:rPr>
        <w:t>Оценка платежеспособности организации по данным бухгалтерского баланса.</w:t>
      </w:r>
    </w:p>
    <w:p w:rsidR="00D354F7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</w:rPr>
        <w:t>(Приложение А) дать оценку платежеспособности организации (заполнить таблицу).</w:t>
      </w:r>
    </w:p>
    <w:p w:rsidR="00094EFD" w:rsidRPr="00094EFD" w:rsidRDefault="00094EFD" w:rsidP="00D354F7">
      <w:pPr>
        <w:pStyle w:val="Default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2) Сформулировать выводы по проведенным расчетам.</w:t>
      </w:r>
    </w:p>
    <w:p w:rsidR="00094EFD" w:rsidRPr="00094EFD" w:rsidRDefault="00094EFD" w:rsidP="00094EFD">
      <w:pPr>
        <w:pStyle w:val="Default"/>
        <w:spacing w:before="12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Cs/>
        </w:rPr>
        <w:t xml:space="preserve">Таблица - </w:t>
      </w:r>
      <w:r w:rsidRPr="00094EFD">
        <w:rPr>
          <w:rFonts w:ascii="Times New Roman" w:hAnsi="Times New Roman" w:cs="Times New Roman"/>
          <w:bCs/>
          <w:iCs/>
        </w:rPr>
        <w:t xml:space="preserve">Анализ платежеспособности </w:t>
      </w:r>
      <w:r w:rsidRPr="00094EFD">
        <w:rPr>
          <w:rFonts w:ascii="Times New Roman" w:hAnsi="Times New Roman" w:cs="Times New Roman"/>
        </w:rPr>
        <w:t>организации</w:t>
      </w:r>
      <w:r w:rsidRPr="00094EFD">
        <w:rPr>
          <w:rFonts w:ascii="Times New Roman" w:hAnsi="Times New Roman" w:cs="Times New Roman"/>
          <w:bCs/>
          <w:iCs/>
        </w:rPr>
        <w:t xml:space="preserve">, </w:t>
      </w:r>
      <w:r w:rsidRPr="00094EFD">
        <w:rPr>
          <w:rFonts w:ascii="Times New Roman" w:hAnsi="Times New Roman" w:cs="Times New Roman"/>
          <w:iCs/>
        </w:rPr>
        <w:t>тыс. руб.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068"/>
        <w:gridCol w:w="1373"/>
        <w:gridCol w:w="1260"/>
        <w:gridCol w:w="1620"/>
      </w:tblGrid>
      <w:tr w:rsidR="00094EFD" w:rsidRPr="00D354F7" w:rsidTr="00094EFD">
        <w:trPr>
          <w:trHeight w:val="206"/>
          <w:jc w:val="center"/>
        </w:trPr>
        <w:tc>
          <w:tcPr>
            <w:tcW w:w="4530" w:type="dxa"/>
            <w:vAlign w:val="center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068" w:type="dxa"/>
            <w:vAlign w:val="center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1373" w:type="dxa"/>
            <w:vAlign w:val="center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260" w:type="dxa"/>
            <w:vAlign w:val="center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1620" w:type="dxa"/>
            <w:vAlign w:val="center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D354F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D354F7" w:rsidTr="00094EFD">
        <w:trPr>
          <w:trHeight w:val="148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68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1. Запасы и затраты </w:t>
            </w:r>
          </w:p>
        </w:tc>
        <w:tc>
          <w:tcPr>
            <w:tcW w:w="1068" w:type="dxa"/>
            <w:vAlign w:val="bottom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70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2. Средства в расчетах (дебиторская задолженность</w:t>
            </w: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8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139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28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 Денежные средства и фин. вложения (цен. бумаги)</w:t>
            </w:r>
          </w:p>
        </w:tc>
        <w:tc>
          <w:tcPr>
            <w:tcW w:w="1068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1240+1250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82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4. Итого оборотные активы (стр. 1 + стр. 2 + стр. 3)</w:t>
            </w:r>
          </w:p>
        </w:tc>
        <w:tc>
          <w:tcPr>
            <w:tcW w:w="1068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70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5. Долгосрочные кредиты и займы </w:t>
            </w:r>
          </w:p>
        </w:tc>
        <w:tc>
          <w:tcPr>
            <w:tcW w:w="1068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146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6. Краткосрочные заемные средства </w:t>
            </w:r>
          </w:p>
          <w:p w:rsidR="00094EFD" w:rsidRPr="00D354F7" w:rsidRDefault="00094EFD" w:rsidP="00094EFD">
            <w:pPr>
              <w:pStyle w:val="Default"/>
              <w:spacing w:line="216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(текущие краткосрочные обязательства)</w:t>
            </w:r>
          </w:p>
        </w:tc>
        <w:tc>
          <w:tcPr>
            <w:tcW w:w="1068" w:type="dxa"/>
            <w:vAlign w:val="center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1510+1520++1550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88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7. Итого внешние обязательства (стр. 5 + стр. 6)</w:t>
            </w:r>
          </w:p>
        </w:tc>
        <w:tc>
          <w:tcPr>
            <w:tcW w:w="1068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196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458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8. Превышение оборотных активов над внешними </w:t>
            </w:r>
          </w:p>
          <w:p w:rsidR="00094EFD" w:rsidRPr="00D354F7" w:rsidRDefault="00094EFD" w:rsidP="00094EFD">
            <w:pPr>
              <w:pStyle w:val="Default"/>
              <w:spacing w:line="216" w:lineRule="auto"/>
              <w:ind w:right="-458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обязательствами </w:t>
            </w: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(стр. 4 - стр. 7)</w:t>
            </w:r>
          </w:p>
        </w:tc>
        <w:tc>
          <w:tcPr>
            <w:tcW w:w="1068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6962FD">
      <w:pPr>
        <w:pStyle w:val="Default"/>
        <w:spacing w:before="120" w:after="120"/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ТЕМА </w:t>
      </w:r>
      <w:r w:rsidR="005B796B">
        <w:rPr>
          <w:rFonts w:ascii="Times New Roman" w:hAnsi="Times New Roman" w:cs="Times New Roman"/>
          <w:b/>
          <w:bCs/>
          <w:spacing w:val="-4"/>
          <w:sz w:val="26"/>
          <w:szCs w:val="26"/>
        </w:rPr>
        <w:t>1</w:t>
      </w:r>
      <w:r w:rsidR="00653C8C">
        <w:rPr>
          <w:rFonts w:ascii="Times New Roman" w:hAnsi="Times New Roman" w:cs="Times New Roman"/>
          <w:b/>
          <w:bCs/>
          <w:spacing w:val="-4"/>
          <w:sz w:val="26"/>
          <w:szCs w:val="26"/>
        </w:rPr>
        <w:t>2</w:t>
      </w:r>
      <w:r w:rsidRPr="00094EFD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. </w:t>
      </w:r>
      <w:r w:rsidRPr="00094EFD">
        <w:rPr>
          <w:rFonts w:ascii="Times New Roman" w:hAnsi="Times New Roman" w:cs="Times New Roman"/>
          <w:b/>
        </w:rPr>
        <w:t>АНАЛИЗ ДЕЛОВОЙ АКТИВНОСТИ ОРГАНИЗАЦИИ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эффективности использования ресурсов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  <w:spacing w:val="-4"/>
        </w:rPr>
        <w:t>Анализ имущественного состояния организации и структура его финансирования.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</w:rPr>
        <w:t xml:space="preserve">(Приложение А) составить аналитическую таблицу. 2) Проанализировать динамику состава, структуры имущества организации. 3) Сформулировать выводы по проведенным расчетам. </w:t>
      </w: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Cs/>
        </w:rPr>
        <w:t>Таблица – Анализ состава, структуры имущества организации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737"/>
        <w:gridCol w:w="851"/>
        <w:gridCol w:w="744"/>
        <w:gridCol w:w="761"/>
        <w:gridCol w:w="720"/>
        <w:gridCol w:w="803"/>
        <w:gridCol w:w="1349"/>
      </w:tblGrid>
      <w:tr w:rsidR="00094EFD" w:rsidRPr="00094EFD" w:rsidTr="00094EFD">
        <w:trPr>
          <w:trHeight w:val="210"/>
          <w:jc w:val="center"/>
        </w:trPr>
        <w:tc>
          <w:tcPr>
            <w:tcW w:w="3848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37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1595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481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2152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101"/>
          <w:jc w:val="center"/>
        </w:trPr>
        <w:tc>
          <w:tcPr>
            <w:tcW w:w="3848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 началу года</w:t>
            </w: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 = 3 – 1</w:t>
            </w:r>
          </w:p>
        </w:tc>
        <w:tc>
          <w:tcPr>
            <w:tcW w:w="1349" w:type="dxa"/>
          </w:tcPr>
          <w:p w:rsidR="00094EFD" w:rsidRPr="00094EFD" w:rsidRDefault="00094EFD" w:rsidP="002C79B9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6= 5 : 1 × 100</w:t>
            </w:r>
          </w:p>
        </w:tc>
      </w:tr>
      <w:tr w:rsidR="00094EFD" w:rsidRPr="00094EFD" w:rsidTr="00094EFD">
        <w:trPr>
          <w:trHeight w:val="151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активы, в том числе: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1.1. Нематериальные активы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1.2. Основные средства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1.3. Незавершенное строительство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1.4. Долгосрочные финансовые вложения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Оборотные активы, в том числе: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2.1. Запасы с НДС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2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2.2. Расчеты с дебиторами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4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2.3. Краткосрочные финансовые вложения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2.4. Денежные средства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83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48 710</w:t>
            </w: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57 620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8 910</w:t>
            </w: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18,30</w:t>
            </w:r>
          </w:p>
        </w:tc>
      </w:tr>
    </w:tbl>
    <w:p w:rsidR="003761DC" w:rsidRDefault="003761DC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lastRenderedPageBreak/>
        <w:t>ВАРИАНТ 2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эффективности использования ресурсов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  <w:spacing w:val="-4"/>
        </w:rPr>
        <w:t>Анализ имущественного состояния организации и структура его финансирования.</w:t>
      </w:r>
    </w:p>
    <w:p w:rsid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</w:rPr>
        <w:t xml:space="preserve">(Приложение А) составить таблицу. 2) Оценить реальные активы, характеризующие производственные возможности организации. 3) Сформулировать выводы. </w:t>
      </w:r>
    </w:p>
    <w:p w:rsidR="00094EFD" w:rsidRPr="009B64ED" w:rsidRDefault="00094EFD" w:rsidP="003761DC">
      <w:pPr>
        <w:pStyle w:val="Default"/>
        <w:jc w:val="center"/>
        <w:rPr>
          <w:rFonts w:ascii="Times New Roman" w:hAnsi="Times New Roman" w:cs="Times New Roman"/>
          <w:iCs/>
        </w:rPr>
      </w:pPr>
      <w:r w:rsidRPr="009B64ED">
        <w:rPr>
          <w:rFonts w:ascii="Times New Roman" w:hAnsi="Times New Roman" w:cs="Times New Roman"/>
          <w:iCs/>
        </w:rPr>
        <w:t xml:space="preserve">Таблица – </w:t>
      </w:r>
      <w:r w:rsidRPr="009B64ED">
        <w:rPr>
          <w:rFonts w:ascii="Times New Roman" w:hAnsi="Times New Roman" w:cs="Times New Roman"/>
        </w:rPr>
        <w:t>Оценка реальных активов, характеризующих производственные возможности организации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6"/>
        <w:gridCol w:w="727"/>
        <w:gridCol w:w="657"/>
        <w:gridCol w:w="720"/>
        <w:gridCol w:w="1080"/>
      </w:tblGrid>
      <w:tr w:rsidR="00094EFD" w:rsidRPr="00094EFD" w:rsidTr="00094EFD">
        <w:trPr>
          <w:trHeight w:val="103"/>
          <w:jc w:val="center"/>
        </w:trPr>
        <w:tc>
          <w:tcPr>
            <w:tcW w:w="6596" w:type="dxa"/>
            <w:vAlign w:val="center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Основные средства по остаточной стоимости,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7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1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Сырье и материалы,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7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Затраты в незавершенном производстве,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7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6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Итого производственные возможности,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(стр. 1 + стр. 2 + стр. 3)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02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Всего имущества,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тыс. руб.</w:t>
            </w:r>
          </w:p>
        </w:tc>
        <w:tc>
          <w:tcPr>
            <w:tcW w:w="727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23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6. Удельный вес производственных возможностей в имуществе организации, %,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[(стр. 4 : стр.5) × 100%]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3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эффективности использования ресурсов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состава и структуры запасов.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</w:rPr>
        <w:t xml:space="preserve">(Приложение А) составить </w:t>
      </w:r>
      <w:r w:rsidRPr="00094EFD">
        <w:rPr>
          <w:rFonts w:ascii="Times New Roman" w:hAnsi="Times New Roman" w:cs="Times New Roman"/>
          <w:spacing w:val="-4"/>
        </w:rPr>
        <w:t>аналитическую</w:t>
      </w:r>
      <w:r w:rsidRPr="00094EFD">
        <w:rPr>
          <w:rFonts w:ascii="Times New Roman" w:hAnsi="Times New Roman" w:cs="Times New Roman"/>
        </w:rPr>
        <w:t xml:space="preserve"> таблицу. 2) </w:t>
      </w:r>
      <w:r w:rsidRPr="00094EFD">
        <w:rPr>
          <w:rFonts w:ascii="Times New Roman" w:hAnsi="Times New Roman" w:cs="Times New Roman"/>
          <w:spacing w:val="-4"/>
        </w:rPr>
        <w:t>Проанализировать динамику состава, структуры запасов организации.</w:t>
      </w:r>
      <w:r w:rsidRPr="00094EFD">
        <w:rPr>
          <w:rFonts w:ascii="Times New Roman" w:hAnsi="Times New Roman" w:cs="Times New Roman"/>
        </w:rPr>
        <w:t xml:space="preserve"> 3) Оценить </w:t>
      </w:r>
      <w:r w:rsidRPr="00094EFD">
        <w:rPr>
          <w:rFonts w:ascii="Times New Roman" w:hAnsi="Times New Roman" w:cs="Times New Roman"/>
          <w:spacing w:val="-4"/>
        </w:rPr>
        <w:t xml:space="preserve">структуру запасов товарно-материальных ценностей, рассчитать коэффициент накопления (оптимальный вариант &lt; 1). 4) </w:t>
      </w:r>
      <w:r w:rsidRPr="00094EFD">
        <w:rPr>
          <w:rFonts w:ascii="Times New Roman" w:hAnsi="Times New Roman" w:cs="Times New Roman"/>
        </w:rPr>
        <w:t xml:space="preserve">Сформулировать выводы. </w:t>
      </w:r>
    </w:p>
    <w:p w:rsidR="00094EFD" w:rsidRPr="00094EFD" w:rsidRDefault="00094EFD" w:rsidP="003761D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spacing w:val="-8"/>
        </w:rPr>
        <w:t>Таблица –</w:t>
      </w:r>
      <w:r w:rsidRPr="00094EFD">
        <w:rPr>
          <w:rFonts w:ascii="Times New Roman" w:hAnsi="Times New Roman" w:cs="Times New Roman"/>
        </w:rPr>
        <w:t xml:space="preserve"> Анализ состава и структуры запасов </w:t>
      </w:r>
      <w:r w:rsidRPr="00094EFD">
        <w:rPr>
          <w:rFonts w:ascii="Times New Roman" w:hAnsi="Times New Roman" w:cs="Times New Roman"/>
          <w:spacing w:val="-4"/>
        </w:rPr>
        <w:t>организации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737"/>
        <w:gridCol w:w="851"/>
        <w:gridCol w:w="744"/>
        <w:gridCol w:w="761"/>
        <w:gridCol w:w="720"/>
        <w:gridCol w:w="803"/>
        <w:gridCol w:w="1349"/>
      </w:tblGrid>
      <w:tr w:rsidR="00094EFD" w:rsidRPr="00094EFD" w:rsidTr="00094EFD">
        <w:trPr>
          <w:trHeight w:val="210"/>
          <w:jc w:val="center"/>
        </w:trPr>
        <w:tc>
          <w:tcPr>
            <w:tcW w:w="3848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37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1595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481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2152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101"/>
          <w:jc w:val="center"/>
        </w:trPr>
        <w:tc>
          <w:tcPr>
            <w:tcW w:w="3848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 началу года</w:t>
            </w: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 = 3 – 1</w:t>
            </w:r>
          </w:p>
        </w:tc>
        <w:tc>
          <w:tcPr>
            <w:tcW w:w="1349" w:type="dxa"/>
          </w:tcPr>
          <w:p w:rsidR="00094EFD" w:rsidRPr="00094EFD" w:rsidRDefault="00094EFD" w:rsidP="002C79B9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6= 5 : 1 × 100</w:t>
            </w:r>
          </w:p>
        </w:tc>
      </w:tr>
      <w:tr w:rsidR="00094EFD" w:rsidRPr="00094EFD" w:rsidTr="00094EFD">
        <w:trPr>
          <w:trHeight w:val="151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1.Запасы – всего, в том числе: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1.1. Сырье, материалы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1.2. Затраты в незавершенном производстве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1.3. Готовая продукция и товары для перепродажи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1.4. Расходы будущих периодов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1.5. Прочие запасы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Коэффициент накопления запасов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[(стр. 1.1 + стр. 1.2 + стр. 1.4) : стр. 1.3]</w:t>
            </w:r>
          </w:p>
        </w:tc>
        <w:tc>
          <w:tcPr>
            <w:tcW w:w="73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4EFD" w:rsidRPr="00094EFD" w:rsidRDefault="00094EFD" w:rsidP="003761DC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4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эффективности использования ресурсов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состава и структуры запасов.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>На основе данных бухгалтерского баланса (</w:t>
      </w:r>
      <w:r w:rsidRPr="00094EFD">
        <w:rPr>
          <w:rFonts w:ascii="Times New Roman" w:eastAsia="TimesNewRomanPSMT" w:hAnsi="Times New Roman" w:cs="Times New Roman"/>
          <w:spacing w:val="-4"/>
        </w:rPr>
        <w:t>форма № 1</w:t>
      </w:r>
      <w:r w:rsidRPr="00094EFD">
        <w:rPr>
          <w:rFonts w:ascii="Times New Roman" w:hAnsi="Times New Roman" w:cs="Times New Roman"/>
        </w:rPr>
        <w:t xml:space="preserve">) (Приложение А) и отчета о прибылях и убытках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2) </w:t>
      </w:r>
      <w:r w:rsidRPr="00094EFD">
        <w:rPr>
          <w:rFonts w:ascii="Times New Roman" w:hAnsi="Times New Roman" w:cs="Times New Roman"/>
        </w:rPr>
        <w:t xml:space="preserve">(Приложение Б) </w:t>
      </w:r>
      <w:r w:rsidRPr="00094EFD">
        <w:rPr>
          <w:rFonts w:ascii="Times New Roman" w:hAnsi="Times New Roman" w:cs="Times New Roman"/>
          <w:spacing w:val="-4"/>
        </w:rPr>
        <w:t>проанализировать и оценить оборачиваемость материально-производственных запасов организации</w:t>
      </w:r>
      <w:r w:rsidRPr="00094EFD">
        <w:rPr>
          <w:rFonts w:ascii="Times New Roman" w:hAnsi="Times New Roman" w:cs="Times New Roman"/>
        </w:rPr>
        <w:t xml:space="preserve"> (таблица)</w:t>
      </w:r>
      <w:r w:rsidRPr="00094EFD">
        <w:rPr>
          <w:rFonts w:ascii="Times New Roman" w:hAnsi="Times New Roman" w:cs="Times New Roman"/>
          <w:spacing w:val="-4"/>
        </w:rPr>
        <w:t xml:space="preserve">. 2)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Анализ оборачиваемости материально-производственных запасов организации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3"/>
        <w:gridCol w:w="865"/>
        <w:gridCol w:w="1119"/>
        <w:gridCol w:w="852"/>
        <w:gridCol w:w="1080"/>
      </w:tblGrid>
      <w:tr w:rsidR="00094EFD" w:rsidRPr="00094EFD" w:rsidTr="00094EFD">
        <w:trPr>
          <w:trHeight w:val="103"/>
          <w:jc w:val="center"/>
        </w:trPr>
        <w:tc>
          <w:tcPr>
            <w:tcW w:w="593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6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строки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ф. 1, ф. 2</w:t>
            </w:r>
          </w:p>
        </w:tc>
        <w:tc>
          <w:tcPr>
            <w:tcW w:w="1119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За предыдущий год</w:t>
            </w:r>
          </w:p>
        </w:tc>
        <w:tc>
          <w:tcPr>
            <w:tcW w:w="852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За отчетный год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3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1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3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Выручка от продажи товаров, тыс. руб. </w:t>
            </w:r>
          </w:p>
        </w:tc>
        <w:tc>
          <w:tcPr>
            <w:tcW w:w="86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1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3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Среднегодовые материально-производственные запасы, тыс. руб. </w:t>
            </w:r>
          </w:p>
        </w:tc>
        <w:tc>
          <w:tcPr>
            <w:tcW w:w="86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11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13 950</w:t>
            </w:r>
          </w:p>
        </w:tc>
        <w:tc>
          <w:tcPr>
            <w:tcW w:w="852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15 795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+ 1 845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3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3. Период оборота материально-производственных запасов, дней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(стр. 2 × 360 </w:t>
            </w:r>
            <w:proofErr w:type="spellStart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дн</w:t>
            </w:r>
            <w:proofErr w:type="spellEnd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.) : стр. 1 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86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3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Коэффициент оборачиваемости материально-производственных запасов, раз (стр. 1 : стр. 2) </w:t>
            </w:r>
          </w:p>
        </w:tc>
        <w:tc>
          <w:tcPr>
            <w:tcW w:w="86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lastRenderedPageBreak/>
        <w:t>ВАРИАНТ 5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эффективности использования ресурсов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состава и структуры расчетов с дебиторами.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(Приложение А) составить </w:t>
      </w:r>
      <w:r w:rsidRPr="00094EFD">
        <w:rPr>
          <w:rFonts w:ascii="Times New Roman" w:hAnsi="Times New Roman" w:cs="Times New Roman"/>
          <w:spacing w:val="-4"/>
        </w:rPr>
        <w:t>аналитическую</w:t>
      </w:r>
      <w:r w:rsidRPr="00094EFD">
        <w:rPr>
          <w:rFonts w:ascii="Times New Roman" w:hAnsi="Times New Roman" w:cs="Times New Roman"/>
        </w:rPr>
        <w:t xml:space="preserve"> таблицу. 2) </w:t>
      </w:r>
      <w:r w:rsidRPr="00094EFD">
        <w:rPr>
          <w:rFonts w:ascii="Times New Roman" w:hAnsi="Times New Roman" w:cs="Times New Roman"/>
          <w:spacing w:val="-4"/>
        </w:rPr>
        <w:t>Проанализировать состав, структуру дебиторской задолженности организации. 3) Сформулировать выводы</w:t>
      </w:r>
      <w:r w:rsidRPr="00094EFD">
        <w:rPr>
          <w:rFonts w:ascii="Times New Roman" w:hAnsi="Times New Roman" w:cs="Times New Roman"/>
        </w:rPr>
        <w:t xml:space="preserve"> по проведенным расчетам</w:t>
      </w:r>
      <w:r w:rsidRPr="00094EFD">
        <w:rPr>
          <w:rFonts w:ascii="Times New Roman" w:hAnsi="Times New Roman" w:cs="Times New Roman"/>
          <w:spacing w:val="-4"/>
        </w:rPr>
        <w:t xml:space="preserve">. </w:t>
      </w:r>
    </w:p>
    <w:p w:rsidR="00094EFD" w:rsidRPr="00094EFD" w:rsidRDefault="00094EFD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Анализ состава и структуры дебиторской задолженности организации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737"/>
        <w:gridCol w:w="851"/>
        <w:gridCol w:w="744"/>
        <w:gridCol w:w="761"/>
        <w:gridCol w:w="720"/>
        <w:gridCol w:w="803"/>
        <w:gridCol w:w="1349"/>
      </w:tblGrid>
      <w:tr w:rsidR="00094EFD" w:rsidRPr="00094EFD" w:rsidTr="00094EFD">
        <w:trPr>
          <w:trHeight w:val="210"/>
          <w:jc w:val="center"/>
        </w:trPr>
        <w:tc>
          <w:tcPr>
            <w:tcW w:w="3848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37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1595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481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2152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101"/>
          <w:jc w:val="center"/>
        </w:trPr>
        <w:tc>
          <w:tcPr>
            <w:tcW w:w="3848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 началу года</w:t>
            </w: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 = 3 – 1</w:t>
            </w:r>
          </w:p>
        </w:tc>
        <w:tc>
          <w:tcPr>
            <w:tcW w:w="1349" w:type="dxa"/>
          </w:tcPr>
          <w:p w:rsidR="00094EFD" w:rsidRPr="00094EFD" w:rsidRDefault="00094EFD" w:rsidP="002C79B9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6= 5 : 1 × 100</w:t>
            </w:r>
          </w:p>
        </w:tc>
      </w:tr>
      <w:tr w:rsidR="00094EFD" w:rsidRPr="00094EFD" w:rsidTr="00094EFD">
        <w:trPr>
          <w:trHeight w:val="151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29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 Расчеты с дебиторами – всего, в том числе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1.1. С покупателями и заказчиками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1.2. По авансам выданным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1.3. С прочими дебиторами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6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эффективности использования ресурсов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состава и структуры расчетов с дебиторами.</w:t>
      </w:r>
    </w:p>
    <w:p w:rsidR="00094EFD" w:rsidRDefault="00094EFD" w:rsidP="00094EFD">
      <w:pPr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>На основе данных бухгалтерского баланса (</w:t>
      </w:r>
      <w:r w:rsidRPr="00094EFD">
        <w:rPr>
          <w:rFonts w:ascii="Times New Roman" w:eastAsia="TimesNewRomanPSMT" w:hAnsi="Times New Roman" w:cs="Times New Roman"/>
          <w:spacing w:val="-4"/>
        </w:rPr>
        <w:t>форма № 1</w:t>
      </w:r>
      <w:r w:rsidRPr="00094EFD">
        <w:rPr>
          <w:rFonts w:ascii="Times New Roman" w:hAnsi="Times New Roman" w:cs="Times New Roman"/>
        </w:rPr>
        <w:t>) (Приложение А) и отчета о прибылях и убытках (</w:t>
      </w:r>
      <w:r w:rsidRPr="00094EFD">
        <w:rPr>
          <w:rFonts w:ascii="Times New Roman" w:eastAsia="TimesNewRomanPSMT" w:hAnsi="Times New Roman" w:cs="Times New Roman"/>
          <w:spacing w:val="-4"/>
        </w:rPr>
        <w:t>форма № 2</w:t>
      </w:r>
      <w:r w:rsidRPr="00094EFD">
        <w:rPr>
          <w:rFonts w:ascii="Times New Roman" w:hAnsi="Times New Roman" w:cs="Times New Roman"/>
        </w:rPr>
        <w:t>) (Приложение Б) п</w:t>
      </w:r>
      <w:r w:rsidRPr="00094EFD">
        <w:rPr>
          <w:rFonts w:ascii="Times New Roman" w:hAnsi="Times New Roman" w:cs="Times New Roman"/>
          <w:spacing w:val="-4"/>
        </w:rPr>
        <w:t>роанализировать и оценить оборачиваемость дебиторской задолженности организации (таблица). 2) Оценить качество управления дебиторской задолженностью в организации. 3) Сформулировать выводы</w:t>
      </w:r>
      <w:r w:rsidRPr="00094EFD">
        <w:rPr>
          <w:rFonts w:ascii="Times New Roman" w:hAnsi="Times New Roman" w:cs="Times New Roman"/>
        </w:rPr>
        <w:t xml:space="preserve"> по проведенным расчетам</w:t>
      </w:r>
      <w:r w:rsidRPr="00094EFD">
        <w:rPr>
          <w:rFonts w:ascii="Times New Roman" w:hAnsi="Times New Roman" w:cs="Times New Roman"/>
          <w:spacing w:val="-4"/>
        </w:rPr>
        <w:t>.</w:t>
      </w:r>
    </w:p>
    <w:p w:rsidR="00094EFD" w:rsidRPr="00094EFD" w:rsidRDefault="00094EFD" w:rsidP="009B64E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Анализ оборачиваемости дебиторской задолженности организации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6"/>
        <w:gridCol w:w="727"/>
        <w:gridCol w:w="657"/>
        <w:gridCol w:w="720"/>
        <w:gridCol w:w="1080"/>
      </w:tblGrid>
      <w:tr w:rsidR="00094EFD" w:rsidRPr="00094EFD" w:rsidTr="00094EFD">
        <w:trPr>
          <w:trHeight w:val="103"/>
          <w:jc w:val="center"/>
        </w:trPr>
        <w:tc>
          <w:tcPr>
            <w:tcW w:w="659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ф. 1, ф. 2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Преды-дущий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Отчет-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Выручка от продажи товаров, тыс. руб. 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Дебиторская задолженность, тыс. руб.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Оборотные активы, тыс. руб.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4. Период оборота дебиторской задолженности, дней [(стр. 2 × 360 </w:t>
            </w:r>
            <w:proofErr w:type="spellStart"/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дн</w:t>
            </w:r>
            <w:proofErr w:type="spellEnd"/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.) : стр. 1]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5. Коэффициент оборачиваемости дебиторской задолженности, раз (стр. 1 : стр. 2) 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6. Доля дебиторской задолженности в общем объеме оборотных активов, % [(стр. 2 × 100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 : стр. 3]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7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оборачиваемости активов и капитала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оборачиваемости денежных средств.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(форма № 1) </w:t>
      </w:r>
      <w:r w:rsidRPr="00094EFD">
        <w:rPr>
          <w:rFonts w:ascii="Times New Roman" w:hAnsi="Times New Roman" w:cs="Times New Roman"/>
          <w:spacing w:val="-4"/>
        </w:rPr>
        <w:t xml:space="preserve">и отчета о прибылях и убытках (форма № 2) </w:t>
      </w:r>
      <w:r w:rsidRPr="00094EFD">
        <w:rPr>
          <w:rFonts w:ascii="Times New Roman" w:hAnsi="Times New Roman" w:cs="Times New Roman"/>
        </w:rPr>
        <w:t>(Приложения А и Б)</w:t>
      </w:r>
      <w:r w:rsidRPr="00094EF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рассчитать оборачиваемость денежных средств организации (заполнить таблицу). 2) Проанализировать оборачиваемость денежных средств организации.</w:t>
      </w:r>
      <w:r w:rsidRPr="00094EFD">
        <w:rPr>
          <w:rFonts w:ascii="Times New Roman" w:hAnsi="Times New Roman" w:cs="Times New Roman"/>
        </w:rPr>
        <w:t xml:space="preserve"> 3) Сформулировать выводы по проведенным расчетам.</w:t>
      </w:r>
    </w:p>
    <w:p w:rsidR="00094EFD" w:rsidRPr="00094EFD" w:rsidRDefault="00094EFD" w:rsidP="009B64E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Анализ оборачиваемости денежных средств организации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3"/>
        <w:gridCol w:w="811"/>
        <w:gridCol w:w="778"/>
        <w:gridCol w:w="846"/>
        <w:gridCol w:w="999"/>
      </w:tblGrid>
      <w:tr w:rsidR="00094EFD" w:rsidRPr="00094EFD" w:rsidTr="00094EFD">
        <w:trPr>
          <w:trHeight w:val="103"/>
          <w:jc w:val="center"/>
        </w:trPr>
        <w:tc>
          <w:tcPr>
            <w:tcW w:w="629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1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ф. 1, ф. 2</w:t>
            </w:r>
          </w:p>
        </w:tc>
        <w:tc>
          <w:tcPr>
            <w:tcW w:w="77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8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9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1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7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9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Выручка от продажи товаров, тыс. руб. </w:t>
            </w:r>
          </w:p>
        </w:tc>
        <w:tc>
          <w:tcPr>
            <w:tcW w:w="81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77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9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Денежные средства, тыс. руб. </w:t>
            </w:r>
          </w:p>
        </w:tc>
        <w:tc>
          <w:tcPr>
            <w:tcW w:w="81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77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9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Период оборота денежных средств, дней [(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× 360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: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1] </w:t>
            </w:r>
          </w:p>
        </w:tc>
        <w:tc>
          <w:tcPr>
            <w:tcW w:w="81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9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Коэффициент оборачиваемости денежных средств, раз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: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</w:p>
        </w:tc>
        <w:tc>
          <w:tcPr>
            <w:tcW w:w="81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8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оборачиваемости активов и капитала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состава и структуры источников финансовых ресурсов.</w:t>
      </w:r>
    </w:p>
    <w:p w:rsidR="006962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(форма № 1) (Приложение А) проанализировать состав и структуру источников средств организации </w:t>
      </w:r>
      <w:r w:rsidRPr="00094EFD">
        <w:rPr>
          <w:rFonts w:ascii="Times New Roman" w:hAnsi="Times New Roman" w:cs="Times New Roman"/>
          <w:spacing w:val="-4"/>
        </w:rPr>
        <w:t xml:space="preserve">(заполнить </w:t>
      </w:r>
      <w:r w:rsidRPr="00094EFD">
        <w:rPr>
          <w:rFonts w:ascii="Times New Roman" w:hAnsi="Times New Roman" w:cs="Times New Roman"/>
          <w:spacing w:val="-4"/>
        </w:rPr>
        <w:lastRenderedPageBreak/>
        <w:t>таблицу)</w:t>
      </w:r>
      <w:r w:rsidRPr="00094EFD">
        <w:rPr>
          <w:rFonts w:ascii="Times New Roman" w:hAnsi="Times New Roman" w:cs="Times New Roman"/>
        </w:rPr>
        <w:t xml:space="preserve">. </w:t>
      </w:r>
      <w:r w:rsidRPr="00094EFD">
        <w:rPr>
          <w:rFonts w:ascii="Times New Roman" w:hAnsi="Times New Roman" w:cs="Times New Roman"/>
          <w:spacing w:val="-4"/>
        </w:rPr>
        <w:t xml:space="preserve">2) Оценить динамику состава и структуры источников собственных и заемных средств. </w:t>
      </w:r>
    </w:p>
    <w:p w:rsidR="00094EFD" w:rsidRPr="00094EFD" w:rsidRDefault="00094EFD" w:rsidP="00696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spacing w:val="-4"/>
        </w:rPr>
        <w:t xml:space="preserve">3)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094EFD">
      <w:pPr>
        <w:pStyle w:val="Default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Анализ состава и структуры источников средств организации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737"/>
        <w:gridCol w:w="851"/>
        <w:gridCol w:w="744"/>
        <w:gridCol w:w="761"/>
        <w:gridCol w:w="720"/>
        <w:gridCol w:w="803"/>
        <w:gridCol w:w="1349"/>
      </w:tblGrid>
      <w:tr w:rsidR="00094EFD" w:rsidRPr="00094EFD" w:rsidTr="00094EFD">
        <w:trPr>
          <w:trHeight w:val="210"/>
          <w:jc w:val="center"/>
        </w:trPr>
        <w:tc>
          <w:tcPr>
            <w:tcW w:w="3848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37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1595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481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2152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101"/>
          <w:jc w:val="center"/>
        </w:trPr>
        <w:tc>
          <w:tcPr>
            <w:tcW w:w="3848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 началу года</w:t>
            </w: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 = 3 – 1</w:t>
            </w:r>
          </w:p>
        </w:tc>
        <w:tc>
          <w:tcPr>
            <w:tcW w:w="1349" w:type="dxa"/>
          </w:tcPr>
          <w:p w:rsidR="00094EFD" w:rsidRPr="00094EFD" w:rsidRDefault="00094EFD" w:rsidP="002C79B9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6= 5 : 1 × 100</w:t>
            </w:r>
          </w:p>
        </w:tc>
      </w:tr>
      <w:tr w:rsidR="00094EFD" w:rsidRPr="00094EFD" w:rsidTr="00094EFD">
        <w:trPr>
          <w:trHeight w:val="151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Собственный капитал, в том числе: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1.1. Уставный капитал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1.2. Добавочный капитал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1.3. Резервный капитал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1.4. Нераспределенная прибыль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1.5. Доходы будущих периодов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Заемные средства, в том числе: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2.1. Долгосрочные кредиты и займы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2.2. Краткосрочные кредиты и займы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2.3. Кредиторская задолженность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ПАССИВ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4EFD" w:rsidRPr="00094EFD" w:rsidRDefault="00094EFD" w:rsidP="003761DC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9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оборачиваемости активов и капитала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состава и структуры источников финансовых ресурсов.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>На основе данных бухгалтерского баланса (форма № 1) (Приложение А) о</w:t>
      </w:r>
      <w:r w:rsidRPr="00094EFD">
        <w:rPr>
          <w:rFonts w:ascii="Times New Roman" w:hAnsi="Times New Roman" w:cs="Times New Roman"/>
          <w:spacing w:val="-4"/>
        </w:rPr>
        <w:t xml:space="preserve">ценить состав и структуру кредиторской задолженности организации (заполнить таблицу). 2) </w:t>
      </w:r>
      <w:r w:rsidRPr="00094EFD">
        <w:rPr>
          <w:rFonts w:ascii="Times New Roman" w:hAnsi="Times New Roman" w:cs="Times New Roman"/>
        </w:rPr>
        <w:t xml:space="preserve">Сформулировать выводы по проведенным расчетам. </w:t>
      </w:r>
    </w:p>
    <w:p w:rsidR="00094EFD" w:rsidRPr="00094EFD" w:rsidRDefault="00094EFD" w:rsidP="00094EFD">
      <w:pPr>
        <w:pStyle w:val="Default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Анализ состава и структуры кредиторской задолженности организации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737"/>
        <w:gridCol w:w="851"/>
        <w:gridCol w:w="744"/>
        <w:gridCol w:w="761"/>
        <w:gridCol w:w="720"/>
        <w:gridCol w:w="803"/>
        <w:gridCol w:w="1349"/>
      </w:tblGrid>
      <w:tr w:rsidR="00094EFD" w:rsidRPr="00094EFD" w:rsidTr="00094EFD">
        <w:trPr>
          <w:trHeight w:val="210"/>
          <w:jc w:val="center"/>
        </w:trPr>
        <w:tc>
          <w:tcPr>
            <w:tcW w:w="3848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37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1595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481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2152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101"/>
          <w:jc w:val="center"/>
        </w:trPr>
        <w:tc>
          <w:tcPr>
            <w:tcW w:w="3848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 началу года</w:t>
            </w: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 = 3 – 1</w:t>
            </w:r>
          </w:p>
        </w:tc>
        <w:tc>
          <w:tcPr>
            <w:tcW w:w="1349" w:type="dxa"/>
          </w:tcPr>
          <w:p w:rsidR="00094EFD" w:rsidRPr="00094EFD" w:rsidRDefault="00094EFD" w:rsidP="002C79B9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6= 5 : 1 × 100</w:t>
            </w:r>
          </w:p>
        </w:tc>
      </w:tr>
      <w:tr w:rsidR="00094EFD" w:rsidRPr="00094EFD" w:rsidTr="00094EFD">
        <w:trPr>
          <w:trHeight w:val="151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 Расчеты с кредиторами – всего, в том числе: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1.1. Перед поставщиками и подрядчиками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1.2. По оплате труда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1.3. Перед государственными внебюджетными фондами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1523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1.4. Перед бюджетом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1524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1.5. С прочими кредиторами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10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оборачиваемости активов и капитала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состава и структуры источников финансовых ресурсов.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(форма № 1) </w:t>
      </w:r>
      <w:r w:rsidRPr="00094EFD">
        <w:rPr>
          <w:rFonts w:ascii="Times New Roman" w:hAnsi="Times New Roman" w:cs="Times New Roman"/>
          <w:spacing w:val="-4"/>
        </w:rPr>
        <w:t>и отчета о прибылях и убытках (форма № 2</w:t>
      </w:r>
      <w:r w:rsidRPr="00094EFD">
        <w:rPr>
          <w:rFonts w:ascii="Times New Roman" w:hAnsi="Times New Roman" w:cs="Times New Roman"/>
        </w:rPr>
        <w:t>) (Приложения А и Б) р</w:t>
      </w:r>
      <w:r w:rsidRPr="00094EFD">
        <w:rPr>
          <w:rFonts w:ascii="Times New Roman" w:hAnsi="Times New Roman" w:cs="Times New Roman"/>
          <w:spacing w:val="-4"/>
        </w:rPr>
        <w:t xml:space="preserve">ассчитать операционный и финансовый циклы организации по состоянию на конец года (заполнить таблицу). 2)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094EFD">
      <w:pPr>
        <w:pStyle w:val="Default"/>
        <w:jc w:val="center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spacing w:val="-6"/>
        </w:rPr>
        <w:t>Таблица - Расчет операционного и финансового циклов организации по состоянию на конец года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6"/>
        <w:gridCol w:w="1040"/>
        <w:gridCol w:w="1327"/>
      </w:tblGrid>
      <w:tr w:rsidR="00094EFD" w:rsidRPr="00094EFD" w:rsidTr="00094EFD">
        <w:trPr>
          <w:trHeight w:val="130"/>
          <w:jc w:val="center"/>
        </w:trPr>
        <w:tc>
          <w:tcPr>
            <w:tcW w:w="749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04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ф. 1, ф. 2</w:t>
            </w:r>
          </w:p>
        </w:tc>
        <w:tc>
          <w:tcPr>
            <w:tcW w:w="13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За отчетный год</w:t>
            </w:r>
          </w:p>
        </w:tc>
      </w:tr>
      <w:tr w:rsidR="00094EFD" w:rsidRPr="00094EFD" w:rsidTr="00094EFD">
        <w:trPr>
          <w:trHeight w:val="130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4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94EFD" w:rsidRPr="00094EFD" w:rsidTr="00094EFD">
        <w:trPr>
          <w:trHeight w:val="71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Период оборота 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материально-производственных 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запасов, дней 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94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Период погашения (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оборота)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дебиторской задолженности, дней 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35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45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Период погашения (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оборота)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задолженности, дней 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8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Операционный цикл, в днях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  <w:tcBorders>
              <w:bottom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Финансовый цикл, в днях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 –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27" w:type="dxa"/>
            <w:tcBorders>
              <w:bottom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  <w:tcBorders>
              <w:top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Справочные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6. Выручка от продажи товаров, тыс. руб. </w:t>
            </w:r>
          </w:p>
        </w:tc>
        <w:tc>
          <w:tcPr>
            <w:tcW w:w="104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7. Среднегодовые материально-производственные запасы, тыс. руб. </w:t>
            </w:r>
          </w:p>
        </w:tc>
        <w:tc>
          <w:tcPr>
            <w:tcW w:w="104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8. Период оборота материально-производственных запасов, дней </w:t>
            </w: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[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(стр. 7 × 360 </w:t>
            </w:r>
            <w:proofErr w:type="spellStart"/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дн</w:t>
            </w:r>
            <w:proofErr w:type="spellEnd"/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.) : стр. 6</w:t>
            </w: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]</w:t>
            </w:r>
          </w:p>
        </w:tc>
        <w:tc>
          <w:tcPr>
            <w:tcW w:w="104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9. Дебиторская задолженность, тыс. руб.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10. Период оборота дебиторской задолженности, дней [(стр. 9 × 360 </w:t>
            </w:r>
            <w:proofErr w:type="spellStart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дн</w:t>
            </w:r>
            <w:proofErr w:type="spellEnd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.) : стр. 6]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11.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задолженность, тыс. руб.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12. 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Период оборота кредиторской задолженности, дней [(стр. 11 × 360 </w:t>
            </w:r>
            <w:proofErr w:type="spellStart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дн</w:t>
            </w:r>
            <w:proofErr w:type="spellEnd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.) : стр. 6]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spacing w:before="120"/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lastRenderedPageBreak/>
        <w:t>ТЕМА 1</w:t>
      </w:r>
      <w:r w:rsidR="00653C8C">
        <w:rPr>
          <w:rFonts w:ascii="Times New Roman" w:hAnsi="Times New Roman" w:cs="Times New Roman"/>
          <w:b/>
        </w:rPr>
        <w:t>3</w:t>
      </w:r>
      <w:r w:rsidRPr="00094EFD">
        <w:rPr>
          <w:rFonts w:ascii="Times New Roman" w:hAnsi="Times New Roman" w:cs="Times New Roman"/>
          <w:b/>
        </w:rPr>
        <w:t xml:space="preserve">. АНАЛИЗ ЭФФЕКТИВНОСТИ ФИНАНСОВО-ЭКОНОМИЧЕСКОЙ </w:t>
      </w:r>
    </w:p>
    <w:p w:rsidR="00094EFD" w:rsidRPr="00094EFD" w:rsidRDefault="00094EFD" w:rsidP="00094EFD">
      <w:pPr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ДЕЯТЕЛЬНОСТИ ОРГАНИЗАЦИИ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Прибыль как основной показатель эффективности финансово-экономической деятельности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показателей прибыли.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>На основе данных отчета о прибылях и убытках (форма № 2) (Приложение Б) провести анализ для оценки динамики показателей прибыли (заполнить таблицу). 2) Оценить влияние факторов на относительное изменение суммы прибыли до налогообложения. 3) Сформулировать выводы по проведенным расчетам.</w:t>
      </w:r>
    </w:p>
    <w:p w:rsidR="00094EFD" w:rsidRPr="00094EFD" w:rsidRDefault="00094EFD" w:rsidP="00094EFD">
      <w:pPr>
        <w:pStyle w:val="Default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Cs/>
          <w:iCs/>
        </w:rPr>
        <w:t xml:space="preserve">Таблица - Анализ динамики финансовых результатов деятельности </w:t>
      </w:r>
      <w:r w:rsidRPr="00094EFD">
        <w:rPr>
          <w:rFonts w:ascii="Times New Roman" w:hAnsi="Times New Roman" w:cs="Times New Roman"/>
        </w:rPr>
        <w:t>организации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698"/>
        <w:gridCol w:w="851"/>
        <w:gridCol w:w="744"/>
        <w:gridCol w:w="761"/>
        <w:gridCol w:w="628"/>
        <w:gridCol w:w="803"/>
        <w:gridCol w:w="1435"/>
      </w:tblGrid>
      <w:tr w:rsidR="00094EFD" w:rsidRPr="00094EFD" w:rsidTr="006962FD">
        <w:trPr>
          <w:trHeight w:val="210"/>
          <w:jc w:val="center"/>
        </w:trPr>
        <w:tc>
          <w:tcPr>
            <w:tcW w:w="3937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698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ф. 2</w:t>
            </w:r>
          </w:p>
        </w:tc>
        <w:tc>
          <w:tcPr>
            <w:tcW w:w="1595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389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238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6962FD">
        <w:trPr>
          <w:trHeight w:val="101"/>
          <w:jc w:val="center"/>
        </w:trPr>
        <w:tc>
          <w:tcPr>
            <w:tcW w:w="3937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 началу года</w:t>
            </w:r>
          </w:p>
        </w:tc>
      </w:tr>
      <w:tr w:rsidR="00094EFD" w:rsidRPr="00094EFD" w:rsidTr="006962FD">
        <w:trPr>
          <w:trHeight w:val="86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8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 = 3 – 1</w:t>
            </w:r>
          </w:p>
        </w:tc>
        <w:tc>
          <w:tcPr>
            <w:tcW w:w="1435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6= 5 : 1 × 100</w:t>
            </w:r>
          </w:p>
        </w:tc>
      </w:tr>
      <w:tr w:rsidR="00094EFD" w:rsidRPr="00094EFD" w:rsidTr="006962FD">
        <w:trPr>
          <w:trHeight w:val="151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1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1. Финансовый результат от основной деятельности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698" w:type="dxa"/>
            <w:vAlign w:val="center"/>
          </w:tcPr>
          <w:p w:rsidR="00094EFD" w:rsidRPr="00094EFD" w:rsidRDefault="00094EFD" w:rsidP="00094EFD">
            <w:pPr>
              <w:pStyle w:val="Default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94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1.1. Прибыль от продажи продукции, тыс. руб.</w:t>
            </w:r>
          </w:p>
        </w:tc>
        <w:tc>
          <w:tcPr>
            <w:tcW w:w="698" w:type="dxa"/>
            <w:vAlign w:val="center"/>
          </w:tcPr>
          <w:p w:rsidR="00094EFD" w:rsidRPr="00094EFD" w:rsidRDefault="00094EFD" w:rsidP="00094EFD">
            <w:pPr>
              <w:pStyle w:val="Default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70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Финансовый результат от прочей деятельности, тыс. руб., в том числе:</w:t>
            </w:r>
          </w:p>
        </w:tc>
        <w:tc>
          <w:tcPr>
            <w:tcW w:w="698" w:type="dxa"/>
            <w:vAlign w:val="center"/>
          </w:tcPr>
          <w:p w:rsidR="00094EFD" w:rsidRPr="00094EFD" w:rsidRDefault="00094EFD" w:rsidP="00094EFD">
            <w:pPr>
              <w:pStyle w:val="Default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157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2.1. Доходы от участия в других организациях</w:t>
            </w:r>
          </w:p>
        </w:tc>
        <w:tc>
          <w:tcPr>
            <w:tcW w:w="698" w:type="dxa"/>
            <w:vAlign w:val="center"/>
          </w:tcPr>
          <w:p w:rsidR="00094EFD" w:rsidRPr="006962FD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157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2.2. Проценты к получению</w:t>
            </w:r>
          </w:p>
        </w:tc>
        <w:tc>
          <w:tcPr>
            <w:tcW w:w="698" w:type="dxa"/>
            <w:vAlign w:val="center"/>
          </w:tcPr>
          <w:p w:rsidR="00094EFD" w:rsidRPr="006962FD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157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2.3. Проценты к уплате</w:t>
            </w:r>
          </w:p>
        </w:tc>
        <w:tc>
          <w:tcPr>
            <w:tcW w:w="698" w:type="dxa"/>
            <w:vAlign w:val="center"/>
          </w:tcPr>
          <w:p w:rsidR="00094EFD" w:rsidRPr="006962FD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157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2.4. Прочие доходы </w:t>
            </w:r>
          </w:p>
        </w:tc>
        <w:tc>
          <w:tcPr>
            <w:tcW w:w="698" w:type="dxa"/>
            <w:vAlign w:val="center"/>
          </w:tcPr>
          <w:p w:rsidR="00094EFD" w:rsidRPr="006962FD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157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2.5. Прочие расходы </w:t>
            </w:r>
          </w:p>
        </w:tc>
        <w:tc>
          <w:tcPr>
            <w:tcW w:w="698" w:type="dxa"/>
            <w:vAlign w:val="center"/>
          </w:tcPr>
          <w:p w:rsidR="00094EFD" w:rsidRPr="006962FD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157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Финансовый результат (прибыль до налогообложения), тыс. руб. – итого</w:t>
            </w:r>
          </w:p>
        </w:tc>
        <w:tc>
          <w:tcPr>
            <w:tcW w:w="698" w:type="dxa"/>
          </w:tcPr>
          <w:p w:rsidR="00094EFD" w:rsidRPr="006962FD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6962FD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2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  <w:spacing w:val="-10"/>
        </w:rPr>
        <w:t>Цели, задачи, методы и процедуры анализа эффективности деятельности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</w:rPr>
        <w:t>Факторный анализ прибыли от основной деятельности организации.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</w:t>
      </w:r>
      <w:r w:rsidRPr="00094EFD">
        <w:rPr>
          <w:rFonts w:ascii="Times New Roman" w:hAnsi="Times New Roman" w:cs="Times New Roman"/>
        </w:rPr>
        <w:t>На основе данных отчета о прибылях и убытках (форма № 2) (Приложение Б) провести анализ прибыли от продажи продукции, работ, услуг и определить влияние следующих факторов на сумму прибыли: 1) объем продаж; 2) структура ассортимента реализованной продукции; 3) изменение себестоимости реализованной продукции; 4) изменение коммерческих и управленческих расходов; 5) цены реализации продукции, работ, услуг. Сформулировать выводы по проведенным расчетам.</w:t>
      </w:r>
    </w:p>
    <w:p w:rsidR="00094EFD" w:rsidRPr="00094EFD" w:rsidRDefault="00094EFD" w:rsidP="00094EFD">
      <w:pPr>
        <w:pStyle w:val="Default"/>
        <w:spacing w:before="60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 xml:space="preserve">Таблица - </w:t>
      </w:r>
      <w:r w:rsidRPr="00094EFD">
        <w:rPr>
          <w:rFonts w:ascii="Times New Roman" w:hAnsi="Times New Roman" w:cs="Times New Roman"/>
          <w:iCs/>
        </w:rPr>
        <w:t xml:space="preserve">Факторный анализ </w:t>
      </w:r>
      <w:r w:rsidRPr="00094EFD">
        <w:rPr>
          <w:rFonts w:ascii="Times New Roman" w:hAnsi="Times New Roman" w:cs="Times New Roman"/>
          <w:bCs/>
          <w:iCs/>
        </w:rPr>
        <w:t>прибыли от продаж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67"/>
        <w:gridCol w:w="1131"/>
        <w:gridCol w:w="900"/>
        <w:gridCol w:w="1080"/>
        <w:gridCol w:w="1260"/>
      </w:tblGrid>
      <w:tr w:rsidR="00094EFD" w:rsidRPr="00094EFD" w:rsidTr="006962FD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94EFD" w:rsidRPr="00094EFD" w:rsidRDefault="00094EFD" w:rsidP="006962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6962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6962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ф. 2</w:t>
            </w:r>
          </w:p>
        </w:tc>
        <w:tc>
          <w:tcPr>
            <w:tcW w:w="1131" w:type="dxa"/>
            <w:vAlign w:val="center"/>
          </w:tcPr>
          <w:p w:rsidR="00094EFD" w:rsidRPr="00094EFD" w:rsidRDefault="00094EFD" w:rsidP="006962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6962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6962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Абсолютный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прирост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6962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 % к предыдущему году</w:t>
            </w:r>
          </w:p>
        </w:tc>
      </w:tr>
      <w:tr w:rsidR="00094EFD" w:rsidRPr="00094EFD" w:rsidTr="006962FD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1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 = 3 : 1 × 100</w:t>
            </w:r>
          </w:p>
        </w:tc>
      </w:tr>
      <w:tr w:rsidR="00094EFD" w:rsidRPr="00094EFD" w:rsidTr="006962FD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 Выручка от продажи продукции, работ, услуг, тыс.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154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Себестоимость продукции,</w:t>
            </w:r>
            <w:r w:rsidRPr="00094E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тыс.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96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Коммерческие расходы, </w:t>
            </w:r>
            <w:r w:rsidRPr="00094E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Управленческие расходы,</w:t>
            </w:r>
            <w:r w:rsidRPr="00094E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тыс.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5. Прибыль от продажи продукции, работ, услуг, тыс.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Индекс изменения цен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223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7. Объем реализации в сопоставимых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ценах, </w:t>
            </w:r>
            <w:r w:rsidRPr="00094E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тыс. руб.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6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3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и оценка состава, структуры и динамики доходов и расходов.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затрат на 1 рубль товарной продукции.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1) </w:t>
      </w:r>
      <w:r w:rsidRPr="00094EFD">
        <w:rPr>
          <w:rFonts w:ascii="Times New Roman" w:hAnsi="Times New Roman" w:cs="Times New Roman"/>
        </w:rPr>
        <w:t>На основе данных отчета о прибылях и убытках (форма № 2) (Приложение Б) п</w:t>
      </w:r>
      <w:r w:rsidRPr="00094EFD">
        <w:rPr>
          <w:rFonts w:ascii="Times New Roman" w:hAnsi="Times New Roman" w:cs="Times New Roman"/>
          <w:iCs/>
        </w:rPr>
        <w:t xml:space="preserve">ровести анализ динамики прибыли и затрат на один рубль реализованной продукции. 2)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094EFD">
      <w:pPr>
        <w:pStyle w:val="Default"/>
        <w:spacing w:before="60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lastRenderedPageBreak/>
        <w:t>Таблица - Анализ динамики и затрат на 1 руб. реализованной продукции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561"/>
        <w:gridCol w:w="1131"/>
        <w:gridCol w:w="90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27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ф. 2</w:t>
            </w:r>
          </w:p>
        </w:tc>
        <w:tc>
          <w:tcPr>
            <w:tcW w:w="113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Выручка от продажи продукции, работ, услуг, тыс. руб. </w:t>
            </w:r>
          </w:p>
        </w:tc>
        <w:tc>
          <w:tcPr>
            <w:tcW w:w="5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Себестоимость продукции (с/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ст-сть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продаж), тыс. руб. </w:t>
            </w:r>
          </w:p>
        </w:tc>
        <w:tc>
          <w:tcPr>
            <w:tcW w:w="5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0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Коммерческие расходы, тыс. руб. </w:t>
            </w:r>
          </w:p>
        </w:tc>
        <w:tc>
          <w:tcPr>
            <w:tcW w:w="5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Управленческие расходы, тыс. руб. 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5. Прибыль от продажи продукции, работ, услуг, тыс. руб. 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6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Общие затраты на 1 руб. выручки [(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4)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1], 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17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6.1. Себестоимость проданных товаров на 1 руб. выручки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9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6.2. Управленческие расходы на 1 руб. выручки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6.3. Коммерческие расходы на 1 руб. выручки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7. Прибыль от продажи на 1 руб. выручки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3761DC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4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рентабельности оборота.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</w:rPr>
        <w:t>Анализ рентабельности финансово-хозяйственной деятельности организации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(форма № 1) и отчета о прибылях и убытках (форма № 2) (Приложения А и Б) проанализировать показатели рентабельности финансово-хозяйственной деятельности организации. 2)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pacing w:val="-6"/>
        </w:rPr>
      </w:pPr>
      <w:r w:rsidRPr="00094EFD">
        <w:rPr>
          <w:rFonts w:ascii="Times New Roman" w:hAnsi="Times New Roman" w:cs="Times New Roman"/>
          <w:iCs/>
          <w:spacing w:val="-6"/>
        </w:rPr>
        <w:t>Таблица - Анализ показателей рентабельности финансово-хозяйственной деятельности организации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598"/>
        <w:gridCol w:w="1131"/>
        <w:gridCol w:w="90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273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ф.1, ф.2</w:t>
            </w:r>
          </w:p>
        </w:tc>
        <w:tc>
          <w:tcPr>
            <w:tcW w:w="1131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1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Чистая прибыль,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Стоимость активов,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0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Стоимость оборотных активов,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Стоимость основных производственных фондов, тыс. руб. 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5. Стоимость материальных оборотных средств, тыс. руб. 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Итого стоимость производственных фондов, тыс. руб.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6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7. Рентабельность активов по чистой прибыли, % [(стр. 1 : стр. 2) × 100%]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8.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Рентабельность оборотных активов по чистой прибыли, % </w:t>
            </w:r>
          </w:p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3) × 100%</w:t>
            </w: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9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9. Рентабельность производства по чистой прибыли, % [(стр. 1 : стр. 6) × 100%]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3761DC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5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рентабельности оборота.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Cs/>
          <w:iCs/>
        </w:rPr>
        <w:t xml:space="preserve"> </w:t>
      </w:r>
      <w:r w:rsidRPr="00094EFD">
        <w:rPr>
          <w:rFonts w:ascii="Times New Roman" w:hAnsi="Times New Roman" w:cs="Times New Roman"/>
          <w:iCs/>
        </w:rPr>
        <w:t>Факторный анализ рентабельности активов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 1)</w:t>
      </w:r>
      <w:r w:rsidRPr="00094EFD">
        <w:rPr>
          <w:rFonts w:ascii="Times New Roman" w:hAnsi="Times New Roman" w:cs="Times New Roman"/>
        </w:rPr>
        <w:t xml:space="preserve"> На основе данных отчета о прибылях и убытках (форма № 2) (Приложение Б)</w:t>
      </w:r>
      <w:r w:rsidRPr="00094EFD">
        <w:rPr>
          <w:rFonts w:ascii="Times New Roman" w:hAnsi="Times New Roman" w:cs="Times New Roman"/>
          <w:iCs/>
        </w:rPr>
        <w:t xml:space="preserve"> провести факторный анализ рентабельности активов организации по факторам: а) в</w:t>
      </w:r>
      <w:r w:rsidRPr="00094EFD">
        <w:rPr>
          <w:rFonts w:ascii="Times New Roman" w:hAnsi="Times New Roman" w:cs="Times New Roman"/>
        </w:rPr>
        <w:t xml:space="preserve">лияние изменения рентабельности продаж: </w:t>
      </w:r>
      <w:proofErr w:type="spellStart"/>
      <w:r w:rsidRPr="00094EFD">
        <w:rPr>
          <w:rFonts w:ascii="Times New Roman" w:hAnsi="Times New Roman" w:cs="Times New Roman"/>
          <w:i/>
        </w:rPr>
        <w:t>Δk</w:t>
      </w:r>
      <w:proofErr w:type="spellEnd"/>
      <w:r w:rsidRPr="00094EFD">
        <w:rPr>
          <w:rFonts w:ascii="Times New Roman" w:hAnsi="Times New Roman" w:cs="Times New Roman"/>
          <w:i/>
        </w:rPr>
        <w:t>(</w:t>
      </w:r>
      <w:proofErr w:type="spellStart"/>
      <w:r w:rsidRPr="00094EFD">
        <w:rPr>
          <w:rFonts w:ascii="Times New Roman" w:hAnsi="Times New Roman" w:cs="Times New Roman"/>
          <w:i/>
        </w:rPr>
        <w:t>k</w:t>
      </w:r>
      <w:r w:rsidRPr="00094EFD">
        <w:rPr>
          <w:rFonts w:ascii="Times New Roman" w:hAnsi="Times New Roman" w:cs="Times New Roman"/>
          <w:i/>
          <w:vertAlign w:val="subscript"/>
        </w:rPr>
        <w:t>p</w:t>
      </w:r>
      <w:proofErr w:type="spellEnd"/>
      <w:r w:rsidRPr="00094EFD">
        <w:rPr>
          <w:rFonts w:ascii="Times New Roman" w:hAnsi="Times New Roman" w:cs="Times New Roman"/>
          <w:i/>
        </w:rPr>
        <w:t>) = (k</w:t>
      </w:r>
      <w:r w:rsidRPr="00094EFD">
        <w:rPr>
          <w:rFonts w:ascii="Times New Roman" w:hAnsi="Times New Roman" w:cs="Times New Roman"/>
          <w:i/>
          <w:vertAlign w:val="subscript"/>
        </w:rPr>
        <w:t>p1</w:t>
      </w:r>
      <w:r w:rsidRPr="00094EFD">
        <w:rPr>
          <w:rFonts w:ascii="Times New Roman" w:hAnsi="Times New Roman" w:cs="Times New Roman"/>
          <w:i/>
        </w:rPr>
        <w:t xml:space="preserve"> × k</w:t>
      </w:r>
      <w:r w:rsidRPr="00094EFD">
        <w:rPr>
          <w:rFonts w:ascii="Times New Roman" w:hAnsi="Times New Roman" w:cs="Times New Roman"/>
          <w:i/>
          <w:vertAlign w:val="subscript"/>
        </w:rPr>
        <w:t>а0</w:t>
      </w:r>
      <w:r w:rsidRPr="00094EFD">
        <w:rPr>
          <w:rFonts w:ascii="Times New Roman" w:hAnsi="Times New Roman" w:cs="Times New Roman"/>
          <w:i/>
        </w:rPr>
        <w:t>) – (k</w:t>
      </w:r>
      <w:r w:rsidRPr="00094EFD">
        <w:rPr>
          <w:rFonts w:ascii="Times New Roman" w:hAnsi="Times New Roman" w:cs="Times New Roman"/>
          <w:i/>
          <w:vertAlign w:val="subscript"/>
        </w:rPr>
        <w:t>p0</w:t>
      </w:r>
      <w:r w:rsidRPr="00094EFD">
        <w:rPr>
          <w:rFonts w:ascii="Times New Roman" w:hAnsi="Times New Roman" w:cs="Times New Roman"/>
          <w:i/>
        </w:rPr>
        <w:t xml:space="preserve"> × k</w:t>
      </w:r>
      <w:r w:rsidRPr="00094EFD">
        <w:rPr>
          <w:rFonts w:ascii="Times New Roman" w:hAnsi="Times New Roman" w:cs="Times New Roman"/>
          <w:i/>
          <w:vertAlign w:val="subscript"/>
        </w:rPr>
        <w:t>а0</w:t>
      </w:r>
      <w:r w:rsidRPr="00094EFD">
        <w:rPr>
          <w:rFonts w:ascii="Times New Roman" w:hAnsi="Times New Roman" w:cs="Times New Roman"/>
          <w:i/>
        </w:rPr>
        <w:t>)</w:t>
      </w:r>
      <w:r w:rsidRPr="00094EFD">
        <w:rPr>
          <w:rFonts w:ascii="Times New Roman" w:hAnsi="Times New Roman" w:cs="Times New Roman"/>
        </w:rPr>
        <w:t xml:space="preserve">; б) влияние изменения оборачиваемости активов: </w:t>
      </w:r>
      <w:proofErr w:type="spellStart"/>
      <w:r w:rsidRPr="00094EFD">
        <w:rPr>
          <w:rFonts w:ascii="Times New Roman" w:hAnsi="Times New Roman" w:cs="Times New Roman"/>
        </w:rPr>
        <w:t>Δ</w:t>
      </w:r>
      <w:r w:rsidRPr="00094EFD">
        <w:rPr>
          <w:rFonts w:ascii="Times New Roman" w:hAnsi="Times New Roman" w:cs="Times New Roman"/>
          <w:i/>
          <w:iCs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</w:rPr>
        <w:t>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а</w:t>
      </w:r>
      <w:proofErr w:type="spellEnd"/>
      <w:r w:rsidRPr="00094EFD">
        <w:rPr>
          <w:rFonts w:ascii="Times New Roman" w:hAnsi="Times New Roman" w:cs="Times New Roman"/>
          <w:i/>
          <w:iCs/>
        </w:rPr>
        <w:t>) = (k</w:t>
      </w:r>
      <w:r w:rsidRPr="00094EFD">
        <w:rPr>
          <w:rFonts w:ascii="Times New Roman" w:hAnsi="Times New Roman" w:cs="Times New Roman"/>
          <w:i/>
          <w:iCs/>
          <w:vertAlign w:val="subscript"/>
        </w:rPr>
        <w:t xml:space="preserve">p1 </w:t>
      </w:r>
      <w:r w:rsidRPr="00094EFD">
        <w:rPr>
          <w:rFonts w:ascii="Times New Roman" w:hAnsi="Times New Roman" w:cs="Times New Roman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k</w:t>
      </w:r>
      <w:r w:rsidRPr="00094EFD">
        <w:rPr>
          <w:rFonts w:ascii="Times New Roman" w:hAnsi="Times New Roman" w:cs="Times New Roman"/>
          <w:i/>
          <w:iCs/>
          <w:vertAlign w:val="subscript"/>
        </w:rPr>
        <w:t>а1</w:t>
      </w:r>
      <w:r w:rsidRPr="00094EFD">
        <w:rPr>
          <w:rFonts w:ascii="Times New Roman" w:hAnsi="Times New Roman" w:cs="Times New Roman"/>
          <w:i/>
          <w:iCs/>
        </w:rPr>
        <w:t>) – (k</w:t>
      </w:r>
      <w:r w:rsidRPr="00094EFD">
        <w:rPr>
          <w:rFonts w:ascii="Times New Roman" w:hAnsi="Times New Roman" w:cs="Times New Roman"/>
          <w:i/>
          <w:iCs/>
          <w:vertAlign w:val="subscript"/>
        </w:rPr>
        <w:t>p1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k</w:t>
      </w:r>
      <w:r w:rsidRPr="00094EFD">
        <w:rPr>
          <w:rFonts w:ascii="Times New Roman" w:hAnsi="Times New Roman" w:cs="Times New Roman"/>
          <w:i/>
          <w:vertAlign w:val="subscript"/>
        </w:rPr>
        <w:t>а0</w:t>
      </w:r>
      <w:r w:rsidRPr="00094EFD">
        <w:rPr>
          <w:rFonts w:ascii="Times New Roman" w:hAnsi="Times New Roman" w:cs="Times New Roman"/>
          <w:i/>
          <w:iCs/>
        </w:rPr>
        <w:t>)</w:t>
      </w:r>
      <w:r w:rsidRPr="00094EFD">
        <w:rPr>
          <w:rFonts w:ascii="Times New Roman" w:hAnsi="Times New Roman" w:cs="Times New Roman"/>
          <w:iCs/>
        </w:rPr>
        <w:t xml:space="preserve">. 2) </w:t>
      </w:r>
      <w:r w:rsidRPr="00094EFD">
        <w:rPr>
          <w:rFonts w:ascii="Times New Roman" w:hAnsi="Times New Roman" w:cs="Times New Roman"/>
        </w:rPr>
        <w:t>Определить общую сумму влияния двух факторов. 3) Сформулировать выводы по проведенным расчетам.</w:t>
      </w:r>
    </w:p>
    <w:p w:rsidR="00094EFD" w:rsidRPr="00094EFD" w:rsidRDefault="00094EFD" w:rsidP="003761DC">
      <w:pPr>
        <w:pStyle w:val="Default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 xml:space="preserve">Таблица - </w:t>
      </w:r>
      <w:r w:rsidRPr="00094EFD">
        <w:rPr>
          <w:rFonts w:ascii="Times New Roman" w:hAnsi="Times New Roman" w:cs="Times New Roman"/>
          <w:iCs/>
        </w:rPr>
        <w:t>Факторный анализ рентабельности активов организации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598"/>
        <w:gridCol w:w="1131"/>
        <w:gridCol w:w="90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27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 2</w:t>
            </w:r>
          </w:p>
        </w:tc>
        <w:tc>
          <w:tcPr>
            <w:tcW w:w="113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Выручка от продажи товаров, работ, услуг,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Прибыль до налогообложения,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0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Стоимость активов,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Коэффициент оборачиваемости активов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а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),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: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</w:p>
        </w:tc>
        <w:tc>
          <w:tcPr>
            <w:tcW w:w="598" w:type="dxa"/>
            <w:vAlign w:val="center"/>
          </w:tcPr>
          <w:p w:rsidR="00094EFD" w:rsidRPr="006962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5. Рентабельность продаж по прибыли до налогообложения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p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),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1) × 100%</w:t>
            </w: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98" w:type="dxa"/>
          </w:tcPr>
          <w:p w:rsidR="00094EFD" w:rsidRPr="006962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EFD" w:rsidRPr="006962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6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Рентабельность активов по прибыли до налогообложения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%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3) × 100%</w:t>
            </w: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98" w:type="dxa"/>
          </w:tcPr>
          <w:p w:rsidR="00094EFD" w:rsidRPr="006962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EFD" w:rsidRPr="006962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735AD3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  <w:lang w:val="en-US"/>
        </w:rPr>
      </w:pPr>
      <w:r w:rsidRPr="00094EFD">
        <w:rPr>
          <w:rFonts w:ascii="Times New Roman" w:hAnsi="Times New Roman" w:cs="Times New Roman"/>
          <w:b/>
        </w:rPr>
        <w:lastRenderedPageBreak/>
        <w:t xml:space="preserve">ВАРИАНТ </w:t>
      </w:r>
      <w:r w:rsidRPr="00094EFD">
        <w:rPr>
          <w:rFonts w:ascii="Times New Roman" w:hAnsi="Times New Roman" w:cs="Times New Roman"/>
          <w:b/>
          <w:lang w:val="en-US"/>
        </w:rPr>
        <w:t>6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рентабельности оборота.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  <w:spacing w:val="-6"/>
        </w:rPr>
        <w:t>Факторный анализ рентабельности производственной деятельности организации.</w:t>
      </w:r>
    </w:p>
    <w:p w:rsidR="00D354F7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  <w:iCs/>
        </w:rPr>
        <w:t xml:space="preserve">и отчета о прибылях и убытках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2) </w:t>
      </w:r>
      <w:r w:rsidRPr="00094EFD">
        <w:rPr>
          <w:rFonts w:ascii="Times New Roman" w:hAnsi="Times New Roman" w:cs="Times New Roman"/>
          <w:iCs/>
        </w:rPr>
        <w:t xml:space="preserve">(Приложения А и Б) провести факторный анализ рентабельности производственной деятельности организации: а) </w:t>
      </w:r>
      <w:r w:rsidRPr="00094EFD">
        <w:rPr>
          <w:rFonts w:ascii="Times New Roman" w:hAnsi="Times New Roman" w:cs="Times New Roman"/>
        </w:rPr>
        <w:t xml:space="preserve">определить условный уровень рентабельности производства: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у</w:t>
      </w:r>
      <w:proofErr w:type="spellEnd"/>
      <w:r w:rsidRPr="00094EFD">
        <w:rPr>
          <w:rFonts w:ascii="Times New Roman" w:hAnsi="Times New Roman" w:cs="Times New Roman"/>
          <w:i/>
          <w:iCs/>
          <w:vertAlign w:val="subscript"/>
        </w:rPr>
        <w:t xml:space="preserve"> =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hAnsi="Times New Roman" w:cs="Times New Roman"/>
          <w:i/>
          <w:iCs/>
        </w:rPr>
        <w:t>f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 (</w:t>
      </w:r>
      <w:r w:rsidRPr="00094EFD">
        <w:rPr>
          <w:rFonts w:ascii="Times New Roman" w:hAnsi="Times New Roman" w:cs="Times New Roman"/>
          <w:i/>
          <w:iCs/>
        </w:rPr>
        <w:t>Р</w:t>
      </w:r>
      <w:r w:rsidRPr="00094EFD">
        <w:rPr>
          <w:rFonts w:ascii="Times New Roman" w:hAnsi="Times New Roman" w:cs="Times New Roman"/>
          <w:i/>
          <w:iCs/>
          <w:vertAlign w:val="subscript"/>
        </w:rPr>
        <w:t>0</w:t>
      </w:r>
      <w:r w:rsidRPr="00094EFD">
        <w:rPr>
          <w:rFonts w:ascii="Times New Roman" w:hAnsi="Times New Roman" w:cs="Times New Roman"/>
          <w:i/>
          <w:iCs/>
        </w:rPr>
        <w:t xml:space="preserve"> / N</w:t>
      </w:r>
      <w:r w:rsidRPr="00094EFD">
        <w:rPr>
          <w:rFonts w:ascii="Times New Roman" w:hAnsi="Times New Roman" w:cs="Times New Roman"/>
          <w:i/>
          <w:iCs/>
          <w:vertAlign w:val="subscript"/>
        </w:rPr>
        <w:t>0</w:t>
      </w:r>
      <w:r w:rsidRPr="00094EFD">
        <w:rPr>
          <w:rFonts w:ascii="Times New Roman" w:hAnsi="Times New Roman" w:cs="Times New Roman"/>
          <w:i/>
          <w:iCs/>
        </w:rPr>
        <w:t>);</w:t>
      </w:r>
      <w:r w:rsidRPr="00094EFD">
        <w:rPr>
          <w:rFonts w:ascii="Times New Roman" w:hAnsi="Times New Roman" w:cs="Times New Roman"/>
          <w:iCs/>
        </w:rPr>
        <w:t xml:space="preserve">б) </w:t>
      </w:r>
      <w:r w:rsidRPr="00094EFD">
        <w:rPr>
          <w:rFonts w:ascii="Times New Roman" w:hAnsi="Times New Roman" w:cs="Times New Roman"/>
        </w:rPr>
        <w:t xml:space="preserve">влияние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f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</w:rPr>
        <w:t xml:space="preserve">на </w:t>
      </w:r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</w:rPr>
        <w:t xml:space="preserve">: </w:t>
      </w:r>
      <w:proofErr w:type="spellStart"/>
      <w:r w:rsidRPr="00094EFD">
        <w:rPr>
          <w:rFonts w:ascii="Times New Roman" w:hAnsi="Times New Roman" w:cs="Times New Roman"/>
        </w:rPr>
        <w:t>Δ</w:t>
      </w:r>
      <w:r w:rsidRPr="00094EFD">
        <w:rPr>
          <w:rFonts w:ascii="Times New Roman" w:hAnsi="Times New Roman" w:cs="Times New Roman"/>
          <w:i/>
          <w:iCs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</w:rPr>
        <w:t>(f )= [N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/ (F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>+E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)] </w:t>
      </w:r>
      <w:r w:rsidRPr="00094EFD">
        <w:rPr>
          <w:rFonts w:ascii="Times New Roman" w:hAnsi="Times New Roman" w:cs="Times New Roman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094EFD">
        <w:rPr>
          <w:rFonts w:ascii="Times New Roman" w:hAnsi="Times New Roman" w:cs="Times New Roman"/>
          <w:i/>
          <w:iCs/>
        </w:rPr>
        <w:t>Р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Pr="00094EFD">
        <w:rPr>
          <w:rFonts w:ascii="Times New Roman" w:hAnsi="Times New Roman" w:cs="Times New Roman"/>
          <w:i/>
          <w:iCs/>
        </w:rPr>
        <w:t>N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>) – [</w:t>
      </w:r>
      <w:proofErr w:type="spellStart"/>
      <w:r w:rsidRPr="00094EFD">
        <w:rPr>
          <w:rFonts w:ascii="Times New Roman" w:hAnsi="Times New Roman" w:cs="Times New Roman"/>
          <w:i/>
          <w:iCs/>
        </w:rPr>
        <w:t>N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/ (</w:t>
      </w:r>
      <w:proofErr w:type="spellStart"/>
      <w:r w:rsidRPr="00094EFD">
        <w:rPr>
          <w:rFonts w:ascii="Times New Roman" w:hAnsi="Times New Roman" w:cs="Times New Roman"/>
          <w:i/>
          <w:iCs/>
        </w:rPr>
        <w:t>F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+ </w:t>
      </w:r>
      <w:proofErr w:type="spellStart"/>
      <w:r w:rsidRPr="00094EFD">
        <w:rPr>
          <w:rFonts w:ascii="Times New Roman" w:hAnsi="Times New Roman" w:cs="Times New Roman"/>
          <w:i/>
          <w:iCs/>
        </w:rPr>
        <w:t>E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)] </w:t>
      </w:r>
      <w:r w:rsidRPr="00094EFD">
        <w:rPr>
          <w:rFonts w:ascii="Times New Roman" w:hAnsi="Times New Roman" w:cs="Times New Roman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094EFD">
        <w:rPr>
          <w:rFonts w:ascii="Times New Roman" w:hAnsi="Times New Roman" w:cs="Times New Roman"/>
          <w:i/>
          <w:iCs/>
        </w:rPr>
        <w:t>Р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Pr="00094EFD">
        <w:rPr>
          <w:rFonts w:ascii="Times New Roman" w:hAnsi="Times New Roman" w:cs="Times New Roman"/>
          <w:i/>
          <w:iCs/>
        </w:rPr>
        <w:t>N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>)</w:t>
      </w:r>
      <w:r w:rsidRPr="00094EFD">
        <w:rPr>
          <w:rFonts w:ascii="Times New Roman" w:hAnsi="Times New Roman" w:cs="Times New Roman"/>
          <w:iCs/>
        </w:rPr>
        <w:t xml:space="preserve">; в) </w:t>
      </w:r>
      <w:r w:rsidRPr="00094EFD">
        <w:rPr>
          <w:rFonts w:ascii="Times New Roman" w:hAnsi="Times New Roman" w:cs="Times New Roman"/>
        </w:rPr>
        <w:t xml:space="preserve">влияние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</w:rPr>
        <w:t xml:space="preserve">на </w:t>
      </w:r>
      <w:r w:rsidRPr="00094EFD">
        <w:rPr>
          <w:rFonts w:ascii="Times New Roman" w:hAnsi="Times New Roman" w:cs="Times New Roman"/>
          <w:i/>
          <w:iCs/>
        </w:rPr>
        <w:t xml:space="preserve">k: </w:t>
      </w:r>
      <w:proofErr w:type="spellStart"/>
      <w:r w:rsidRPr="00094EFD">
        <w:rPr>
          <w:rFonts w:ascii="Times New Roman" w:hAnsi="Times New Roman" w:cs="Times New Roman"/>
        </w:rPr>
        <w:t>Δ</w:t>
      </w:r>
      <w:r w:rsidRPr="00094EFD">
        <w:rPr>
          <w:rFonts w:ascii="Times New Roman" w:hAnsi="Times New Roman" w:cs="Times New Roman"/>
          <w:i/>
          <w:iCs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</w:rPr>
        <w:t>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proofErr w:type="spellEnd"/>
      <w:r w:rsidRPr="00094EFD">
        <w:rPr>
          <w:rFonts w:ascii="Times New Roman" w:hAnsi="Times New Roman" w:cs="Times New Roman"/>
          <w:i/>
          <w:iCs/>
        </w:rPr>
        <w:t>) = [N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/ (F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>+E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)] </w:t>
      </w:r>
      <w:r w:rsidRPr="00094EFD">
        <w:rPr>
          <w:rFonts w:ascii="Times New Roman" w:hAnsi="Times New Roman" w:cs="Times New Roman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(Р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/ N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>) – [N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/ (F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>+ E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)] </w:t>
      </w:r>
      <w:r w:rsidRPr="00094EFD">
        <w:rPr>
          <w:rFonts w:ascii="Times New Roman" w:hAnsi="Times New Roman" w:cs="Times New Roman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094EFD">
        <w:rPr>
          <w:rFonts w:ascii="Times New Roman" w:hAnsi="Times New Roman" w:cs="Times New Roman"/>
          <w:i/>
          <w:iCs/>
        </w:rPr>
        <w:t>Р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Pr="00094EFD">
        <w:rPr>
          <w:rFonts w:ascii="Times New Roman" w:hAnsi="Times New Roman" w:cs="Times New Roman"/>
          <w:i/>
          <w:iCs/>
        </w:rPr>
        <w:t>N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). </w:t>
      </w:r>
    </w:p>
    <w:p w:rsidR="00094EFD" w:rsidRPr="00094EFD" w:rsidRDefault="00094EFD" w:rsidP="00D354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Cs/>
        </w:rPr>
        <w:t xml:space="preserve">2)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094EFD">
      <w:pPr>
        <w:pStyle w:val="Default"/>
        <w:spacing w:before="60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>Таблица - Факторный анализ рентабельности производственной деятельности организации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598"/>
        <w:gridCol w:w="1131"/>
        <w:gridCol w:w="90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27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ф.1, ф.2</w:t>
            </w:r>
          </w:p>
        </w:tc>
        <w:tc>
          <w:tcPr>
            <w:tcW w:w="113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Чистая прибыль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Выручка от продажи товаров, работ, услуг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(N)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0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3. Стоимость основных производственных фондов</w:t>
            </w:r>
            <w:r w:rsidRPr="00094EFD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(F)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Стоимость материальных оборотных средств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(E)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, тыс. руб. 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Итого стоимость производственных фондов, тыс. руб.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6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6. Рентабельность производства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, % [(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5) × 100%]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12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7. Фондоотдача производственных фондов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f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коэф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9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8.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Рентабельность продаж по чистой прибыли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р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), </w:t>
            </w:r>
            <w:r w:rsidRPr="00094EFD">
              <w:rPr>
                <w:rFonts w:ascii="Times New Roman" w:hAnsi="Times New Roman" w:cs="Times New Roman"/>
                <w:i/>
                <w:sz w:val="20"/>
                <w:szCs w:val="20"/>
              </w:rPr>
              <w:t>(Р :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%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[(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2) × 100%]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7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рентабельности оборота.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  <w:spacing w:val="-6"/>
        </w:rPr>
        <w:t>Факторный</w:t>
      </w:r>
      <w:r w:rsidRPr="00094EFD">
        <w:rPr>
          <w:rFonts w:ascii="Times New Roman" w:hAnsi="Times New Roman" w:cs="Times New Roman"/>
          <w:iCs/>
        </w:rPr>
        <w:t xml:space="preserve"> анализ рентабельности затрат и продаж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1) </w:t>
      </w:r>
      <w:r w:rsidRPr="00094EFD">
        <w:rPr>
          <w:rFonts w:ascii="Times New Roman" w:hAnsi="Times New Roman" w:cs="Times New Roman"/>
        </w:rPr>
        <w:t xml:space="preserve">На основе данных отчета о прибылях и убытках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</w:t>
      </w:r>
      <w:r w:rsidRPr="00094EFD">
        <w:rPr>
          <w:rFonts w:ascii="Times New Roman" w:hAnsi="Times New Roman" w:cs="Times New Roman"/>
        </w:rPr>
        <w:t>2) (Приложение Б) рассчитать рентабельность затрат и продаж организации. 2) Провести факторный анализ рентабельности продаж организации. 3)Сформулировать выводы.</w:t>
      </w:r>
    </w:p>
    <w:p w:rsidR="00094EFD" w:rsidRPr="00094EFD" w:rsidRDefault="00094EFD" w:rsidP="00094EFD">
      <w:pPr>
        <w:pStyle w:val="Default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 xml:space="preserve">Таблица - </w:t>
      </w:r>
      <w:r w:rsidRPr="00094EFD">
        <w:rPr>
          <w:rFonts w:ascii="Times New Roman" w:hAnsi="Times New Roman" w:cs="Times New Roman"/>
          <w:iCs/>
          <w:spacing w:val="-6"/>
        </w:rPr>
        <w:t>Факторный</w:t>
      </w:r>
      <w:r w:rsidRPr="00094EFD">
        <w:rPr>
          <w:rFonts w:ascii="Times New Roman" w:hAnsi="Times New Roman" w:cs="Times New Roman"/>
          <w:iCs/>
        </w:rPr>
        <w:t xml:space="preserve"> анализ </w:t>
      </w:r>
      <w:r w:rsidRPr="00094EFD">
        <w:rPr>
          <w:rFonts w:ascii="Times New Roman" w:hAnsi="Times New Roman" w:cs="Times New Roman"/>
          <w:bCs/>
          <w:iCs/>
        </w:rPr>
        <w:t>рентабельности затрат и продаж организации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598"/>
        <w:gridCol w:w="1131"/>
        <w:gridCol w:w="90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27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 2</w:t>
            </w:r>
          </w:p>
        </w:tc>
        <w:tc>
          <w:tcPr>
            <w:tcW w:w="113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Выручка от продажи товаров, работ, услуг,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Себестоимость продукции, тыс. руб.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ind w:left="142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Продолжение таблицы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598"/>
        <w:gridCol w:w="1131"/>
        <w:gridCol w:w="90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Коммерческие расходы, тыс. руб.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Управленческие расходы, тыс. руб.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5. Полная себестоимость реализованной продукции, тыс. руб.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+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 +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Прибыль от продажи продукции, работ, услуг, тыс. руб.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7. Рентабельность затрат </w:t>
            </w: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6 :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5) × 100%</w:t>
            </w: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8. Рентабельность продаж по прибыли от продажи [(стр. 6 : стр. 1) × 100%]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3761DC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8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рентабельности и резервов устойчивого роста капитала.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финансовой рентабельности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  <w:iCs/>
        </w:rPr>
        <w:t xml:space="preserve">и отчета о прибылях и убытках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2) </w:t>
      </w:r>
      <w:r w:rsidRPr="00094EFD">
        <w:rPr>
          <w:rFonts w:ascii="Times New Roman" w:hAnsi="Times New Roman" w:cs="Times New Roman"/>
          <w:iCs/>
        </w:rPr>
        <w:t>(Приложения А и Б)</w:t>
      </w:r>
      <w:r w:rsidRPr="00094EFD">
        <w:rPr>
          <w:rFonts w:ascii="Times New Roman" w:hAnsi="Times New Roman" w:cs="Times New Roman"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</w:rPr>
        <w:t xml:space="preserve">проанализировать финансовую рентабельность организации. </w:t>
      </w:r>
      <w:r w:rsidRPr="00094EFD">
        <w:rPr>
          <w:rFonts w:ascii="Times New Roman" w:hAnsi="Times New Roman" w:cs="Times New Roman"/>
          <w:iCs/>
        </w:rPr>
        <w:t xml:space="preserve">2)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932A5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94EFD">
        <w:rPr>
          <w:rFonts w:ascii="Times New Roman" w:hAnsi="Times New Roman" w:cs="Times New Roman"/>
          <w:color w:val="auto"/>
        </w:rPr>
        <w:t>Таблица - Анализ финансовой рентабельности организации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1"/>
        <w:gridCol w:w="1075"/>
        <w:gridCol w:w="1205"/>
        <w:gridCol w:w="91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572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07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ф.1, ф.2</w:t>
            </w:r>
          </w:p>
        </w:tc>
        <w:tc>
          <w:tcPr>
            <w:tcW w:w="120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1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72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75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05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72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Чистая прибыль, тыс. руб. </w:t>
            </w:r>
          </w:p>
        </w:tc>
        <w:tc>
          <w:tcPr>
            <w:tcW w:w="107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05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72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Собственный капитал, тыс. руб.</w:t>
            </w:r>
          </w:p>
        </w:tc>
        <w:tc>
          <w:tcPr>
            <w:tcW w:w="107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1300+1530</w:t>
            </w:r>
          </w:p>
        </w:tc>
        <w:tc>
          <w:tcPr>
            <w:tcW w:w="1205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04"/>
          <w:jc w:val="center"/>
        </w:trPr>
        <w:tc>
          <w:tcPr>
            <w:tcW w:w="572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Финансовая рентабельность </w:t>
            </w: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2) × 100%</w:t>
            </w: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075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05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72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Период окупаемости собственного капитала, год (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: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075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05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2C79B9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lastRenderedPageBreak/>
        <w:t>ВАРИАНТ 9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распределения прибыли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Факторный анализ финансовой рентабельности организации на основе двухфакторной модели.</w:t>
      </w:r>
    </w:p>
    <w:p w:rsid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color w:val="auto"/>
          <w:spacing w:val="-2"/>
        </w:rPr>
        <w:t>Выполнить следующее:</w:t>
      </w:r>
      <w:r w:rsidRPr="00094EFD">
        <w:rPr>
          <w:rFonts w:ascii="Times New Roman" w:hAnsi="Times New Roman" w:cs="Times New Roman"/>
          <w:spacing w:val="-2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  <w:iCs/>
        </w:rPr>
        <w:t xml:space="preserve">и отчета о прибылях и убытках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2) </w:t>
      </w:r>
      <w:r w:rsidRPr="00094EFD">
        <w:rPr>
          <w:rFonts w:ascii="Times New Roman" w:hAnsi="Times New Roman" w:cs="Times New Roman"/>
          <w:iCs/>
        </w:rPr>
        <w:t xml:space="preserve">(Приложения А и Б) </w:t>
      </w:r>
      <w:r w:rsidRPr="00094EFD">
        <w:rPr>
          <w:rFonts w:ascii="Times New Roman" w:hAnsi="Times New Roman" w:cs="Times New Roman"/>
        </w:rPr>
        <w:t xml:space="preserve">провести факторный анализ </w:t>
      </w:r>
      <w:r w:rsidRPr="00094EFD">
        <w:rPr>
          <w:rFonts w:ascii="Times New Roman" w:hAnsi="Times New Roman" w:cs="Times New Roman"/>
          <w:spacing w:val="-4"/>
        </w:rPr>
        <w:t>финансовой рентабельности организации, используя двухфакторную модель (</w:t>
      </w:r>
      <w:r w:rsidRPr="00094EFD">
        <w:rPr>
          <w:rFonts w:ascii="Times New Roman" w:hAnsi="Times New Roman" w:cs="Times New Roman"/>
          <w:spacing w:val="-4"/>
          <w:lang w:val="en-US"/>
        </w:rPr>
        <w:t>I</w:t>
      </w:r>
      <w:r w:rsidRPr="00094EFD">
        <w:rPr>
          <w:rFonts w:ascii="Times New Roman" w:hAnsi="Times New Roman" w:cs="Times New Roman"/>
          <w:spacing w:val="-4"/>
        </w:rPr>
        <w:t xml:space="preserve"> </w:t>
      </w:r>
      <w:r w:rsidRPr="00094EFD">
        <w:rPr>
          <w:rFonts w:ascii="Times New Roman" w:hAnsi="Times New Roman" w:cs="Times New Roman"/>
        </w:rPr>
        <w:t>–</w:t>
      </w:r>
      <w:r w:rsidRPr="00094EFD">
        <w:rPr>
          <w:rFonts w:ascii="Times New Roman" w:hAnsi="Times New Roman" w:cs="Times New Roman"/>
          <w:b/>
        </w:rPr>
        <w:t xml:space="preserve"> </w:t>
      </w:r>
      <w:r w:rsidRPr="00094EFD">
        <w:rPr>
          <w:rFonts w:ascii="Times New Roman" w:hAnsi="Times New Roman" w:cs="Times New Roman"/>
        </w:rPr>
        <w:t xml:space="preserve">влияние рентабельности продаж: </w:t>
      </w:r>
      <w:proofErr w:type="spellStart"/>
      <w:r w:rsidRPr="00094EFD">
        <w:rPr>
          <w:rFonts w:ascii="Times New Roman" w:hAnsi="Times New Roman" w:cs="Times New Roman"/>
        </w:rPr>
        <w:t>Δ</w:t>
      </w:r>
      <w:r w:rsidRPr="00094EFD">
        <w:rPr>
          <w:rFonts w:ascii="Times New Roman" w:hAnsi="Times New Roman" w:cs="Times New Roman"/>
          <w:i/>
          <w:iCs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</w:rPr>
        <w:t>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proofErr w:type="spellEnd"/>
      <w:r w:rsidRPr="00094EFD">
        <w:rPr>
          <w:rFonts w:ascii="Times New Roman" w:hAnsi="Times New Roman" w:cs="Times New Roman"/>
          <w:i/>
          <w:iCs/>
        </w:rPr>
        <w:t>) = (k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Cs/>
          <w:vertAlign w:val="subscript"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СКо</w:t>
      </w:r>
      <w:proofErr w:type="spellEnd"/>
      <w:r w:rsidRPr="00094EFD">
        <w:rPr>
          <w:rFonts w:ascii="Times New Roman" w:hAnsi="Times New Roman" w:cs="Times New Roman"/>
          <w:i/>
          <w:iCs/>
        </w:rPr>
        <w:t>) – 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Pо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СКо</w:t>
      </w:r>
      <w:proofErr w:type="spellEnd"/>
      <w:r w:rsidRPr="00094EFD">
        <w:rPr>
          <w:rFonts w:ascii="Times New Roman" w:hAnsi="Times New Roman" w:cs="Times New Roman"/>
          <w:i/>
          <w:iCs/>
        </w:rPr>
        <w:t>);</w:t>
      </w:r>
      <w:r w:rsidRPr="00094EFD">
        <w:rPr>
          <w:rFonts w:ascii="Times New Roman" w:hAnsi="Times New Roman" w:cs="Times New Roman"/>
          <w:iCs/>
        </w:rPr>
        <w:t xml:space="preserve"> </w:t>
      </w:r>
      <w:r w:rsidRPr="00094EFD">
        <w:rPr>
          <w:rFonts w:ascii="Times New Roman" w:hAnsi="Times New Roman" w:cs="Times New Roman"/>
          <w:lang w:val="en-US"/>
        </w:rPr>
        <w:t>II</w:t>
      </w:r>
      <w:r w:rsidRPr="00094EFD">
        <w:rPr>
          <w:rFonts w:ascii="Times New Roman" w:hAnsi="Times New Roman" w:cs="Times New Roman"/>
        </w:rPr>
        <w:t xml:space="preserve"> –</w:t>
      </w:r>
      <w:r w:rsidRPr="00094EFD">
        <w:rPr>
          <w:rFonts w:ascii="Times New Roman" w:hAnsi="Times New Roman" w:cs="Times New Roman"/>
          <w:b/>
        </w:rPr>
        <w:t xml:space="preserve"> </w:t>
      </w:r>
      <w:r w:rsidRPr="00094EFD">
        <w:rPr>
          <w:rFonts w:ascii="Times New Roman" w:hAnsi="Times New Roman" w:cs="Times New Roman"/>
        </w:rPr>
        <w:t xml:space="preserve">влияние уровня капиталоотдачи: </w:t>
      </w:r>
      <w:proofErr w:type="spellStart"/>
      <w:r w:rsidRPr="00094EFD">
        <w:rPr>
          <w:rFonts w:ascii="Times New Roman" w:hAnsi="Times New Roman" w:cs="Times New Roman"/>
        </w:rPr>
        <w:t>Δ</w:t>
      </w:r>
      <w:r w:rsidRPr="00094EFD">
        <w:rPr>
          <w:rFonts w:ascii="Times New Roman" w:hAnsi="Times New Roman" w:cs="Times New Roman"/>
          <w:i/>
          <w:iCs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</w:rPr>
        <w:t>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СК</w:t>
      </w:r>
      <w:proofErr w:type="spellEnd"/>
      <w:r w:rsidRPr="00094EFD">
        <w:rPr>
          <w:rFonts w:ascii="Times New Roman" w:hAnsi="Times New Roman" w:cs="Times New Roman"/>
          <w:i/>
          <w:iCs/>
        </w:rPr>
        <w:t>) = (k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k</w:t>
      </w:r>
      <w:r w:rsidRPr="00094EFD">
        <w:rPr>
          <w:rFonts w:ascii="Times New Roman" w:hAnsi="Times New Roman" w:cs="Times New Roman"/>
          <w:i/>
          <w:iCs/>
          <w:vertAlign w:val="subscript"/>
        </w:rPr>
        <w:t>СК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>) – (k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СКо</w:t>
      </w:r>
      <w:proofErr w:type="spellEnd"/>
      <w:r w:rsidRPr="00094EFD">
        <w:rPr>
          <w:rFonts w:ascii="Times New Roman" w:hAnsi="Times New Roman" w:cs="Times New Roman"/>
          <w:i/>
          <w:iCs/>
        </w:rPr>
        <w:t>)</w:t>
      </w:r>
      <w:r w:rsidRPr="00094EFD">
        <w:rPr>
          <w:rFonts w:ascii="Times New Roman" w:hAnsi="Times New Roman" w:cs="Times New Roman"/>
          <w:iCs/>
        </w:rPr>
        <w:t xml:space="preserve">). </w:t>
      </w:r>
      <w:r w:rsidRPr="00094EFD">
        <w:rPr>
          <w:rFonts w:ascii="Times New Roman" w:hAnsi="Times New Roman" w:cs="Times New Roman"/>
          <w:iCs/>
          <w:spacing w:val="-4"/>
        </w:rPr>
        <w:t xml:space="preserve">2) </w:t>
      </w:r>
      <w:r w:rsidRPr="00094EFD">
        <w:rPr>
          <w:rFonts w:ascii="Times New Roman" w:hAnsi="Times New Roman" w:cs="Times New Roman"/>
          <w:spacing w:val="-4"/>
        </w:rPr>
        <w:t>Сформулировать</w:t>
      </w:r>
      <w:r w:rsidRPr="00094EFD">
        <w:rPr>
          <w:rFonts w:ascii="Times New Roman" w:hAnsi="Times New Roman" w:cs="Times New Roman"/>
        </w:rPr>
        <w:t xml:space="preserve"> выводы по проведенным расчетам.</w:t>
      </w:r>
    </w:p>
    <w:p w:rsidR="00094EFD" w:rsidRPr="00094EFD" w:rsidRDefault="00094EFD" w:rsidP="002C79B9">
      <w:pPr>
        <w:pStyle w:val="Default"/>
        <w:jc w:val="center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spacing w:val="-4"/>
        </w:rPr>
        <w:t>Таблица – Факторный анализ финансовой рентабельности организации (двухфакторная модель)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5"/>
        <w:gridCol w:w="946"/>
        <w:gridCol w:w="1144"/>
        <w:gridCol w:w="91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594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ф.1, ф.2</w:t>
            </w:r>
          </w:p>
        </w:tc>
        <w:tc>
          <w:tcPr>
            <w:tcW w:w="11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1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Чистая прибыль </w:t>
            </w:r>
            <w:r w:rsidRPr="00094EFD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(P)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, тыс. руб. 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Выручка от продажи товаров, работ, услуг, тыс. руб. 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Собственный капитал </w:t>
            </w:r>
            <w:r w:rsidRPr="00094EFD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(СК)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1300+1530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4. Рентабельность продаж по чистой прибыли </w:t>
            </w:r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  <w:vertAlign w:val="subscript"/>
              </w:rPr>
              <w:t>P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)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[(стр. 1 : стр. 2) × 100%]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5. Коэффициент капиталоотдачи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: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6. Финансовая рентабельность </w:t>
            </w:r>
            <w:r w:rsidRPr="00094EFD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(k)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[(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3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) × 100%] 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10</w:t>
      </w:r>
    </w:p>
    <w:p w:rsidR="00094EFD" w:rsidRPr="00094EFD" w:rsidRDefault="00094EFD" w:rsidP="00094EFD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Оценка чувствительности показателей эффективности.</w:t>
      </w:r>
    </w:p>
    <w:p w:rsidR="00094EFD" w:rsidRPr="00094EFD" w:rsidRDefault="00094EFD" w:rsidP="00094EFD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Факторный анализ финансовой рентабельности организации на основе трехфакторной модели </w:t>
      </w:r>
      <w:r w:rsidRPr="00094EFD">
        <w:rPr>
          <w:rFonts w:ascii="Times New Roman" w:hAnsi="Times New Roman" w:cs="Times New Roman"/>
        </w:rPr>
        <w:t>Дюпона</w:t>
      </w:r>
      <w:r w:rsidRPr="00094EFD">
        <w:rPr>
          <w:rFonts w:ascii="Times New Roman" w:hAnsi="Times New Roman" w:cs="Times New Roman"/>
          <w:iCs/>
        </w:rPr>
        <w:t>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color w:val="auto"/>
          <w:spacing w:val="-2"/>
        </w:rPr>
        <w:t>Выполнить следующее:</w:t>
      </w:r>
      <w:r w:rsidRPr="00094EFD">
        <w:rPr>
          <w:rFonts w:ascii="Times New Roman" w:hAnsi="Times New Roman" w:cs="Times New Roman"/>
          <w:spacing w:val="-2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  <w:iCs/>
        </w:rPr>
        <w:t xml:space="preserve">и отчета о прибылях и убытках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2) </w:t>
      </w:r>
      <w:r w:rsidRPr="00094EFD">
        <w:rPr>
          <w:rFonts w:ascii="Times New Roman" w:hAnsi="Times New Roman" w:cs="Times New Roman"/>
          <w:iCs/>
        </w:rPr>
        <w:t xml:space="preserve">(Приложения А и Б) </w:t>
      </w:r>
      <w:r w:rsidRPr="00094EFD">
        <w:rPr>
          <w:rFonts w:ascii="Times New Roman" w:hAnsi="Times New Roman" w:cs="Times New Roman"/>
        </w:rPr>
        <w:t xml:space="preserve">провести факторный анализ </w:t>
      </w:r>
      <w:r w:rsidRPr="00094EFD">
        <w:rPr>
          <w:rFonts w:ascii="Times New Roman" w:hAnsi="Times New Roman" w:cs="Times New Roman"/>
          <w:spacing w:val="-4"/>
        </w:rPr>
        <w:t xml:space="preserve">финансовой рентабельности организации, используя трехфакторную модель </w:t>
      </w:r>
      <w:r w:rsidRPr="00094EFD">
        <w:rPr>
          <w:rFonts w:ascii="Times New Roman" w:hAnsi="Times New Roman" w:cs="Times New Roman"/>
        </w:rPr>
        <w:t>Дюпона</w:t>
      </w:r>
      <w:r w:rsidRPr="00094EFD">
        <w:rPr>
          <w:rFonts w:ascii="Times New Roman" w:hAnsi="Times New Roman" w:cs="Times New Roman"/>
          <w:spacing w:val="-4"/>
        </w:rPr>
        <w:t xml:space="preserve"> (</w:t>
      </w:r>
      <w:r w:rsidRPr="00094EFD">
        <w:rPr>
          <w:rFonts w:ascii="Times New Roman" w:hAnsi="Times New Roman" w:cs="Times New Roman"/>
          <w:lang w:val="en-US"/>
        </w:rPr>
        <w:t>I</w:t>
      </w:r>
      <w:r w:rsidRPr="00094EFD">
        <w:rPr>
          <w:rFonts w:ascii="Times New Roman" w:hAnsi="Times New Roman" w:cs="Times New Roman"/>
        </w:rPr>
        <w:t xml:space="preserve"> –</w:t>
      </w:r>
      <w:r w:rsidRPr="00094EFD">
        <w:rPr>
          <w:rFonts w:ascii="Times New Roman" w:hAnsi="Times New Roman" w:cs="Times New Roman"/>
          <w:b/>
        </w:rPr>
        <w:t xml:space="preserve"> </w:t>
      </w:r>
      <w:r w:rsidRPr="00094EFD">
        <w:rPr>
          <w:rFonts w:ascii="Times New Roman" w:hAnsi="Times New Roman" w:cs="Times New Roman"/>
        </w:rPr>
        <w:t xml:space="preserve">влияние изменения рентабельности продаж: </w:t>
      </w:r>
      <w:proofErr w:type="spellStart"/>
      <w:r w:rsidRPr="00094EFD">
        <w:rPr>
          <w:rFonts w:ascii="Times New Roman" w:hAnsi="Times New Roman" w:cs="Times New Roman"/>
        </w:rPr>
        <w:t>Δ</w:t>
      </w:r>
      <w:r w:rsidRPr="00094EFD">
        <w:rPr>
          <w:rFonts w:ascii="Times New Roman" w:hAnsi="Times New Roman" w:cs="Times New Roman"/>
          <w:i/>
          <w:iCs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</w:rPr>
        <w:t>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proofErr w:type="spellEnd"/>
      <w:r w:rsidRPr="00094EFD">
        <w:rPr>
          <w:rFonts w:ascii="Times New Roman" w:hAnsi="Times New Roman" w:cs="Times New Roman"/>
          <w:i/>
          <w:iCs/>
        </w:rPr>
        <w:t>) = (k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Ао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Ко</w:t>
      </w:r>
      <w:proofErr w:type="spellEnd"/>
      <w:r w:rsidRPr="00094EFD">
        <w:rPr>
          <w:rFonts w:ascii="Times New Roman" w:hAnsi="Times New Roman" w:cs="Times New Roman"/>
          <w:i/>
          <w:iCs/>
        </w:rPr>
        <w:t>) – 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Pо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Ао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Ко</w:t>
      </w:r>
      <w:proofErr w:type="spellEnd"/>
      <w:r w:rsidRPr="00094EFD">
        <w:rPr>
          <w:rFonts w:ascii="Times New Roman" w:hAnsi="Times New Roman" w:cs="Times New Roman"/>
          <w:i/>
          <w:iCs/>
        </w:rPr>
        <w:t>);</w:t>
      </w:r>
      <w:r w:rsidRPr="00094EFD">
        <w:rPr>
          <w:rFonts w:ascii="Times New Roman" w:hAnsi="Times New Roman" w:cs="Times New Roman"/>
          <w:iCs/>
        </w:rPr>
        <w:t xml:space="preserve"> </w:t>
      </w:r>
      <w:r w:rsidRPr="00094EFD">
        <w:rPr>
          <w:rFonts w:ascii="Times New Roman" w:hAnsi="Times New Roman" w:cs="Times New Roman"/>
          <w:lang w:val="en-US"/>
        </w:rPr>
        <w:t>II</w:t>
      </w:r>
      <w:r w:rsidRPr="00094EFD">
        <w:rPr>
          <w:rFonts w:ascii="Times New Roman" w:hAnsi="Times New Roman" w:cs="Times New Roman"/>
        </w:rPr>
        <w:t xml:space="preserve"> –</w:t>
      </w:r>
      <w:r w:rsidRPr="00094EFD">
        <w:rPr>
          <w:rFonts w:ascii="Times New Roman" w:hAnsi="Times New Roman" w:cs="Times New Roman"/>
          <w:b/>
        </w:rPr>
        <w:t xml:space="preserve"> </w:t>
      </w:r>
      <w:r w:rsidRPr="00094EFD">
        <w:rPr>
          <w:rFonts w:ascii="Times New Roman" w:hAnsi="Times New Roman" w:cs="Times New Roman"/>
        </w:rPr>
        <w:t xml:space="preserve">влияние изменения </w:t>
      </w:r>
      <w:proofErr w:type="spellStart"/>
      <w:r w:rsidRPr="00094EFD">
        <w:rPr>
          <w:rFonts w:ascii="Times New Roman" w:hAnsi="Times New Roman" w:cs="Times New Roman"/>
        </w:rPr>
        <w:t>ресурсоотдачи</w:t>
      </w:r>
      <w:proofErr w:type="spellEnd"/>
      <w:r w:rsidRPr="00094EFD">
        <w:rPr>
          <w:rFonts w:ascii="Times New Roman" w:hAnsi="Times New Roman" w:cs="Times New Roman"/>
        </w:rPr>
        <w:t xml:space="preserve">: </w:t>
      </w:r>
      <w:proofErr w:type="spellStart"/>
      <w:r w:rsidRPr="00094EFD">
        <w:rPr>
          <w:rFonts w:ascii="Times New Roman" w:hAnsi="Times New Roman" w:cs="Times New Roman"/>
        </w:rPr>
        <w:t>Δ</w:t>
      </w:r>
      <w:r w:rsidRPr="00094EFD">
        <w:rPr>
          <w:rFonts w:ascii="Times New Roman" w:hAnsi="Times New Roman" w:cs="Times New Roman"/>
          <w:i/>
          <w:iCs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</w:rPr>
        <w:t>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А</w:t>
      </w:r>
      <w:proofErr w:type="spellEnd"/>
      <w:r w:rsidRPr="00094EFD">
        <w:rPr>
          <w:rFonts w:ascii="Times New Roman" w:hAnsi="Times New Roman" w:cs="Times New Roman"/>
          <w:i/>
          <w:iCs/>
        </w:rPr>
        <w:t>) = (k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k</w:t>
      </w:r>
      <w:r w:rsidRPr="00094EFD">
        <w:rPr>
          <w:rFonts w:ascii="Times New Roman" w:hAnsi="Times New Roman" w:cs="Times New Roman"/>
          <w:i/>
          <w:iCs/>
          <w:vertAlign w:val="subscript"/>
        </w:rPr>
        <w:t>А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Ко</w:t>
      </w:r>
      <w:proofErr w:type="spellEnd"/>
      <w:r w:rsidRPr="00094EFD">
        <w:rPr>
          <w:rFonts w:ascii="Times New Roman" w:hAnsi="Times New Roman" w:cs="Times New Roman"/>
          <w:i/>
          <w:iCs/>
        </w:rPr>
        <w:t>) – (k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Ао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Ко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); </w:t>
      </w:r>
      <w:r w:rsidRPr="00094EFD">
        <w:rPr>
          <w:rFonts w:ascii="Times New Roman" w:hAnsi="Times New Roman" w:cs="Times New Roman"/>
          <w:lang w:val="en-US"/>
        </w:rPr>
        <w:t>III</w:t>
      </w:r>
      <w:r w:rsidRPr="00094EFD">
        <w:rPr>
          <w:rFonts w:ascii="Times New Roman" w:hAnsi="Times New Roman" w:cs="Times New Roman"/>
        </w:rPr>
        <w:t xml:space="preserve"> –</w:t>
      </w:r>
      <w:r w:rsidRPr="00094EFD">
        <w:rPr>
          <w:rFonts w:ascii="Times New Roman" w:hAnsi="Times New Roman" w:cs="Times New Roman"/>
          <w:b/>
        </w:rPr>
        <w:t xml:space="preserve"> </w:t>
      </w:r>
      <w:r w:rsidRPr="00094EFD">
        <w:rPr>
          <w:rFonts w:ascii="Times New Roman" w:hAnsi="Times New Roman" w:cs="Times New Roman"/>
        </w:rPr>
        <w:t xml:space="preserve">влияние изменения </w:t>
      </w:r>
      <w:r w:rsidRPr="00094EFD">
        <w:rPr>
          <w:rFonts w:ascii="Times New Roman" w:hAnsi="Times New Roman" w:cs="Times New Roman"/>
          <w:spacing w:val="-6"/>
        </w:rPr>
        <w:t xml:space="preserve">структуры авансированного капитала: </w:t>
      </w:r>
      <w:proofErr w:type="spellStart"/>
      <w:r w:rsidRPr="00094EFD">
        <w:rPr>
          <w:rFonts w:ascii="Times New Roman" w:hAnsi="Times New Roman" w:cs="Times New Roman"/>
          <w:spacing w:val="-6"/>
        </w:rPr>
        <w:t>Δ</w:t>
      </w:r>
      <w:r w:rsidRPr="00094EFD">
        <w:rPr>
          <w:rFonts w:ascii="Times New Roman" w:hAnsi="Times New Roman" w:cs="Times New Roman"/>
          <w:i/>
          <w:iCs/>
          <w:spacing w:val="-6"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  <w:spacing w:val="-6"/>
        </w:rPr>
        <w:t>(</w:t>
      </w:r>
      <w:proofErr w:type="spellStart"/>
      <w:r w:rsidRPr="00094EFD">
        <w:rPr>
          <w:rFonts w:ascii="Times New Roman" w:hAnsi="Times New Roman" w:cs="Times New Roman"/>
          <w:i/>
          <w:iCs/>
          <w:spacing w:val="-6"/>
        </w:rPr>
        <w:t>k</w:t>
      </w:r>
      <w:r w:rsidRPr="00094EFD">
        <w:rPr>
          <w:rFonts w:ascii="Times New Roman" w:hAnsi="Times New Roman" w:cs="Times New Roman"/>
          <w:i/>
          <w:iCs/>
          <w:spacing w:val="-6"/>
          <w:vertAlign w:val="subscript"/>
        </w:rPr>
        <w:t>К</w:t>
      </w:r>
      <w:proofErr w:type="spellEnd"/>
      <w:r w:rsidRPr="00094EFD">
        <w:rPr>
          <w:rFonts w:ascii="Times New Roman" w:hAnsi="Times New Roman" w:cs="Times New Roman"/>
          <w:i/>
          <w:iCs/>
          <w:spacing w:val="-6"/>
        </w:rPr>
        <w:t>) = (k</w:t>
      </w:r>
      <w:r w:rsidRPr="00094EFD">
        <w:rPr>
          <w:rFonts w:ascii="Times New Roman" w:hAnsi="Times New Roman" w:cs="Times New Roman"/>
          <w:i/>
          <w:iCs/>
          <w:spacing w:val="-6"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pacing w:val="-6"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094EFD">
        <w:rPr>
          <w:rFonts w:ascii="Times New Roman" w:hAnsi="Times New Roman" w:cs="Times New Roman"/>
          <w:spacing w:val="-6"/>
        </w:rPr>
        <w:t>×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k</w:t>
      </w:r>
      <w:r w:rsidRPr="00094EFD">
        <w:rPr>
          <w:rFonts w:ascii="Times New Roman" w:hAnsi="Times New Roman" w:cs="Times New Roman"/>
          <w:i/>
          <w:iCs/>
          <w:spacing w:val="-6"/>
          <w:vertAlign w:val="subscript"/>
        </w:rPr>
        <w:t>А</w:t>
      </w:r>
      <w:r w:rsidRPr="00094EFD">
        <w:rPr>
          <w:rFonts w:ascii="Times New Roman" w:hAnsi="Times New Roman" w:cs="Times New Roman"/>
          <w:i/>
          <w:iCs/>
          <w:spacing w:val="-6"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094EFD">
        <w:rPr>
          <w:rFonts w:ascii="Times New Roman" w:hAnsi="Times New Roman" w:cs="Times New Roman"/>
          <w:spacing w:val="-6"/>
        </w:rPr>
        <w:t>×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k</w:t>
      </w:r>
      <w:r w:rsidRPr="00094EFD">
        <w:rPr>
          <w:rFonts w:ascii="Times New Roman" w:hAnsi="Times New Roman" w:cs="Times New Roman"/>
          <w:i/>
          <w:iCs/>
          <w:spacing w:val="-6"/>
          <w:vertAlign w:val="subscript"/>
        </w:rPr>
        <w:t>К</w:t>
      </w:r>
      <w:r w:rsidRPr="00094EFD">
        <w:rPr>
          <w:rFonts w:ascii="Times New Roman" w:hAnsi="Times New Roman" w:cs="Times New Roman"/>
          <w:i/>
          <w:iCs/>
          <w:spacing w:val="-6"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  <w:spacing w:val="-6"/>
        </w:rPr>
        <w:t>) – (k</w:t>
      </w:r>
      <w:r w:rsidRPr="00094EFD">
        <w:rPr>
          <w:rFonts w:ascii="Times New Roman" w:hAnsi="Times New Roman" w:cs="Times New Roman"/>
          <w:i/>
          <w:iCs/>
          <w:spacing w:val="-6"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pacing w:val="-6"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094EFD">
        <w:rPr>
          <w:rFonts w:ascii="Times New Roman" w:hAnsi="Times New Roman" w:cs="Times New Roman"/>
          <w:spacing w:val="-6"/>
        </w:rPr>
        <w:t>×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k</w:t>
      </w:r>
      <w:r w:rsidRPr="00094EFD">
        <w:rPr>
          <w:rFonts w:ascii="Times New Roman" w:hAnsi="Times New Roman" w:cs="Times New Roman"/>
          <w:i/>
          <w:iCs/>
          <w:spacing w:val="-6"/>
          <w:vertAlign w:val="subscript"/>
        </w:rPr>
        <w:t>А</w:t>
      </w:r>
      <w:r w:rsidRPr="00094EFD">
        <w:rPr>
          <w:rFonts w:ascii="Times New Roman" w:hAnsi="Times New Roman" w:cs="Times New Roman"/>
          <w:i/>
          <w:iCs/>
          <w:spacing w:val="-6"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094EFD">
        <w:rPr>
          <w:rFonts w:ascii="Times New Roman" w:hAnsi="Times New Roman" w:cs="Times New Roman"/>
          <w:spacing w:val="-6"/>
        </w:rPr>
        <w:t>×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  <w:spacing w:val="-6"/>
        </w:rPr>
        <w:t>k</w:t>
      </w:r>
      <w:r w:rsidRPr="00094EFD">
        <w:rPr>
          <w:rFonts w:ascii="Times New Roman" w:hAnsi="Times New Roman" w:cs="Times New Roman"/>
          <w:i/>
          <w:iCs/>
          <w:spacing w:val="-6"/>
          <w:vertAlign w:val="subscript"/>
        </w:rPr>
        <w:t>Ко</w:t>
      </w:r>
      <w:proofErr w:type="spellEnd"/>
      <w:r w:rsidRPr="00094EFD">
        <w:rPr>
          <w:rFonts w:ascii="Times New Roman" w:hAnsi="Times New Roman" w:cs="Times New Roman"/>
          <w:i/>
          <w:iCs/>
          <w:spacing w:val="-6"/>
        </w:rPr>
        <w:t>)</w:t>
      </w:r>
      <w:r w:rsidRPr="00094EFD">
        <w:rPr>
          <w:rFonts w:ascii="Times New Roman" w:hAnsi="Times New Roman" w:cs="Times New Roman"/>
          <w:iCs/>
          <w:spacing w:val="-6"/>
        </w:rPr>
        <w:t xml:space="preserve">). 2) </w:t>
      </w:r>
      <w:r w:rsidRPr="00094EFD">
        <w:rPr>
          <w:rFonts w:ascii="Times New Roman" w:hAnsi="Times New Roman" w:cs="Times New Roman"/>
          <w:spacing w:val="-6"/>
        </w:rPr>
        <w:t>Сформулировать</w:t>
      </w:r>
      <w:r w:rsidRPr="00094EFD">
        <w:rPr>
          <w:rFonts w:ascii="Times New Roman" w:hAnsi="Times New Roman" w:cs="Times New Roman"/>
        </w:rPr>
        <w:t xml:space="preserve"> выводы по проведенным расчетам.</w:t>
      </w:r>
    </w:p>
    <w:p w:rsidR="00094EFD" w:rsidRPr="00094EFD" w:rsidRDefault="00094EFD" w:rsidP="00094EFD">
      <w:pPr>
        <w:pStyle w:val="Default"/>
        <w:ind w:left="-181" w:right="-284"/>
        <w:jc w:val="center"/>
        <w:rPr>
          <w:rFonts w:ascii="Times New Roman" w:hAnsi="Times New Roman" w:cs="Times New Roman"/>
          <w:spacing w:val="-8"/>
        </w:rPr>
      </w:pPr>
      <w:r w:rsidRPr="00094EFD">
        <w:rPr>
          <w:rFonts w:ascii="Times New Roman" w:hAnsi="Times New Roman" w:cs="Times New Roman"/>
          <w:spacing w:val="-8"/>
        </w:rPr>
        <w:t>Таблица - Факторный анализ финансовой рентабельности организации (трехфакторная модель Дюпона)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5"/>
        <w:gridCol w:w="946"/>
        <w:gridCol w:w="1144"/>
        <w:gridCol w:w="91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594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ф.1, ф.2</w:t>
            </w:r>
          </w:p>
        </w:tc>
        <w:tc>
          <w:tcPr>
            <w:tcW w:w="11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1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Чистая прибыль </w:t>
            </w:r>
            <w:r w:rsidRPr="00094EFD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(P)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, тыс. руб. 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Выручка от продажи товаров, работ, услуг, тыс. руб. 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3.Стоимость активов, тыс. руб.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Собственный капитал </w:t>
            </w:r>
            <w:r w:rsidRPr="00094EFD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(СК)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1300+1530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5. Рентабельность продаж по чистой прибыли </w:t>
            </w:r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  <w:vertAlign w:val="subscript"/>
              </w:rPr>
              <w:t>P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)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[(стр. 1 : стр. 2) × 100%]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Коэффициент оборачиваемости активов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ресурсоотдача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А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: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7. Коэффициент, характеризующий структуру авансированного капитала 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 :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8. Финансовая рентабельность </w:t>
            </w:r>
            <w:r w:rsidRPr="00094EFD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(k)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[(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3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) × 100%] 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1DC" w:rsidRDefault="003761DC" w:rsidP="006962FD">
      <w:pPr>
        <w:pStyle w:val="Default"/>
        <w:spacing w:before="120" w:after="120"/>
        <w:jc w:val="center"/>
        <w:rPr>
          <w:rFonts w:ascii="Times New Roman" w:hAnsi="Times New Roman" w:cs="Times New Roman"/>
          <w:b/>
        </w:rPr>
      </w:pPr>
    </w:p>
    <w:p w:rsidR="00094EFD" w:rsidRPr="00094EFD" w:rsidRDefault="00094EFD" w:rsidP="006962FD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ТЕМА </w:t>
      </w:r>
      <w:r w:rsidR="005B796B">
        <w:rPr>
          <w:rFonts w:ascii="Times New Roman" w:hAnsi="Times New Roman" w:cs="Times New Roman"/>
          <w:b/>
        </w:rPr>
        <w:t>1</w:t>
      </w:r>
      <w:r w:rsidR="008512AE">
        <w:rPr>
          <w:rFonts w:ascii="Times New Roman" w:hAnsi="Times New Roman" w:cs="Times New Roman"/>
          <w:b/>
        </w:rPr>
        <w:t>4</w:t>
      </w:r>
      <w:r w:rsidRPr="00094EFD">
        <w:rPr>
          <w:rFonts w:ascii="Times New Roman" w:hAnsi="Times New Roman" w:cs="Times New Roman"/>
          <w:b/>
        </w:rPr>
        <w:t>. АНАЛИЗ ФИНАНСОВОЙ УСТОЙЧИВОСТИ ОРГАНИЗАЦИИ И ДОЛГОСРОЧНОЙ ПЛАТЕЖЕСПОСОБНОСТИ ОРГАНИЗАЦИИ</w:t>
      </w:r>
    </w:p>
    <w:p w:rsidR="00094EFD" w:rsidRPr="00094EFD" w:rsidRDefault="00094EFD" w:rsidP="00094EFD">
      <w:pPr>
        <w:pStyle w:val="Default"/>
        <w:spacing w:before="6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ВАРИАНТ 1 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  <w:spacing w:val="-6"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  <w:spacing w:val="-6"/>
        </w:rPr>
        <w:t>Сущность анализа финансовой устойчивости и долгосрочной платежеспособности</w:t>
      </w:r>
      <w:r w:rsidRPr="00094EFD">
        <w:rPr>
          <w:rFonts w:ascii="Times New Roman" w:hAnsi="Times New Roman" w:cs="Times New Roman"/>
          <w:iCs/>
        </w:rPr>
        <w:t xml:space="preserve"> организации.</w:t>
      </w:r>
    </w:p>
    <w:p w:rsidR="00094EFD" w:rsidRPr="00094EFD" w:rsidRDefault="00094EFD" w:rsidP="00094EFD">
      <w:pPr>
        <w:pStyle w:val="Default"/>
        <w:spacing w:line="216" w:lineRule="auto"/>
        <w:ind w:right="-285"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bCs/>
          <w:iCs/>
          <w:spacing w:val="-8"/>
        </w:rPr>
        <w:t xml:space="preserve">Анализ коэффициентов, характеризующих общий уровень финансовой устойчивости </w:t>
      </w:r>
      <w:r w:rsidRPr="00094EFD">
        <w:rPr>
          <w:rFonts w:ascii="Times New Roman" w:hAnsi="Times New Roman" w:cs="Times New Roman"/>
          <w:bCs/>
          <w:iCs/>
        </w:rPr>
        <w:t>организации.</w:t>
      </w:r>
    </w:p>
    <w:p w:rsidR="00094EFD" w:rsidRPr="00094EFD" w:rsidRDefault="00094EFD" w:rsidP="00094EFD">
      <w:pPr>
        <w:pStyle w:val="Default"/>
        <w:spacing w:line="216" w:lineRule="auto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/>
          <w:color w:val="auto"/>
          <w:spacing w:val="-2"/>
        </w:rPr>
        <w:t>Выполнить следующее:</w:t>
      </w:r>
      <w:r w:rsidRPr="00094EFD">
        <w:rPr>
          <w:rFonts w:ascii="Times New Roman" w:hAnsi="Times New Roman" w:cs="Times New Roman"/>
          <w:spacing w:val="-2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  <w:iCs/>
        </w:rPr>
        <w:t xml:space="preserve">(Приложение А) провести анализ коэффициентов, характеризующих общий уровень финансовой устойчивости организации. </w:t>
      </w:r>
      <w:r w:rsidRPr="00094EFD">
        <w:rPr>
          <w:rFonts w:ascii="Times New Roman" w:hAnsi="Times New Roman" w:cs="Times New Roman"/>
          <w:iCs/>
          <w:spacing w:val="-6"/>
        </w:rPr>
        <w:t xml:space="preserve">2) </w:t>
      </w:r>
      <w:r w:rsidRPr="00094EFD">
        <w:rPr>
          <w:rFonts w:ascii="Times New Roman" w:hAnsi="Times New Roman" w:cs="Times New Roman"/>
          <w:spacing w:val="-6"/>
        </w:rPr>
        <w:t>Сформулировать</w:t>
      </w:r>
      <w:r w:rsidRPr="00094EFD">
        <w:rPr>
          <w:rFonts w:ascii="Times New Roman" w:hAnsi="Times New Roman" w:cs="Times New Roman"/>
        </w:rPr>
        <w:t xml:space="preserve"> выводы по проведенным расчетам.</w:t>
      </w:r>
    </w:p>
    <w:p w:rsidR="00094EFD" w:rsidRPr="00094EFD" w:rsidRDefault="00094EFD" w:rsidP="00094EFD">
      <w:pPr>
        <w:pStyle w:val="Default"/>
        <w:spacing w:before="120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lastRenderedPageBreak/>
        <w:t xml:space="preserve">Таблица - Анализ коэффициентов, характеризующих общий уровень финансовой устойчивости организации, в долях единицы 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4"/>
        <w:gridCol w:w="3050"/>
        <w:gridCol w:w="1041"/>
        <w:gridCol w:w="897"/>
        <w:gridCol w:w="940"/>
        <w:gridCol w:w="1080"/>
      </w:tblGrid>
      <w:tr w:rsidR="00094EFD" w:rsidRPr="00094EFD" w:rsidTr="00094EFD">
        <w:trPr>
          <w:trHeight w:val="103"/>
          <w:jc w:val="center"/>
        </w:trPr>
        <w:tc>
          <w:tcPr>
            <w:tcW w:w="292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05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Алгоритм расчета по строкам баланса (ф. № 1)</w:t>
            </w:r>
          </w:p>
        </w:tc>
        <w:tc>
          <w:tcPr>
            <w:tcW w:w="104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</w:t>
            </w:r>
          </w:p>
        </w:tc>
        <w:tc>
          <w:tcPr>
            <w:tcW w:w="89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94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2924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05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04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2924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Коэффициент автономии </w:t>
            </w:r>
          </w:p>
        </w:tc>
        <w:tc>
          <w:tcPr>
            <w:tcW w:w="305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(стр. 1300 + стр. 1530) : стр. 1600</w:t>
            </w:r>
          </w:p>
        </w:tc>
        <w:tc>
          <w:tcPr>
            <w:tcW w:w="1041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&gt; 0,5 – 0,6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2924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Коэффициент концентрации заемного капитала </w:t>
            </w:r>
          </w:p>
        </w:tc>
        <w:tc>
          <w:tcPr>
            <w:tcW w:w="305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(стр. 1400 + стр. 1500 – стр. 1530) :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: стр. 1600</w:t>
            </w:r>
          </w:p>
        </w:tc>
        <w:tc>
          <w:tcPr>
            <w:tcW w:w="1041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2924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Коэффициент соотношения заемных и собственных средств </w:t>
            </w:r>
          </w:p>
        </w:tc>
        <w:tc>
          <w:tcPr>
            <w:tcW w:w="305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(стр. 1400 + стр. 1500 – стр. 1530) :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: (стр. 1300 + стр. 1530)</w:t>
            </w:r>
          </w:p>
        </w:tc>
        <w:tc>
          <w:tcPr>
            <w:tcW w:w="1041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&lt; 1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ВАРИАНТ 2 </w:t>
      </w:r>
    </w:p>
    <w:p w:rsidR="00094EFD" w:rsidRPr="00094EFD" w:rsidRDefault="00094EFD" w:rsidP="00094EFD">
      <w:pPr>
        <w:autoSpaceDE w:val="0"/>
        <w:autoSpaceDN w:val="0"/>
        <w:adjustRightInd w:val="0"/>
        <w:ind w:right="-285" w:firstLine="567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Задачи анализа финансовой устойчивости и долгосрочной платежеспособности организации.</w:t>
      </w:r>
    </w:p>
    <w:p w:rsidR="00094EFD" w:rsidRPr="00094EFD" w:rsidRDefault="00094EFD" w:rsidP="00094EFD">
      <w:pPr>
        <w:pStyle w:val="Default"/>
        <w:spacing w:line="216" w:lineRule="auto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iCs/>
        </w:rPr>
        <w:t>Расчет суммы наличия собственных оборотных средств организации.</w:t>
      </w:r>
    </w:p>
    <w:p w:rsidR="006962FD" w:rsidRDefault="00094EFD" w:rsidP="00094EFD">
      <w:pPr>
        <w:pStyle w:val="Default"/>
        <w:spacing w:line="216" w:lineRule="auto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/>
          <w:color w:val="auto"/>
          <w:spacing w:val="-2"/>
        </w:rPr>
        <w:t>Выполнить следующее:</w:t>
      </w:r>
      <w:r w:rsidRPr="00094EFD">
        <w:rPr>
          <w:rFonts w:ascii="Times New Roman" w:hAnsi="Times New Roman" w:cs="Times New Roman"/>
          <w:spacing w:val="-2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  <w:iCs/>
        </w:rPr>
        <w:t xml:space="preserve">(Приложение А) </w:t>
      </w:r>
      <w:r w:rsidRPr="00094EFD">
        <w:rPr>
          <w:rFonts w:ascii="Times New Roman" w:hAnsi="Times New Roman" w:cs="Times New Roman"/>
          <w:spacing w:val="-4"/>
        </w:rPr>
        <w:t xml:space="preserve">рассчитать суммы наличия собственных оборотных средств организации двумя способами. 2) </w:t>
      </w:r>
      <w:r w:rsidRPr="00094EFD">
        <w:rPr>
          <w:rFonts w:ascii="Times New Roman" w:hAnsi="Times New Roman" w:cs="Times New Roman"/>
        </w:rPr>
        <w:t xml:space="preserve">Проанализировать динамику </w:t>
      </w:r>
      <w:r w:rsidRPr="00094EFD">
        <w:rPr>
          <w:rFonts w:ascii="Times New Roman" w:hAnsi="Times New Roman" w:cs="Times New Roman"/>
          <w:iCs/>
        </w:rPr>
        <w:t>собственных оборотных средств организации.</w:t>
      </w:r>
    </w:p>
    <w:p w:rsidR="00094EFD" w:rsidRPr="00094EFD" w:rsidRDefault="00094EFD" w:rsidP="006962FD">
      <w:pPr>
        <w:pStyle w:val="Default"/>
        <w:spacing w:line="216" w:lineRule="auto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Cs/>
        </w:rPr>
        <w:t xml:space="preserve">3)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094EFD">
      <w:pPr>
        <w:pStyle w:val="Default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iCs/>
        </w:rPr>
        <w:t xml:space="preserve">Таблица - </w:t>
      </w:r>
      <w:r w:rsidRPr="00094EFD">
        <w:rPr>
          <w:rFonts w:ascii="Times New Roman" w:hAnsi="Times New Roman" w:cs="Times New Roman"/>
          <w:bCs/>
          <w:iCs/>
        </w:rPr>
        <w:t>Расчет наличия собственных оборотных средств организации, тыс. руб.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646"/>
        <w:gridCol w:w="897"/>
        <w:gridCol w:w="797"/>
        <w:gridCol w:w="1008"/>
      </w:tblGrid>
      <w:tr w:rsidR="00094EFD" w:rsidRPr="00094EFD" w:rsidTr="00094EFD">
        <w:trPr>
          <w:trHeight w:val="103"/>
          <w:jc w:val="center"/>
        </w:trPr>
        <w:tc>
          <w:tcPr>
            <w:tcW w:w="6588" w:type="dxa"/>
            <w:vAlign w:val="center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 1</w:t>
            </w:r>
          </w:p>
        </w:tc>
        <w:tc>
          <w:tcPr>
            <w:tcW w:w="897" w:type="dxa"/>
            <w:vAlign w:val="center"/>
          </w:tcPr>
          <w:p w:rsidR="00094EFD" w:rsidRPr="00094EFD" w:rsidRDefault="00094EFD" w:rsidP="00094EFD">
            <w:pPr>
              <w:pStyle w:val="Default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797" w:type="dxa"/>
            <w:vAlign w:val="center"/>
          </w:tcPr>
          <w:p w:rsidR="00094EFD" w:rsidRPr="00094EFD" w:rsidRDefault="00094EFD" w:rsidP="00094EFD">
            <w:pPr>
              <w:pStyle w:val="Default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1008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9936" w:type="dxa"/>
            <w:gridSpan w:val="5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i/>
                <w:sz w:val="20"/>
                <w:szCs w:val="20"/>
              </w:rPr>
              <w:t>Первый способ расчета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Собственные средства – собственный капитал (СК), тыс. руб.  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1300+</w:t>
            </w:r>
          </w:p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  <w:szCs w:val="20"/>
              </w:rPr>
              <w:t>+1530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Долгосрочные кредиты и займы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ДПассивы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), тыс. руб.  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1400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активы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), тыс. руб.  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1100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Собственные оборотные средства (СОС), тыс. руб.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 +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9936" w:type="dxa"/>
            <w:gridSpan w:val="5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i/>
                <w:sz w:val="20"/>
                <w:szCs w:val="20"/>
              </w:rPr>
              <w:t>Второй способ расчета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5. Запасы и затраты с НДС (З), тыс. руб.  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1210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6. Денежные средства, расчеты и прочие активы, тыс. руб.  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1230+</w:t>
            </w:r>
          </w:p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+1240+</w:t>
            </w:r>
          </w:p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+1250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ind w:left="142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Продолжение таблицы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646"/>
        <w:gridCol w:w="897"/>
        <w:gridCol w:w="797"/>
        <w:gridCol w:w="1008"/>
      </w:tblGrid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7. Итого оборотные средства (активы) (ОА), тыс. руб.  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1200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8. Краткосрочные кредиты, расчеты и прочие пассивы (</w:t>
            </w:r>
            <w:proofErr w:type="spellStart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КПассивы</w:t>
            </w:r>
            <w:proofErr w:type="spellEnd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), тыс. руб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1500</w:t>
            </w:r>
            <w:r w:rsidRPr="00094EFD">
              <w:rPr>
                <w:b/>
                <w:sz w:val="20"/>
                <w:szCs w:val="20"/>
              </w:rPr>
              <w:t>–</w:t>
            </w:r>
          </w:p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b/>
                <w:sz w:val="20"/>
                <w:szCs w:val="20"/>
              </w:rPr>
              <w:t>–</w:t>
            </w:r>
            <w:r w:rsidRPr="00094EFD">
              <w:rPr>
                <w:sz w:val="20"/>
              </w:rPr>
              <w:t>1530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</w:p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08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9. Собственные оборотные средства (СОС), тыс. руб. (стр. 4</w:t>
            </w:r>
            <w:r w:rsidRPr="00094EF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)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251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10. Удельный вес СОС в общей сумме оборотных средств, %[(стр. 9 : стр. 7) × 100%] 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ВАРИАНТ 3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Понятие анализа финансовой устойчивости.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динамики собственных оборотных средств организации и причины их изменения.</w:t>
      </w:r>
    </w:p>
    <w:p w:rsidR="006962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/>
          <w:color w:val="auto"/>
          <w:spacing w:val="-2"/>
        </w:rPr>
        <w:t>Выполнить следующее:</w:t>
      </w:r>
      <w:r w:rsidRPr="00094EFD">
        <w:rPr>
          <w:rFonts w:ascii="Times New Roman" w:hAnsi="Times New Roman" w:cs="Times New Roman"/>
          <w:spacing w:val="-2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1) </w:t>
      </w:r>
      <w:r w:rsidRPr="00094EFD">
        <w:rPr>
          <w:rFonts w:ascii="Times New Roman" w:hAnsi="Times New Roman" w:cs="Times New Roman"/>
          <w:iCs/>
        </w:rPr>
        <w:t>(Приложение А) п</w:t>
      </w:r>
      <w:r w:rsidRPr="00094EFD">
        <w:rPr>
          <w:rFonts w:ascii="Times New Roman" w:hAnsi="Times New Roman" w:cs="Times New Roman"/>
        </w:rPr>
        <w:t xml:space="preserve">роанализировать динамику </w:t>
      </w:r>
      <w:r w:rsidRPr="00094EFD">
        <w:rPr>
          <w:rFonts w:ascii="Times New Roman" w:hAnsi="Times New Roman" w:cs="Times New Roman"/>
          <w:iCs/>
        </w:rPr>
        <w:t xml:space="preserve">собственных оборотных средств организации. </w:t>
      </w:r>
    </w:p>
    <w:p w:rsidR="00094EFD" w:rsidRPr="00094EFD" w:rsidRDefault="00094EFD" w:rsidP="006962FD">
      <w:pPr>
        <w:pStyle w:val="Default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iCs/>
        </w:rPr>
        <w:t xml:space="preserve">2) </w:t>
      </w:r>
      <w:r w:rsidRPr="00094EFD">
        <w:rPr>
          <w:rFonts w:ascii="Times New Roman" w:hAnsi="Times New Roman" w:cs="Times New Roman"/>
        </w:rPr>
        <w:t xml:space="preserve">Определить причины изменения суммы собственных оборотных средств за отчетный период (год). </w:t>
      </w:r>
      <w:r w:rsidRPr="00094EFD">
        <w:rPr>
          <w:rFonts w:ascii="Times New Roman" w:hAnsi="Times New Roman" w:cs="Times New Roman"/>
          <w:iCs/>
        </w:rPr>
        <w:t xml:space="preserve">3)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094EFD">
      <w:pPr>
        <w:pStyle w:val="Default"/>
        <w:spacing w:after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Cs/>
        </w:rPr>
        <w:t xml:space="preserve">Таблица - </w:t>
      </w:r>
      <w:r w:rsidRPr="00094EFD">
        <w:rPr>
          <w:rFonts w:ascii="Times New Roman" w:hAnsi="Times New Roman" w:cs="Times New Roman"/>
          <w:bCs/>
          <w:iCs/>
        </w:rPr>
        <w:t xml:space="preserve">Причины изменения собственных оборотных средств организации, </w:t>
      </w:r>
      <w:r w:rsidRPr="00094EFD">
        <w:rPr>
          <w:rFonts w:ascii="Times New Roman" w:hAnsi="Times New Roman" w:cs="Times New Roman"/>
        </w:rPr>
        <w:t>тыс. руб.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3"/>
        <w:gridCol w:w="582"/>
        <w:gridCol w:w="1156"/>
        <w:gridCol w:w="955"/>
        <w:gridCol w:w="845"/>
        <w:gridCol w:w="1260"/>
      </w:tblGrid>
      <w:tr w:rsidR="00094EFD" w:rsidRPr="00094EFD" w:rsidTr="00094EFD">
        <w:trPr>
          <w:trHeight w:val="210"/>
          <w:jc w:val="center"/>
        </w:trPr>
        <w:tc>
          <w:tcPr>
            <w:tcW w:w="5083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82" w:type="dxa"/>
            <w:vMerge w:val="restart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ф. 1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года </w:t>
            </w: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2105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56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:rsidR="00094EFD" w:rsidRPr="00094EFD" w:rsidRDefault="00094EFD" w:rsidP="00094EFD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2 - 1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 = 3 : 1 × 100</w:t>
            </w: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1. Источники собственных средств, в том числе: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1.1. Уставный капитал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1.2. Добавочный капитал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1.3. Резервный капитал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1DC" w:rsidRDefault="003761DC">
      <w:r>
        <w:rPr>
          <w:rFonts w:ascii="Times New Roman" w:hAnsi="Times New Roman" w:cs="Times New Roman"/>
        </w:rPr>
        <w:lastRenderedPageBreak/>
        <w:t xml:space="preserve">  </w:t>
      </w:r>
      <w:r w:rsidRPr="00094EFD">
        <w:rPr>
          <w:rFonts w:ascii="Times New Roman" w:hAnsi="Times New Roman" w:cs="Times New Roman"/>
        </w:rPr>
        <w:t>Продолжение таблицы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3"/>
        <w:gridCol w:w="582"/>
        <w:gridCol w:w="1156"/>
        <w:gridCol w:w="955"/>
        <w:gridCol w:w="845"/>
        <w:gridCol w:w="1260"/>
      </w:tblGrid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1.4. Нераспределенная прибыль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1.5. Доходы будущих периодов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Долгосрочные заемные средства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Внеоборотные</w:t>
            </w:r>
            <w:proofErr w:type="spellEnd"/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активы – всего, в том числе: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3.1. Нематериальные активы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3.2. Основные средства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3.3. Незавершенное строительство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3.4. Долгосрочные финансовые вложения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4. Собственные оборотные средства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1+стр.2</w:t>
            </w: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ВАРИАНТ 4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Оценка финансовой устойчивости в части формирования запасов, затрат и оборотных активов.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коэффициентов финансовой устойчивости организации.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/>
          <w:color w:val="auto"/>
          <w:spacing w:val="-2"/>
        </w:rPr>
        <w:t>Выполнить следующее:</w:t>
      </w:r>
      <w:r w:rsidRPr="00094EFD">
        <w:rPr>
          <w:rFonts w:ascii="Times New Roman" w:hAnsi="Times New Roman" w:cs="Times New Roman"/>
          <w:spacing w:val="-2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(форма № 1) (Приложение А) рассчитать коэффициенты финансовой устойчивости для </w:t>
      </w:r>
      <w:r w:rsidRPr="00094EFD">
        <w:rPr>
          <w:rFonts w:ascii="Times New Roman" w:hAnsi="Times New Roman" w:cs="Times New Roman"/>
          <w:iCs/>
          <w:spacing w:val="-2"/>
        </w:rPr>
        <w:t>оценки достаточности собственных оборотных средств и определения зависимости организации</w:t>
      </w:r>
      <w:r w:rsidRPr="00094EFD">
        <w:rPr>
          <w:rFonts w:ascii="Times New Roman" w:hAnsi="Times New Roman" w:cs="Times New Roman"/>
          <w:iCs/>
          <w:spacing w:val="-4"/>
        </w:rPr>
        <w:t xml:space="preserve"> </w:t>
      </w:r>
      <w:r w:rsidRPr="00094EFD">
        <w:rPr>
          <w:rFonts w:ascii="Times New Roman" w:hAnsi="Times New Roman" w:cs="Times New Roman"/>
          <w:iCs/>
          <w:spacing w:val="-2"/>
        </w:rPr>
        <w:t>от привлеченных источников при формировании оборотных активов. 2) Сформулировать</w:t>
      </w:r>
      <w:r w:rsidRPr="00094EFD">
        <w:rPr>
          <w:rFonts w:ascii="Times New Roman" w:hAnsi="Times New Roman" w:cs="Times New Roman"/>
          <w:iCs/>
        </w:rPr>
        <w:t xml:space="preserve"> выводы по проведенным расчетам.</w:t>
      </w:r>
    </w:p>
    <w:p w:rsidR="00094EFD" w:rsidRPr="00094EFD" w:rsidRDefault="00094EFD" w:rsidP="00094EFD">
      <w:pPr>
        <w:pStyle w:val="Default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>Таблица - Анализ показателей (коэффициентов) финансовой устойчивости, характеризующих обеспеченность организации собственными оборотными средствами за отчетный год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646"/>
        <w:gridCol w:w="897"/>
        <w:gridCol w:w="797"/>
        <w:gridCol w:w="1008"/>
      </w:tblGrid>
      <w:tr w:rsidR="00094EFD" w:rsidRPr="00094EFD" w:rsidTr="00094EFD">
        <w:trPr>
          <w:trHeight w:val="103"/>
          <w:jc w:val="center"/>
        </w:trPr>
        <w:tc>
          <w:tcPr>
            <w:tcW w:w="658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 1</w:t>
            </w:r>
          </w:p>
        </w:tc>
        <w:tc>
          <w:tcPr>
            <w:tcW w:w="89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79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100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Собственные средства – собственный капитал (СК), тыс. руб.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1300+</w:t>
            </w:r>
          </w:p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  <w:szCs w:val="20"/>
              </w:rPr>
              <w:t>+1530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Долгосрочные кредиты и займы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ДПассивы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), тыс. руб.  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1400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активы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), тыс. руб.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1100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Собственные оборотные средства (СОС), тыс. руб.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 +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Оборотные активы, тыс. руб.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94EFD">
              <w:rPr>
                <w:sz w:val="20"/>
                <w:szCs w:val="20"/>
              </w:rPr>
              <w:t>1200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Запасы и затраты с НДС (З), тыс. руб.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1210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71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7. Коэффициент обеспеченности запасов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собственными 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источниками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4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ind w:left="142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Продолжение таблицы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646"/>
        <w:gridCol w:w="897"/>
        <w:gridCol w:w="797"/>
        <w:gridCol w:w="1008"/>
      </w:tblGrid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8. Коэффициент обеспеченности оборотных средств собственными источниками (стр. 4 : стр. 5) 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9. Коэффициент маневренности собственного капитала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10. Коэффициент финансовой устойчивости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2) : Баланс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2C79B9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ВАРИАНТ 5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Характеристика типов финансовой устойчивости.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iCs/>
        </w:rPr>
        <w:t>Определение типа финансовой устойчивости.</w:t>
      </w:r>
    </w:p>
    <w:p w:rsidR="006962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color w:val="auto"/>
          <w:spacing w:val="-2"/>
        </w:rPr>
        <w:t>Выполнить следующее:</w:t>
      </w:r>
      <w:r w:rsidRPr="00094EFD">
        <w:rPr>
          <w:rFonts w:ascii="Times New Roman" w:hAnsi="Times New Roman" w:cs="Times New Roman"/>
          <w:spacing w:val="-2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(форма № 1) (Приложение А) </w:t>
      </w:r>
      <w:r w:rsidRPr="00094EFD">
        <w:rPr>
          <w:rFonts w:ascii="Times New Roman" w:hAnsi="Times New Roman" w:cs="Times New Roman"/>
        </w:rPr>
        <w:t xml:space="preserve">оценить абсолютные показатели финансовой устойчивости </w:t>
      </w:r>
      <w:r w:rsidRPr="00094EFD">
        <w:rPr>
          <w:rFonts w:ascii="Times New Roman" w:hAnsi="Times New Roman" w:cs="Times New Roman"/>
          <w:bCs/>
          <w:iCs/>
        </w:rPr>
        <w:t>организации</w:t>
      </w:r>
      <w:r w:rsidRPr="00094EFD">
        <w:rPr>
          <w:rFonts w:ascii="Times New Roman" w:hAnsi="Times New Roman" w:cs="Times New Roman"/>
        </w:rPr>
        <w:t xml:space="preserve"> и определить один из четырех типов финансовой ситуации [</w:t>
      </w:r>
      <w:r w:rsidRPr="00094EFD">
        <w:rPr>
          <w:rFonts w:ascii="Times New Roman" w:hAnsi="Times New Roman" w:cs="Times New Roman"/>
          <w:lang w:val="en-US"/>
        </w:rPr>
        <w:t>I</w:t>
      </w:r>
      <w:r w:rsidRPr="00094EFD">
        <w:rPr>
          <w:rFonts w:ascii="Times New Roman" w:hAnsi="Times New Roman" w:cs="Times New Roman"/>
        </w:rPr>
        <w:t xml:space="preserve"> - Абсолютная финансовая устойчивость: ФС &gt; 0; ФД &gt; 0; ФО &gt; 0. S=(1; 1; 1). </w:t>
      </w:r>
      <w:r w:rsidRPr="00094EFD">
        <w:rPr>
          <w:rFonts w:ascii="Times New Roman" w:hAnsi="Times New Roman" w:cs="Times New Roman"/>
          <w:lang w:val="en-US"/>
        </w:rPr>
        <w:t>II</w:t>
      </w:r>
      <w:r w:rsidRPr="00094EFD">
        <w:rPr>
          <w:rFonts w:ascii="Times New Roman" w:hAnsi="Times New Roman" w:cs="Times New Roman"/>
        </w:rPr>
        <w:t xml:space="preserve"> - Нормальная финансовая устойчивость: ФС&lt; 0; ФД &gt; 0; ФО &gt; 0. S=(0; 1; 1). </w:t>
      </w:r>
      <w:r w:rsidRPr="00094EFD">
        <w:rPr>
          <w:rFonts w:ascii="Times New Roman" w:hAnsi="Times New Roman" w:cs="Times New Roman"/>
          <w:lang w:val="en-US"/>
        </w:rPr>
        <w:t>III</w:t>
      </w:r>
      <w:r w:rsidRPr="00094EFD">
        <w:rPr>
          <w:rFonts w:ascii="Times New Roman" w:hAnsi="Times New Roman" w:cs="Times New Roman"/>
        </w:rPr>
        <w:t xml:space="preserve"> - Неустойчивое финансовое состояние: ФС&lt; 0; ФД&lt; 0; ФО &gt; 0. S=(0; 0; 1). </w:t>
      </w:r>
      <w:r w:rsidRPr="00094EFD">
        <w:rPr>
          <w:rFonts w:ascii="Times New Roman" w:hAnsi="Times New Roman" w:cs="Times New Roman"/>
          <w:lang w:val="en-US"/>
        </w:rPr>
        <w:t>IV</w:t>
      </w:r>
      <w:r w:rsidRPr="00094EFD">
        <w:rPr>
          <w:rFonts w:ascii="Times New Roman" w:hAnsi="Times New Roman" w:cs="Times New Roman"/>
        </w:rPr>
        <w:t xml:space="preserve"> - Кризисное финансовое состояние: ФС&lt; 0; ФД&lt; 0; ФО &lt; 0. S=(0; 0; 0)]. </w:t>
      </w:r>
    </w:p>
    <w:p w:rsidR="00094EFD" w:rsidRPr="00094EFD" w:rsidRDefault="00094EFD" w:rsidP="006962FD">
      <w:pPr>
        <w:pStyle w:val="Default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Cs/>
          <w:spacing w:val="-2"/>
        </w:rPr>
        <w:t>2) Сформулировать</w:t>
      </w:r>
      <w:r w:rsidRPr="00094EFD">
        <w:rPr>
          <w:rFonts w:ascii="Times New Roman" w:hAnsi="Times New Roman" w:cs="Times New Roman"/>
          <w:iCs/>
        </w:rPr>
        <w:t xml:space="preserve"> выводы по проведенным расчетам.</w:t>
      </w:r>
    </w:p>
    <w:p w:rsidR="00094EFD" w:rsidRPr="00094EFD" w:rsidRDefault="00094EFD" w:rsidP="00735AD3">
      <w:pPr>
        <w:pStyle w:val="Default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 xml:space="preserve">Таблица - Анализ абсолютных показателей финансовой устойчивости </w:t>
      </w:r>
      <w:r w:rsidRPr="00094EFD">
        <w:rPr>
          <w:rFonts w:ascii="Times New Roman" w:hAnsi="Times New Roman" w:cs="Times New Roman"/>
          <w:bCs/>
          <w:iCs/>
        </w:rPr>
        <w:t xml:space="preserve">организации, </w:t>
      </w:r>
      <w:r w:rsidRPr="00094EFD">
        <w:rPr>
          <w:rFonts w:ascii="Times New Roman" w:hAnsi="Times New Roman" w:cs="Times New Roman"/>
        </w:rPr>
        <w:t>тыс. руб.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646"/>
        <w:gridCol w:w="897"/>
        <w:gridCol w:w="797"/>
        <w:gridCol w:w="1008"/>
      </w:tblGrid>
      <w:tr w:rsidR="00094EFD" w:rsidRPr="00094EFD" w:rsidTr="00094EFD">
        <w:trPr>
          <w:trHeight w:val="103"/>
          <w:jc w:val="center"/>
        </w:trPr>
        <w:tc>
          <w:tcPr>
            <w:tcW w:w="658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 1</w:t>
            </w:r>
          </w:p>
        </w:tc>
        <w:tc>
          <w:tcPr>
            <w:tcW w:w="89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79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100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Собственные средства – собственный капитал (СК)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1300+</w:t>
            </w:r>
          </w:p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  <w:szCs w:val="20"/>
              </w:rPr>
              <w:t>+1530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активы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1100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1DC" w:rsidRDefault="003761DC">
      <w:r>
        <w:rPr>
          <w:rFonts w:ascii="Times New Roman" w:hAnsi="Times New Roman" w:cs="Times New Roman"/>
        </w:rPr>
        <w:lastRenderedPageBreak/>
        <w:t xml:space="preserve">  </w:t>
      </w:r>
      <w:r w:rsidRPr="00094EFD">
        <w:rPr>
          <w:rFonts w:ascii="Times New Roman" w:hAnsi="Times New Roman" w:cs="Times New Roman"/>
        </w:rPr>
        <w:t>Продолжение таблицы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646"/>
        <w:gridCol w:w="897"/>
        <w:gridCol w:w="797"/>
        <w:gridCol w:w="1008"/>
      </w:tblGrid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Собственные оборотные средства (СОС)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 +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Долгосрочные кредиты и займы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ДПассивы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1400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16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Собственные и долгосрочные заемные источники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+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16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6. Краткосрочные кредиты и займы 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94EFD">
              <w:rPr>
                <w:sz w:val="20"/>
                <w:szCs w:val="20"/>
              </w:rPr>
              <w:t>1510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16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7. Общая величина основных источников средств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5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6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16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8. Запасы и затраты (З)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94EFD">
              <w:rPr>
                <w:sz w:val="20"/>
              </w:rPr>
              <w:t>1210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51"/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9. Излишек или недостаток собственных оборотных средств </w:t>
            </w:r>
            <w:r w:rsidRPr="00094EFD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(ФС)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(стр.3</w:t>
            </w:r>
            <w:r w:rsidRPr="00094EF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–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стр.8)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10. Излишек или недостаток собственных и долгосрочных заемных источников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(ФД)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5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8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11. Излишек или недостаток общей величины основных источников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(ФО)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7</w:t>
            </w: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8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12. Трехкомпонентный показатель типа финансовой устойчивости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(S)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spacing w:after="120"/>
        <w:jc w:val="center"/>
        <w:rPr>
          <w:rFonts w:ascii="Times New Roman" w:hAnsi="Times New Roman" w:cs="Times New Roman"/>
          <w:b/>
          <w:bCs/>
          <w:spacing w:val="-4"/>
        </w:rPr>
      </w:pPr>
      <w:r w:rsidRPr="00094EFD">
        <w:rPr>
          <w:rFonts w:ascii="Times New Roman" w:hAnsi="Times New Roman" w:cs="Times New Roman"/>
          <w:b/>
          <w:bCs/>
          <w:spacing w:val="-4"/>
        </w:rPr>
        <w:t xml:space="preserve">ТЕМА </w:t>
      </w:r>
      <w:r w:rsidR="008512AE">
        <w:rPr>
          <w:rFonts w:ascii="Times New Roman" w:hAnsi="Times New Roman" w:cs="Times New Roman"/>
          <w:b/>
          <w:bCs/>
          <w:spacing w:val="-4"/>
        </w:rPr>
        <w:t>15</w:t>
      </w:r>
      <w:r w:rsidRPr="00094EFD">
        <w:rPr>
          <w:rFonts w:ascii="Times New Roman" w:hAnsi="Times New Roman" w:cs="Times New Roman"/>
          <w:b/>
          <w:bCs/>
          <w:spacing w:val="-4"/>
        </w:rPr>
        <w:t>. КОМПЛЕКСНЫЙ ФИНАНСОВЫЙ АНАЛИЗ</w:t>
      </w:r>
    </w:p>
    <w:p w:rsidR="00094EFD" w:rsidRPr="00094EFD" w:rsidRDefault="00094EFD" w:rsidP="00735AD3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ВАРИАНТ 1 </w:t>
      </w:r>
    </w:p>
    <w:p w:rsidR="00094EFD" w:rsidRPr="00094EFD" w:rsidRDefault="00094EFD" w:rsidP="00094EFD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hAnsi="Times New Roman" w:cs="Times New Roman"/>
          <w:iCs/>
        </w:rPr>
        <w:t>Экспресс-анализ финансового состояния организации по данным финансовой отчетности.</w:t>
      </w:r>
    </w:p>
    <w:p w:rsidR="00094EFD" w:rsidRPr="00094EFD" w:rsidRDefault="00094EFD" w:rsidP="00094EFD">
      <w:pPr>
        <w:pStyle w:val="Default"/>
        <w:spacing w:line="216" w:lineRule="auto"/>
        <w:ind w:right="-285" w:firstLine="567"/>
        <w:rPr>
          <w:rFonts w:ascii="Times New Roman" w:hAnsi="Times New Roman" w:cs="Times New Roman"/>
          <w:b/>
          <w:iCs/>
          <w:sz w:val="26"/>
          <w:szCs w:val="26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iCs/>
        </w:rPr>
        <w:t>Экспресс-анализ финансового состояния организации.</w:t>
      </w:r>
    </w:p>
    <w:p w:rsidR="00094EFD" w:rsidRPr="00094EFD" w:rsidRDefault="00094EFD" w:rsidP="00094EFD">
      <w:pPr>
        <w:pStyle w:val="Default"/>
        <w:spacing w:line="216" w:lineRule="auto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/>
          <w:color w:val="auto"/>
        </w:rPr>
        <w:t>Выполнить следующее:</w:t>
      </w:r>
      <w:r w:rsidRPr="00094EFD">
        <w:rPr>
          <w:rFonts w:ascii="Times New Roman" w:hAnsi="Times New Roman" w:cs="Times New Roman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</w:rPr>
        <w:t xml:space="preserve">(форма № 1) </w:t>
      </w:r>
      <w:r w:rsidRPr="00094EFD">
        <w:rPr>
          <w:rFonts w:ascii="Times New Roman" w:hAnsi="Times New Roman" w:cs="Times New Roman"/>
          <w:iCs/>
        </w:rPr>
        <w:t xml:space="preserve">(Приложение А) провести экспресс-анализ финансового состояния организации (заполнить таблицу). 2)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735AD3">
      <w:pPr>
        <w:pStyle w:val="Default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Экспресс-анализ финансового состояния организации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4"/>
        <w:gridCol w:w="1144"/>
        <w:gridCol w:w="91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1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Доля основных средств в активах, % [(стр. 14 : стр. 15) × 100%]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Оборачиваемость активов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ресурсоотдача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), коэффициент трансформации активов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А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(стр. 16 : стр. 15)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Фондоотдача производственных фондов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16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Коэффициент оборачиваемости запасов, обороты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16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19)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Коэффициент оборачиваемости дебиторской задолженности, обороты</w:t>
            </w:r>
          </w:p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16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20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Рентабельность (пассивов) активов, % [(стр. 21 : стр. 15) × 100%]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7. Период окупаемости собственного капитала, год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22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2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8. Коэффициент обеспечения запасов собственными оборотными средствами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25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3761DC" w:rsidRDefault="00094EFD" w:rsidP="003761DC">
      <w:pPr>
        <w:ind w:left="142"/>
        <w:rPr>
          <w:rFonts w:ascii="Times New Roman" w:hAnsi="Times New Roman" w:cs="Times New Roman"/>
          <w:b/>
        </w:rPr>
      </w:pPr>
      <w:r w:rsidRPr="003761DC">
        <w:rPr>
          <w:rFonts w:ascii="Times New Roman" w:hAnsi="Times New Roman" w:cs="Times New Roman"/>
          <w:b/>
        </w:rPr>
        <w:t>Продолжение таблицы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4"/>
        <w:gridCol w:w="1144"/>
        <w:gridCol w:w="91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9. Коэффициент финансовой независимости (автономии)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22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10. Коэффициент финансовой устойчивости [(стр. 22 + стр. 23) : стр. 15]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11. Коэффициент текущей ликвидности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26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27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12. Коэффициент абсолютной ликвидности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28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27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tcBorders>
              <w:bottom w:val="double" w:sz="4" w:space="0" w:color="auto"/>
            </w:tcBorders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13. Соотношение краткосрочной дебиторской и кредиторской задолженности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20 :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29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3761DC" w:rsidRDefault="00094EFD" w:rsidP="003761DC">
      <w:pPr>
        <w:ind w:left="142"/>
        <w:rPr>
          <w:rFonts w:ascii="Times New Roman" w:hAnsi="Times New Roman" w:cs="Times New Roman"/>
          <w:b/>
        </w:rPr>
      </w:pPr>
      <w:r w:rsidRPr="003761DC">
        <w:rPr>
          <w:rFonts w:ascii="Times New Roman" w:hAnsi="Times New Roman" w:cs="Times New Roman"/>
          <w:b/>
        </w:rPr>
        <w:t>Продолжение таблицы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5"/>
        <w:gridCol w:w="946"/>
        <w:gridCol w:w="1144"/>
        <w:gridCol w:w="91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5945" w:type="dxa"/>
            <w:tcBorders>
              <w:top w:val="doub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Справочные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946" w:type="dxa"/>
            <w:tcBorders>
              <w:top w:val="doub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ф.1, ф.2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10" w:type="dxa"/>
            <w:tcBorders>
              <w:top w:val="doub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14. Основные средства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15. БАЛАНС (стоимость активов)</w:t>
            </w:r>
          </w:p>
        </w:tc>
        <w:tc>
          <w:tcPr>
            <w:tcW w:w="946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16. Выручка от продажи товаров, работ, услуг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17. Запасы (материально-производственные) и затраты (З)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18. Стоимость всех производственных фондов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14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19. Среднегодовые материально-производственные запасы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13 950</w:t>
            </w: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15 795</w:t>
            </w: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20. Дебиторская задолженность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21. Чистая прибыль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22. Собственный капитал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1300+1530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23. Долгосрочные кредиты и займы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ДПассивы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активы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25. Собственные оборотные средства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22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23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26. Оборотные активы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35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27. Краткосрочные заемные средства (текущие обязательства)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1510+1520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95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28. Денежные средства и финансовые вложения (ценные бумаги) 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1240+1250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ind w:right="-295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29. Кредиторская задолженность</w:t>
            </w:r>
          </w:p>
        </w:tc>
        <w:tc>
          <w:tcPr>
            <w:tcW w:w="946" w:type="dxa"/>
            <w:vAlign w:val="bottom"/>
          </w:tcPr>
          <w:p w:rsidR="00094EFD" w:rsidRPr="00094EFD" w:rsidRDefault="00094EFD" w:rsidP="0000157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0157D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B8A" w:rsidRDefault="005A2B8A" w:rsidP="005A2B8A">
      <w:pPr>
        <w:pStyle w:val="a4"/>
        <w:widowControl/>
        <w:shd w:val="clear" w:color="auto" w:fill="FFFFFF"/>
        <w:tabs>
          <w:tab w:val="left" w:pos="1560"/>
        </w:tabs>
        <w:ind w:left="1069"/>
        <w:contextualSpacing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B14B75" w:rsidRPr="005B796B" w:rsidRDefault="00B14B75" w:rsidP="00DD0B4A">
      <w:pPr>
        <w:pStyle w:val="a4"/>
        <w:widowControl/>
        <w:numPr>
          <w:ilvl w:val="1"/>
          <w:numId w:val="7"/>
        </w:numPr>
        <w:shd w:val="clear" w:color="auto" w:fill="FFFFFF"/>
        <w:tabs>
          <w:tab w:val="left" w:pos="1560"/>
        </w:tabs>
        <w:ind w:left="0" w:firstLine="1069"/>
        <w:contextualSpacing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5B796B">
        <w:rPr>
          <w:rFonts w:ascii="Times New Roman" w:hAnsi="Times New Roman" w:cs="Times New Roman"/>
          <w:b/>
          <w:i/>
          <w:spacing w:val="-1"/>
          <w:sz w:val="28"/>
          <w:szCs w:val="28"/>
        </w:rPr>
        <w:t>Рекомендации по оцениванию результатов достижения компетенций</w:t>
      </w:r>
    </w:p>
    <w:p w:rsidR="00B14B75" w:rsidRPr="00FC6EDF" w:rsidRDefault="00B14B75" w:rsidP="000E2A57">
      <w:pPr>
        <w:ind w:right="-1"/>
        <w:jc w:val="both"/>
        <w:rPr>
          <w:rFonts w:ascii="Times New Roman" w:hAnsi="Times New Roman" w:cs="Times New Roman"/>
          <w:b/>
        </w:rPr>
      </w:pPr>
    </w:p>
    <w:p w:rsidR="00B14B75" w:rsidRPr="00E82E7D" w:rsidRDefault="00B14B75" w:rsidP="000E2A57">
      <w:pPr>
        <w:ind w:right="-1"/>
        <w:jc w:val="both"/>
        <w:rPr>
          <w:rFonts w:ascii="Times New Roman" w:hAnsi="Times New Roman" w:cs="Times New Roman"/>
          <w:b/>
        </w:rPr>
      </w:pPr>
      <w:r w:rsidRPr="00E82E7D">
        <w:rPr>
          <w:rFonts w:ascii="Times New Roman" w:hAnsi="Times New Roman" w:cs="Times New Roman"/>
          <w:b/>
        </w:rPr>
        <w:t>Критерии оценки</w:t>
      </w:r>
      <w:r w:rsidRPr="00B14B75">
        <w:rPr>
          <w:rFonts w:ascii="Times New Roman" w:hAnsi="Times New Roman" w:cs="Times New Roman"/>
          <w:b/>
        </w:rPr>
        <w:t xml:space="preserve"> </w:t>
      </w:r>
      <w:r w:rsidRPr="00FC6EDF">
        <w:rPr>
          <w:rFonts w:ascii="Times New Roman" w:hAnsi="Times New Roman" w:cs="Times New Roman"/>
          <w:b/>
        </w:rPr>
        <w:t>промежуточной аттестации</w:t>
      </w:r>
      <w:r>
        <w:rPr>
          <w:rFonts w:ascii="Times New Roman" w:hAnsi="Times New Roman" w:cs="Times New Roman"/>
          <w:b/>
        </w:rPr>
        <w:t xml:space="preserve"> по Финансовому учету</w:t>
      </w:r>
      <w:r w:rsidRPr="00E82E7D">
        <w:rPr>
          <w:rFonts w:ascii="Times New Roman" w:hAnsi="Times New Roman" w:cs="Times New Roman"/>
          <w:b/>
        </w:rPr>
        <w:t>:</w:t>
      </w:r>
    </w:p>
    <w:p w:rsidR="00B14B75" w:rsidRPr="00E82E7D" w:rsidRDefault="00B14B75" w:rsidP="00F704F5">
      <w:pPr>
        <w:ind w:left="567" w:right="-1"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E82E7D">
        <w:rPr>
          <w:rFonts w:ascii="Times New Roman" w:hAnsi="Times New Roman" w:cs="Times New Roman"/>
        </w:rPr>
        <w:t xml:space="preserve">ценка </w:t>
      </w:r>
      <w:r w:rsidRPr="00E82E7D">
        <w:rPr>
          <w:rFonts w:ascii="Times New Roman" w:hAnsi="Times New Roman" w:cs="Times New Roman"/>
          <w:b/>
        </w:rPr>
        <w:t>«зачтено»</w:t>
      </w:r>
      <w:r w:rsidRPr="00E82E7D">
        <w:rPr>
          <w:rFonts w:ascii="Times New Roman" w:hAnsi="Times New Roman" w:cs="Times New Roman"/>
        </w:rPr>
        <w:t xml:space="preserve"> выставляется, если обучающийся полностью ответил на два вопроса билета, а также на два дополнительных вопроса, заданных с целью раскрытия понимания студент</w:t>
      </w:r>
      <w:r>
        <w:rPr>
          <w:rFonts w:ascii="Times New Roman" w:hAnsi="Times New Roman" w:cs="Times New Roman"/>
        </w:rPr>
        <w:t>ом содержания финансового учета.</w:t>
      </w:r>
    </w:p>
    <w:p w:rsidR="00B14B75" w:rsidRPr="00E82E7D" w:rsidRDefault="00B14B75" w:rsidP="00F704F5">
      <w:pPr>
        <w:ind w:left="567" w:right="-1"/>
        <w:jc w:val="both"/>
        <w:rPr>
          <w:rFonts w:ascii="Times New Roman" w:hAnsi="Times New Roman" w:cs="Times New Roman"/>
          <w:b/>
        </w:rPr>
      </w:pPr>
      <w:r w:rsidRPr="00E82E7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E82E7D">
        <w:rPr>
          <w:rFonts w:ascii="Times New Roman" w:hAnsi="Times New Roman" w:cs="Times New Roman"/>
        </w:rPr>
        <w:t xml:space="preserve">ценка </w:t>
      </w:r>
      <w:r w:rsidRPr="00E82E7D">
        <w:rPr>
          <w:rFonts w:ascii="Times New Roman" w:hAnsi="Times New Roman" w:cs="Times New Roman"/>
          <w:b/>
        </w:rPr>
        <w:t>«не зачтено»</w:t>
      </w:r>
      <w:r w:rsidRPr="00E82E7D">
        <w:rPr>
          <w:rFonts w:ascii="Times New Roman" w:hAnsi="Times New Roman" w:cs="Times New Roman"/>
        </w:rPr>
        <w:t xml:space="preserve"> выставляется обучающемуся при отсутствии знаний по финансовому учету в соответствии с </w:t>
      </w:r>
      <w:r w:rsidR="0087632A">
        <w:rPr>
          <w:rFonts w:ascii="Times New Roman" w:hAnsi="Times New Roman" w:cs="Times New Roman"/>
        </w:rPr>
        <w:t>ФГОС ВО</w:t>
      </w:r>
      <w:r w:rsidR="00F704F5">
        <w:rPr>
          <w:rFonts w:ascii="Times New Roman" w:hAnsi="Times New Roman" w:cs="Times New Roman"/>
        </w:rPr>
        <w:t xml:space="preserve"> </w:t>
      </w:r>
      <w:r w:rsidRPr="00E82E7D">
        <w:rPr>
          <w:rFonts w:ascii="Times New Roman" w:hAnsi="Times New Roman" w:cs="Times New Roman"/>
        </w:rPr>
        <w:t>и программой обучения по дисциплине «Учет и анализ».</w:t>
      </w:r>
    </w:p>
    <w:p w:rsidR="00B14B75" w:rsidRPr="00E82E7D" w:rsidRDefault="00B14B75" w:rsidP="000E2A57">
      <w:pPr>
        <w:ind w:right="-1"/>
        <w:jc w:val="both"/>
        <w:rPr>
          <w:rFonts w:ascii="Times New Roman" w:hAnsi="Times New Roman" w:cs="Times New Roman"/>
          <w:b/>
        </w:rPr>
      </w:pPr>
      <w:r w:rsidRPr="00E82E7D">
        <w:rPr>
          <w:rFonts w:ascii="Times New Roman" w:hAnsi="Times New Roman" w:cs="Times New Roman"/>
          <w:b/>
        </w:rPr>
        <w:t>Критерии оценки</w:t>
      </w:r>
      <w:r>
        <w:rPr>
          <w:rFonts w:ascii="Times New Roman" w:hAnsi="Times New Roman" w:cs="Times New Roman"/>
          <w:b/>
        </w:rPr>
        <w:t xml:space="preserve"> </w:t>
      </w:r>
      <w:r w:rsidRPr="00FC6EDF">
        <w:rPr>
          <w:rFonts w:ascii="Times New Roman" w:hAnsi="Times New Roman" w:cs="Times New Roman"/>
          <w:b/>
        </w:rPr>
        <w:t>промежуточной аттестации</w:t>
      </w:r>
      <w:r>
        <w:rPr>
          <w:rFonts w:ascii="Times New Roman" w:hAnsi="Times New Roman" w:cs="Times New Roman"/>
          <w:b/>
        </w:rPr>
        <w:t xml:space="preserve"> по Управленческому учету</w:t>
      </w:r>
      <w:r w:rsidRPr="00E82E7D">
        <w:rPr>
          <w:rFonts w:ascii="Times New Roman" w:hAnsi="Times New Roman" w:cs="Times New Roman"/>
          <w:b/>
        </w:rPr>
        <w:t>:</w:t>
      </w:r>
    </w:p>
    <w:p w:rsidR="00B14B75" w:rsidRPr="00E82E7D" w:rsidRDefault="00B14B75" w:rsidP="000E2A57">
      <w:pPr>
        <w:ind w:left="539" w:right="-1"/>
        <w:jc w:val="both"/>
        <w:rPr>
          <w:rFonts w:ascii="Times New Roman" w:hAnsi="Times New Roman" w:cs="Times New Roman"/>
          <w:b/>
        </w:rPr>
      </w:pPr>
      <w:r w:rsidRPr="00E82E7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E82E7D">
        <w:rPr>
          <w:rFonts w:ascii="Times New Roman" w:hAnsi="Times New Roman" w:cs="Times New Roman"/>
        </w:rPr>
        <w:t xml:space="preserve">ценка </w:t>
      </w:r>
      <w:r w:rsidRPr="00E82E7D">
        <w:rPr>
          <w:rFonts w:ascii="Times New Roman" w:hAnsi="Times New Roman" w:cs="Times New Roman"/>
          <w:b/>
        </w:rPr>
        <w:t>«зачтено»</w:t>
      </w:r>
      <w:r w:rsidRPr="00E82E7D">
        <w:rPr>
          <w:rFonts w:ascii="Times New Roman" w:hAnsi="Times New Roman" w:cs="Times New Roman"/>
        </w:rPr>
        <w:t xml:space="preserve"> выставляется, если обучающийся полностью ответил на два вопроса билета, а также на два дополнительных вопроса, заданных с целью раскрытия понимания</w:t>
      </w:r>
    </w:p>
    <w:p w:rsidR="00B14B75" w:rsidRPr="00E82E7D" w:rsidRDefault="00B14B75" w:rsidP="000E2A57">
      <w:pPr>
        <w:pStyle w:val="a4"/>
        <w:tabs>
          <w:tab w:val="left" w:pos="900"/>
        </w:tabs>
        <w:ind w:left="539" w:right="-1"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>студентом содержания управленческог</w:t>
      </w:r>
      <w:r>
        <w:rPr>
          <w:rFonts w:ascii="Times New Roman" w:hAnsi="Times New Roman" w:cs="Times New Roman"/>
        </w:rPr>
        <w:t>о учета.</w:t>
      </w:r>
    </w:p>
    <w:p w:rsidR="00B14B75" w:rsidRPr="00E82E7D" w:rsidRDefault="00B14B75" w:rsidP="000E2A57">
      <w:pPr>
        <w:pStyle w:val="a4"/>
        <w:tabs>
          <w:tab w:val="left" w:pos="900"/>
        </w:tabs>
        <w:ind w:left="539" w:right="-1"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E82E7D">
        <w:rPr>
          <w:rFonts w:ascii="Times New Roman" w:hAnsi="Times New Roman" w:cs="Times New Roman"/>
        </w:rPr>
        <w:t xml:space="preserve">ценка </w:t>
      </w:r>
      <w:r w:rsidRPr="00E82E7D">
        <w:rPr>
          <w:rFonts w:ascii="Times New Roman" w:hAnsi="Times New Roman" w:cs="Times New Roman"/>
          <w:b/>
        </w:rPr>
        <w:t>«не зачтено»</w:t>
      </w:r>
      <w:r w:rsidRPr="00E82E7D">
        <w:rPr>
          <w:rFonts w:ascii="Times New Roman" w:hAnsi="Times New Roman" w:cs="Times New Roman"/>
        </w:rPr>
        <w:t xml:space="preserve"> выставляется обучающемуся при отсутствии знаний по </w:t>
      </w:r>
      <w:r w:rsidR="00735AD3" w:rsidRPr="00E82E7D">
        <w:rPr>
          <w:rFonts w:ascii="Times New Roman" w:hAnsi="Times New Roman" w:cs="Times New Roman"/>
        </w:rPr>
        <w:t>управленческо</w:t>
      </w:r>
      <w:r w:rsidRPr="00E82E7D">
        <w:rPr>
          <w:rFonts w:ascii="Times New Roman" w:hAnsi="Times New Roman" w:cs="Times New Roman"/>
        </w:rPr>
        <w:t xml:space="preserve">му учету в соответствии с </w:t>
      </w:r>
      <w:r w:rsidR="00735AD3" w:rsidRPr="003A0FDB">
        <w:rPr>
          <w:rFonts w:ascii="Times New Roman" w:hAnsi="Times New Roman" w:cs="Times New Roman"/>
        </w:rPr>
        <w:t xml:space="preserve">ФГОС ВО </w:t>
      </w:r>
      <w:r w:rsidRPr="00E82E7D">
        <w:rPr>
          <w:rFonts w:ascii="Times New Roman" w:hAnsi="Times New Roman" w:cs="Times New Roman"/>
        </w:rPr>
        <w:t>и программой обучения по дисциплине «Учет и анализ».</w:t>
      </w:r>
    </w:p>
    <w:p w:rsidR="00B14B75" w:rsidRPr="00E82E7D" w:rsidRDefault="00B14B75" w:rsidP="000E2A57">
      <w:pPr>
        <w:tabs>
          <w:tab w:val="left" w:pos="900"/>
        </w:tabs>
        <w:ind w:right="-1" w:firstLine="27"/>
        <w:jc w:val="both"/>
        <w:rPr>
          <w:rFonts w:ascii="Times New Roman" w:hAnsi="Times New Roman" w:cs="Times New Roman"/>
          <w:b/>
        </w:rPr>
      </w:pPr>
      <w:r w:rsidRPr="00E82E7D">
        <w:rPr>
          <w:rFonts w:ascii="Times New Roman" w:hAnsi="Times New Roman" w:cs="Times New Roman"/>
          <w:b/>
        </w:rPr>
        <w:t>Критерии оценки</w:t>
      </w:r>
      <w:r w:rsidRPr="00B14B75">
        <w:rPr>
          <w:rFonts w:ascii="Times New Roman" w:hAnsi="Times New Roman" w:cs="Times New Roman"/>
          <w:b/>
        </w:rPr>
        <w:t xml:space="preserve"> </w:t>
      </w:r>
      <w:r w:rsidRPr="00FC6EDF">
        <w:rPr>
          <w:rFonts w:ascii="Times New Roman" w:hAnsi="Times New Roman" w:cs="Times New Roman"/>
          <w:b/>
        </w:rPr>
        <w:t>промежуточной аттестации</w:t>
      </w:r>
      <w:r>
        <w:rPr>
          <w:rFonts w:ascii="Times New Roman" w:hAnsi="Times New Roman" w:cs="Times New Roman"/>
          <w:b/>
        </w:rPr>
        <w:t xml:space="preserve"> по Финансовому анализу</w:t>
      </w:r>
      <w:r w:rsidRPr="00E82E7D">
        <w:rPr>
          <w:rFonts w:ascii="Times New Roman" w:hAnsi="Times New Roman" w:cs="Times New Roman"/>
          <w:b/>
        </w:rPr>
        <w:t>:</w:t>
      </w:r>
    </w:p>
    <w:p w:rsidR="00B14B75" w:rsidRPr="00E82E7D" w:rsidRDefault="00B14B75" w:rsidP="000E2A57">
      <w:pPr>
        <w:tabs>
          <w:tab w:val="left" w:pos="900"/>
        </w:tabs>
        <w:ind w:right="-1" w:firstLine="567"/>
        <w:jc w:val="both"/>
        <w:rPr>
          <w:rFonts w:ascii="Times New Roman" w:hAnsi="Times New Roman" w:cs="Times New Roman"/>
          <w:b/>
        </w:rPr>
      </w:pPr>
      <w:r w:rsidRPr="00E82E7D">
        <w:rPr>
          <w:rFonts w:ascii="Times New Roman" w:hAnsi="Times New Roman" w:cs="Times New Roman"/>
          <w:iCs/>
        </w:rPr>
        <w:t>Средняя оценка выставляется экзаменатором по медиане оценок за ответ на каждый вопрос и</w:t>
      </w:r>
      <w:r>
        <w:rPr>
          <w:rFonts w:ascii="Times New Roman" w:hAnsi="Times New Roman" w:cs="Times New Roman"/>
          <w:iCs/>
        </w:rPr>
        <w:t xml:space="preserve"> </w:t>
      </w:r>
      <w:r w:rsidRPr="00E82E7D">
        <w:rPr>
          <w:rFonts w:ascii="Times New Roman" w:hAnsi="Times New Roman" w:cs="Times New Roman"/>
          <w:iCs/>
        </w:rPr>
        <w:t>с учетом оценок за дополнительные вопросы.</w:t>
      </w:r>
    </w:p>
    <w:p w:rsidR="00B14B75" w:rsidRPr="00E82E7D" w:rsidRDefault="00B14B75" w:rsidP="00DD0B4A">
      <w:pPr>
        <w:pStyle w:val="a4"/>
        <w:widowControl/>
        <w:numPr>
          <w:ilvl w:val="0"/>
          <w:numId w:val="8"/>
        </w:numPr>
        <w:tabs>
          <w:tab w:val="left" w:pos="900"/>
        </w:tabs>
        <w:ind w:left="540" w:right="-1" w:firstLine="27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Оценка </w:t>
      </w:r>
      <w:r w:rsidRPr="00E82E7D">
        <w:rPr>
          <w:rFonts w:ascii="Times New Roman" w:hAnsi="Times New Roman" w:cs="Times New Roman"/>
          <w:b/>
        </w:rPr>
        <w:t>«отлично»</w:t>
      </w:r>
      <w:r w:rsidRPr="00E82E7D">
        <w:rPr>
          <w:rFonts w:ascii="Times New Roman" w:hAnsi="Times New Roman" w:cs="Times New Roman"/>
        </w:rPr>
        <w:t xml:space="preserve"> выставляется, если обучающийся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финансового анализа.</w:t>
      </w:r>
    </w:p>
    <w:p w:rsidR="00B14B75" w:rsidRPr="00E82E7D" w:rsidRDefault="00B14B75" w:rsidP="00DD0B4A">
      <w:pPr>
        <w:pStyle w:val="a4"/>
        <w:widowControl/>
        <w:numPr>
          <w:ilvl w:val="0"/>
          <w:numId w:val="8"/>
        </w:numPr>
        <w:tabs>
          <w:tab w:val="left" w:pos="900"/>
        </w:tabs>
        <w:ind w:left="540" w:right="-1" w:firstLine="27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Оценка </w:t>
      </w:r>
      <w:r w:rsidRPr="00E82E7D">
        <w:rPr>
          <w:rFonts w:ascii="Times New Roman" w:hAnsi="Times New Roman" w:cs="Times New Roman"/>
          <w:b/>
        </w:rPr>
        <w:t>«хорошо»</w:t>
      </w:r>
      <w:r w:rsidRPr="00E82E7D">
        <w:rPr>
          <w:rFonts w:ascii="Times New Roman" w:hAnsi="Times New Roman" w:cs="Times New Roman"/>
        </w:rPr>
        <w:t xml:space="preserve"> выставляется, если обучающийся при ответе на два вопроса билета допустил </w:t>
      </w:r>
      <w:r w:rsidRPr="00E82E7D">
        <w:rPr>
          <w:rFonts w:ascii="Times New Roman" w:hAnsi="Times New Roman" w:cs="Times New Roman"/>
          <w:spacing w:val="-4"/>
        </w:rPr>
        <w:t>не более двух неточностей/ошибок, а также неуверенно ответил на два дополнительных вопроса.</w:t>
      </w:r>
      <w:r w:rsidRPr="00E82E7D">
        <w:rPr>
          <w:rFonts w:ascii="Times New Roman" w:hAnsi="Times New Roman" w:cs="Times New Roman"/>
        </w:rPr>
        <w:t xml:space="preserve"> </w:t>
      </w:r>
    </w:p>
    <w:p w:rsidR="00B14B75" w:rsidRPr="00E82E7D" w:rsidRDefault="00B14B75" w:rsidP="00DD0B4A">
      <w:pPr>
        <w:pStyle w:val="a4"/>
        <w:widowControl/>
        <w:numPr>
          <w:ilvl w:val="0"/>
          <w:numId w:val="8"/>
        </w:numPr>
        <w:tabs>
          <w:tab w:val="left" w:pos="900"/>
        </w:tabs>
        <w:ind w:left="540" w:right="-1" w:firstLine="27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Оценка </w:t>
      </w:r>
      <w:r w:rsidRPr="00E82E7D">
        <w:rPr>
          <w:rFonts w:ascii="Times New Roman" w:hAnsi="Times New Roman" w:cs="Times New Roman"/>
          <w:b/>
        </w:rPr>
        <w:t>«удовлетворительно»</w:t>
      </w:r>
      <w:r w:rsidRPr="00E82E7D">
        <w:rPr>
          <w:rFonts w:ascii="Times New Roman" w:hAnsi="Times New Roman" w:cs="Times New Roman"/>
        </w:rPr>
        <w:t xml:space="preserve"> выставляется, если обучающийся при ответе на два вопроса билета допустил три-четыре незначительные ошибки/неточности</w:t>
      </w:r>
      <w:r w:rsidRPr="00E82E7D">
        <w:rPr>
          <w:rFonts w:ascii="Times New Roman" w:hAnsi="Times New Roman" w:cs="Times New Roman"/>
          <w:spacing w:val="-4"/>
        </w:rPr>
        <w:t xml:space="preserve">, а также неуверенно </w:t>
      </w:r>
      <w:r w:rsidRPr="00E82E7D">
        <w:rPr>
          <w:rFonts w:ascii="Times New Roman" w:hAnsi="Times New Roman" w:cs="Times New Roman"/>
        </w:rPr>
        <w:t>ответил на два дополнительных вопроса.</w:t>
      </w:r>
      <w:r w:rsidRPr="00E82E7D">
        <w:rPr>
          <w:rFonts w:ascii="Times New Roman" w:hAnsi="Times New Roman" w:cs="Times New Roman"/>
          <w:i/>
          <w:iCs/>
        </w:rPr>
        <w:t xml:space="preserve"> </w:t>
      </w:r>
    </w:p>
    <w:p w:rsidR="00B14B75" w:rsidRPr="00E82E7D" w:rsidRDefault="00B14B75" w:rsidP="00DD0B4A">
      <w:pPr>
        <w:pStyle w:val="a4"/>
        <w:widowControl/>
        <w:numPr>
          <w:ilvl w:val="0"/>
          <w:numId w:val="8"/>
        </w:numPr>
        <w:tabs>
          <w:tab w:val="left" w:pos="900"/>
        </w:tabs>
        <w:ind w:left="540" w:right="-1" w:firstLine="27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Оценка </w:t>
      </w:r>
      <w:r w:rsidRPr="00E82E7D">
        <w:rPr>
          <w:rFonts w:ascii="Times New Roman" w:hAnsi="Times New Roman" w:cs="Times New Roman"/>
          <w:b/>
        </w:rPr>
        <w:t>«неудовлетворительно»</w:t>
      </w:r>
      <w:r w:rsidRPr="00E82E7D">
        <w:rPr>
          <w:rFonts w:ascii="Times New Roman" w:hAnsi="Times New Roman" w:cs="Times New Roman"/>
        </w:rPr>
        <w:t xml:space="preserve"> выставляется, если обучающийся при ответе на два вопроса билета допустил четыре ошибки</w:t>
      </w:r>
      <w:r w:rsidRPr="00E82E7D">
        <w:rPr>
          <w:rFonts w:ascii="Times New Roman" w:hAnsi="Times New Roman" w:cs="Times New Roman"/>
          <w:spacing w:val="-4"/>
        </w:rPr>
        <w:t xml:space="preserve">, а также не </w:t>
      </w:r>
      <w:r w:rsidRPr="00E82E7D">
        <w:rPr>
          <w:rFonts w:ascii="Times New Roman" w:hAnsi="Times New Roman" w:cs="Times New Roman"/>
        </w:rPr>
        <w:t xml:space="preserve">ответил на два дополнительных вопроса, что свидетельствует об отсутствии знаний у студента в соответствии с </w:t>
      </w:r>
      <w:r w:rsidR="0087632A">
        <w:rPr>
          <w:rFonts w:ascii="Times New Roman" w:hAnsi="Times New Roman" w:cs="Times New Roman"/>
        </w:rPr>
        <w:t>ФГОС ВО</w:t>
      </w:r>
      <w:r w:rsidR="00F704F5">
        <w:rPr>
          <w:rFonts w:ascii="Times New Roman" w:hAnsi="Times New Roman" w:cs="Times New Roman"/>
        </w:rPr>
        <w:t xml:space="preserve"> </w:t>
      </w:r>
      <w:r w:rsidRPr="00E82E7D">
        <w:rPr>
          <w:rFonts w:ascii="Times New Roman" w:hAnsi="Times New Roman" w:cs="Times New Roman"/>
        </w:rPr>
        <w:t>и программой обучения по дисциплине «Учет и анализ».</w:t>
      </w:r>
    </w:p>
    <w:p w:rsidR="003A0FDB" w:rsidRPr="00E82E7D" w:rsidRDefault="003A0FDB" w:rsidP="000E2A57">
      <w:pPr>
        <w:ind w:right="-1"/>
        <w:jc w:val="both"/>
        <w:rPr>
          <w:rFonts w:ascii="Times New Roman" w:hAnsi="Times New Roman" w:cs="Times New Roman"/>
          <w:b/>
          <w:bCs/>
        </w:rPr>
      </w:pPr>
      <w:r w:rsidRPr="00E82E7D">
        <w:rPr>
          <w:rFonts w:ascii="Times New Roman" w:hAnsi="Times New Roman" w:cs="Times New Roman"/>
          <w:b/>
          <w:bCs/>
        </w:rPr>
        <w:t xml:space="preserve">Критерии оценки докладов (рефератов): </w:t>
      </w:r>
    </w:p>
    <w:p w:rsidR="003A0FDB" w:rsidRPr="00E82E7D" w:rsidRDefault="003A0FDB" w:rsidP="00DD0B4A">
      <w:pPr>
        <w:pStyle w:val="a4"/>
        <w:widowControl/>
        <w:numPr>
          <w:ilvl w:val="0"/>
          <w:numId w:val="8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Оценка </w:t>
      </w:r>
      <w:r w:rsidRPr="00E82E7D">
        <w:rPr>
          <w:rFonts w:ascii="Times New Roman" w:hAnsi="Times New Roman" w:cs="Times New Roman"/>
          <w:b/>
        </w:rPr>
        <w:t>«отлично»</w:t>
      </w:r>
      <w:r w:rsidRPr="00E82E7D">
        <w:rPr>
          <w:rFonts w:ascii="Times New Roman" w:hAnsi="Times New Roman" w:cs="Times New Roman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3A0FDB" w:rsidRPr="00E82E7D" w:rsidRDefault="003A0FDB" w:rsidP="00DD0B4A">
      <w:pPr>
        <w:pStyle w:val="a4"/>
        <w:widowControl/>
        <w:numPr>
          <w:ilvl w:val="0"/>
          <w:numId w:val="8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>Оценка</w:t>
      </w:r>
      <w:r w:rsidRPr="00E82E7D">
        <w:rPr>
          <w:rFonts w:ascii="Times New Roman" w:hAnsi="Times New Roman" w:cs="Times New Roman"/>
          <w:b/>
        </w:rPr>
        <w:t xml:space="preserve"> «хорошо»</w:t>
      </w:r>
      <w:r w:rsidRPr="00E82E7D">
        <w:rPr>
          <w:rFonts w:ascii="Times New Roman" w:hAnsi="Times New Roman" w:cs="Times New Roman"/>
        </w:rPr>
        <w:t xml:space="preserve"> выставляется студенту при раскрытии темы реферата.</w:t>
      </w:r>
    </w:p>
    <w:p w:rsidR="003A0FDB" w:rsidRPr="00E82E7D" w:rsidRDefault="003A0FDB" w:rsidP="00DD0B4A">
      <w:pPr>
        <w:pStyle w:val="a4"/>
        <w:widowControl/>
        <w:numPr>
          <w:ilvl w:val="0"/>
          <w:numId w:val="8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Оценка </w:t>
      </w:r>
      <w:r w:rsidRPr="00E82E7D">
        <w:rPr>
          <w:rFonts w:ascii="Times New Roman" w:hAnsi="Times New Roman" w:cs="Times New Roman"/>
          <w:b/>
        </w:rPr>
        <w:t>«удовлетворительно»</w:t>
      </w:r>
      <w:r w:rsidRPr="00E82E7D">
        <w:rPr>
          <w:rFonts w:ascii="Times New Roman" w:hAnsi="Times New Roman" w:cs="Times New Roman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3A0FDB" w:rsidRPr="00E82E7D" w:rsidRDefault="003A0FDB" w:rsidP="00DD0B4A">
      <w:pPr>
        <w:pStyle w:val="a4"/>
        <w:widowControl/>
        <w:numPr>
          <w:ilvl w:val="0"/>
          <w:numId w:val="8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Оценка </w:t>
      </w:r>
      <w:r w:rsidRPr="00E82E7D">
        <w:rPr>
          <w:rFonts w:ascii="Times New Roman" w:hAnsi="Times New Roman" w:cs="Times New Roman"/>
          <w:b/>
        </w:rPr>
        <w:t>«неудовлетворительно»</w:t>
      </w:r>
      <w:r w:rsidRPr="00E82E7D">
        <w:rPr>
          <w:rFonts w:ascii="Times New Roman" w:hAnsi="Times New Roman" w:cs="Times New Roman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</w:t>
      </w:r>
      <w:r w:rsidR="00F704F5" w:rsidRPr="003A0FDB">
        <w:rPr>
          <w:rFonts w:ascii="Times New Roman" w:hAnsi="Times New Roman" w:cs="Times New Roman"/>
        </w:rPr>
        <w:t xml:space="preserve">ФГОС ВО </w:t>
      </w:r>
      <w:bookmarkStart w:id="2" w:name="_GoBack"/>
      <w:bookmarkEnd w:id="2"/>
      <w:r w:rsidRPr="00E82E7D">
        <w:rPr>
          <w:rFonts w:ascii="Times New Roman" w:hAnsi="Times New Roman" w:cs="Times New Roman"/>
        </w:rPr>
        <w:t>и программой обучения по данной дисциплине.</w:t>
      </w:r>
    </w:p>
    <w:p w:rsidR="003A0FDB" w:rsidRPr="003A0FDB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</w:rPr>
      </w:pPr>
      <w:r w:rsidRPr="003A0FDB">
        <w:rPr>
          <w:rFonts w:ascii="Times New Roman" w:hAnsi="Times New Roman" w:cs="Times New Roman"/>
          <w:b/>
          <w:bCs/>
        </w:rPr>
        <w:t>Критерии оценки участия в обсуждении (дискуссии):</w:t>
      </w:r>
    </w:p>
    <w:p w:rsidR="003A0FDB" w:rsidRPr="003A0FDB" w:rsidRDefault="003A0FDB" w:rsidP="00DD0B4A">
      <w:pPr>
        <w:pStyle w:val="a4"/>
        <w:widowControl/>
        <w:numPr>
          <w:ilvl w:val="0"/>
          <w:numId w:val="8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«зачтено»</w:t>
      </w:r>
      <w:r w:rsidRPr="003A0FDB">
        <w:rPr>
          <w:rFonts w:ascii="Times New Roman" w:hAnsi="Times New Roman" w:cs="Times New Roman"/>
        </w:rPr>
        <w:t xml:space="preserve"> выставляется, если студент принимает активное участие в обсуждении спорных вопросов и проблем по сообщениям других студентов, умеет аргументировать собственную точку зрения, владеет навыками публичной речи, точно использует экономическую терминологию.</w:t>
      </w:r>
    </w:p>
    <w:p w:rsidR="003A0FDB" w:rsidRPr="003A0FDB" w:rsidRDefault="003A0FDB" w:rsidP="00DD0B4A">
      <w:pPr>
        <w:pStyle w:val="a4"/>
        <w:widowControl/>
        <w:numPr>
          <w:ilvl w:val="0"/>
          <w:numId w:val="8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«не зачтено»</w:t>
      </w:r>
      <w:r w:rsidRPr="003A0FDB">
        <w:rPr>
          <w:rFonts w:ascii="Times New Roman" w:hAnsi="Times New Roman" w:cs="Times New Roman"/>
        </w:rPr>
        <w:t xml:space="preserve"> выставляется, если студент не принимает активного участия в дискуссии; если у студента не сформированы компетенции, умения и навыки публичной </w:t>
      </w:r>
      <w:r w:rsidRPr="003A0FDB">
        <w:rPr>
          <w:rFonts w:ascii="Times New Roman" w:hAnsi="Times New Roman" w:cs="Times New Roman"/>
        </w:rPr>
        <w:lastRenderedPageBreak/>
        <w:t xml:space="preserve">речи, аргументации, ведения дискуссии, критического восприятия экономической информации. </w:t>
      </w:r>
    </w:p>
    <w:p w:rsidR="003A0FDB" w:rsidRPr="003A0FDB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  <w:b/>
          <w:bCs/>
        </w:rPr>
        <w:t xml:space="preserve">Критерии оценки индивидуального опроса обучающихся: </w:t>
      </w:r>
    </w:p>
    <w:p w:rsidR="003A0FDB" w:rsidRPr="003A0FDB" w:rsidRDefault="003A0FDB" w:rsidP="00DD0B4A">
      <w:pPr>
        <w:pStyle w:val="a4"/>
        <w:widowControl/>
        <w:numPr>
          <w:ilvl w:val="0"/>
          <w:numId w:val="8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«отлично»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речью.</w:t>
      </w:r>
    </w:p>
    <w:p w:rsidR="003A0FDB" w:rsidRPr="003A0FDB" w:rsidRDefault="003A0FDB" w:rsidP="00DD0B4A">
      <w:pPr>
        <w:pStyle w:val="a4"/>
        <w:widowControl/>
        <w:numPr>
          <w:ilvl w:val="0"/>
          <w:numId w:val="8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«хорошо»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3A0FDB" w:rsidRPr="003A0FDB" w:rsidRDefault="003A0FDB" w:rsidP="00DD0B4A">
      <w:pPr>
        <w:pStyle w:val="a4"/>
        <w:widowControl/>
        <w:numPr>
          <w:ilvl w:val="0"/>
          <w:numId w:val="8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«удовлетворительно»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3A0FDB" w:rsidRPr="003A0FDB" w:rsidRDefault="003A0FDB" w:rsidP="00DD0B4A">
      <w:pPr>
        <w:pStyle w:val="a4"/>
        <w:widowControl/>
        <w:numPr>
          <w:ilvl w:val="0"/>
          <w:numId w:val="8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«неудовлетворительно»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неумение давать аргументированные ответы; слабое владение терминологическим аппаратом и монологической речью; допускает серьезные ошибки в содержании ответа, что свидетельствует об отсутствии знаний у ст</w:t>
      </w:r>
      <w:r w:rsidR="0087632A">
        <w:rPr>
          <w:rFonts w:ascii="Times New Roman" w:hAnsi="Times New Roman" w:cs="Times New Roman"/>
        </w:rPr>
        <w:t>удента в соответствии с ФГОС ВО</w:t>
      </w:r>
      <w:r w:rsidR="00F704F5">
        <w:rPr>
          <w:rFonts w:ascii="Times New Roman" w:hAnsi="Times New Roman" w:cs="Times New Roman"/>
        </w:rPr>
        <w:t xml:space="preserve"> </w:t>
      </w:r>
      <w:r w:rsidRPr="003A0FDB">
        <w:rPr>
          <w:rFonts w:ascii="Times New Roman" w:hAnsi="Times New Roman" w:cs="Times New Roman"/>
        </w:rPr>
        <w:t>и программой обучения по дисциплине «Учет и анализ».</w:t>
      </w:r>
    </w:p>
    <w:p w:rsidR="003A0FDB" w:rsidRPr="003A0FDB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</w:rPr>
      </w:pPr>
      <w:r w:rsidRPr="003A0FDB">
        <w:rPr>
          <w:rFonts w:ascii="Times New Roman" w:hAnsi="Times New Roman" w:cs="Times New Roman"/>
          <w:b/>
          <w:bCs/>
        </w:rPr>
        <w:t>Критерии оценки выполнения заданий краткой самостоятельной работы:</w:t>
      </w:r>
    </w:p>
    <w:p w:rsidR="003A0FDB" w:rsidRPr="003A0FDB" w:rsidRDefault="003A0FDB" w:rsidP="00DD0B4A">
      <w:pPr>
        <w:pStyle w:val="a4"/>
        <w:widowControl/>
        <w:numPr>
          <w:ilvl w:val="0"/>
          <w:numId w:val="8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«зачтено»</w:t>
      </w:r>
      <w:r w:rsidRPr="003A0FDB">
        <w:rPr>
          <w:rFonts w:ascii="Times New Roman" w:hAnsi="Times New Roman" w:cs="Times New Roman"/>
        </w:rPr>
        <w:t xml:space="preserve"> выставляется обучающемуся, если задания выполнены на 70% и более (за верное решение задачи</w:t>
      </w:r>
      <w:r w:rsidRPr="003A0FDB">
        <w:rPr>
          <w:rFonts w:ascii="Times New Roman" w:hAnsi="Times New Roman" w:cs="Times New Roman"/>
          <w:i/>
          <w:iCs/>
        </w:rPr>
        <w:t xml:space="preserve"> </w:t>
      </w:r>
      <w:r w:rsidRPr="003A0FDB">
        <w:rPr>
          <w:rFonts w:ascii="Times New Roman" w:hAnsi="Times New Roman" w:cs="Times New Roman"/>
        </w:rPr>
        <w:t>выставляется положительная оценка – 1 балл).</w:t>
      </w:r>
    </w:p>
    <w:p w:rsidR="003A0FDB" w:rsidRDefault="003A0FDB" w:rsidP="00DD0B4A">
      <w:pPr>
        <w:pStyle w:val="a4"/>
        <w:widowControl/>
        <w:numPr>
          <w:ilvl w:val="0"/>
          <w:numId w:val="8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«не зачтено»</w:t>
      </w:r>
      <w:r w:rsidRPr="003A0FDB">
        <w:rPr>
          <w:rFonts w:ascii="Times New Roman" w:hAnsi="Times New Roman" w:cs="Times New Roman"/>
        </w:rPr>
        <w:t xml:space="preserve"> выставляется обучающемуся, если задания выполнены менее, чем на 70% (за неверное решение задачи выставляется отрицательная оценка – 0 баллов).</w:t>
      </w:r>
    </w:p>
    <w:p w:rsidR="006E4BBF" w:rsidRDefault="006E4BBF" w:rsidP="006E4BBF">
      <w:pPr>
        <w:widowControl/>
        <w:tabs>
          <w:tab w:val="left" w:pos="851"/>
        </w:tabs>
        <w:ind w:right="-1"/>
        <w:contextualSpacing/>
        <w:jc w:val="both"/>
        <w:rPr>
          <w:rFonts w:ascii="Times New Roman" w:hAnsi="Times New Roman" w:cs="Times New Roman"/>
        </w:rPr>
        <w:sectPr w:rsidR="006E4BBF" w:rsidSect="004921C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E4BBF" w:rsidRPr="00A65558" w:rsidRDefault="006E4BBF" w:rsidP="006E4BBF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color w:val="auto"/>
          <w:spacing w:val="-1"/>
        </w:rPr>
      </w:pPr>
      <w:r w:rsidRPr="00A65558">
        <w:rPr>
          <w:rFonts w:ascii="Times New Roman" w:hAnsi="Times New Roman" w:cs="Times New Roman"/>
          <w:caps/>
          <w:color w:val="auto"/>
          <w:spacing w:val="-1"/>
        </w:rPr>
        <w:lastRenderedPageBreak/>
        <w:t>РЕЗУЛЬТАТЫ ОБУЧЕНИЯ ПО ДИСЦИПЛИНЕ:</w:t>
      </w:r>
    </w:p>
    <w:p w:rsidR="006E4BBF" w:rsidRPr="00A65558" w:rsidRDefault="006E4BBF" w:rsidP="006E4B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pacing w:val="-1"/>
        </w:rPr>
      </w:pPr>
    </w:p>
    <w:tbl>
      <w:tblPr>
        <w:tblW w:w="153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1460"/>
        <w:gridCol w:w="1491"/>
        <w:gridCol w:w="1575"/>
        <w:gridCol w:w="3337"/>
        <w:gridCol w:w="3310"/>
        <w:gridCol w:w="1890"/>
      </w:tblGrid>
      <w:tr w:rsidR="006E4BBF" w:rsidRPr="00A65558" w:rsidTr="00344D2A">
        <w:trPr>
          <w:jc w:val="center"/>
        </w:trPr>
        <w:tc>
          <w:tcPr>
            <w:tcW w:w="2329" w:type="dxa"/>
            <w:vAlign w:val="center"/>
          </w:tcPr>
          <w:p w:rsidR="006E4BBF" w:rsidRPr="00A65558" w:rsidRDefault="006E4BBF" w:rsidP="00D71B96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A65558">
              <w:rPr>
                <w:rFonts w:ascii="Times New Roman" w:hAnsi="Times New Roman" w:cs="Times New Roman"/>
                <w:color w:val="auto"/>
                <w:spacing w:val="-1"/>
              </w:rPr>
              <w:t>Формируемые компетенции</w:t>
            </w:r>
          </w:p>
        </w:tc>
        <w:tc>
          <w:tcPr>
            <w:tcW w:w="1460" w:type="dxa"/>
            <w:vAlign w:val="center"/>
          </w:tcPr>
          <w:p w:rsidR="006E4BBF" w:rsidRPr="00A65558" w:rsidRDefault="006E4BBF" w:rsidP="00D71B96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A65558">
              <w:rPr>
                <w:rFonts w:ascii="Times New Roman" w:hAnsi="Times New Roman" w:cs="Times New Roman"/>
                <w:color w:val="auto"/>
                <w:spacing w:val="-1"/>
              </w:rPr>
              <w:t xml:space="preserve">Соотнесенные </w:t>
            </w:r>
            <w:proofErr w:type="spellStart"/>
            <w:r w:rsidRPr="00A65558">
              <w:rPr>
                <w:rFonts w:ascii="Times New Roman" w:hAnsi="Times New Roman" w:cs="Times New Roman"/>
                <w:color w:val="auto"/>
                <w:spacing w:val="-1"/>
              </w:rPr>
              <w:t>профессио</w:t>
            </w:r>
            <w:proofErr w:type="spellEnd"/>
            <w:r w:rsidRPr="00A65558">
              <w:rPr>
                <w:rFonts w:ascii="Times New Roman" w:hAnsi="Times New Roman" w:cs="Times New Roman"/>
                <w:color w:val="auto"/>
                <w:spacing w:val="-1"/>
              </w:rPr>
              <w:t xml:space="preserve"> </w:t>
            </w:r>
            <w:proofErr w:type="spellStart"/>
            <w:r w:rsidRPr="00A65558">
              <w:rPr>
                <w:rFonts w:ascii="Times New Roman" w:hAnsi="Times New Roman" w:cs="Times New Roman"/>
                <w:color w:val="auto"/>
                <w:spacing w:val="-1"/>
              </w:rPr>
              <w:t>нальные</w:t>
            </w:r>
            <w:proofErr w:type="spellEnd"/>
            <w:r w:rsidRPr="00A65558">
              <w:rPr>
                <w:rFonts w:ascii="Times New Roman" w:hAnsi="Times New Roman" w:cs="Times New Roman"/>
                <w:color w:val="auto"/>
                <w:spacing w:val="-1"/>
              </w:rPr>
              <w:t xml:space="preserve"> стандарты</w:t>
            </w:r>
          </w:p>
        </w:tc>
        <w:tc>
          <w:tcPr>
            <w:tcW w:w="1491" w:type="dxa"/>
            <w:vAlign w:val="center"/>
          </w:tcPr>
          <w:p w:rsidR="006E4BBF" w:rsidRPr="00A65558" w:rsidRDefault="006E4BBF" w:rsidP="00D71B96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558">
              <w:rPr>
                <w:rFonts w:ascii="Times New Roman" w:hAnsi="Times New Roman" w:cs="Times New Roman"/>
                <w:color w:val="auto"/>
              </w:rPr>
              <w:t>Обобщенные трудовые функции</w:t>
            </w:r>
          </w:p>
        </w:tc>
        <w:tc>
          <w:tcPr>
            <w:tcW w:w="1575" w:type="dxa"/>
            <w:vAlign w:val="center"/>
          </w:tcPr>
          <w:p w:rsidR="006E4BBF" w:rsidRPr="00A65558" w:rsidRDefault="006E4BBF" w:rsidP="00D71B96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5558">
              <w:rPr>
                <w:rFonts w:ascii="Times New Roman" w:hAnsi="Times New Roman" w:cs="Times New Roman"/>
                <w:color w:val="auto"/>
              </w:rPr>
              <w:t xml:space="preserve">Трудовые функции </w:t>
            </w:r>
          </w:p>
          <w:p w:rsidR="006E4BBF" w:rsidRPr="00A65558" w:rsidRDefault="006E4BBF" w:rsidP="00D71B96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A65558">
              <w:rPr>
                <w:rFonts w:ascii="Times New Roman" w:hAnsi="Times New Roman" w:cs="Times New Roman"/>
                <w:color w:val="auto"/>
              </w:rPr>
              <w:t>(при наличии)</w:t>
            </w:r>
          </w:p>
        </w:tc>
        <w:tc>
          <w:tcPr>
            <w:tcW w:w="3337" w:type="dxa"/>
            <w:vAlign w:val="center"/>
          </w:tcPr>
          <w:p w:rsidR="006E4BBF" w:rsidRPr="00A65558" w:rsidRDefault="006E4BBF" w:rsidP="00D71B96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A65558">
              <w:rPr>
                <w:rFonts w:ascii="Times New Roman" w:hAnsi="Times New Roman" w:cs="Times New Roman"/>
                <w:color w:val="auto"/>
                <w:spacing w:val="-1"/>
              </w:rPr>
              <w:t>ЗУН</w:t>
            </w:r>
          </w:p>
        </w:tc>
        <w:tc>
          <w:tcPr>
            <w:tcW w:w="3310" w:type="dxa"/>
            <w:vAlign w:val="center"/>
          </w:tcPr>
          <w:p w:rsidR="006E4BBF" w:rsidRPr="00A65558" w:rsidRDefault="006E4BBF" w:rsidP="00D71B96">
            <w:pPr>
              <w:ind w:left="-113" w:right="-113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A65558">
              <w:rPr>
                <w:rFonts w:ascii="Times New Roman" w:hAnsi="Times New Roman" w:cs="Times New Roman"/>
                <w:iCs/>
                <w:color w:val="auto"/>
              </w:rPr>
              <w:t xml:space="preserve">Индикаторы достижения </w:t>
            </w:r>
          </w:p>
          <w:p w:rsidR="006E4BBF" w:rsidRPr="00A65558" w:rsidRDefault="006E4BBF" w:rsidP="00D71B9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color w:val="auto"/>
                <w:spacing w:val="-1"/>
              </w:rPr>
            </w:pPr>
            <w:r w:rsidRPr="00A65558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(проверяемые действия)</w:t>
            </w:r>
          </w:p>
        </w:tc>
        <w:tc>
          <w:tcPr>
            <w:tcW w:w="1890" w:type="dxa"/>
            <w:vAlign w:val="center"/>
          </w:tcPr>
          <w:p w:rsidR="006E4BBF" w:rsidRPr="00A65558" w:rsidRDefault="006E4BBF" w:rsidP="00D71B96">
            <w:pPr>
              <w:ind w:left="-113" w:right="-113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A65558">
              <w:rPr>
                <w:rFonts w:ascii="Times New Roman" w:hAnsi="Times New Roman" w:cs="Times New Roman"/>
                <w:iCs/>
                <w:color w:val="auto"/>
              </w:rPr>
              <w:t>Оценочные средства, применяемые для текущего контроля</w:t>
            </w:r>
          </w:p>
        </w:tc>
      </w:tr>
      <w:tr w:rsidR="00625DEF" w:rsidRPr="00A65558" w:rsidTr="00344D2A">
        <w:trPr>
          <w:trHeight w:val="2582"/>
          <w:jc w:val="center"/>
        </w:trPr>
        <w:tc>
          <w:tcPr>
            <w:tcW w:w="2329" w:type="dxa"/>
            <w:vMerge w:val="restart"/>
          </w:tcPr>
          <w:p w:rsidR="00625DEF" w:rsidRPr="006E4BBF" w:rsidRDefault="00625DEF" w:rsidP="006E4BBF">
            <w:pPr>
              <w:ind w:left="39"/>
              <w:rPr>
                <w:rFonts w:ascii="Times New Roman" w:hAnsi="Times New Roman" w:cs="Times New Roman"/>
                <w:iCs/>
              </w:rPr>
            </w:pPr>
            <w:r w:rsidRPr="006E4BBF">
              <w:rPr>
                <w:rFonts w:ascii="Times New Roman" w:hAnsi="Times New Roman" w:cs="Times New Roman"/>
                <w:bCs/>
                <w:iCs/>
              </w:rPr>
              <w:t>ОПК-2</w:t>
            </w:r>
            <w:r w:rsidRPr="006E4BB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625DEF" w:rsidRPr="00A65558" w:rsidRDefault="00625DEF" w:rsidP="006E4BBF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  <w:r w:rsidRPr="007C7D4E">
              <w:rPr>
                <w:rFonts w:ascii="Times New Roman" w:hAnsi="Times New Roman" w:cs="Times New Roman"/>
                <w:iCs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1460" w:type="dxa"/>
            <w:vMerge w:val="restart"/>
          </w:tcPr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65558">
              <w:rPr>
                <w:rFonts w:ascii="Times New Roman" w:hAnsi="Times New Roman" w:cs="Times New Roman"/>
                <w:b/>
                <w:i/>
                <w:color w:val="auto"/>
              </w:rPr>
              <w:t>СВК 08.006</w:t>
            </w:r>
          </w:p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25DEF" w:rsidRPr="00A65558" w:rsidRDefault="00625DEF" w:rsidP="00D71B96">
            <w:pPr>
              <w:rPr>
                <w:rFonts w:ascii="Times New Roman" w:hAnsi="Times New Roman" w:cs="Times New Roman"/>
                <w:b/>
              </w:rPr>
            </w:pPr>
          </w:p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1"/>
              </w:rPr>
            </w:pPr>
          </w:p>
        </w:tc>
        <w:tc>
          <w:tcPr>
            <w:tcW w:w="1491" w:type="dxa"/>
            <w:vMerge w:val="restart"/>
          </w:tcPr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  <w:r w:rsidRPr="00A65558">
              <w:rPr>
                <w:rFonts w:ascii="Times New Roman" w:hAnsi="Times New Roman" w:cs="Times New Roman"/>
                <w:b/>
                <w:color w:val="auto"/>
              </w:rPr>
              <w:t>C</w:t>
            </w:r>
            <w:r w:rsidRPr="00A65558">
              <w:rPr>
                <w:rFonts w:ascii="Times New Roman" w:hAnsi="Times New Roman" w:cs="Times New Roman"/>
              </w:rPr>
              <w:t xml:space="preserve"> </w:t>
            </w:r>
            <w:r w:rsidRPr="00A65558">
              <w:rPr>
                <w:rFonts w:ascii="Times New Roman" w:hAnsi="Times New Roman" w:cs="Times New Roman"/>
                <w:color w:val="auto"/>
              </w:rPr>
              <w:t xml:space="preserve">Руководство структурным подразделе </w:t>
            </w:r>
            <w:proofErr w:type="spellStart"/>
            <w:r w:rsidRPr="00A65558">
              <w:rPr>
                <w:rFonts w:ascii="Times New Roman" w:hAnsi="Times New Roman" w:cs="Times New Roman"/>
                <w:color w:val="auto"/>
              </w:rPr>
              <w:t>нием</w:t>
            </w:r>
            <w:proofErr w:type="spellEnd"/>
            <w:r w:rsidRPr="00A65558">
              <w:rPr>
                <w:rFonts w:ascii="Times New Roman" w:hAnsi="Times New Roman" w:cs="Times New Roman"/>
                <w:color w:val="auto"/>
              </w:rPr>
              <w:t xml:space="preserve"> внутреннего контроля</w:t>
            </w: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5" w:type="dxa"/>
            <w:vMerge w:val="restart"/>
          </w:tcPr>
          <w:p w:rsidR="00625DEF" w:rsidRPr="006E4BBF" w:rsidRDefault="00625DEF" w:rsidP="006E4BBF">
            <w:pPr>
              <w:rPr>
                <w:rFonts w:ascii="Times New Roman" w:hAnsi="Times New Roman" w:cs="Times New Roman"/>
                <w:b/>
              </w:rPr>
            </w:pPr>
            <w:r w:rsidRPr="006E4BBF">
              <w:rPr>
                <w:rFonts w:ascii="Times New Roman" w:hAnsi="Times New Roman" w:cs="Times New Roman"/>
                <w:b/>
              </w:rPr>
              <w:t>C/01.6</w:t>
            </w:r>
          </w:p>
          <w:p w:rsidR="00625DEF" w:rsidRPr="00A65558" w:rsidRDefault="00625DEF" w:rsidP="006E4BBF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  <w:r w:rsidRPr="007C7D4E">
              <w:rPr>
                <w:rFonts w:ascii="Times New Roman" w:hAnsi="Times New Roman" w:cs="Times New Roman"/>
                <w:color w:val="auto"/>
              </w:rPr>
              <w:t>Организация работы структурного подразделения</w:t>
            </w:r>
            <w:r w:rsidRPr="00A6555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625DEF" w:rsidRPr="00A65558" w:rsidRDefault="00625DEF" w:rsidP="00D71B96">
            <w:pPr>
              <w:ind w:left="-57" w:right="-113"/>
              <w:rPr>
                <w:rFonts w:ascii="Times New Roman" w:hAnsi="Times New Roman" w:cs="Times New Roman"/>
                <w:b/>
                <w:i/>
                <w:color w:val="auto"/>
                <w:spacing w:val="-1"/>
              </w:rPr>
            </w:pPr>
          </w:p>
        </w:tc>
        <w:tc>
          <w:tcPr>
            <w:tcW w:w="3337" w:type="dxa"/>
          </w:tcPr>
          <w:p w:rsidR="00625DEF" w:rsidRPr="00A65558" w:rsidRDefault="00625DEF" w:rsidP="00D71B96">
            <w:pPr>
              <w:tabs>
                <w:tab w:val="right" w:leader="underscore" w:pos="9356"/>
              </w:tabs>
              <w:ind w:left="-57" w:right="-113"/>
              <w:rPr>
                <w:rFonts w:ascii="Times New Roman" w:hAnsi="Times New Roman" w:cs="Times New Roman"/>
                <w:i/>
                <w:color w:val="auto"/>
              </w:rPr>
            </w:pPr>
            <w:r w:rsidRPr="00A65558">
              <w:rPr>
                <w:rFonts w:ascii="Times New Roman" w:hAnsi="Times New Roman" w:cs="Times New Roman"/>
                <w:i/>
                <w:color w:val="auto"/>
                <w:spacing w:val="-1"/>
              </w:rPr>
              <w:t>Знания:</w:t>
            </w:r>
            <w:r w:rsidRPr="00A65558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  <w:p w:rsidR="00625DEF" w:rsidRPr="007C7D4E" w:rsidRDefault="00625DEF" w:rsidP="006E4BBF">
            <w:pPr>
              <w:ind w:right="-113"/>
              <w:rPr>
                <w:rFonts w:ascii="Times New Roman" w:hAnsi="Times New Roman" w:cs="Times New Roman"/>
                <w:bCs/>
                <w:iCs/>
              </w:rPr>
            </w:pPr>
            <w:r w:rsidRPr="007C7D4E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>методов сбора, обработки и анализа данных, необходимых для решения поставленных управленческих задач;</w:t>
            </w:r>
          </w:p>
          <w:p w:rsidR="00625DEF" w:rsidRPr="00A65558" w:rsidRDefault="00625DEF" w:rsidP="006E4BBF">
            <w:pPr>
              <w:ind w:right="-113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7C7D4E">
              <w:rPr>
                <w:rFonts w:ascii="Times New Roman" w:hAnsi="Times New Roman" w:cs="Times New Roman"/>
                <w:bCs/>
                <w:iCs/>
              </w:rPr>
              <w:t>- основ налогового, бюджетного и трудового законодательства Российской Федерации</w:t>
            </w:r>
          </w:p>
        </w:tc>
        <w:tc>
          <w:tcPr>
            <w:tcW w:w="3310" w:type="dxa"/>
          </w:tcPr>
          <w:p w:rsidR="00625DEF" w:rsidRDefault="00625DEF" w:rsidP="006E4BBF">
            <w:pPr>
              <w:tabs>
                <w:tab w:val="right" w:leader="underscore" w:pos="9356"/>
              </w:tabs>
              <w:ind w:left="-57" w:right="-113"/>
              <w:rPr>
                <w:rFonts w:ascii="Times New Roman" w:hAnsi="Times New Roman" w:cs="Times New Roman"/>
              </w:rPr>
            </w:pPr>
            <w:r w:rsidRPr="007A648C">
              <w:rPr>
                <w:rFonts w:ascii="Times New Roman" w:hAnsi="Times New Roman" w:cs="Times New Roman"/>
              </w:rPr>
              <w:t xml:space="preserve">Демонстрирует знания 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>методов сбора, обработки и анализа данных, необходимых для решения поставленных управленческих задач;</w:t>
            </w:r>
          </w:p>
          <w:p w:rsidR="00625DEF" w:rsidRPr="00A65558" w:rsidRDefault="00625DEF" w:rsidP="006E4BBF">
            <w:pPr>
              <w:tabs>
                <w:tab w:val="right" w:leader="underscore" w:pos="9356"/>
              </w:tabs>
              <w:ind w:left="-57" w:right="-113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7A648C">
              <w:rPr>
                <w:rFonts w:ascii="Times New Roman" w:hAnsi="Times New Roman" w:cs="Times New Roman"/>
              </w:rPr>
              <w:t xml:space="preserve">понимает, </w:t>
            </w:r>
            <w:r w:rsidRPr="007A648C">
              <w:rPr>
                <w:rFonts w:ascii="Times New Roman" w:hAnsi="Times New Roman" w:cs="Times New Roman"/>
                <w:spacing w:val="-1"/>
              </w:rPr>
              <w:t>объясняет,</w:t>
            </w:r>
            <w:r w:rsidRPr="007A648C">
              <w:rPr>
                <w:rFonts w:ascii="Times New Roman" w:hAnsi="Times New Roman" w:cs="Times New Roman"/>
                <w:iCs/>
              </w:rPr>
              <w:t xml:space="preserve"> описывает </w:t>
            </w:r>
            <w:r w:rsidRPr="007A648C">
              <w:rPr>
                <w:rFonts w:ascii="Times New Roman" w:hAnsi="Times New Roman" w:cs="Times New Roman"/>
                <w:bCs/>
                <w:iCs/>
              </w:rPr>
              <w:t>основные положения налогового, бюджетного и трудового законодательства Российской Федерации</w:t>
            </w:r>
          </w:p>
        </w:tc>
        <w:tc>
          <w:tcPr>
            <w:tcW w:w="1890" w:type="dxa"/>
          </w:tcPr>
          <w:p w:rsidR="0090343D" w:rsidRDefault="0090343D" w:rsidP="006E4BBF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625DEF" w:rsidRPr="00472550" w:rsidRDefault="00625DEF" w:rsidP="006E4BBF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472550">
              <w:rPr>
                <w:rFonts w:ascii="Times New Roman" w:hAnsi="Times New Roman" w:cs="Times New Roman"/>
              </w:rPr>
              <w:t xml:space="preserve">Устный </w:t>
            </w:r>
            <w:r w:rsidRPr="00472550">
              <w:rPr>
                <w:rFonts w:ascii="Times New Roman" w:hAnsi="Times New Roman" w:cs="Times New Roman"/>
                <w:bCs/>
              </w:rPr>
              <w:t>индивидуальный опрос</w:t>
            </w:r>
          </w:p>
          <w:p w:rsidR="0090343D" w:rsidRDefault="0090343D" w:rsidP="006E4BBF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625DEF" w:rsidRPr="00472550" w:rsidRDefault="00625DEF" w:rsidP="006E4BBF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472550">
              <w:rPr>
                <w:rFonts w:ascii="Times New Roman" w:hAnsi="Times New Roman" w:cs="Times New Roman"/>
                <w:bCs/>
              </w:rPr>
              <w:t>(вопросы для</w:t>
            </w:r>
          </w:p>
          <w:p w:rsidR="00625DEF" w:rsidRDefault="00625DEF" w:rsidP="006E4BBF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472550">
              <w:rPr>
                <w:rFonts w:ascii="Times New Roman" w:hAnsi="Times New Roman" w:cs="Times New Roman"/>
                <w:bCs/>
              </w:rPr>
              <w:t>самоконтроля)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625DEF" w:rsidRDefault="00625DEF" w:rsidP="006E4BBF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625DEF" w:rsidRPr="005152FC" w:rsidRDefault="00625DEF" w:rsidP="006E4BBF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5152FC">
              <w:rPr>
                <w:rFonts w:ascii="Times New Roman" w:hAnsi="Times New Roman" w:cs="Times New Roman"/>
                <w:bCs/>
              </w:rPr>
              <w:t>естовые</w:t>
            </w:r>
          </w:p>
          <w:p w:rsidR="00625DEF" w:rsidRPr="00A65558" w:rsidRDefault="00625DEF" w:rsidP="006E4BBF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i/>
                <w:color w:val="auto"/>
                <w:spacing w:val="-1"/>
              </w:rPr>
            </w:pPr>
            <w:r w:rsidRPr="005152FC">
              <w:rPr>
                <w:rFonts w:ascii="Times New Roman" w:hAnsi="Times New Roman" w:cs="Times New Roman"/>
                <w:bCs/>
              </w:rPr>
              <w:t>задания</w:t>
            </w:r>
          </w:p>
        </w:tc>
      </w:tr>
      <w:tr w:rsidR="00625DEF" w:rsidRPr="00A65558" w:rsidTr="00344D2A">
        <w:trPr>
          <w:trHeight w:val="1802"/>
          <w:jc w:val="center"/>
        </w:trPr>
        <w:tc>
          <w:tcPr>
            <w:tcW w:w="2329" w:type="dxa"/>
            <w:vMerge/>
            <w:tcBorders>
              <w:bottom w:val="single" w:sz="4" w:space="0" w:color="000000"/>
            </w:tcBorders>
          </w:tcPr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1460" w:type="dxa"/>
            <w:vMerge/>
            <w:tcBorders>
              <w:bottom w:val="single" w:sz="4" w:space="0" w:color="000000"/>
            </w:tcBorders>
          </w:tcPr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1"/>
              </w:rPr>
            </w:pPr>
          </w:p>
        </w:tc>
        <w:tc>
          <w:tcPr>
            <w:tcW w:w="1491" w:type="dxa"/>
            <w:vMerge/>
            <w:tcBorders>
              <w:bottom w:val="single" w:sz="4" w:space="0" w:color="000000"/>
            </w:tcBorders>
          </w:tcPr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1575" w:type="dxa"/>
            <w:vMerge/>
            <w:tcBorders>
              <w:bottom w:val="single" w:sz="4" w:space="0" w:color="000000"/>
            </w:tcBorders>
          </w:tcPr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i/>
                <w:color w:val="auto"/>
                <w:spacing w:val="-1"/>
              </w:rPr>
            </w:pPr>
            <w:r w:rsidRPr="00A65558">
              <w:rPr>
                <w:rFonts w:ascii="Times New Roman" w:hAnsi="Times New Roman" w:cs="Times New Roman"/>
                <w:i/>
                <w:color w:val="auto"/>
                <w:spacing w:val="-1"/>
              </w:rPr>
              <w:t>Умения:</w:t>
            </w:r>
          </w:p>
          <w:p w:rsidR="00625DEF" w:rsidRPr="00A65558" w:rsidRDefault="00625DEF" w:rsidP="006E4BBF">
            <w:pPr>
              <w:ind w:right="-113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7C7D4E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>воспринимать, анализировать и передавать информацию; корректно использует алгоритмы при работе с данными, полученными из различных источников;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625DEF" w:rsidRPr="00A65558" w:rsidRDefault="00625DEF" w:rsidP="00625DEF">
            <w:pPr>
              <w:tabs>
                <w:tab w:val="right" w:leader="underscore" w:pos="9356"/>
              </w:tabs>
              <w:ind w:left="-57" w:right="-113"/>
              <w:rPr>
                <w:rFonts w:ascii="Times New Roman" w:hAnsi="Times New Roman" w:cs="Times New Roman"/>
                <w:color w:val="auto"/>
                <w:spacing w:val="-1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>оспринима</w:t>
            </w:r>
            <w:r>
              <w:rPr>
                <w:rFonts w:ascii="Times New Roman" w:hAnsi="Times New Roman" w:cs="Times New Roman"/>
                <w:bCs/>
                <w:iCs/>
              </w:rPr>
              <w:t>е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>т, анализир</w:t>
            </w:r>
            <w:r>
              <w:rPr>
                <w:rFonts w:ascii="Times New Roman" w:hAnsi="Times New Roman" w:cs="Times New Roman"/>
                <w:bCs/>
                <w:iCs/>
              </w:rPr>
              <w:t>уе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>т и переда</w:t>
            </w:r>
            <w:r>
              <w:rPr>
                <w:rFonts w:ascii="Times New Roman" w:hAnsi="Times New Roman" w:cs="Times New Roman"/>
                <w:bCs/>
                <w:iCs/>
              </w:rPr>
              <w:t>ет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 xml:space="preserve"> информацию; корректно использует алгоритмы при работе с данными, полученными из различных источников;</w:t>
            </w:r>
          </w:p>
        </w:tc>
        <w:tc>
          <w:tcPr>
            <w:tcW w:w="1890" w:type="dxa"/>
            <w:vMerge w:val="restart"/>
            <w:tcBorders>
              <w:bottom w:val="single" w:sz="4" w:space="0" w:color="000000"/>
            </w:tcBorders>
          </w:tcPr>
          <w:p w:rsidR="00625DEF" w:rsidRDefault="00625DEF" w:rsidP="00D71B96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625DEF" w:rsidRDefault="00625DEF" w:rsidP="00D71B96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625DEF" w:rsidRDefault="00625DEF" w:rsidP="00D71B96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625DEF" w:rsidRDefault="00625DEF" w:rsidP="00D71B96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625DEF" w:rsidRDefault="00625DEF" w:rsidP="00D71B96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625DEF" w:rsidRDefault="00625DEF" w:rsidP="00D71B96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625DEF" w:rsidRDefault="00625DEF" w:rsidP="00D71B96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44295B">
              <w:rPr>
                <w:rFonts w:ascii="Times New Roman" w:hAnsi="Times New Roman" w:cs="Times New Roman"/>
                <w:bCs/>
              </w:rPr>
              <w:t xml:space="preserve">еферат </w:t>
            </w:r>
          </w:p>
          <w:p w:rsidR="00625DEF" w:rsidRDefault="00625DEF" w:rsidP="00D71B96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625DEF" w:rsidRPr="00A65558" w:rsidRDefault="00625DEF" w:rsidP="00D71B96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i/>
                <w:color w:val="auto"/>
                <w:spacing w:val="-1"/>
              </w:rPr>
            </w:pPr>
            <w:r w:rsidRPr="0044295B">
              <w:rPr>
                <w:rFonts w:ascii="Times New Roman" w:hAnsi="Times New Roman" w:cs="Times New Roman"/>
                <w:bCs/>
              </w:rPr>
              <w:t>(дискуссия)</w:t>
            </w:r>
          </w:p>
        </w:tc>
      </w:tr>
      <w:tr w:rsidR="00625DEF" w:rsidRPr="00A65558" w:rsidTr="00344D2A">
        <w:trPr>
          <w:trHeight w:val="1845"/>
          <w:jc w:val="center"/>
        </w:trPr>
        <w:tc>
          <w:tcPr>
            <w:tcW w:w="2329" w:type="dxa"/>
            <w:vMerge/>
          </w:tcPr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1460" w:type="dxa"/>
            <w:vMerge/>
          </w:tcPr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1"/>
              </w:rPr>
            </w:pPr>
          </w:p>
        </w:tc>
        <w:tc>
          <w:tcPr>
            <w:tcW w:w="1491" w:type="dxa"/>
            <w:vMerge/>
          </w:tcPr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1575" w:type="dxa"/>
            <w:vMerge/>
          </w:tcPr>
          <w:p w:rsidR="00625DEF" w:rsidRPr="00A65558" w:rsidRDefault="00625DEF" w:rsidP="00D71B96">
            <w:pPr>
              <w:ind w:left="-57" w:right="-113"/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625DEF" w:rsidRPr="00A65558" w:rsidRDefault="00625DEF" w:rsidP="006E4BBF">
            <w:pPr>
              <w:ind w:right="-113"/>
              <w:rPr>
                <w:rFonts w:ascii="Times New Roman" w:hAnsi="Times New Roman" w:cs="Times New Roman"/>
                <w:i/>
                <w:color w:val="auto"/>
                <w:spacing w:val="-1"/>
              </w:rPr>
            </w:pPr>
            <w:r w:rsidRPr="007C7D4E">
              <w:rPr>
                <w:rFonts w:ascii="Times New Roman" w:hAnsi="Times New Roman" w:cs="Times New Roman"/>
                <w:bCs/>
                <w:iCs/>
              </w:rPr>
              <w:t>- осуществлять анализ нормативных и правовых актов налогового, бюджетного и трудового законодательства Российской Федерации с целью решения управленческих задач</w:t>
            </w: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625DEF" w:rsidRPr="00A65558" w:rsidRDefault="00625DEF" w:rsidP="00625DEF">
            <w:pPr>
              <w:tabs>
                <w:tab w:val="right" w:leader="underscore" w:pos="9356"/>
              </w:tabs>
              <w:ind w:left="-57" w:right="-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>существля</w:t>
            </w:r>
            <w:r>
              <w:rPr>
                <w:rFonts w:ascii="Times New Roman" w:hAnsi="Times New Roman" w:cs="Times New Roman"/>
                <w:bCs/>
                <w:iCs/>
              </w:rPr>
              <w:t>е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>т анализ нормативных и правовых актов налогового, бюджетного и трудового законодательства Российской Федерации с целью решения управленческих задач</w:t>
            </w:r>
          </w:p>
        </w:tc>
        <w:tc>
          <w:tcPr>
            <w:tcW w:w="1890" w:type="dxa"/>
            <w:vMerge/>
          </w:tcPr>
          <w:p w:rsidR="00625DEF" w:rsidRDefault="00625DEF" w:rsidP="00D71B96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25DEF" w:rsidRDefault="00625DEF"/>
    <w:tbl>
      <w:tblPr>
        <w:tblW w:w="15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1460"/>
        <w:gridCol w:w="1491"/>
        <w:gridCol w:w="1575"/>
        <w:gridCol w:w="3337"/>
        <w:gridCol w:w="3363"/>
        <w:gridCol w:w="1890"/>
      </w:tblGrid>
      <w:tr w:rsidR="00344D2A" w:rsidRPr="00A65558" w:rsidTr="00344D2A">
        <w:trPr>
          <w:trHeight w:val="2966"/>
          <w:jc w:val="center"/>
        </w:trPr>
        <w:tc>
          <w:tcPr>
            <w:tcW w:w="2329" w:type="dxa"/>
            <w:vMerge w:val="restart"/>
            <w:tcBorders>
              <w:bottom w:val="single" w:sz="4" w:space="0" w:color="000000"/>
            </w:tcBorders>
          </w:tcPr>
          <w:p w:rsidR="00344D2A" w:rsidRPr="006E4BBF" w:rsidRDefault="00344D2A" w:rsidP="00D71B96">
            <w:pPr>
              <w:ind w:left="39"/>
              <w:rPr>
                <w:rFonts w:ascii="Times New Roman" w:hAnsi="Times New Roman" w:cs="Times New Roman"/>
                <w:iCs/>
              </w:rPr>
            </w:pPr>
            <w:r w:rsidRPr="006E4BBF">
              <w:rPr>
                <w:rFonts w:ascii="Times New Roman" w:hAnsi="Times New Roman" w:cs="Times New Roman"/>
                <w:bCs/>
                <w:iCs/>
              </w:rPr>
              <w:lastRenderedPageBreak/>
              <w:t>ОПК-2</w:t>
            </w:r>
            <w:r w:rsidRPr="006E4BB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344D2A" w:rsidRPr="00A65558" w:rsidRDefault="00344D2A" w:rsidP="00344D2A">
            <w:pPr>
              <w:ind w:left="-57" w:right="-113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7C7D4E">
              <w:rPr>
                <w:rFonts w:ascii="Times New Roman" w:hAnsi="Times New Roman" w:cs="Times New Roman"/>
                <w:iCs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1460" w:type="dxa"/>
            <w:vMerge w:val="restart"/>
            <w:tcBorders>
              <w:bottom w:val="single" w:sz="4" w:space="0" w:color="000000"/>
            </w:tcBorders>
          </w:tcPr>
          <w:p w:rsidR="00344D2A" w:rsidRPr="00A65558" w:rsidRDefault="00344D2A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65558">
              <w:rPr>
                <w:rFonts w:ascii="Times New Roman" w:hAnsi="Times New Roman" w:cs="Times New Roman"/>
                <w:b/>
                <w:i/>
                <w:color w:val="auto"/>
              </w:rPr>
              <w:t>СВК 08.006</w:t>
            </w:r>
          </w:p>
          <w:p w:rsidR="00344D2A" w:rsidRPr="00A65558" w:rsidRDefault="00344D2A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344D2A" w:rsidRPr="00A65558" w:rsidRDefault="00344D2A" w:rsidP="00344D2A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1"/>
              </w:rPr>
            </w:pPr>
          </w:p>
        </w:tc>
        <w:tc>
          <w:tcPr>
            <w:tcW w:w="1491" w:type="dxa"/>
            <w:vMerge w:val="restart"/>
            <w:tcBorders>
              <w:bottom w:val="single" w:sz="4" w:space="0" w:color="000000"/>
            </w:tcBorders>
          </w:tcPr>
          <w:p w:rsidR="00344D2A" w:rsidRPr="00A65558" w:rsidRDefault="00344D2A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  <w:r w:rsidRPr="00A65558">
              <w:rPr>
                <w:rFonts w:ascii="Times New Roman" w:hAnsi="Times New Roman" w:cs="Times New Roman"/>
                <w:b/>
                <w:color w:val="auto"/>
              </w:rPr>
              <w:t>C</w:t>
            </w:r>
            <w:r w:rsidRPr="00A65558">
              <w:rPr>
                <w:rFonts w:ascii="Times New Roman" w:hAnsi="Times New Roman" w:cs="Times New Roman"/>
              </w:rPr>
              <w:t xml:space="preserve"> </w:t>
            </w:r>
            <w:r w:rsidRPr="00A65558">
              <w:rPr>
                <w:rFonts w:ascii="Times New Roman" w:hAnsi="Times New Roman" w:cs="Times New Roman"/>
                <w:color w:val="auto"/>
              </w:rPr>
              <w:t xml:space="preserve">Руководство структурным подразделе </w:t>
            </w:r>
            <w:proofErr w:type="spellStart"/>
            <w:r w:rsidRPr="00A65558">
              <w:rPr>
                <w:rFonts w:ascii="Times New Roman" w:hAnsi="Times New Roman" w:cs="Times New Roman"/>
                <w:color w:val="auto"/>
              </w:rPr>
              <w:t>нием</w:t>
            </w:r>
            <w:proofErr w:type="spellEnd"/>
            <w:r w:rsidRPr="00A65558">
              <w:rPr>
                <w:rFonts w:ascii="Times New Roman" w:hAnsi="Times New Roman" w:cs="Times New Roman"/>
                <w:color w:val="auto"/>
              </w:rPr>
              <w:t xml:space="preserve"> внутреннего контроля</w:t>
            </w:r>
          </w:p>
          <w:p w:rsidR="00344D2A" w:rsidRPr="00A65558" w:rsidRDefault="00344D2A" w:rsidP="00344D2A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5" w:type="dxa"/>
            <w:vMerge w:val="restart"/>
            <w:tcBorders>
              <w:bottom w:val="single" w:sz="4" w:space="0" w:color="000000"/>
            </w:tcBorders>
          </w:tcPr>
          <w:p w:rsidR="00344D2A" w:rsidRPr="006E4BBF" w:rsidRDefault="00344D2A" w:rsidP="00D71B96">
            <w:pPr>
              <w:rPr>
                <w:rFonts w:ascii="Times New Roman" w:hAnsi="Times New Roman" w:cs="Times New Roman"/>
                <w:b/>
              </w:rPr>
            </w:pPr>
            <w:r w:rsidRPr="006E4BBF">
              <w:rPr>
                <w:rFonts w:ascii="Times New Roman" w:hAnsi="Times New Roman" w:cs="Times New Roman"/>
                <w:b/>
              </w:rPr>
              <w:t>C/01.6</w:t>
            </w:r>
          </w:p>
          <w:p w:rsidR="00344D2A" w:rsidRPr="00A65558" w:rsidRDefault="00344D2A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  <w:r w:rsidRPr="007C7D4E">
              <w:rPr>
                <w:rFonts w:ascii="Times New Roman" w:hAnsi="Times New Roman" w:cs="Times New Roman"/>
                <w:color w:val="auto"/>
              </w:rPr>
              <w:t>Организация работы структурного подразделения</w:t>
            </w:r>
            <w:r w:rsidRPr="00A6555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344D2A" w:rsidRPr="00A65558" w:rsidRDefault="00344D2A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</w:p>
          <w:p w:rsidR="00344D2A" w:rsidRPr="00A65558" w:rsidRDefault="00344D2A" w:rsidP="00344D2A">
            <w:pPr>
              <w:ind w:left="-57" w:right="-113"/>
              <w:rPr>
                <w:rFonts w:ascii="Times New Roman" w:hAnsi="Times New Roman" w:cs="Times New Roman"/>
                <w:b/>
                <w:i/>
                <w:color w:val="auto"/>
                <w:spacing w:val="-1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344D2A" w:rsidRPr="00A65558" w:rsidRDefault="00344D2A" w:rsidP="00D71B96">
            <w:pPr>
              <w:ind w:left="-57" w:right="-113"/>
              <w:rPr>
                <w:rFonts w:ascii="Times New Roman" w:hAnsi="Times New Roman" w:cs="Times New Roman"/>
                <w:i/>
                <w:color w:val="auto"/>
                <w:spacing w:val="-1"/>
              </w:rPr>
            </w:pPr>
            <w:r w:rsidRPr="00A65558">
              <w:rPr>
                <w:rFonts w:ascii="Times New Roman" w:hAnsi="Times New Roman" w:cs="Times New Roman"/>
                <w:i/>
                <w:color w:val="auto"/>
                <w:spacing w:val="-1"/>
              </w:rPr>
              <w:t xml:space="preserve">Навыки </w:t>
            </w:r>
          </w:p>
          <w:p w:rsidR="00344D2A" w:rsidRPr="00A65558" w:rsidRDefault="00344D2A" w:rsidP="00D71B96">
            <w:pPr>
              <w:ind w:left="-57" w:right="-113"/>
              <w:rPr>
                <w:rFonts w:ascii="Times New Roman" w:hAnsi="Times New Roman" w:cs="Times New Roman"/>
                <w:i/>
                <w:color w:val="auto"/>
                <w:spacing w:val="-1"/>
              </w:rPr>
            </w:pPr>
            <w:r w:rsidRPr="00A65558">
              <w:rPr>
                <w:rFonts w:ascii="Times New Roman" w:hAnsi="Times New Roman" w:cs="Times New Roman"/>
                <w:i/>
                <w:color w:val="auto"/>
                <w:spacing w:val="-1"/>
              </w:rPr>
              <w:t>и/или опыт деятельности:</w:t>
            </w:r>
          </w:p>
          <w:p w:rsidR="00344D2A" w:rsidRPr="00A65558" w:rsidRDefault="00344D2A" w:rsidP="00625DEF">
            <w:pPr>
              <w:ind w:left="-57" w:right="-113"/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625DEF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>применения методов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344D2A" w:rsidRDefault="00344D2A" w:rsidP="00625DEF">
            <w:pPr>
              <w:ind w:left="-57" w:right="-113"/>
              <w:rPr>
                <w:rFonts w:ascii="Times New Roman" w:hAnsi="Times New Roman" w:cs="Times New Roman"/>
                <w:bCs/>
                <w:iCs/>
              </w:rPr>
            </w:pPr>
          </w:p>
          <w:p w:rsidR="00344D2A" w:rsidRDefault="00344D2A" w:rsidP="00625DEF">
            <w:pPr>
              <w:ind w:left="-57" w:right="-113"/>
              <w:rPr>
                <w:rFonts w:ascii="Times New Roman" w:hAnsi="Times New Roman" w:cs="Times New Roman"/>
                <w:bCs/>
                <w:iCs/>
              </w:rPr>
            </w:pPr>
          </w:p>
          <w:p w:rsidR="00344D2A" w:rsidRPr="00A65558" w:rsidRDefault="00344D2A" w:rsidP="00625DEF">
            <w:pPr>
              <w:ind w:left="-57" w:right="-113"/>
              <w:rPr>
                <w:rFonts w:ascii="Times New Roman" w:hAnsi="Times New Roman" w:cs="Times New Roman"/>
                <w:color w:val="auto"/>
                <w:spacing w:val="-1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>римен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яет 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>метод</w:t>
            </w:r>
            <w:r>
              <w:rPr>
                <w:rFonts w:ascii="Times New Roman" w:hAnsi="Times New Roman" w:cs="Times New Roman"/>
                <w:bCs/>
                <w:iCs/>
              </w:rPr>
              <w:t>ы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 xml:space="preserve">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</w:t>
            </w:r>
            <w:r>
              <w:rPr>
                <w:rFonts w:ascii="Times New Roman" w:hAnsi="Times New Roman" w:cs="Times New Roman"/>
                <w:bCs/>
                <w:iCs/>
              </w:rPr>
              <w:t>ских систем</w:t>
            </w:r>
          </w:p>
        </w:tc>
        <w:tc>
          <w:tcPr>
            <w:tcW w:w="1890" w:type="dxa"/>
            <w:vMerge w:val="restart"/>
            <w:tcBorders>
              <w:bottom w:val="single" w:sz="4" w:space="0" w:color="000000"/>
            </w:tcBorders>
            <w:vAlign w:val="center"/>
          </w:tcPr>
          <w:p w:rsidR="00344D2A" w:rsidRDefault="00344D2A" w:rsidP="00625DEF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344D2A" w:rsidRDefault="00344D2A" w:rsidP="00625DEF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344D2A" w:rsidRDefault="00344D2A" w:rsidP="00625DEF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344D2A" w:rsidRDefault="00274592" w:rsidP="00625DEF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Pr="00274592">
              <w:rPr>
                <w:rFonts w:ascii="Times New Roman" w:hAnsi="Times New Roman" w:cs="Times New Roman"/>
                <w:bCs/>
              </w:rPr>
              <w:t>адани</w:t>
            </w:r>
            <w:r>
              <w:rPr>
                <w:rFonts w:ascii="Times New Roman" w:hAnsi="Times New Roman" w:cs="Times New Roman"/>
                <w:bCs/>
              </w:rPr>
              <w:t>я</w:t>
            </w:r>
          </w:p>
          <w:p w:rsidR="00274592" w:rsidRDefault="00274592" w:rsidP="00625DEF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344D2A" w:rsidRDefault="00274592" w:rsidP="00625DEF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="00344D2A">
              <w:rPr>
                <w:rFonts w:ascii="Times New Roman" w:hAnsi="Times New Roman" w:cs="Times New Roman"/>
                <w:bCs/>
              </w:rPr>
              <w:t>ратк</w:t>
            </w:r>
            <w:r>
              <w:rPr>
                <w:rFonts w:ascii="Times New Roman" w:hAnsi="Times New Roman" w:cs="Times New Roman"/>
                <w:bCs/>
              </w:rPr>
              <w:t>ой</w:t>
            </w:r>
          </w:p>
          <w:p w:rsidR="00344D2A" w:rsidRDefault="00344D2A" w:rsidP="00625DEF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344D2A" w:rsidRDefault="00344D2A" w:rsidP="00625DEF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A65558">
              <w:rPr>
                <w:rFonts w:ascii="Times New Roman" w:hAnsi="Times New Roman" w:cs="Times New Roman"/>
                <w:bCs/>
              </w:rPr>
              <w:t>амостоятельн</w:t>
            </w:r>
            <w:r w:rsidR="00274592">
              <w:rPr>
                <w:rFonts w:ascii="Times New Roman" w:hAnsi="Times New Roman" w:cs="Times New Roman"/>
                <w:bCs/>
              </w:rPr>
              <w:t>ой</w:t>
            </w:r>
          </w:p>
          <w:p w:rsidR="00344D2A" w:rsidRDefault="00344D2A" w:rsidP="00625DEF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344D2A" w:rsidRPr="005936BB" w:rsidRDefault="00344D2A" w:rsidP="00274592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A65558">
              <w:rPr>
                <w:rFonts w:ascii="Times New Roman" w:hAnsi="Times New Roman" w:cs="Times New Roman"/>
                <w:bCs/>
              </w:rPr>
              <w:t>ра</w:t>
            </w:r>
            <w:r>
              <w:rPr>
                <w:rFonts w:ascii="Times New Roman" w:hAnsi="Times New Roman" w:cs="Times New Roman"/>
                <w:bCs/>
              </w:rPr>
              <w:t>бот</w:t>
            </w:r>
            <w:r w:rsidR="00274592">
              <w:rPr>
                <w:rFonts w:ascii="Times New Roman" w:hAnsi="Times New Roman" w:cs="Times New Roman"/>
                <w:bCs/>
              </w:rPr>
              <w:t>ы</w:t>
            </w:r>
          </w:p>
        </w:tc>
      </w:tr>
      <w:tr w:rsidR="00344D2A" w:rsidRPr="00A65558" w:rsidTr="00344D2A">
        <w:trPr>
          <w:trHeight w:val="1665"/>
          <w:jc w:val="center"/>
        </w:trPr>
        <w:tc>
          <w:tcPr>
            <w:tcW w:w="2329" w:type="dxa"/>
            <w:vMerge/>
          </w:tcPr>
          <w:p w:rsidR="00344D2A" w:rsidRPr="00A65558" w:rsidRDefault="00344D2A" w:rsidP="00D71B96">
            <w:pPr>
              <w:ind w:left="-57" w:right="-113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1460" w:type="dxa"/>
            <w:vMerge/>
          </w:tcPr>
          <w:p w:rsidR="00344D2A" w:rsidRPr="00A65558" w:rsidRDefault="00344D2A" w:rsidP="00D71B96">
            <w:pPr>
              <w:ind w:left="-57" w:right="-113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-1"/>
              </w:rPr>
            </w:pPr>
          </w:p>
        </w:tc>
        <w:tc>
          <w:tcPr>
            <w:tcW w:w="1491" w:type="dxa"/>
            <w:vMerge/>
          </w:tcPr>
          <w:p w:rsidR="00344D2A" w:rsidRPr="00A65558" w:rsidRDefault="00344D2A" w:rsidP="00D71B96">
            <w:pPr>
              <w:tabs>
                <w:tab w:val="right" w:leader="underscore" w:pos="9356"/>
              </w:tabs>
              <w:ind w:left="-57" w:right="-113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1575" w:type="dxa"/>
            <w:vMerge/>
          </w:tcPr>
          <w:p w:rsidR="00344D2A" w:rsidRPr="00A65558" w:rsidRDefault="00344D2A" w:rsidP="00D71B96">
            <w:pPr>
              <w:tabs>
                <w:tab w:val="right" w:leader="underscore" w:pos="9356"/>
              </w:tabs>
              <w:ind w:left="-57" w:right="-113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344D2A" w:rsidRPr="00A65558" w:rsidRDefault="00344D2A" w:rsidP="006E4BBF">
            <w:pPr>
              <w:ind w:left="-57" w:right="-113"/>
              <w:rPr>
                <w:rFonts w:ascii="Times New Roman" w:hAnsi="Times New Roman" w:cs="Times New Roman"/>
                <w:i/>
                <w:color w:val="auto"/>
                <w:spacing w:val="-1"/>
              </w:rPr>
            </w:pPr>
            <w:r w:rsidRPr="007C7D4E">
              <w:rPr>
                <w:rFonts w:ascii="Times New Roman" w:hAnsi="Times New Roman" w:cs="Times New Roman"/>
                <w:bCs/>
                <w:iCs/>
              </w:rPr>
              <w:t>- применения правовых норм налогового, бюджетного и трудового законодательства Российской Федерации</w:t>
            </w:r>
          </w:p>
        </w:tc>
        <w:tc>
          <w:tcPr>
            <w:tcW w:w="3363" w:type="dxa"/>
            <w:tcBorders>
              <w:top w:val="single" w:sz="4" w:space="0" w:color="auto"/>
            </w:tcBorders>
          </w:tcPr>
          <w:p w:rsidR="00344D2A" w:rsidRDefault="00344D2A" w:rsidP="00D71B96">
            <w:pPr>
              <w:ind w:left="-57" w:right="-113"/>
              <w:rPr>
                <w:rFonts w:ascii="Times New Roman" w:hAnsi="Times New Roman" w:cs="Times New Roman"/>
                <w:color w:val="auto"/>
              </w:rPr>
            </w:pPr>
            <w:r w:rsidRPr="00A65558">
              <w:rPr>
                <w:rFonts w:ascii="Times New Roman" w:hAnsi="Times New Roman" w:cs="Times New Roman"/>
                <w:color w:val="auto"/>
              </w:rPr>
              <w:t xml:space="preserve">Синтезирует </w:t>
            </w:r>
            <w:r w:rsidRPr="00A65558">
              <w:rPr>
                <w:rFonts w:ascii="Times New Roman" w:hAnsi="Times New Roman" w:cs="Times New Roman"/>
                <w:color w:val="auto"/>
                <w:spacing w:val="-1"/>
              </w:rPr>
              <w:t>(обобщает)</w:t>
            </w:r>
            <w:r w:rsidRPr="00A65558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A65558">
              <w:rPr>
                <w:rFonts w:ascii="Times New Roman" w:hAnsi="Times New Roman" w:cs="Times New Roman"/>
                <w:color w:val="auto"/>
                <w:spacing w:val="-1"/>
              </w:rPr>
              <w:t>информацию</w:t>
            </w:r>
            <w:r w:rsidRPr="00A65558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>примен</w:t>
            </w:r>
            <w:r>
              <w:rPr>
                <w:rFonts w:ascii="Times New Roman" w:hAnsi="Times New Roman" w:cs="Times New Roman"/>
                <w:bCs/>
                <w:iCs/>
              </w:rPr>
              <w:t>яет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 xml:space="preserve"> правовы</w:t>
            </w:r>
            <w:r>
              <w:rPr>
                <w:rFonts w:ascii="Times New Roman" w:hAnsi="Times New Roman" w:cs="Times New Roman"/>
                <w:bCs/>
                <w:iCs/>
              </w:rPr>
              <w:t>е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 xml:space="preserve"> норм</w:t>
            </w:r>
            <w:r>
              <w:rPr>
                <w:rFonts w:ascii="Times New Roman" w:hAnsi="Times New Roman" w:cs="Times New Roman"/>
                <w:bCs/>
                <w:iCs/>
              </w:rPr>
              <w:t>ы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 xml:space="preserve"> налогового, бюджетного и трудового законодательства Российской Федерации</w:t>
            </w:r>
          </w:p>
        </w:tc>
        <w:tc>
          <w:tcPr>
            <w:tcW w:w="1890" w:type="dxa"/>
            <w:vMerge/>
            <w:vAlign w:val="center"/>
          </w:tcPr>
          <w:p w:rsidR="00344D2A" w:rsidRDefault="00344D2A" w:rsidP="00D71B96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E4BBF" w:rsidRPr="00A65558" w:rsidRDefault="006E4BBF" w:rsidP="006E4BBF">
      <w:pPr>
        <w:widowControl/>
        <w:tabs>
          <w:tab w:val="left" w:pos="284"/>
          <w:tab w:val="left" w:pos="993"/>
        </w:tabs>
        <w:ind w:left="284"/>
        <w:jc w:val="both"/>
        <w:rPr>
          <w:rFonts w:ascii="Times New Roman" w:hAnsi="Times New Roman" w:cs="Times New Roman"/>
        </w:rPr>
      </w:pPr>
    </w:p>
    <w:p w:rsidR="006E4BBF" w:rsidRPr="00A65558" w:rsidRDefault="006E4BBF" w:rsidP="006E4BBF">
      <w:pPr>
        <w:pStyle w:val="a4"/>
        <w:widowControl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  <w:b/>
        </w:rPr>
      </w:pPr>
    </w:p>
    <w:p w:rsidR="006E4BBF" w:rsidRPr="006E4BBF" w:rsidRDefault="006E4BBF" w:rsidP="006E4BBF">
      <w:pPr>
        <w:widowControl/>
        <w:tabs>
          <w:tab w:val="left" w:pos="851"/>
        </w:tabs>
        <w:ind w:right="-1"/>
        <w:contextualSpacing/>
        <w:jc w:val="both"/>
        <w:rPr>
          <w:rFonts w:ascii="Times New Roman" w:hAnsi="Times New Roman" w:cs="Times New Roman"/>
        </w:rPr>
      </w:pPr>
    </w:p>
    <w:sectPr w:rsidR="006E4BBF" w:rsidRPr="006E4BBF" w:rsidSect="006604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D7C"/>
    <w:multiLevelType w:val="hybridMultilevel"/>
    <w:tmpl w:val="844AA60A"/>
    <w:lvl w:ilvl="0" w:tplc="84FAECCC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3B404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D36B0"/>
    <w:multiLevelType w:val="multilevel"/>
    <w:tmpl w:val="A9AE1A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2" w15:restartNumberingAfterBreak="0">
    <w:nsid w:val="0610345E"/>
    <w:multiLevelType w:val="multilevel"/>
    <w:tmpl w:val="5F2A21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9BA5EF2"/>
    <w:multiLevelType w:val="hybridMultilevel"/>
    <w:tmpl w:val="5B682966"/>
    <w:lvl w:ilvl="0" w:tplc="218A3476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70031"/>
    <w:multiLevelType w:val="hybridMultilevel"/>
    <w:tmpl w:val="D938C336"/>
    <w:lvl w:ilvl="0" w:tplc="8A964874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8538F4"/>
    <w:multiLevelType w:val="multilevel"/>
    <w:tmpl w:val="23E203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0EB7227F"/>
    <w:multiLevelType w:val="multilevel"/>
    <w:tmpl w:val="39C806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36C46B9"/>
    <w:multiLevelType w:val="hybridMultilevel"/>
    <w:tmpl w:val="EA30E178"/>
    <w:lvl w:ilvl="0" w:tplc="A01616DA">
      <w:start w:val="1"/>
      <w:numFmt w:val="decimal"/>
      <w:lvlText w:val="%1."/>
      <w:lvlJc w:val="left"/>
      <w:pPr>
        <w:tabs>
          <w:tab w:val="num" w:pos="1571"/>
        </w:tabs>
        <w:ind w:left="1571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01616DA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3051E2"/>
    <w:multiLevelType w:val="multilevel"/>
    <w:tmpl w:val="22F6B5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B3857CB"/>
    <w:multiLevelType w:val="hybridMultilevel"/>
    <w:tmpl w:val="52DAD156"/>
    <w:lvl w:ilvl="0" w:tplc="64521B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1281AA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2733B3E"/>
    <w:multiLevelType w:val="multilevel"/>
    <w:tmpl w:val="FDBCC4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3" w15:restartNumberingAfterBreak="0">
    <w:nsid w:val="2BBC1152"/>
    <w:multiLevelType w:val="hybridMultilevel"/>
    <w:tmpl w:val="580C2D66"/>
    <w:lvl w:ilvl="0" w:tplc="A01616DA">
      <w:start w:val="1"/>
      <w:numFmt w:val="decimal"/>
      <w:lvlText w:val="%1."/>
      <w:lvlJc w:val="left"/>
      <w:pPr>
        <w:tabs>
          <w:tab w:val="num" w:pos="1571"/>
        </w:tabs>
        <w:ind w:left="1571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751040"/>
    <w:multiLevelType w:val="multilevel"/>
    <w:tmpl w:val="ADCA91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CC3084"/>
    <w:multiLevelType w:val="hybridMultilevel"/>
    <w:tmpl w:val="C3F8AA38"/>
    <w:lvl w:ilvl="0" w:tplc="64521B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1281AA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35C92E51"/>
    <w:multiLevelType w:val="hybridMultilevel"/>
    <w:tmpl w:val="20DCFFB4"/>
    <w:lvl w:ilvl="0" w:tplc="BE542E08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BE542E08">
      <w:start w:val="1"/>
      <w:numFmt w:val="lowerLetter"/>
      <w:lvlText w:val="%2)"/>
      <w:lvlJc w:val="left"/>
      <w:pPr>
        <w:tabs>
          <w:tab w:val="num" w:pos="0"/>
        </w:tabs>
        <w:ind w:left="0" w:firstLine="1080"/>
      </w:pPr>
      <w:rPr>
        <w:rFonts w:hint="default"/>
        <w:sz w:val="20"/>
        <w:szCs w:val="20"/>
      </w:rPr>
    </w:lvl>
    <w:lvl w:ilvl="2" w:tplc="04190005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B45F5B"/>
    <w:multiLevelType w:val="hybridMultilevel"/>
    <w:tmpl w:val="D102CD84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8" w15:restartNumberingAfterBreak="0">
    <w:nsid w:val="3A3A7793"/>
    <w:multiLevelType w:val="multilevel"/>
    <w:tmpl w:val="1C122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D406DB4"/>
    <w:multiLevelType w:val="hybridMultilevel"/>
    <w:tmpl w:val="84820D36"/>
    <w:lvl w:ilvl="0" w:tplc="91F29C7E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C987122">
      <w:start w:val="1"/>
      <w:numFmt w:val="lowerLetter"/>
      <w:lvlText w:val="%2)"/>
      <w:lvlJc w:val="left"/>
      <w:pPr>
        <w:tabs>
          <w:tab w:val="num" w:pos="0"/>
        </w:tabs>
        <w:ind w:left="0" w:firstLine="1080"/>
      </w:pPr>
      <w:rPr>
        <w:rFonts w:hint="default"/>
        <w:sz w:val="20"/>
        <w:szCs w:val="20"/>
      </w:rPr>
    </w:lvl>
    <w:lvl w:ilvl="2" w:tplc="95F69B1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032B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9A62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6C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648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87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EA10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186D60"/>
    <w:multiLevelType w:val="hybridMultilevel"/>
    <w:tmpl w:val="A998A1FE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1" w15:restartNumberingAfterBreak="0">
    <w:nsid w:val="40D449BA"/>
    <w:multiLevelType w:val="multilevel"/>
    <w:tmpl w:val="BFFE05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22" w15:restartNumberingAfterBreak="0">
    <w:nsid w:val="45A0467A"/>
    <w:multiLevelType w:val="multilevel"/>
    <w:tmpl w:val="D408F1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23" w15:restartNumberingAfterBreak="0">
    <w:nsid w:val="487C7F05"/>
    <w:multiLevelType w:val="hybridMultilevel"/>
    <w:tmpl w:val="4306C630"/>
    <w:lvl w:ilvl="0" w:tplc="A59CC51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F2706F"/>
    <w:multiLevelType w:val="hybridMultilevel"/>
    <w:tmpl w:val="6A66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35F3F"/>
    <w:multiLevelType w:val="multilevel"/>
    <w:tmpl w:val="999A21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0" w15:restartNumberingAfterBreak="0">
    <w:nsid w:val="5CD105DC"/>
    <w:multiLevelType w:val="hybridMultilevel"/>
    <w:tmpl w:val="ED80D096"/>
    <w:lvl w:ilvl="0" w:tplc="2F52A40C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DC7F52"/>
    <w:multiLevelType w:val="multilevel"/>
    <w:tmpl w:val="755E38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5DE37A4"/>
    <w:multiLevelType w:val="hybridMultilevel"/>
    <w:tmpl w:val="931287A4"/>
    <w:lvl w:ilvl="0" w:tplc="F606DF52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</w:rPr>
    </w:lvl>
    <w:lvl w:ilvl="1" w:tplc="7A301FEC">
      <w:start w:val="1"/>
      <w:numFmt w:val="lowerLetter"/>
      <w:lvlText w:val="%2)"/>
      <w:lvlJc w:val="left"/>
      <w:pPr>
        <w:tabs>
          <w:tab w:val="num" w:pos="0"/>
        </w:tabs>
        <w:ind w:left="0" w:firstLine="1080"/>
      </w:pPr>
      <w:rPr>
        <w:rFonts w:hint="default"/>
        <w:sz w:val="20"/>
        <w:szCs w:val="20"/>
      </w:rPr>
    </w:lvl>
    <w:lvl w:ilvl="2" w:tplc="0419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BA2BF9"/>
    <w:multiLevelType w:val="hybridMultilevel"/>
    <w:tmpl w:val="37C885AC"/>
    <w:lvl w:ilvl="0" w:tplc="7B46CB60">
      <w:start w:val="1"/>
      <w:numFmt w:val="decimal"/>
      <w:lvlText w:val="%1."/>
      <w:lvlJc w:val="left"/>
      <w:pPr>
        <w:tabs>
          <w:tab w:val="num" w:pos="1260"/>
        </w:tabs>
        <w:ind w:left="12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7711924"/>
    <w:multiLevelType w:val="multilevel"/>
    <w:tmpl w:val="3E5E2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00B2486"/>
    <w:multiLevelType w:val="multilevel"/>
    <w:tmpl w:val="AB44CC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6" w15:restartNumberingAfterBreak="0">
    <w:nsid w:val="77070E58"/>
    <w:multiLevelType w:val="multilevel"/>
    <w:tmpl w:val="9F70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7" w15:restartNumberingAfterBreak="0">
    <w:nsid w:val="799E00B2"/>
    <w:multiLevelType w:val="hybridMultilevel"/>
    <w:tmpl w:val="A1F02220"/>
    <w:lvl w:ilvl="0" w:tplc="7B46CB60">
      <w:start w:val="1"/>
      <w:numFmt w:val="decimal"/>
      <w:lvlText w:val="%1."/>
      <w:lvlJc w:val="left"/>
      <w:pPr>
        <w:tabs>
          <w:tab w:val="num" w:pos="1260"/>
        </w:tabs>
        <w:ind w:left="12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8"/>
  </w:num>
  <w:num w:numId="4">
    <w:abstractNumId w:val="2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24"/>
  </w:num>
  <w:num w:numId="9">
    <w:abstractNumId w:val="35"/>
  </w:num>
  <w:num w:numId="10">
    <w:abstractNumId w:val="20"/>
  </w:num>
  <w:num w:numId="11">
    <w:abstractNumId w:val="17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32"/>
  </w:num>
  <w:num w:numId="18">
    <w:abstractNumId w:val="16"/>
  </w:num>
  <w:num w:numId="19">
    <w:abstractNumId w:val="4"/>
  </w:num>
  <w:num w:numId="20">
    <w:abstractNumId w:val="0"/>
  </w:num>
  <w:num w:numId="21">
    <w:abstractNumId w:val="30"/>
  </w:num>
  <w:num w:numId="22">
    <w:abstractNumId w:val="5"/>
  </w:num>
  <w:num w:numId="23">
    <w:abstractNumId w:val="15"/>
  </w:num>
  <w:num w:numId="24">
    <w:abstractNumId w:val="8"/>
  </w:num>
  <w:num w:numId="25">
    <w:abstractNumId w:val="37"/>
  </w:num>
  <w:num w:numId="26">
    <w:abstractNumId w:val="29"/>
  </w:num>
  <w:num w:numId="27">
    <w:abstractNumId w:val="12"/>
  </w:num>
  <w:num w:numId="28">
    <w:abstractNumId w:val="14"/>
  </w:num>
  <w:num w:numId="29">
    <w:abstractNumId w:val="34"/>
  </w:num>
  <w:num w:numId="30">
    <w:abstractNumId w:val="18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1"/>
  </w:num>
  <w:num w:numId="34">
    <w:abstractNumId w:val="31"/>
  </w:num>
  <w:num w:numId="35">
    <w:abstractNumId w:val="2"/>
  </w:num>
  <w:num w:numId="36">
    <w:abstractNumId w:val="1"/>
  </w:num>
  <w:num w:numId="37">
    <w:abstractNumId w:val="9"/>
  </w:num>
  <w:num w:numId="38">
    <w:abstractNumId w:val="22"/>
  </w:num>
  <w:num w:numId="39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4F"/>
    <w:rsid w:val="0000157D"/>
    <w:rsid w:val="000030C9"/>
    <w:rsid w:val="000204C5"/>
    <w:rsid w:val="00020723"/>
    <w:rsid w:val="00030A4A"/>
    <w:rsid w:val="000418EA"/>
    <w:rsid w:val="00044C72"/>
    <w:rsid w:val="000469FB"/>
    <w:rsid w:val="00047696"/>
    <w:rsid w:val="00053772"/>
    <w:rsid w:val="000663B8"/>
    <w:rsid w:val="0008128E"/>
    <w:rsid w:val="00084090"/>
    <w:rsid w:val="0009440A"/>
    <w:rsid w:val="00094EFD"/>
    <w:rsid w:val="000A101D"/>
    <w:rsid w:val="000A3490"/>
    <w:rsid w:val="000A4EA4"/>
    <w:rsid w:val="000B21B3"/>
    <w:rsid w:val="000B2795"/>
    <w:rsid w:val="000B75DD"/>
    <w:rsid w:val="000C1A7C"/>
    <w:rsid w:val="000D0B82"/>
    <w:rsid w:val="000E2A57"/>
    <w:rsid w:val="000E3D1B"/>
    <w:rsid w:val="000F6C45"/>
    <w:rsid w:val="00104FAC"/>
    <w:rsid w:val="001128CC"/>
    <w:rsid w:val="00117E35"/>
    <w:rsid w:val="00125788"/>
    <w:rsid w:val="001313D0"/>
    <w:rsid w:val="00135BD1"/>
    <w:rsid w:val="001363C1"/>
    <w:rsid w:val="001363E2"/>
    <w:rsid w:val="00140E12"/>
    <w:rsid w:val="00142BF1"/>
    <w:rsid w:val="00142C10"/>
    <w:rsid w:val="00144540"/>
    <w:rsid w:val="001471FA"/>
    <w:rsid w:val="00151090"/>
    <w:rsid w:val="001607C3"/>
    <w:rsid w:val="001623F4"/>
    <w:rsid w:val="001722FC"/>
    <w:rsid w:val="001818C8"/>
    <w:rsid w:val="00183D17"/>
    <w:rsid w:val="001842B5"/>
    <w:rsid w:val="0018448F"/>
    <w:rsid w:val="0019318E"/>
    <w:rsid w:val="00195C37"/>
    <w:rsid w:val="001B7691"/>
    <w:rsid w:val="001C4744"/>
    <w:rsid w:val="001D0793"/>
    <w:rsid w:val="001D42D9"/>
    <w:rsid w:val="001F0FCB"/>
    <w:rsid w:val="001F582C"/>
    <w:rsid w:val="001F7CEB"/>
    <w:rsid w:val="002172AE"/>
    <w:rsid w:val="002203CB"/>
    <w:rsid w:val="0022208C"/>
    <w:rsid w:val="002339CE"/>
    <w:rsid w:val="002366C5"/>
    <w:rsid w:val="00242AC6"/>
    <w:rsid w:val="00244DF2"/>
    <w:rsid w:val="00245ED7"/>
    <w:rsid w:val="0025660B"/>
    <w:rsid w:val="00256B8F"/>
    <w:rsid w:val="0025734E"/>
    <w:rsid w:val="00274592"/>
    <w:rsid w:val="002806EC"/>
    <w:rsid w:val="00280DDE"/>
    <w:rsid w:val="00281D0B"/>
    <w:rsid w:val="002848F2"/>
    <w:rsid w:val="002913EC"/>
    <w:rsid w:val="00293AF1"/>
    <w:rsid w:val="00296CA8"/>
    <w:rsid w:val="00297692"/>
    <w:rsid w:val="002976D3"/>
    <w:rsid w:val="002B0C02"/>
    <w:rsid w:val="002B4EFE"/>
    <w:rsid w:val="002C1F44"/>
    <w:rsid w:val="002C5DDB"/>
    <w:rsid w:val="002C79B9"/>
    <w:rsid w:val="002E4EAC"/>
    <w:rsid w:val="002F3AED"/>
    <w:rsid w:val="002F4D26"/>
    <w:rsid w:val="00305C00"/>
    <w:rsid w:val="003127F5"/>
    <w:rsid w:val="00314B38"/>
    <w:rsid w:val="0031788A"/>
    <w:rsid w:val="00320664"/>
    <w:rsid w:val="00320A9B"/>
    <w:rsid w:val="00320C36"/>
    <w:rsid w:val="003251EA"/>
    <w:rsid w:val="0034192B"/>
    <w:rsid w:val="00343B49"/>
    <w:rsid w:val="00344D2A"/>
    <w:rsid w:val="0034606E"/>
    <w:rsid w:val="00350647"/>
    <w:rsid w:val="00360B61"/>
    <w:rsid w:val="0036160D"/>
    <w:rsid w:val="00364DD3"/>
    <w:rsid w:val="00364E2B"/>
    <w:rsid w:val="00374FB8"/>
    <w:rsid w:val="003761DC"/>
    <w:rsid w:val="00381281"/>
    <w:rsid w:val="00381D6D"/>
    <w:rsid w:val="00395E74"/>
    <w:rsid w:val="00396040"/>
    <w:rsid w:val="003A0FDB"/>
    <w:rsid w:val="003B1131"/>
    <w:rsid w:val="003C3E28"/>
    <w:rsid w:val="003C4B49"/>
    <w:rsid w:val="003C583E"/>
    <w:rsid w:val="003D7BD3"/>
    <w:rsid w:val="003E0918"/>
    <w:rsid w:val="003E1778"/>
    <w:rsid w:val="003E760E"/>
    <w:rsid w:val="003F719E"/>
    <w:rsid w:val="00407B41"/>
    <w:rsid w:val="004174C6"/>
    <w:rsid w:val="00425E63"/>
    <w:rsid w:val="00427806"/>
    <w:rsid w:val="004325DF"/>
    <w:rsid w:val="0043709F"/>
    <w:rsid w:val="00440025"/>
    <w:rsid w:val="00442A1E"/>
    <w:rsid w:val="00443EE2"/>
    <w:rsid w:val="00457483"/>
    <w:rsid w:val="004653A9"/>
    <w:rsid w:val="004809B0"/>
    <w:rsid w:val="004827AA"/>
    <w:rsid w:val="004849AB"/>
    <w:rsid w:val="00486F36"/>
    <w:rsid w:val="004921CD"/>
    <w:rsid w:val="00496DF4"/>
    <w:rsid w:val="004970FC"/>
    <w:rsid w:val="004A24A6"/>
    <w:rsid w:val="004A2507"/>
    <w:rsid w:val="004A3DE1"/>
    <w:rsid w:val="004A469D"/>
    <w:rsid w:val="004A4A16"/>
    <w:rsid w:val="004A7D48"/>
    <w:rsid w:val="004B3FB0"/>
    <w:rsid w:val="004C7323"/>
    <w:rsid w:val="004D4367"/>
    <w:rsid w:val="004E6CBD"/>
    <w:rsid w:val="004E708A"/>
    <w:rsid w:val="004F2D18"/>
    <w:rsid w:val="00502AA0"/>
    <w:rsid w:val="005077B8"/>
    <w:rsid w:val="005116EF"/>
    <w:rsid w:val="0051206F"/>
    <w:rsid w:val="00512B1D"/>
    <w:rsid w:val="00521F80"/>
    <w:rsid w:val="00522231"/>
    <w:rsid w:val="00532A84"/>
    <w:rsid w:val="0054259C"/>
    <w:rsid w:val="0054544F"/>
    <w:rsid w:val="0055087B"/>
    <w:rsid w:val="0055206F"/>
    <w:rsid w:val="0055330A"/>
    <w:rsid w:val="005577A8"/>
    <w:rsid w:val="00561C61"/>
    <w:rsid w:val="0056528B"/>
    <w:rsid w:val="0056605D"/>
    <w:rsid w:val="0057527D"/>
    <w:rsid w:val="00576877"/>
    <w:rsid w:val="005855D0"/>
    <w:rsid w:val="0058729E"/>
    <w:rsid w:val="0058767D"/>
    <w:rsid w:val="00591E1E"/>
    <w:rsid w:val="0059619B"/>
    <w:rsid w:val="005A2B8A"/>
    <w:rsid w:val="005A6021"/>
    <w:rsid w:val="005B1862"/>
    <w:rsid w:val="005B1F70"/>
    <w:rsid w:val="005B2848"/>
    <w:rsid w:val="005B70AF"/>
    <w:rsid w:val="005B796B"/>
    <w:rsid w:val="005C516A"/>
    <w:rsid w:val="005C701E"/>
    <w:rsid w:val="005D3F23"/>
    <w:rsid w:val="005D610A"/>
    <w:rsid w:val="005D619C"/>
    <w:rsid w:val="005D6B12"/>
    <w:rsid w:val="005D6FB0"/>
    <w:rsid w:val="005E0ED0"/>
    <w:rsid w:val="005F5226"/>
    <w:rsid w:val="005F666B"/>
    <w:rsid w:val="005F70B2"/>
    <w:rsid w:val="00600B6F"/>
    <w:rsid w:val="00611C4E"/>
    <w:rsid w:val="00620C12"/>
    <w:rsid w:val="00625DEF"/>
    <w:rsid w:val="00627AD2"/>
    <w:rsid w:val="00631CA9"/>
    <w:rsid w:val="00643A9B"/>
    <w:rsid w:val="00646636"/>
    <w:rsid w:val="00653C8C"/>
    <w:rsid w:val="00653CDB"/>
    <w:rsid w:val="0068371B"/>
    <w:rsid w:val="0068434E"/>
    <w:rsid w:val="006907A9"/>
    <w:rsid w:val="006962FD"/>
    <w:rsid w:val="006B52C6"/>
    <w:rsid w:val="006C05C6"/>
    <w:rsid w:val="006C3646"/>
    <w:rsid w:val="006D0B48"/>
    <w:rsid w:val="006D22E0"/>
    <w:rsid w:val="006D3641"/>
    <w:rsid w:val="006D65F5"/>
    <w:rsid w:val="006E2028"/>
    <w:rsid w:val="006E2074"/>
    <w:rsid w:val="006E4BBF"/>
    <w:rsid w:val="007015EC"/>
    <w:rsid w:val="00702A21"/>
    <w:rsid w:val="0071299F"/>
    <w:rsid w:val="00715A67"/>
    <w:rsid w:val="0072113C"/>
    <w:rsid w:val="007246F9"/>
    <w:rsid w:val="0073073D"/>
    <w:rsid w:val="00735AD3"/>
    <w:rsid w:val="00741BD8"/>
    <w:rsid w:val="00742A9B"/>
    <w:rsid w:val="00744E20"/>
    <w:rsid w:val="00754C8A"/>
    <w:rsid w:val="0076061D"/>
    <w:rsid w:val="007729E6"/>
    <w:rsid w:val="00772B01"/>
    <w:rsid w:val="007734DF"/>
    <w:rsid w:val="007773E4"/>
    <w:rsid w:val="00780DDC"/>
    <w:rsid w:val="007852E9"/>
    <w:rsid w:val="007A7F81"/>
    <w:rsid w:val="007A7F97"/>
    <w:rsid w:val="007B0263"/>
    <w:rsid w:val="007B1DFD"/>
    <w:rsid w:val="007B2346"/>
    <w:rsid w:val="007B24D4"/>
    <w:rsid w:val="007B7907"/>
    <w:rsid w:val="007C065F"/>
    <w:rsid w:val="007C210E"/>
    <w:rsid w:val="007C6CA9"/>
    <w:rsid w:val="007C7D4E"/>
    <w:rsid w:val="007D0352"/>
    <w:rsid w:val="007D073F"/>
    <w:rsid w:val="007D18FD"/>
    <w:rsid w:val="007D74FA"/>
    <w:rsid w:val="007E44BE"/>
    <w:rsid w:val="007E6164"/>
    <w:rsid w:val="007E7199"/>
    <w:rsid w:val="007F79F4"/>
    <w:rsid w:val="0080163A"/>
    <w:rsid w:val="00810D5E"/>
    <w:rsid w:val="00815FBB"/>
    <w:rsid w:val="00816B1E"/>
    <w:rsid w:val="0082003A"/>
    <w:rsid w:val="00823984"/>
    <w:rsid w:val="00827CF1"/>
    <w:rsid w:val="00830F52"/>
    <w:rsid w:val="0083273E"/>
    <w:rsid w:val="00834CE2"/>
    <w:rsid w:val="00837C88"/>
    <w:rsid w:val="00844476"/>
    <w:rsid w:val="0085076C"/>
    <w:rsid w:val="008512AE"/>
    <w:rsid w:val="00852152"/>
    <w:rsid w:val="00852626"/>
    <w:rsid w:val="00855B88"/>
    <w:rsid w:val="0086682B"/>
    <w:rsid w:val="0086798A"/>
    <w:rsid w:val="0087047E"/>
    <w:rsid w:val="0087532B"/>
    <w:rsid w:val="0087632A"/>
    <w:rsid w:val="00881896"/>
    <w:rsid w:val="00881F63"/>
    <w:rsid w:val="00884822"/>
    <w:rsid w:val="008878EB"/>
    <w:rsid w:val="00890F3D"/>
    <w:rsid w:val="00895B9F"/>
    <w:rsid w:val="00896BD4"/>
    <w:rsid w:val="008A0C7D"/>
    <w:rsid w:val="008A6344"/>
    <w:rsid w:val="008B0D93"/>
    <w:rsid w:val="008B5BDD"/>
    <w:rsid w:val="008C13FD"/>
    <w:rsid w:val="008C17F5"/>
    <w:rsid w:val="008C2544"/>
    <w:rsid w:val="008C40E2"/>
    <w:rsid w:val="008C4D4E"/>
    <w:rsid w:val="008C796F"/>
    <w:rsid w:val="008D1BE6"/>
    <w:rsid w:val="008D315B"/>
    <w:rsid w:val="008E03B5"/>
    <w:rsid w:val="008F01EE"/>
    <w:rsid w:val="0090343D"/>
    <w:rsid w:val="00905839"/>
    <w:rsid w:val="00911F92"/>
    <w:rsid w:val="00914FB5"/>
    <w:rsid w:val="009279A5"/>
    <w:rsid w:val="00932A52"/>
    <w:rsid w:val="009418E9"/>
    <w:rsid w:val="00944C47"/>
    <w:rsid w:val="00952AFB"/>
    <w:rsid w:val="009733AA"/>
    <w:rsid w:val="00974E75"/>
    <w:rsid w:val="009774DD"/>
    <w:rsid w:val="009B64ED"/>
    <w:rsid w:val="009C64DD"/>
    <w:rsid w:val="009C6A58"/>
    <w:rsid w:val="009C72EC"/>
    <w:rsid w:val="009D7AFA"/>
    <w:rsid w:val="009E2178"/>
    <w:rsid w:val="009E42DB"/>
    <w:rsid w:val="009F390F"/>
    <w:rsid w:val="009F4A3D"/>
    <w:rsid w:val="009F783A"/>
    <w:rsid w:val="00A04689"/>
    <w:rsid w:val="00A05F98"/>
    <w:rsid w:val="00A0620D"/>
    <w:rsid w:val="00A11534"/>
    <w:rsid w:val="00A372F8"/>
    <w:rsid w:val="00A379ED"/>
    <w:rsid w:val="00A40D32"/>
    <w:rsid w:val="00A412C6"/>
    <w:rsid w:val="00A42782"/>
    <w:rsid w:val="00A47AFE"/>
    <w:rsid w:val="00A51718"/>
    <w:rsid w:val="00A52CBC"/>
    <w:rsid w:val="00A5364D"/>
    <w:rsid w:val="00A547DE"/>
    <w:rsid w:val="00A54C5C"/>
    <w:rsid w:val="00A552C8"/>
    <w:rsid w:val="00A67DF7"/>
    <w:rsid w:val="00A703C3"/>
    <w:rsid w:val="00A9306B"/>
    <w:rsid w:val="00A9612E"/>
    <w:rsid w:val="00AA42BD"/>
    <w:rsid w:val="00AA58CA"/>
    <w:rsid w:val="00AA727A"/>
    <w:rsid w:val="00AA7799"/>
    <w:rsid w:val="00AB19D1"/>
    <w:rsid w:val="00AC098B"/>
    <w:rsid w:val="00AC7391"/>
    <w:rsid w:val="00AC786D"/>
    <w:rsid w:val="00AD0628"/>
    <w:rsid w:val="00AD1F7E"/>
    <w:rsid w:val="00AE2686"/>
    <w:rsid w:val="00AF3AAD"/>
    <w:rsid w:val="00B0759E"/>
    <w:rsid w:val="00B11B0F"/>
    <w:rsid w:val="00B13ED5"/>
    <w:rsid w:val="00B14B75"/>
    <w:rsid w:val="00B245C6"/>
    <w:rsid w:val="00B40D03"/>
    <w:rsid w:val="00B451A4"/>
    <w:rsid w:val="00B4660C"/>
    <w:rsid w:val="00B52904"/>
    <w:rsid w:val="00B534F6"/>
    <w:rsid w:val="00B55946"/>
    <w:rsid w:val="00B62657"/>
    <w:rsid w:val="00B736AA"/>
    <w:rsid w:val="00B7666F"/>
    <w:rsid w:val="00B7742D"/>
    <w:rsid w:val="00B827C2"/>
    <w:rsid w:val="00B843C3"/>
    <w:rsid w:val="00B8663C"/>
    <w:rsid w:val="00B95120"/>
    <w:rsid w:val="00B95921"/>
    <w:rsid w:val="00BA3629"/>
    <w:rsid w:val="00BC0EA3"/>
    <w:rsid w:val="00BC24F9"/>
    <w:rsid w:val="00BD5A31"/>
    <w:rsid w:val="00BD610B"/>
    <w:rsid w:val="00BE7F71"/>
    <w:rsid w:val="00BF3693"/>
    <w:rsid w:val="00BF374C"/>
    <w:rsid w:val="00C0240D"/>
    <w:rsid w:val="00C02A4F"/>
    <w:rsid w:val="00C055B8"/>
    <w:rsid w:val="00C13F89"/>
    <w:rsid w:val="00C15AAE"/>
    <w:rsid w:val="00C16C6E"/>
    <w:rsid w:val="00C17AA0"/>
    <w:rsid w:val="00C21FBC"/>
    <w:rsid w:val="00C26249"/>
    <w:rsid w:val="00C2793F"/>
    <w:rsid w:val="00C27A1A"/>
    <w:rsid w:val="00C30A56"/>
    <w:rsid w:val="00C33A17"/>
    <w:rsid w:val="00C34902"/>
    <w:rsid w:val="00C4754B"/>
    <w:rsid w:val="00C62A75"/>
    <w:rsid w:val="00C66BB8"/>
    <w:rsid w:val="00C6739E"/>
    <w:rsid w:val="00C70A7A"/>
    <w:rsid w:val="00C75739"/>
    <w:rsid w:val="00C83F25"/>
    <w:rsid w:val="00C91697"/>
    <w:rsid w:val="00C93A08"/>
    <w:rsid w:val="00C9449E"/>
    <w:rsid w:val="00C94534"/>
    <w:rsid w:val="00C94B69"/>
    <w:rsid w:val="00CA2FFE"/>
    <w:rsid w:val="00CA595B"/>
    <w:rsid w:val="00CB003D"/>
    <w:rsid w:val="00CB040F"/>
    <w:rsid w:val="00CB3F5E"/>
    <w:rsid w:val="00CD7330"/>
    <w:rsid w:val="00CE1D4F"/>
    <w:rsid w:val="00CE1FC6"/>
    <w:rsid w:val="00CE761A"/>
    <w:rsid w:val="00CF5AB3"/>
    <w:rsid w:val="00D20423"/>
    <w:rsid w:val="00D34AD4"/>
    <w:rsid w:val="00D354F7"/>
    <w:rsid w:val="00D3676E"/>
    <w:rsid w:val="00D41677"/>
    <w:rsid w:val="00D46285"/>
    <w:rsid w:val="00D51B21"/>
    <w:rsid w:val="00D56BD9"/>
    <w:rsid w:val="00D56EC3"/>
    <w:rsid w:val="00D60158"/>
    <w:rsid w:val="00D66DE8"/>
    <w:rsid w:val="00D722C0"/>
    <w:rsid w:val="00D75A99"/>
    <w:rsid w:val="00D77D3F"/>
    <w:rsid w:val="00D86EFA"/>
    <w:rsid w:val="00D94DBE"/>
    <w:rsid w:val="00D95404"/>
    <w:rsid w:val="00DA4219"/>
    <w:rsid w:val="00DA4CDA"/>
    <w:rsid w:val="00DB599D"/>
    <w:rsid w:val="00DC155A"/>
    <w:rsid w:val="00DC3876"/>
    <w:rsid w:val="00DD0B24"/>
    <w:rsid w:val="00DD0B4A"/>
    <w:rsid w:val="00DD38D3"/>
    <w:rsid w:val="00DE63C8"/>
    <w:rsid w:val="00DF0A58"/>
    <w:rsid w:val="00DF0F89"/>
    <w:rsid w:val="00DF31C6"/>
    <w:rsid w:val="00E01155"/>
    <w:rsid w:val="00E11A77"/>
    <w:rsid w:val="00E15BBC"/>
    <w:rsid w:val="00E16959"/>
    <w:rsid w:val="00E259FE"/>
    <w:rsid w:val="00E2699E"/>
    <w:rsid w:val="00E470A3"/>
    <w:rsid w:val="00E515EE"/>
    <w:rsid w:val="00E52329"/>
    <w:rsid w:val="00E5698E"/>
    <w:rsid w:val="00E65AE6"/>
    <w:rsid w:val="00E73BD6"/>
    <w:rsid w:val="00E74EAF"/>
    <w:rsid w:val="00E76742"/>
    <w:rsid w:val="00E76A68"/>
    <w:rsid w:val="00E775D5"/>
    <w:rsid w:val="00E973D9"/>
    <w:rsid w:val="00E976CD"/>
    <w:rsid w:val="00E97F05"/>
    <w:rsid w:val="00EA4CA9"/>
    <w:rsid w:val="00EA6D6B"/>
    <w:rsid w:val="00EB03EB"/>
    <w:rsid w:val="00EB3CFE"/>
    <w:rsid w:val="00EB481E"/>
    <w:rsid w:val="00EB60D8"/>
    <w:rsid w:val="00EC4648"/>
    <w:rsid w:val="00ED14ED"/>
    <w:rsid w:val="00ED156F"/>
    <w:rsid w:val="00ED1815"/>
    <w:rsid w:val="00ED29DF"/>
    <w:rsid w:val="00ED4AA9"/>
    <w:rsid w:val="00EE0F8E"/>
    <w:rsid w:val="00EE248F"/>
    <w:rsid w:val="00EE4C85"/>
    <w:rsid w:val="00EF08B4"/>
    <w:rsid w:val="00EF20DC"/>
    <w:rsid w:val="00EF5713"/>
    <w:rsid w:val="00EF7337"/>
    <w:rsid w:val="00F003A7"/>
    <w:rsid w:val="00F04A7E"/>
    <w:rsid w:val="00F04E1B"/>
    <w:rsid w:val="00F0568D"/>
    <w:rsid w:val="00F07551"/>
    <w:rsid w:val="00F11C21"/>
    <w:rsid w:val="00F25F5F"/>
    <w:rsid w:val="00F3170A"/>
    <w:rsid w:val="00F322FB"/>
    <w:rsid w:val="00F326E2"/>
    <w:rsid w:val="00F377C5"/>
    <w:rsid w:val="00F4212F"/>
    <w:rsid w:val="00F5256D"/>
    <w:rsid w:val="00F5551F"/>
    <w:rsid w:val="00F63D67"/>
    <w:rsid w:val="00F647E5"/>
    <w:rsid w:val="00F704F5"/>
    <w:rsid w:val="00F756A5"/>
    <w:rsid w:val="00F83CE1"/>
    <w:rsid w:val="00F95414"/>
    <w:rsid w:val="00FA1FCD"/>
    <w:rsid w:val="00FA436F"/>
    <w:rsid w:val="00FA648F"/>
    <w:rsid w:val="00FA695C"/>
    <w:rsid w:val="00FC13AC"/>
    <w:rsid w:val="00FD0A6C"/>
    <w:rsid w:val="00FD0C77"/>
    <w:rsid w:val="00FD3CFC"/>
    <w:rsid w:val="00FD5FC2"/>
    <w:rsid w:val="00FE42BC"/>
    <w:rsid w:val="00FF1391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2A0998-5ABD-42E1-BE52-C701A07F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4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4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6D6B"/>
    <w:pPr>
      <w:keepNext/>
      <w:widowControl/>
      <w:outlineLvl w:val="1"/>
    </w:pPr>
    <w:rPr>
      <w:rFonts w:ascii="Times New Roman" w:hAnsi="Times New Roman" w:cs="Arial"/>
      <w:b/>
      <w:bCs/>
      <w:iCs/>
      <w:color w:val="auto"/>
    </w:rPr>
  </w:style>
  <w:style w:type="paragraph" w:styleId="3">
    <w:name w:val="heading 3"/>
    <w:basedOn w:val="a"/>
    <w:next w:val="a"/>
    <w:link w:val="30"/>
    <w:qFormat/>
    <w:rsid w:val="00094EFD"/>
    <w:pPr>
      <w:keepNext/>
      <w:widowControl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94EFD"/>
    <w:pPr>
      <w:keepNext/>
      <w:widowControl/>
      <w:outlineLvl w:val="3"/>
    </w:pPr>
    <w:rPr>
      <w:rFonts w:ascii="Times New Roman" w:hAnsi="Times New Roman" w:cs="Times New Roman"/>
      <w:b/>
      <w:bCs/>
      <w:color w:val="auto"/>
      <w:szCs w:val="28"/>
    </w:rPr>
  </w:style>
  <w:style w:type="paragraph" w:styleId="6">
    <w:name w:val="heading 6"/>
    <w:basedOn w:val="a"/>
    <w:next w:val="a"/>
    <w:link w:val="60"/>
    <w:qFormat/>
    <w:rsid w:val="00094EFD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A6D6B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4EF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94EF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94EFD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unhideWhenUsed/>
    <w:rsid w:val="004921CD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aliases w:val="Bullet List,FooterText,Paragraphe de liste1"/>
    <w:basedOn w:val="a"/>
    <w:link w:val="a5"/>
    <w:uiPriority w:val="34"/>
    <w:qFormat/>
    <w:rsid w:val="004921CD"/>
    <w:pPr>
      <w:ind w:left="708"/>
    </w:pPr>
  </w:style>
  <w:style w:type="character" w:customStyle="1" w:styleId="a5">
    <w:name w:val="Абзац списка Знак"/>
    <w:aliases w:val="Bullet List Знак,FooterText Знак,Paragraphe de liste1 Знак"/>
    <w:link w:val="a4"/>
    <w:uiPriority w:val="34"/>
    <w:locked/>
    <w:rsid w:val="002366C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C364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7">
    <w:name w:val="Основной текст Знак"/>
    <w:basedOn w:val="a0"/>
    <w:link w:val="a6"/>
    <w:rsid w:val="006C3646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rsid w:val="006C36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1">
    <w:name w:val="Основной текст Знак2"/>
    <w:semiHidden/>
    <w:rsid w:val="006C3646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customStyle="1" w:styleId="a8">
    <w:name w:val="Абзац_СУБД"/>
    <w:basedOn w:val="a"/>
    <w:rsid w:val="006C3646"/>
    <w:pPr>
      <w:widowControl/>
      <w:spacing w:line="360" w:lineRule="auto"/>
      <w:ind w:firstLine="720"/>
      <w:jc w:val="both"/>
    </w:pPr>
    <w:rPr>
      <w:rFonts w:ascii="Arial" w:hAnsi="Arial" w:cs="Times New Roman"/>
      <w:color w:val="auto"/>
      <w:sz w:val="28"/>
      <w:szCs w:val="20"/>
    </w:rPr>
  </w:style>
  <w:style w:type="paragraph" w:customStyle="1" w:styleId="210">
    <w:name w:val="Основной текст 21"/>
    <w:basedOn w:val="a"/>
    <w:rsid w:val="006C3646"/>
    <w:pPr>
      <w:spacing w:after="120" w:line="480" w:lineRule="auto"/>
      <w:ind w:firstLine="560"/>
      <w:jc w:val="both"/>
    </w:pPr>
    <w:rPr>
      <w:rFonts w:ascii="Times New Roman" w:hAnsi="Times New Roman" w:cs="Times New Roman"/>
      <w:color w:val="auto"/>
      <w:szCs w:val="20"/>
      <w:lang w:eastAsia="ar-SA"/>
    </w:rPr>
  </w:style>
  <w:style w:type="paragraph" w:styleId="a9">
    <w:name w:val="Body Text Indent"/>
    <w:basedOn w:val="a"/>
    <w:link w:val="aa"/>
    <w:unhideWhenUsed/>
    <w:rsid w:val="00EA6D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A6D6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Знак1"/>
    <w:basedOn w:val="a"/>
    <w:rsid w:val="00094EFD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094EFD"/>
    <w:pPr>
      <w:widowControl/>
      <w:spacing w:after="120" w:line="480" w:lineRule="auto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094EFD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094EFD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rsid w:val="00094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094EF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semiHidden/>
    <w:rsid w:val="00094EFD"/>
    <w:pPr>
      <w:widowControl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ad">
    <w:name w:val="Subtitle"/>
    <w:basedOn w:val="a"/>
    <w:link w:val="ae"/>
    <w:qFormat/>
    <w:rsid w:val="00094EFD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e">
    <w:name w:val="Подзаголовок Знак"/>
    <w:basedOn w:val="a0"/>
    <w:link w:val="ad"/>
    <w:rsid w:val="00094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94EFD"/>
    <w:pPr>
      <w:widowControl/>
      <w:spacing w:after="120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094EFD"/>
    <w:rPr>
      <w:rFonts w:ascii="Times New Roman" w:eastAsia="Times New Roman" w:hAnsi="Times New Roman" w:cs="Times New Roman"/>
      <w:sz w:val="16"/>
      <w:szCs w:val="16"/>
    </w:rPr>
  </w:style>
  <w:style w:type="paragraph" w:customStyle="1" w:styleId="xl278">
    <w:name w:val="xl278"/>
    <w:basedOn w:val="a"/>
    <w:rsid w:val="00094EFD"/>
    <w:pPr>
      <w:widowControl/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styleId="af">
    <w:name w:val="Normal Indent"/>
    <w:basedOn w:val="a"/>
    <w:autoRedefine/>
    <w:semiHidden/>
    <w:rsid w:val="00094EFD"/>
    <w:pPr>
      <w:widowControl/>
      <w:jc w:val="right"/>
    </w:pPr>
    <w:rPr>
      <w:rFonts w:ascii="Times New Roman" w:hAnsi="Times New Roman" w:cs="Times New Roman"/>
      <w:i/>
      <w:color w:val="auto"/>
      <w:sz w:val="28"/>
      <w:szCs w:val="28"/>
    </w:rPr>
  </w:style>
  <w:style w:type="paragraph" w:styleId="af0">
    <w:name w:val="footer"/>
    <w:basedOn w:val="a"/>
    <w:link w:val="af1"/>
    <w:rsid w:val="00094EF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1">
    <w:name w:val="Нижний колонтитул Знак"/>
    <w:basedOn w:val="a0"/>
    <w:link w:val="af0"/>
    <w:rsid w:val="00094EF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0"/>
    <w:rsid w:val="00094EFD"/>
  </w:style>
  <w:style w:type="paragraph" w:styleId="af3">
    <w:name w:val="header"/>
    <w:basedOn w:val="a"/>
    <w:link w:val="af4"/>
    <w:rsid w:val="00094EF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3"/>
    <w:rsid w:val="00094EFD"/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094E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94EF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Style8">
    <w:name w:val="Style 8"/>
    <w:rsid w:val="00094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094EFD"/>
    <w:rPr>
      <w:spacing w:val="1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094EFD"/>
    <w:pPr>
      <w:shd w:val="clear" w:color="auto" w:fill="FFFFFF"/>
      <w:spacing w:before="60" w:after="420"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pacing w:val="1"/>
      <w:sz w:val="25"/>
      <w:szCs w:val="25"/>
      <w:lang w:eastAsia="en-US"/>
    </w:rPr>
  </w:style>
  <w:style w:type="paragraph" w:customStyle="1" w:styleId="FR3">
    <w:name w:val="FR3"/>
    <w:rsid w:val="00094EFD"/>
    <w:pPr>
      <w:widowControl w:val="0"/>
      <w:snapToGrid w:val="0"/>
      <w:spacing w:after="0" w:line="240" w:lineRule="auto"/>
      <w:ind w:firstLine="48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4">
    <w:name w:val="FR4"/>
    <w:rsid w:val="00094EFD"/>
    <w:pPr>
      <w:widowControl w:val="0"/>
      <w:snapToGrid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94EFD"/>
  </w:style>
  <w:style w:type="paragraph" w:styleId="af5">
    <w:name w:val="Normal (Web)"/>
    <w:basedOn w:val="a"/>
    <w:uiPriority w:val="99"/>
    <w:rsid w:val="00094EF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ubmenu-table">
    <w:name w:val="submenu-table"/>
    <w:basedOn w:val="a0"/>
    <w:rsid w:val="00094EFD"/>
  </w:style>
  <w:style w:type="character" w:customStyle="1" w:styleId="af6">
    <w:name w:val="Гипертекстовая ссылка"/>
    <w:uiPriority w:val="99"/>
    <w:rsid w:val="00427806"/>
    <w:rPr>
      <w:rFonts w:cs="Times New Roman"/>
      <w:b w:val="0"/>
      <w:color w:val="106BBE"/>
    </w:rPr>
  </w:style>
  <w:style w:type="table" w:styleId="af7">
    <w:name w:val="Table Grid"/>
    <w:basedOn w:val="a1"/>
    <w:uiPriority w:val="59"/>
    <w:rsid w:val="00427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"/>
    <w:rsid w:val="00F3170A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87632A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7632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5">
    <w:name w:val="Знак1"/>
    <w:basedOn w:val="a"/>
    <w:rsid w:val="0072113C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://www.ecsocman.edu.ru/" TargetMode="External"/><Relationship Id="rId39" Type="http://schemas.openxmlformats.org/officeDocument/2006/relationships/hyperlink" Target="http://www.consultant.ru/document/cons_doc_LAW_122855/" TargetMode="External"/><Relationship Id="rId21" Type="http://schemas.openxmlformats.org/officeDocument/2006/relationships/hyperlink" Target="http://obrnadzor.gov.ru/ru/" TargetMode="External"/><Relationship Id="rId34" Type="http://schemas.openxmlformats.org/officeDocument/2006/relationships/hyperlink" Target="http://www.consultant.ru/document/cons_doc_LAW_410236/" TargetMode="External"/><Relationship Id="rId42" Type="http://schemas.openxmlformats.org/officeDocument/2006/relationships/hyperlink" Target="https://www.audit-it.ru/terms/accounting/upravlencheskie_raskhody.html" TargetMode="External"/><Relationship Id="rId7" Type="http://schemas.openxmlformats.org/officeDocument/2006/relationships/hyperlink" Target="https://urait.ru/bcode/3932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9" Type="http://schemas.openxmlformats.org/officeDocument/2006/relationships/hyperlink" Target="https://fin-anali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s://urait.ru/bcode/451293" TargetMode="External"/><Relationship Id="rId24" Type="http://schemas.openxmlformats.org/officeDocument/2006/relationships/hyperlink" Target="http://fcior.edu.ru" TargetMode="External"/><Relationship Id="rId32" Type="http://schemas.openxmlformats.org/officeDocument/2006/relationships/hyperlink" Target="http://www.consultant.ru/document/cons_doc_LAW_122855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www.consultant.ru/document/cons_doc_LAW_122855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internet.garant.ru/document/redirect/71249184/0" TargetMode="Externa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hyperlink" Target="http://www.buhgalteria.ru" TargetMode="External"/><Relationship Id="rId36" Type="http://schemas.openxmlformats.org/officeDocument/2006/relationships/hyperlink" Target="http://www.consultant.ru/document/cons_doc_LAW_122855/" TargetMode="External"/><Relationship Id="rId10" Type="http://schemas.openxmlformats.org/officeDocument/2006/relationships/hyperlink" Target="https://urait.ru/bcode/449767" TargetMode="External"/><Relationship Id="rId19" Type="http://schemas.openxmlformats.org/officeDocument/2006/relationships/hyperlink" Target="https://lib.rucont.ru" TargetMode="External"/><Relationship Id="rId31" Type="http://schemas.openxmlformats.org/officeDocument/2006/relationships/hyperlink" Target="http://www.consultant.ru/document/cons_doc_LAW_122855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372" TargetMode="External"/><Relationship Id="rId14" Type="http://schemas.openxmlformats.org/officeDocument/2006/relationships/hyperlink" Target="http://www.iprbookshop.ru/74051.html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lavbukh.ru" TargetMode="External"/><Relationship Id="rId30" Type="http://schemas.openxmlformats.org/officeDocument/2006/relationships/hyperlink" Target="http://www.consultant.ru/document/cons_doc_LAW_122855/" TargetMode="External"/><Relationship Id="rId35" Type="http://schemas.openxmlformats.org/officeDocument/2006/relationships/hyperlink" Target="http://www.consultant.ru/document/cons_doc_LAW_122855/" TargetMode="External"/><Relationship Id="rId43" Type="http://schemas.openxmlformats.org/officeDocument/2006/relationships/hyperlink" Target="https://www.audit-it.ru/terms/accounting/upravlencheskie_raskhody.html" TargetMode="External"/><Relationship Id="rId8" Type="http://schemas.openxmlformats.org/officeDocument/2006/relationships/hyperlink" Target="https://urait.ru/bcode/4525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103928.html%2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s://minsport.gov.ru/" TargetMode="External"/><Relationship Id="rId33" Type="http://schemas.openxmlformats.org/officeDocument/2006/relationships/hyperlink" Target="http://www.consultant.ru/document/cons_doc_LAW_5142/" TargetMode="External"/><Relationship Id="rId38" Type="http://schemas.openxmlformats.org/officeDocument/2006/relationships/hyperlink" Target="http://ivo.garant.ru/" TargetMode="External"/><Relationship Id="rId20" Type="http://schemas.openxmlformats.org/officeDocument/2006/relationships/hyperlink" Target="https://minobrnauki.gov.ru/" TargetMode="External"/><Relationship Id="rId41" Type="http://schemas.openxmlformats.org/officeDocument/2006/relationships/hyperlink" Target="http://www.consultant.ru/document/cons_doc_LAW_1228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71</Pages>
  <Words>27536</Words>
  <Characters>156960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40</cp:revision>
  <cp:lastPrinted>2022-01-20T10:58:00Z</cp:lastPrinted>
  <dcterms:created xsi:type="dcterms:W3CDTF">2021-08-26T06:57:00Z</dcterms:created>
  <dcterms:modified xsi:type="dcterms:W3CDTF">2022-06-20T06:27:00Z</dcterms:modified>
</cp:coreProperties>
</file>