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4ED8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0ACE83E5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2FA6B059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8C81D1A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0112EF6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E4355E7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</w:p>
    <w:p w14:paraId="08436426" w14:textId="77777777" w:rsidR="005B70B3" w:rsidRPr="005415DE" w:rsidRDefault="005B70B3" w:rsidP="005B70B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C65C87E" w14:textId="77777777" w:rsidR="005B70B3" w:rsidRPr="005415DE" w:rsidRDefault="005B70B3" w:rsidP="005B70B3">
      <w:pPr>
        <w:widowControl w:val="0"/>
        <w:numPr>
          <w:ilvl w:val="0"/>
          <w:numId w:val="4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B70B3" w:rsidRPr="005415DE" w14:paraId="260DDBF8" w14:textId="77777777" w:rsidTr="004A0922">
        <w:tc>
          <w:tcPr>
            <w:tcW w:w="4617" w:type="dxa"/>
            <w:hideMark/>
          </w:tcPr>
          <w:p w14:paraId="07C95694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20B2635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0C5B32C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B775264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7BA06AAA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428FFA1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43E3B7B4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20B43AB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52FB157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21B3359E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731CAE29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E524AD7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CBC85F8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676C62DE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419CE84" w14:textId="77777777" w:rsidR="005B70B3" w:rsidRPr="005415DE" w:rsidRDefault="005B70B3" w:rsidP="005B70B3">
      <w:pPr>
        <w:widowControl w:val="0"/>
        <w:jc w:val="center"/>
        <w:rPr>
          <w:b/>
          <w:sz w:val="24"/>
          <w:szCs w:val="24"/>
        </w:rPr>
      </w:pPr>
    </w:p>
    <w:p w14:paraId="2D607D8A" w14:textId="77777777" w:rsidR="005B70B3" w:rsidRPr="00CD11CA" w:rsidRDefault="005B70B3" w:rsidP="005B70B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2D147F10" w14:textId="69BCF10B" w:rsidR="005B70B3" w:rsidRPr="00FC2E18" w:rsidRDefault="005B70B3" w:rsidP="005B70B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65B4BE1" w14:textId="77777777" w:rsidR="005B70B3" w:rsidRPr="00FC2E18" w:rsidRDefault="005B70B3" w:rsidP="005B70B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77A99A7" w14:textId="6E22FF44" w:rsidR="005B70B3" w:rsidRPr="00FC2E18" w:rsidRDefault="005B70B3" w:rsidP="005B70B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О.34</w:t>
      </w:r>
    </w:p>
    <w:p w14:paraId="35658E3C" w14:textId="77777777" w:rsidR="005B70B3" w:rsidRPr="007D1E8B" w:rsidRDefault="005B70B3" w:rsidP="005B70B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140E634C" w14:textId="77777777" w:rsidR="005B70B3" w:rsidRDefault="005B70B3" w:rsidP="005B70B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70429BD" w14:textId="77777777" w:rsidR="005B70B3" w:rsidRPr="007D1E8B" w:rsidRDefault="005B70B3" w:rsidP="005B70B3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Спортивный менеджмент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45C1E3F1" w14:textId="77777777" w:rsidR="005B70B3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3A527BCD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9644CDB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67E517D1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5ACF97D9" w14:textId="77777777" w:rsidR="005B70B3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9014163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0365FD5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B70B3" w:rsidRPr="005415DE" w14:paraId="208EA179" w14:textId="77777777" w:rsidTr="004A0922">
        <w:trPr>
          <w:trHeight w:val="3026"/>
        </w:trPr>
        <w:tc>
          <w:tcPr>
            <w:tcW w:w="3544" w:type="dxa"/>
          </w:tcPr>
          <w:p w14:paraId="71076BA8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4BA00D8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EBF3F34" w14:textId="77777777" w:rsidR="005B70B3" w:rsidRPr="005415DE" w:rsidRDefault="005B70B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9E87478" w14:textId="77777777" w:rsidR="005B70B3" w:rsidRPr="005415DE" w:rsidRDefault="005B70B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65C923D7" w14:textId="77777777" w:rsidR="005B70B3" w:rsidRPr="00193414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070DFDF" w14:textId="77777777" w:rsidR="005B70B3" w:rsidRPr="005415DE" w:rsidRDefault="005B70B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35495603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9758F6C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E0C1660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0C3292F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A0FAE6A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6A2F725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54F01531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969CEF9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B35D597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B4FBF00" w14:textId="77777777" w:rsidR="005B70B3" w:rsidRPr="005415DE" w:rsidRDefault="005B70B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D5F1EDF" w14:textId="77777777" w:rsidR="005B70B3" w:rsidRPr="005415DE" w:rsidRDefault="005B70B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5300982" w14:textId="77777777" w:rsidR="005B70B3" w:rsidRPr="005415DE" w:rsidRDefault="005B70B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0EE9986C" w14:textId="77777777" w:rsidR="005B70B3" w:rsidRPr="002A3C88" w:rsidRDefault="005B70B3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28912B2" w14:textId="77777777" w:rsidR="005B70B3" w:rsidRPr="005415DE" w:rsidRDefault="005B70B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4F9EF7A0" w14:textId="77777777" w:rsidR="005B70B3" w:rsidRPr="005415DE" w:rsidRDefault="005B70B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AD56B76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088852CE" w14:textId="77777777" w:rsidR="005B70B3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70DD6081" w14:textId="77777777" w:rsidR="005B70B3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77CC337D" w14:textId="77777777" w:rsidR="005B70B3" w:rsidRPr="005415DE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</w:p>
    <w:p w14:paraId="6FE041B6" w14:textId="77777777" w:rsidR="005B70B3" w:rsidRDefault="005B70B3" w:rsidP="005B70B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153FAE6B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7AD2C4A" w14:textId="77777777" w:rsidR="002733C8" w:rsidRDefault="002733C8" w:rsidP="002733C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988E263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6198B9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22CEA38" w14:textId="5234C724"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 xml:space="preserve">Фураев А.Н. </w:t>
      </w:r>
      <w:r w:rsidR="00341814">
        <w:rPr>
          <w:rFonts w:cs="Tahoma"/>
          <w:color w:val="000000"/>
          <w:sz w:val="24"/>
          <w:szCs w:val="24"/>
        </w:rPr>
        <w:t>д</w:t>
      </w:r>
      <w:r w:rsidRPr="000F55FE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0022273C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14:paraId="3947E7D0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694E731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14:paraId="6975EF62" w14:textId="77777777"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14:paraId="6C6D5F5C" w14:textId="77777777"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3AF047AE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FAB069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4E6995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44E2D5B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73B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072D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CD2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C5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49536FBE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376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0BB5" w:rsidRPr="008E0BB5" w14:paraId="6B1C11F9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8C1" w14:textId="77777777"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798" w14:textId="77777777" w:rsidR="008E0BB5" w:rsidRPr="008E0BB5" w:rsidRDefault="00581883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078D8D88" w14:textId="77777777"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4D6E" w14:textId="0D8A2C92" w:rsidR="008E0BB5" w:rsidRPr="008E0BB5" w:rsidRDefault="008E0BB5" w:rsidP="00E00EB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00EB1">
              <w:rPr>
                <w:sz w:val="24"/>
                <w:szCs w:val="24"/>
                <w:lang w:eastAsia="en-US"/>
              </w:rPr>
              <w:t>27</w:t>
            </w:r>
            <w:r w:rsidR="00E00EB1"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00EB1">
              <w:rPr>
                <w:sz w:val="24"/>
                <w:szCs w:val="24"/>
                <w:lang w:eastAsia="en-US"/>
              </w:rPr>
              <w:t>апреля</w:t>
            </w:r>
            <w:r w:rsidR="00E00EB1"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00EB1">
              <w:rPr>
                <w:sz w:val="24"/>
                <w:szCs w:val="24"/>
                <w:lang w:eastAsia="en-US"/>
              </w:rPr>
              <w:t>23</w:t>
            </w:r>
            <w:r w:rsidR="00E00EB1"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00EB1" w:rsidRPr="00336DE9">
              <w:rPr>
                <w:sz w:val="24"/>
                <w:szCs w:val="24"/>
              </w:rPr>
              <w:t xml:space="preserve">г. N </w:t>
            </w:r>
            <w:r w:rsidR="00E00EB1">
              <w:rPr>
                <w:sz w:val="24"/>
                <w:szCs w:val="24"/>
              </w:rPr>
              <w:t>362</w:t>
            </w:r>
            <w:r w:rsidR="00E00EB1"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698E" w14:textId="77777777" w:rsidR="008E0BB5" w:rsidRPr="008E0BB5" w:rsidRDefault="008E0BB5" w:rsidP="008E0BB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E0BB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17814" w:rsidRPr="008E0BB5" w14:paraId="5A006F60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FCD" w14:textId="6E09E8F6" w:rsidR="00717814" w:rsidRPr="008E0BB5" w:rsidRDefault="00717814" w:rsidP="0071781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21E1" w14:textId="0D3B158A" w:rsidR="00717814" w:rsidRPr="008E0BB5" w:rsidRDefault="00581883" w:rsidP="0071781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71781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717814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71781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5B3" w14:textId="171631C7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05F" w14:textId="5DD40021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E00EB1" w:rsidRPr="008E0BB5" w14:paraId="6FAD4913" w14:textId="77777777" w:rsidTr="0066403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12C" w14:textId="1B0B09E6" w:rsidR="00E00EB1" w:rsidRDefault="00E00EB1" w:rsidP="00E00EB1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305" w14:textId="14D329B8" w:rsidR="00E00EB1" w:rsidRPr="00E00EB1" w:rsidRDefault="00581883" w:rsidP="00E00EB1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9" w:history="1">
              <w:r w:rsidR="00E00EB1" w:rsidRPr="00E00EB1">
                <w:rPr>
                  <w:rStyle w:val="af1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F16" w14:textId="48FAFCCA" w:rsidR="00E00EB1" w:rsidRDefault="00E00EB1" w:rsidP="00E00EB1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16B" w14:textId="7D02808C" w:rsidR="00E00EB1" w:rsidRDefault="00E00EB1" w:rsidP="00E00EB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65D94A9F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10A52E" w14:textId="060F5B7F" w:rsidR="005A105E" w:rsidRDefault="005A105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635C7D8" w14:textId="77777777" w:rsidR="00717814" w:rsidRPr="00CD11CA" w:rsidRDefault="00717814">
      <w:pPr>
        <w:widowControl w:val="0"/>
        <w:rPr>
          <w:rFonts w:cs="Tahoma"/>
          <w:b/>
          <w:color w:val="000000"/>
          <w:sz w:val="24"/>
          <w:szCs w:val="24"/>
        </w:rPr>
        <w:sectPr w:rsidR="00717814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59DB360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DF71F4D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C789401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18D2CBB3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69DD43A1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14:paraId="68785AC4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C3F04E4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8AB8A0D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099"/>
      </w:tblGrid>
      <w:tr w:rsidR="002B03D3" w14:paraId="69D3DCDA" w14:textId="77777777" w:rsidTr="002B03D3">
        <w:tc>
          <w:tcPr>
            <w:tcW w:w="6912" w:type="dxa"/>
            <w:vAlign w:val="center"/>
          </w:tcPr>
          <w:p w14:paraId="77DBEBDC" w14:textId="77777777" w:rsidR="002B03D3" w:rsidRPr="005024D0" w:rsidRDefault="002B03D3" w:rsidP="002B03D3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</w:tcPr>
          <w:p w14:paraId="4AF460A4" w14:textId="77777777" w:rsidR="002B03D3" w:rsidRPr="005024D0" w:rsidRDefault="002B03D3" w:rsidP="002B03D3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</w:tcPr>
          <w:p w14:paraId="1C2C4806" w14:textId="77777777" w:rsidR="002B03D3" w:rsidRPr="002B03D3" w:rsidRDefault="002B03D3" w:rsidP="002B03D3">
            <w:pPr>
              <w:ind w:right="214"/>
              <w:rPr>
                <w:spacing w:val="-1"/>
                <w:sz w:val="24"/>
                <w:szCs w:val="24"/>
              </w:rPr>
            </w:pPr>
            <w:r w:rsidRPr="002B03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B03D3" w14:paraId="5EFE834E" w14:textId="77777777" w:rsidTr="002B03D3">
        <w:trPr>
          <w:trHeight w:val="45"/>
        </w:trPr>
        <w:tc>
          <w:tcPr>
            <w:tcW w:w="6912" w:type="dxa"/>
          </w:tcPr>
          <w:p w14:paraId="7FCC8CC1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6540C817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148FD7D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4767607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2F9ADD69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632CCA14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18DF530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0E03E77D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14:paraId="46D470F7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B7E6EFC" w14:textId="77777777" w:rsidTr="002B03D3">
        <w:trPr>
          <w:trHeight w:val="45"/>
        </w:trPr>
        <w:tc>
          <w:tcPr>
            <w:tcW w:w="6912" w:type="dxa"/>
          </w:tcPr>
          <w:p w14:paraId="65001D6D" w14:textId="77777777" w:rsidR="002B03D3" w:rsidRPr="005024D0" w:rsidRDefault="002B03D3" w:rsidP="002B03D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075D37C" w14:textId="77777777" w:rsidR="002B03D3" w:rsidRDefault="002B03D3" w:rsidP="002B03D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533F23AC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8485F57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89DB7D5" w14:textId="77777777" w:rsidTr="002B03D3">
        <w:trPr>
          <w:trHeight w:val="45"/>
        </w:trPr>
        <w:tc>
          <w:tcPr>
            <w:tcW w:w="6912" w:type="dxa"/>
          </w:tcPr>
          <w:p w14:paraId="4C74A658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321E4DE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FA002F1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53F9B712" w14:textId="77777777" w:rsidTr="002B03D3">
        <w:trPr>
          <w:trHeight w:val="45"/>
        </w:trPr>
        <w:tc>
          <w:tcPr>
            <w:tcW w:w="6912" w:type="dxa"/>
          </w:tcPr>
          <w:p w14:paraId="65A24FE0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276" w:type="dxa"/>
            <w:vMerge/>
          </w:tcPr>
          <w:p w14:paraId="1EDF3AF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4E6C3FD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1293722" w14:textId="77777777" w:rsidTr="002B03D3">
        <w:trPr>
          <w:trHeight w:val="45"/>
        </w:trPr>
        <w:tc>
          <w:tcPr>
            <w:tcW w:w="6912" w:type="dxa"/>
          </w:tcPr>
          <w:p w14:paraId="2DF1189D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154A082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42817E3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99213AE" w14:textId="77777777" w:rsidTr="002B03D3">
        <w:trPr>
          <w:trHeight w:val="45"/>
        </w:trPr>
        <w:tc>
          <w:tcPr>
            <w:tcW w:w="6912" w:type="dxa"/>
          </w:tcPr>
          <w:p w14:paraId="4534DAC2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276" w:type="dxa"/>
            <w:vMerge/>
          </w:tcPr>
          <w:p w14:paraId="17B9224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465343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A0CCC7B" w14:textId="77777777" w:rsidTr="002B03D3">
        <w:trPr>
          <w:trHeight w:val="45"/>
        </w:trPr>
        <w:tc>
          <w:tcPr>
            <w:tcW w:w="6912" w:type="dxa"/>
          </w:tcPr>
          <w:p w14:paraId="6409B5ED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63953C62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3A5C08" w14:textId="3F3F8369" w:rsidR="002B03D3" w:rsidRPr="005024D0" w:rsidRDefault="00E00EB1" w:rsidP="002B03D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2B03D3" w:rsidRPr="005024D0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2CE99658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8397621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FF6453C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09CB6335" w14:textId="77777777" w:rsidR="002B03D3" w:rsidRDefault="002B03D3" w:rsidP="002B03D3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5AA9AADD" w14:textId="77777777" w:rsidR="002B03D3" w:rsidRPr="002B03D3" w:rsidRDefault="002B03D3" w:rsidP="002B03D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2B03D3" w14:paraId="4F89403A" w14:textId="77777777" w:rsidTr="002B03D3">
        <w:trPr>
          <w:trHeight w:val="45"/>
        </w:trPr>
        <w:tc>
          <w:tcPr>
            <w:tcW w:w="6912" w:type="dxa"/>
          </w:tcPr>
          <w:p w14:paraId="180D6F9D" w14:textId="77777777" w:rsidR="002B03D3" w:rsidRPr="00A82960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567FA73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A3E9FE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31EBF05" w14:textId="77777777" w:rsidTr="002B03D3">
        <w:trPr>
          <w:trHeight w:val="45"/>
        </w:trPr>
        <w:tc>
          <w:tcPr>
            <w:tcW w:w="6912" w:type="dxa"/>
          </w:tcPr>
          <w:p w14:paraId="5F71CCB5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2BC71B37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06BD032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ADBEFAD" w14:textId="77777777" w:rsidTr="002B03D3">
        <w:trPr>
          <w:trHeight w:val="45"/>
        </w:trPr>
        <w:tc>
          <w:tcPr>
            <w:tcW w:w="6912" w:type="dxa"/>
          </w:tcPr>
          <w:p w14:paraId="1D92E6C7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276" w:type="dxa"/>
            <w:vMerge/>
          </w:tcPr>
          <w:p w14:paraId="27AC3078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3CC2CB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11598A5" w14:textId="77777777" w:rsidTr="002B03D3">
        <w:trPr>
          <w:trHeight w:val="45"/>
        </w:trPr>
        <w:tc>
          <w:tcPr>
            <w:tcW w:w="6912" w:type="dxa"/>
          </w:tcPr>
          <w:p w14:paraId="0286841D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7D86EBD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C13078E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1AAB538" w14:textId="77777777" w:rsidTr="002B03D3">
        <w:trPr>
          <w:trHeight w:val="45"/>
        </w:trPr>
        <w:tc>
          <w:tcPr>
            <w:tcW w:w="6912" w:type="dxa"/>
          </w:tcPr>
          <w:p w14:paraId="748DC569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7DDB3451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D730C4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9141190" w14:textId="77777777" w:rsidTr="002B03D3">
        <w:trPr>
          <w:trHeight w:val="45"/>
        </w:trPr>
        <w:tc>
          <w:tcPr>
            <w:tcW w:w="6912" w:type="dxa"/>
          </w:tcPr>
          <w:p w14:paraId="2CF6EC61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17D70036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E2FC939" w14:textId="6893D24F" w:rsidR="002B03D3" w:rsidRPr="005024D0" w:rsidRDefault="00E00EB1" w:rsidP="002B03D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2B03D3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A474C9F" w14:textId="77777777" w:rsidR="002B03D3" w:rsidRDefault="002B03D3" w:rsidP="002B03D3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C536374" w14:textId="77777777" w:rsidR="002B03D3" w:rsidRPr="002F489A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В/01.6</w:t>
            </w:r>
          </w:p>
        </w:tc>
        <w:tc>
          <w:tcPr>
            <w:tcW w:w="1099" w:type="dxa"/>
            <w:vMerge w:val="restart"/>
          </w:tcPr>
          <w:p w14:paraId="461B1E00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  <w:p w14:paraId="195ABD12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2B03D3" w14:paraId="7F9BC7A8" w14:textId="77777777" w:rsidTr="002B03D3">
        <w:trPr>
          <w:trHeight w:val="45"/>
        </w:trPr>
        <w:tc>
          <w:tcPr>
            <w:tcW w:w="6912" w:type="dxa"/>
          </w:tcPr>
          <w:p w14:paraId="21F299BB" w14:textId="77777777" w:rsidR="002B03D3" w:rsidRPr="00FD3E91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276" w:type="dxa"/>
            <w:vMerge/>
          </w:tcPr>
          <w:p w14:paraId="73005B4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FBB4D92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FE283E6" w14:textId="77777777" w:rsidTr="002B03D3">
        <w:trPr>
          <w:trHeight w:val="45"/>
        </w:trPr>
        <w:tc>
          <w:tcPr>
            <w:tcW w:w="6912" w:type="dxa"/>
          </w:tcPr>
          <w:p w14:paraId="16476E59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4D60F89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C2E864A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CEA0481" w14:textId="77777777" w:rsidTr="002B03D3">
        <w:trPr>
          <w:trHeight w:val="45"/>
        </w:trPr>
        <w:tc>
          <w:tcPr>
            <w:tcW w:w="6912" w:type="dxa"/>
          </w:tcPr>
          <w:p w14:paraId="6FEADF2D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деятельности субъектов.</w:t>
            </w:r>
          </w:p>
        </w:tc>
        <w:tc>
          <w:tcPr>
            <w:tcW w:w="1276" w:type="dxa"/>
            <w:vMerge/>
          </w:tcPr>
          <w:p w14:paraId="2080AC4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35DB4B4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D4A960F" w14:textId="77777777" w:rsidTr="002B03D3">
        <w:trPr>
          <w:trHeight w:val="45"/>
        </w:trPr>
        <w:tc>
          <w:tcPr>
            <w:tcW w:w="6912" w:type="dxa"/>
          </w:tcPr>
          <w:p w14:paraId="78BB9BA8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504F7138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2B74E7C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6C89366" w14:textId="77777777" w:rsidTr="002B03D3">
        <w:trPr>
          <w:trHeight w:val="45"/>
        </w:trPr>
        <w:tc>
          <w:tcPr>
            <w:tcW w:w="6912" w:type="dxa"/>
          </w:tcPr>
          <w:p w14:paraId="516B7AF7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менеджменте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физической культур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 спорт</w:t>
            </w:r>
            <w:r>
              <w:rPr>
                <w:color w:val="000000"/>
                <w:spacing w:val="-1"/>
                <w:sz w:val="24"/>
                <w:szCs w:val="24"/>
              </w:rPr>
              <w:t>а;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физкультурно-спортивной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23593471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03D9D4E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A4E7AAB" w14:textId="77777777" w:rsidTr="002B03D3">
        <w:trPr>
          <w:trHeight w:val="45"/>
        </w:trPr>
        <w:tc>
          <w:tcPr>
            <w:tcW w:w="6912" w:type="dxa"/>
          </w:tcPr>
          <w:p w14:paraId="17CB96A2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785E91E0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F0F3416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43F68DA7" w14:textId="77777777" w:rsidR="00717814" w:rsidRDefault="00717814" w:rsidP="002B03D3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3EE3A1FF" w14:textId="457F6946" w:rsidR="002B03D3" w:rsidRPr="00B90630" w:rsidRDefault="002B03D3" w:rsidP="002B03D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DCA7A25" w14:textId="793BBC65" w:rsidR="002B03D3" w:rsidRPr="002F489A" w:rsidRDefault="00E00EB1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sz w:val="24"/>
                <w:lang w:val="en-US"/>
              </w:rPr>
              <w:t>B/02.6</w:t>
            </w:r>
          </w:p>
        </w:tc>
        <w:tc>
          <w:tcPr>
            <w:tcW w:w="1099" w:type="dxa"/>
            <w:vMerge w:val="restart"/>
          </w:tcPr>
          <w:p w14:paraId="1BBCB45C" w14:textId="77777777" w:rsidR="002B03D3" w:rsidRPr="002B03D3" w:rsidRDefault="002B03D3" w:rsidP="002B03D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315FFBD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E6A2855" w14:textId="77777777" w:rsidTr="002B03D3">
        <w:trPr>
          <w:trHeight w:val="45"/>
        </w:trPr>
        <w:tc>
          <w:tcPr>
            <w:tcW w:w="6912" w:type="dxa"/>
          </w:tcPr>
          <w:p w14:paraId="3FC4D819" w14:textId="77777777" w:rsidR="002B03D3" w:rsidRPr="00FD3E91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276" w:type="dxa"/>
            <w:vMerge/>
          </w:tcPr>
          <w:p w14:paraId="7DA3191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506514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ADE67B3" w14:textId="77777777" w:rsidTr="002B03D3">
        <w:trPr>
          <w:trHeight w:val="45"/>
        </w:trPr>
        <w:tc>
          <w:tcPr>
            <w:tcW w:w="6912" w:type="dxa"/>
          </w:tcPr>
          <w:p w14:paraId="1999F642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4289105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F452663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1FEC388" w14:textId="77777777" w:rsidTr="002B03D3">
        <w:trPr>
          <w:trHeight w:val="45"/>
        </w:trPr>
        <w:tc>
          <w:tcPr>
            <w:tcW w:w="6912" w:type="dxa"/>
          </w:tcPr>
          <w:p w14:paraId="013D1FAA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276" w:type="dxa"/>
            <w:vMerge/>
          </w:tcPr>
          <w:p w14:paraId="20F463DF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AA834C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4EC57F6" w14:textId="77777777" w:rsidTr="002B03D3">
        <w:trPr>
          <w:trHeight w:val="45"/>
        </w:trPr>
        <w:tc>
          <w:tcPr>
            <w:tcW w:w="6912" w:type="dxa"/>
          </w:tcPr>
          <w:p w14:paraId="259FD76E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0018521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011C62C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C0ADDDD" w14:textId="77777777" w:rsidTr="002B03D3">
        <w:trPr>
          <w:trHeight w:val="45"/>
        </w:trPr>
        <w:tc>
          <w:tcPr>
            <w:tcW w:w="6912" w:type="dxa"/>
          </w:tcPr>
          <w:p w14:paraId="79F72E8A" w14:textId="77777777" w:rsidR="002B03D3" w:rsidRPr="00FD3E91" w:rsidRDefault="002B03D3" w:rsidP="002B03D3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276" w:type="dxa"/>
            <w:vMerge/>
          </w:tcPr>
          <w:p w14:paraId="1AC14A7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5355A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17EE1F1C" w14:textId="77777777" w:rsidR="002B03D3" w:rsidRDefault="002B03D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2B03D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2C3503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BFA84A4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44BF452B" w14:textId="0EAD0E0B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7-ом семест</w:t>
      </w:r>
      <w:r w:rsidR="000926F9">
        <w:rPr>
          <w:color w:val="000000"/>
          <w:spacing w:val="-1"/>
          <w:sz w:val="24"/>
          <w:szCs w:val="24"/>
        </w:rPr>
        <w:t>ре очной</w:t>
      </w:r>
      <w:r w:rsidR="007D6B73">
        <w:rPr>
          <w:color w:val="000000"/>
          <w:spacing w:val="-1"/>
          <w:sz w:val="24"/>
          <w:szCs w:val="24"/>
        </w:rPr>
        <w:t xml:space="preserve"> и в 6-ом семестре заочной</w:t>
      </w:r>
      <w:r w:rsidR="000926F9">
        <w:rPr>
          <w:color w:val="000000"/>
          <w:spacing w:val="-1"/>
          <w:sz w:val="24"/>
          <w:szCs w:val="24"/>
        </w:rPr>
        <w:t xml:space="preserve"> форм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78CD684C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B27181A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5D49E40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8C7BA04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051F5" w:rsidRPr="00CD11CA" w14:paraId="1D9EBE4F" w14:textId="77777777" w:rsidTr="0032469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138113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EF8EB5A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69D86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051F5" w:rsidRPr="00CD11CA" w14:paraId="146A0835" w14:textId="77777777" w:rsidTr="0032469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F79199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997D9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72D535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F051F5" w:rsidRPr="00CD11CA" w14:paraId="6ACCFC8A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42C98456" w14:textId="77777777" w:rsidR="00F051F5" w:rsidRPr="00CD11CA" w:rsidRDefault="00F051F5" w:rsidP="003246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47E6C217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14:paraId="7AB0C6F1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F051F5" w:rsidRPr="00CD11CA" w14:paraId="6ED1303F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5501370A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A94CAE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EF851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051F5" w:rsidRPr="00CD11CA" w14:paraId="396D8800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6A34D4E0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D7761C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6FDAD6C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051F5" w:rsidRPr="00CD11CA" w14:paraId="548DF307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3A073268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125816B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56E2C43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F051F5" w:rsidRPr="00CD11CA" w14:paraId="4DBCC6F5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64B14236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7F45F651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3A07866D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051F5" w:rsidRPr="00CD11CA" w14:paraId="460E79D9" w14:textId="77777777" w:rsidTr="0032469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E298A28" w14:textId="77777777" w:rsidR="00F051F5" w:rsidRPr="00E15516" w:rsidRDefault="00F051F5" w:rsidP="00324694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AA6029C" w14:textId="77777777" w:rsidR="00F051F5" w:rsidRPr="00E15516" w:rsidRDefault="00F051F5" w:rsidP="00324694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DBF11F5" w14:textId="77777777" w:rsidR="00F051F5" w:rsidRPr="00E15516" w:rsidRDefault="00F051F5" w:rsidP="00324694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vAlign w:val="center"/>
          </w:tcPr>
          <w:p w14:paraId="3620C470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221CCDC3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051F5" w:rsidRPr="00CD11CA" w14:paraId="3698D95C" w14:textId="77777777" w:rsidTr="00324694">
        <w:trPr>
          <w:jc w:val="center"/>
        </w:trPr>
        <w:tc>
          <w:tcPr>
            <w:tcW w:w="1838" w:type="dxa"/>
            <w:vMerge w:val="restart"/>
            <w:vAlign w:val="center"/>
          </w:tcPr>
          <w:p w14:paraId="346542AA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BBB3C84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90D55BD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F9F1FEF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051F5" w:rsidRPr="00CD11CA" w14:paraId="46C416BF" w14:textId="77777777" w:rsidTr="0032469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0D7677B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2A990FC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E2BC8F9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30C9BF7E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6BA96C49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DAC109F" w14:textId="77777777" w:rsidR="0090409A" w:rsidRPr="00CD11CA" w:rsidRDefault="0090409A" w:rsidP="0090409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E62671" w:rsidRPr="00CD11CA" w14:paraId="75E7C56E" w14:textId="77777777" w:rsidTr="00D37224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2D069761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0EA2220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612C272D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62671" w:rsidRPr="00CD11CA" w14:paraId="66EC35F4" w14:textId="77777777" w:rsidTr="00D37224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78E163A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F7A649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7B2F19F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62671" w:rsidRPr="00CD11CA" w14:paraId="20ABE292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0EDECB1A" w14:textId="77777777" w:rsidR="00E62671" w:rsidRPr="00CD11CA" w:rsidRDefault="00E62671" w:rsidP="00D3722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142268C8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14:paraId="071A8D50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62671" w:rsidRPr="00CD11CA" w14:paraId="7576410B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7D1FD0D4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489B5465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A017871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62671" w:rsidRPr="00CD11CA" w14:paraId="02B602E9" w14:textId="77777777" w:rsidTr="00D37224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54AA3376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2085286F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2F6CF9C0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62671" w:rsidRPr="00CD11CA" w14:paraId="06CFCC31" w14:textId="77777777" w:rsidTr="00D37224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B9A550D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ABD943E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25ECC1B4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62671" w:rsidRPr="00CD11CA" w14:paraId="126A8362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6CD9374F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134" w:type="dxa"/>
            <w:vAlign w:val="center"/>
          </w:tcPr>
          <w:p w14:paraId="642BC4CA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7E295338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62671" w:rsidRPr="00CD11CA" w14:paraId="424F1DE5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1B3EF9C8" w14:textId="77777777" w:rsidR="00E62671" w:rsidRPr="00E15516" w:rsidRDefault="00E62671" w:rsidP="00D37224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012374" w14:textId="77777777" w:rsidR="00E62671" w:rsidRPr="00E15516" w:rsidRDefault="00E62671" w:rsidP="00D37224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78BA0303" w14:textId="77777777" w:rsidR="00E62671" w:rsidRPr="00E15516" w:rsidRDefault="00E62671" w:rsidP="00D37224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134" w:type="dxa"/>
            <w:vAlign w:val="center"/>
          </w:tcPr>
          <w:p w14:paraId="13127D2F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14:paraId="4759278D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62671" w:rsidRPr="00CD11CA" w14:paraId="7BEB7503" w14:textId="77777777" w:rsidTr="00D37224">
        <w:trPr>
          <w:jc w:val="center"/>
        </w:trPr>
        <w:tc>
          <w:tcPr>
            <w:tcW w:w="2485" w:type="dxa"/>
            <w:vMerge w:val="restart"/>
            <w:vAlign w:val="center"/>
          </w:tcPr>
          <w:p w14:paraId="703AB394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708295B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2F2753D0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12C71E8B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62671" w:rsidRPr="00CD11CA" w14:paraId="08DE31BC" w14:textId="77777777" w:rsidTr="00D37224">
        <w:trPr>
          <w:jc w:val="center"/>
        </w:trPr>
        <w:tc>
          <w:tcPr>
            <w:tcW w:w="2485" w:type="dxa"/>
            <w:vMerge/>
            <w:vAlign w:val="center"/>
          </w:tcPr>
          <w:p w14:paraId="12F4EEFA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9809C19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5F15C86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07775AAC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F26A415" w14:textId="77777777" w:rsidR="0090409A" w:rsidRPr="00CD11CA" w:rsidRDefault="0090409A" w:rsidP="0090409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71889B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692670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986F3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9496F8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148FF29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71B5AB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5BFF1C88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5D5318A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7E53C45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046041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9181589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0A9A5D0F" w14:textId="77777777">
        <w:trPr>
          <w:jc w:val="center"/>
        </w:trPr>
        <w:tc>
          <w:tcPr>
            <w:tcW w:w="624" w:type="dxa"/>
            <w:vAlign w:val="center"/>
          </w:tcPr>
          <w:p w14:paraId="64F67F98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89E387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47EA8ECE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C7549BC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444C6FAC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EF0BEE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D93F9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2D699E95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47F5975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33BBBCF2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6F803E49" w14:textId="77777777">
        <w:trPr>
          <w:jc w:val="center"/>
        </w:trPr>
        <w:tc>
          <w:tcPr>
            <w:tcW w:w="624" w:type="dxa"/>
            <w:vAlign w:val="center"/>
          </w:tcPr>
          <w:p w14:paraId="4364F89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3A0BFC6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E9D464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5D85C26A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C17A99F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25E2784C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7C2DC629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31808D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42D3153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6E22218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1C42CC4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9A2DC2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07E41498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6B195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3A077AF8" w14:textId="77777777" w:rsidR="0090409A" w:rsidRPr="0090409A" w:rsidRDefault="0090409A" w:rsidP="0090409A">
      <w:pPr>
        <w:pStyle w:val="a3"/>
        <w:ind w:left="1069"/>
        <w:jc w:val="center"/>
        <w:rPr>
          <w:i/>
          <w:sz w:val="24"/>
          <w:szCs w:val="24"/>
        </w:rPr>
      </w:pPr>
      <w:r w:rsidRPr="0090409A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051F5" w:rsidRPr="00CD11CA" w14:paraId="70C202C2" w14:textId="77777777" w:rsidTr="0032469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DC4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199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72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B2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127039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F051F5" w:rsidRPr="00CD11CA" w14:paraId="732C3F48" w14:textId="77777777" w:rsidTr="0032469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82F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8B7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5ED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8DF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08E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6DA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</w:tr>
      <w:tr w:rsidR="00F051F5" w:rsidRPr="00CD11CA" w14:paraId="335ABF10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131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4CC" w14:textId="77777777" w:rsidR="00F051F5" w:rsidRPr="00CD11CA" w:rsidRDefault="00F051F5" w:rsidP="0032469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F17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C0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845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B9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11CA">
              <w:rPr>
                <w:sz w:val="24"/>
                <w:szCs w:val="24"/>
              </w:rPr>
              <w:t>8</w:t>
            </w:r>
          </w:p>
        </w:tc>
      </w:tr>
      <w:tr w:rsidR="00F051F5" w:rsidRPr="00CD11CA" w14:paraId="3CD1D8B8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F2C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F8" w14:textId="77777777" w:rsidR="00F051F5" w:rsidRPr="00CD11CA" w:rsidRDefault="00F051F5" w:rsidP="0032469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16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C26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52E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921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051F5" w:rsidRPr="00CD11CA" w14:paraId="50605D8D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EC8D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1AB" w14:textId="77777777" w:rsidR="00F051F5" w:rsidRPr="00CD11CA" w:rsidRDefault="00F051F5" w:rsidP="0032469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BC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04F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050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031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F051F5" w:rsidRPr="00CD11CA" w14:paraId="5FC4E2A1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DB1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F42" w14:textId="77777777" w:rsidR="00F051F5" w:rsidRPr="00CD11CA" w:rsidRDefault="00F051F5" w:rsidP="00324694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40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543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7F6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9D2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1F37366C" w14:textId="77777777" w:rsidR="005A105E" w:rsidRDefault="005A105E">
      <w:pPr>
        <w:rPr>
          <w:b/>
          <w:sz w:val="24"/>
          <w:szCs w:val="24"/>
        </w:rPr>
      </w:pPr>
    </w:p>
    <w:p w14:paraId="242F9159" w14:textId="77777777" w:rsidR="0090409A" w:rsidRPr="0090409A" w:rsidRDefault="0090409A" w:rsidP="0090409A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90409A">
        <w:rPr>
          <w:i/>
          <w:sz w:val="24"/>
          <w:szCs w:val="24"/>
        </w:rPr>
        <w:t>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62671" w:rsidRPr="00CD11CA" w14:paraId="6F971C4E" w14:textId="77777777" w:rsidTr="00D37224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BB14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CD8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7C2C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6134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3A3DCABA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E62671" w:rsidRPr="00CD11CA" w14:paraId="3DD374E9" w14:textId="77777777" w:rsidTr="00D3722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DB44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8E28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4ED3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AA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47E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B618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</w:tr>
      <w:tr w:rsidR="00E62671" w:rsidRPr="00CD11CA" w14:paraId="0F5E9D2B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DF57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7F" w14:textId="77777777" w:rsidR="00E62671" w:rsidRPr="00CD11CA" w:rsidRDefault="00E62671" w:rsidP="00D3722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B9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4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D1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D0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11CA">
              <w:rPr>
                <w:sz w:val="24"/>
                <w:szCs w:val="24"/>
              </w:rPr>
              <w:t>8</w:t>
            </w:r>
          </w:p>
        </w:tc>
      </w:tr>
      <w:tr w:rsidR="00E62671" w:rsidRPr="00CD11CA" w14:paraId="4A784676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2542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603" w14:textId="77777777" w:rsidR="00E62671" w:rsidRPr="00CD11CA" w:rsidRDefault="00E62671" w:rsidP="00D3722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46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229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A9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73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62671" w:rsidRPr="00CD11CA" w14:paraId="5E1CAFD0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789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E00" w14:textId="77777777" w:rsidR="00E62671" w:rsidRPr="00CD11CA" w:rsidRDefault="00E62671" w:rsidP="00D3722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6ECA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FE7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4B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D04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E62671" w:rsidRPr="00CD11CA" w14:paraId="5202941F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4FE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35D" w14:textId="77777777" w:rsidR="00E62671" w:rsidRPr="00CD11CA" w:rsidRDefault="00E62671" w:rsidP="00D37224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E6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FAC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1C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8B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47F95BD4" w14:textId="77777777" w:rsidR="0090409A" w:rsidRPr="00CD11CA" w:rsidRDefault="0090409A" w:rsidP="0090409A">
      <w:pPr>
        <w:rPr>
          <w:b/>
          <w:sz w:val="24"/>
          <w:szCs w:val="24"/>
        </w:rPr>
      </w:pPr>
    </w:p>
    <w:p w14:paraId="4444A371" w14:textId="77777777" w:rsidR="0090409A" w:rsidRPr="00CD11CA" w:rsidRDefault="0090409A">
      <w:pPr>
        <w:rPr>
          <w:b/>
          <w:sz w:val="24"/>
          <w:szCs w:val="24"/>
        </w:rPr>
      </w:pPr>
    </w:p>
    <w:p w14:paraId="183EEE36" w14:textId="77777777" w:rsidR="005A105E" w:rsidRPr="00CD11CA" w:rsidRDefault="005A105E">
      <w:pPr>
        <w:jc w:val="center"/>
        <w:rPr>
          <w:sz w:val="24"/>
          <w:szCs w:val="24"/>
        </w:rPr>
      </w:pPr>
    </w:p>
    <w:p w14:paraId="41453E05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692CB2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15E46B34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6F168C1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1294C737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D2A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64362135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D00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0E4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36D92893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4CA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0A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E4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3D7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341814" w:rsidRPr="003A6F33" w14:paraId="0B24E26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E4A8" w14:textId="2B68F210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658" w14:textId="51D7BF90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21E" w14:textId="5CDCC63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B2EC" w14:textId="1CACE9B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1814" w:rsidRPr="003A6F33" w14:paraId="2A128AA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9E12" w14:textId="741B1D83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C14D" w14:textId="308F2B76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799F" w14:textId="7F830BC1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89A6" w14:textId="6166ECA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3A24D5E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50E7" w14:textId="4F48124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5FAC" w14:textId="449211D8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457" w14:textId="32C36E60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12B0" w14:textId="0E6E29B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1814" w:rsidRPr="003A6F33" w14:paraId="4B9AB4A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BB43" w14:textId="1AF289B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A746" w14:textId="334377AC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E92B" w14:textId="3E52D6AE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EE11" w14:textId="0B0298D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2E0FF27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5769" w14:textId="6599C303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FF9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829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98E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341814" w:rsidRPr="003A6F33" w14:paraId="17BE6EC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7AC" w14:textId="56DB3742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0A8A" w14:textId="77777777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2DCB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A089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5439BCB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8FCD" w14:textId="32E3D1C5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A9CD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00E8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792E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341814" w:rsidRPr="003A6F33" w14:paraId="0E349D2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AA1E" w14:textId="68F33088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163E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E18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2D4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42ED316B" w14:textId="77777777" w:rsidTr="00BB6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B3DD" w14:textId="5499B390" w:rsidR="00341814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398" w14:textId="77777777" w:rsidR="00341814" w:rsidRPr="00986E00" w:rsidRDefault="00341814" w:rsidP="0034181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2B70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A85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41814" w:rsidRPr="003A6F33" w14:paraId="2D686641" w14:textId="77777777" w:rsidTr="00BB6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AE83" w14:textId="278A7335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CDB" w14:textId="77777777" w:rsidR="00341814" w:rsidRPr="00986E00" w:rsidRDefault="00341814" w:rsidP="0034181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286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6FC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1814" w:rsidRPr="003A6F33" w14:paraId="4C4B291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83E3" w14:textId="54CCD81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EC1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9F0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BC06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3553933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3B4E" w14:textId="78AFA50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B60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E7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6CD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4EAE8B3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D0DD" w14:textId="6D131524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259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1809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D3BA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7D4F3C8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C420" w14:textId="40A7139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3A0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DD36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4385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D1E095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0872E9FA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905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222C30A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591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7E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216D75FC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E09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6A6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84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06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72A02E9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0DC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6A59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ABE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9E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5721A17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C56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D9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439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219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71D272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8B1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C3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EE5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692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1B6147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C8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A0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2B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264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E665F3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FC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140B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52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0D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0E85DEB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90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99D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B77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0CE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957975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20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3B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775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D9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9148E6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0C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211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518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4CD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835911C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B3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A2E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BAB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7CF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24BCBF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B68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9E07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60D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D9F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0DCD106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63A69CC2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09D8AFFF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1E0176C6" w14:textId="77777777" w:rsidR="00A97995" w:rsidRDefault="00A97995" w:rsidP="00A97995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5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393651F0" w14:textId="77777777" w:rsidR="00A97995" w:rsidRPr="00F81B34" w:rsidRDefault="00A97995" w:rsidP="00A97995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3F22D04" w14:textId="77777777" w:rsidR="00A97995" w:rsidRPr="00F81B34" w:rsidRDefault="00A97995" w:rsidP="00A97995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2CB5E193" w14:textId="77777777" w:rsidR="00A97995" w:rsidRDefault="00A97995" w:rsidP="00A97995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89B8643" w14:textId="77777777" w:rsidR="00A97995" w:rsidRDefault="00A97995" w:rsidP="00A97995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617AAB94" w14:textId="77777777" w:rsidR="00A97995" w:rsidRPr="00F81B34" w:rsidRDefault="00A97995" w:rsidP="00A97995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3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3A15348B" w14:textId="77777777" w:rsidR="00A97995" w:rsidRPr="00F81B34" w:rsidRDefault="00A97995" w:rsidP="00A97995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A8D81ED" w14:textId="77777777" w:rsidR="00A97995" w:rsidRPr="00F81B34" w:rsidRDefault="00A97995" w:rsidP="00A97995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1BE3B3E" w14:textId="77777777" w:rsidR="00A97995" w:rsidRPr="00F81B34" w:rsidRDefault="00A97995" w:rsidP="00A97995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9F35A57" w14:textId="77777777" w:rsidR="00A97995" w:rsidRPr="00B66005" w:rsidRDefault="00A97995" w:rsidP="00A97995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07DDAAE1" w14:textId="77777777" w:rsidR="00A97995" w:rsidRPr="00F81B34" w:rsidRDefault="00A97995" w:rsidP="00A97995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5DF13A1A" w14:textId="77777777" w:rsidR="00A97995" w:rsidRPr="00CA1B0C" w:rsidRDefault="00A97995" w:rsidP="00A97995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A4ED269" w14:textId="77777777" w:rsidR="00A97995" w:rsidRPr="00F81B34" w:rsidRDefault="00A97995" w:rsidP="00A97995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7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CEACD41" w14:textId="77777777" w:rsidR="00A97995" w:rsidRPr="00F81B34" w:rsidRDefault="00A97995" w:rsidP="00A97995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8E21ED3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5C54E8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1D6294FE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9FAA917" w14:textId="27A2AC17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lastRenderedPageBreak/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D950AA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5C53F017" w14:textId="77777777" w:rsidR="005B70B3" w:rsidRPr="00173512" w:rsidRDefault="005B70B3" w:rsidP="005B70B3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1B2E8E41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64141CAB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29CA9C7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F2A3971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1EA9186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6EDD83B0" w14:textId="77777777" w:rsidR="005B70B3" w:rsidRPr="00FF5DB7" w:rsidRDefault="005B70B3" w:rsidP="005B70B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6B0A32F" w14:textId="0EC5A7A4" w:rsidR="005B70B3" w:rsidRPr="005B70B3" w:rsidRDefault="005B70B3" w:rsidP="005B70B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035C8DF" w14:textId="36F0D5A8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5B70B3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5B70B3">
        <w:rPr>
          <w:b/>
          <w:bCs/>
          <w:i/>
          <w:sz w:val="24"/>
          <w:szCs w:val="24"/>
        </w:rPr>
        <w:t xml:space="preserve"> дисциплины</w:t>
      </w:r>
    </w:p>
    <w:p w14:paraId="3A67F3F8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3F8C939A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0F075157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6C83AA4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A7E7CB8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1838234" w14:textId="77777777" w:rsidR="00B35B2E" w:rsidRPr="00433A85" w:rsidRDefault="00B35B2E" w:rsidP="00B35B2E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D26B2D1" w14:textId="77777777" w:rsidR="00B35B2E" w:rsidRPr="00433A85" w:rsidRDefault="00B35B2E" w:rsidP="00B35B2E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0A70964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32018C5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163166E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1606423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9EE5506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740BDDD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9C0C82A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3CBB6EB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79353008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08809ADF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8C20925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56E5A9C1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3AE3EBC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1. Доработка внешнего вида пользовательского интерфейса ПО </w:t>
      </w:r>
    </w:p>
    <w:p w14:paraId="0EA9822C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7F39D97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41074C95" w14:textId="78E882B8" w:rsidR="00CD11CA" w:rsidRPr="00CD11CA" w:rsidRDefault="00B35B2E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5011C1A6" w14:textId="75A2A58E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</w:t>
      </w:r>
      <w:r w:rsidR="005B70B3">
        <w:rPr>
          <w:b/>
          <w:i/>
          <w:spacing w:val="-1"/>
          <w:sz w:val="24"/>
          <w:szCs w:val="24"/>
        </w:rPr>
        <w:t>4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43EEF1F" w14:textId="178B1C45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0D684EBB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75A126EF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25F983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85F0CFB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2181F052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0ED4C4A" w14:textId="730C36B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7A9465D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2A138A0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4AA1F1F3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1CBC9D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420B6A1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AF2C409" w14:textId="1A44797B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E575D8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6F21BE8" w14:textId="77777777" w:rsidR="005B70B3" w:rsidRDefault="005B70B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259069" w14:textId="77777777" w:rsidR="005B70B3" w:rsidRPr="00BD565D" w:rsidRDefault="005B70B3" w:rsidP="005B70B3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921F305" w14:textId="37AB338B" w:rsidR="005B70B3" w:rsidRPr="00336DE9" w:rsidRDefault="005B70B3" w:rsidP="005B70B3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5B70B3">
        <w:rPr>
          <w:b/>
          <w:i/>
          <w:sz w:val="24"/>
          <w:szCs w:val="24"/>
        </w:rPr>
        <w:t>Статистическая обработка данных в физической культуре и спорте</w:t>
      </w:r>
      <w:r w:rsidRPr="00336DE9">
        <w:rPr>
          <w:b/>
          <w:i/>
          <w:sz w:val="24"/>
          <w:szCs w:val="24"/>
        </w:rPr>
        <w:t>»</w:t>
      </w:r>
    </w:p>
    <w:p w14:paraId="3674EFCB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3F200494" w14:textId="77777777" w:rsidR="005B70B3" w:rsidRPr="00BD565D" w:rsidRDefault="005B70B3" w:rsidP="005B70B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A5C86B2" w14:textId="77777777" w:rsidR="005B70B3" w:rsidRPr="00BD565D" w:rsidRDefault="005B70B3" w:rsidP="005B70B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AA827D7" w14:textId="77777777" w:rsidR="005B70B3" w:rsidRPr="00BD565D" w:rsidRDefault="005B70B3" w:rsidP="005B70B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00D4065" w14:textId="77777777" w:rsidR="005B70B3" w:rsidRPr="00BD565D" w:rsidRDefault="005B70B3" w:rsidP="005B70B3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76C1BA4" w14:textId="77777777" w:rsidR="005B70B3" w:rsidRPr="00BD565D" w:rsidRDefault="005B70B3" w:rsidP="005B70B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96D17DB" w14:textId="77777777" w:rsidR="005B70B3" w:rsidRPr="00BD565D" w:rsidRDefault="005B70B3" w:rsidP="005B70B3">
      <w:pPr>
        <w:jc w:val="right"/>
        <w:rPr>
          <w:sz w:val="24"/>
          <w:szCs w:val="24"/>
        </w:rPr>
      </w:pPr>
    </w:p>
    <w:p w14:paraId="5938F34F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8DB01A7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04DB4959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6B99A18A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FD70C89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7808E910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08E2106A" w14:textId="77777777" w:rsidR="005B70B3" w:rsidRPr="00BD565D" w:rsidRDefault="005B70B3" w:rsidP="005B70B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639C60E3" w14:textId="77777777" w:rsidR="005B70B3" w:rsidRPr="00BD565D" w:rsidRDefault="005B70B3" w:rsidP="005B70B3">
      <w:pPr>
        <w:jc w:val="right"/>
        <w:rPr>
          <w:sz w:val="24"/>
          <w:szCs w:val="24"/>
        </w:rPr>
      </w:pPr>
    </w:p>
    <w:p w14:paraId="013DCF04" w14:textId="77777777" w:rsidR="005B70B3" w:rsidRPr="00BD565D" w:rsidRDefault="005B70B3" w:rsidP="005B70B3">
      <w:pPr>
        <w:jc w:val="right"/>
        <w:rPr>
          <w:sz w:val="24"/>
          <w:szCs w:val="24"/>
        </w:rPr>
      </w:pPr>
    </w:p>
    <w:p w14:paraId="3B3B8B2B" w14:textId="77777777" w:rsidR="005B70B3" w:rsidRPr="00BD565D" w:rsidRDefault="005B70B3" w:rsidP="005B70B3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656CBBB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7AD2CBCD" w14:textId="77777777" w:rsidR="005B70B3" w:rsidRPr="00BD565D" w:rsidRDefault="005B70B3" w:rsidP="005B70B3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017B130" w14:textId="77777777" w:rsidR="005B70B3" w:rsidRPr="00CD11CA" w:rsidRDefault="005B70B3" w:rsidP="005B70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7B73FCB2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2BB22F34" w14:textId="77777777" w:rsidR="005B70B3" w:rsidRPr="00824031" w:rsidRDefault="005B70B3" w:rsidP="005B70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DC99F27" w14:textId="77777777" w:rsidR="005B70B3" w:rsidRPr="00BD565D" w:rsidRDefault="005B70B3" w:rsidP="005B70B3">
      <w:pPr>
        <w:jc w:val="center"/>
        <w:rPr>
          <w:b/>
          <w:sz w:val="24"/>
          <w:szCs w:val="24"/>
        </w:rPr>
      </w:pPr>
    </w:p>
    <w:p w14:paraId="6AEB7D06" w14:textId="77777777" w:rsidR="005B70B3" w:rsidRPr="00BD565D" w:rsidRDefault="005B70B3" w:rsidP="005B70B3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72831B5" w14:textId="77777777" w:rsidR="005B70B3" w:rsidRPr="00BD565D" w:rsidRDefault="005B70B3" w:rsidP="005B70B3">
      <w:pPr>
        <w:jc w:val="center"/>
        <w:rPr>
          <w:b/>
          <w:i/>
          <w:sz w:val="24"/>
          <w:szCs w:val="24"/>
        </w:rPr>
      </w:pPr>
    </w:p>
    <w:p w14:paraId="0C07E791" w14:textId="77777777" w:rsidR="005B70B3" w:rsidRPr="00BD565D" w:rsidRDefault="005B70B3" w:rsidP="005B70B3">
      <w:pPr>
        <w:jc w:val="center"/>
        <w:rPr>
          <w:b/>
          <w:i/>
          <w:sz w:val="24"/>
          <w:szCs w:val="24"/>
        </w:rPr>
      </w:pPr>
    </w:p>
    <w:p w14:paraId="264B4DFD" w14:textId="77777777" w:rsidR="005B70B3" w:rsidRPr="00FC2E18" w:rsidRDefault="005B70B3" w:rsidP="005B70B3">
      <w:pPr>
        <w:jc w:val="center"/>
        <w:rPr>
          <w:rFonts w:cs="Tahoma"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  <w:r w:rsidRPr="00663F7E">
        <w:rPr>
          <w:rFonts w:cs="Tahoma"/>
          <w:i/>
          <w:color w:val="000000"/>
          <w:sz w:val="24"/>
          <w:szCs w:val="24"/>
        </w:rPr>
        <w:t>«</w:t>
      </w:r>
      <w:r w:rsidRPr="00FF5DB7">
        <w:rPr>
          <w:rFonts w:cs="Tahoma"/>
          <w:i/>
          <w:color w:val="000000"/>
          <w:sz w:val="24"/>
          <w:szCs w:val="24"/>
        </w:rPr>
        <w:t>Спортивный менеджмент</w:t>
      </w:r>
      <w:r w:rsidRPr="00FC2E18">
        <w:rPr>
          <w:rFonts w:cs="Tahoma"/>
          <w:color w:val="000000"/>
          <w:sz w:val="24"/>
          <w:szCs w:val="24"/>
        </w:rPr>
        <w:t>»</w:t>
      </w:r>
    </w:p>
    <w:p w14:paraId="31FBB21C" w14:textId="77777777" w:rsidR="005B70B3" w:rsidRPr="00BD565D" w:rsidRDefault="005B70B3" w:rsidP="005B70B3">
      <w:pPr>
        <w:jc w:val="center"/>
        <w:rPr>
          <w:b/>
          <w:i/>
          <w:sz w:val="24"/>
          <w:szCs w:val="24"/>
        </w:rPr>
      </w:pPr>
    </w:p>
    <w:p w14:paraId="1FECB5CA" w14:textId="77777777" w:rsidR="005B70B3" w:rsidRPr="00BD565D" w:rsidRDefault="005B70B3" w:rsidP="005B70B3">
      <w:pPr>
        <w:jc w:val="center"/>
        <w:rPr>
          <w:b/>
          <w:i/>
          <w:sz w:val="24"/>
          <w:szCs w:val="24"/>
        </w:rPr>
      </w:pPr>
    </w:p>
    <w:p w14:paraId="5706C326" w14:textId="77777777" w:rsidR="005B70B3" w:rsidRPr="00BD565D" w:rsidRDefault="005B70B3" w:rsidP="005B70B3">
      <w:pPr>
        <w:jc w:val="center"/>
        <w:rPr>
          <w:b/>
          <w:sz w:val="24"/>
          <w:szCs w:val="24"/>
        </w:rPr>
      </w:pPr>
    </w:p>
    <w:p w14:paraId="39796E8F" w14:textId="77777777" w:rsidR="005B70B3" w:rsidRPr="00BD565D" w:rsidRDefault="005B70B3" w:rsidP="005B70B3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0293310E" w14:textId="77777777" w:rsidR="005B70B3" w:rsidRPr="005415DE" w:rsidRDefault="005B70B3" w:rsidP="005B70B3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3CD960A" w14:textId="77777777" w:rsidR="005B70B3" w:rsidRPr="00BD565D" w:rsidRDefault="005B70B3" w:rsidP="005B70B3">
      <w:pPr>
        <w:jc w:val="right"/>
        <w:rPr>
          <w:sz w:val="24"/>
          <w:szCs w:val="24"/>
        </w:rPr>
      </w:pPr>
    </w:p>
    <w:p w14:paraId="6101E110" w14:textId="77777777" w:rsidR="005B70B3" w:rsidRPr="00BD565D" w:rsidRDefault="005B70B3" w:rsidP="005B70B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20241515" w14:textId="77777777" w:rsidR="005B70B3" w:rsidRPr="00BD565D" w:rsidRDefault="005B70B3" w:rsidP="005B70B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23497A2F" w14:textId="77777777" w:rsidR="005B70B3" w:rsidRPr="00BD565D" w:rsidRDefault="005B70B3" w:rsidP="005B70B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54E10F5A" w14:textId="77777777" w:rsidR="005B70B3" w:rsidRPr="00BD565D" w:rsidRDefault="005B70B3" w:rsidP="005B70B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5916C4F6" w14:textId="77777777" w:rsidR="005B70B3" w:rsidRPr="00BD565D" w:rsidRDefault="005B70B3" w:rsidP="005B70B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598F0654" w14:textId="77777777" w:rsidR="005B70B3" w:rsidRPr="00BD565D" w:rsidRDefault="005B70B3" w:rsidP="005B70B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EF2B31C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1FCE16E9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4051A509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1735338C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6F073D33" w14:textId="77777777" w:rsidR="005B70B3" w:rsidRPr="00BD565D" w:rsidRDefault="005B70B3" w:rsidP="005B70B3">
      <w:pPr>
        <w:jc w:val="center"/>
        <w:rPr>
          <w:sz w:val="24"/>
          <w:szCs w:val="24"/>
        </w:rPr>
      </w:pPr>
    </w:p>
    <w:p w14:paraId="3913E5E8" w14:textId="47F530A4" w:rsidR="005A105E" w:rsidRPr="00CD11CA" w:rsidRDefault="005B70B3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BD565D">
        <w:rPr>
          <w:sz w:val="24"/>
          <w:szCs w:val="24"/>
        </w:rPr>
        <w:t>Малаховка, 2023 год</w:t>
      </w:r>
    </w:p>
    <w:p w14:paraId="5EDA89BD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0E2F7A6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1E434292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155D956A" w14:textId="77777777" w:rsid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3064"/>
        <w:gridCol w:w="4561"/>
      </w:tblGrid>
      <w:tr w:rsidR="00C0013E" w14:paraId="449DB179" w14:textId="77777777" w:rsidTr="00C0013E">
        <w:tc>
          <w:tcPr>
            <w:tcW w:w="1662" w:type="dxa"/>
            <w:vAlign w:val="center"/>
          </w:tcPr>
          <w:p w14:paraId="4239AF3B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3064" w:type="dxa"/>
            <w:vAlign w:val="center"/>
          </w:tcPr>
          <w:p w14:paraId="3A04309B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561" w:type="dxa"/>
            <w:vAlign w:val="center"/>
          </w:tcPr>
          <w:p w14:paraId="4DC97516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013E" w14:paraId="25F97965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70AE38AF" w14:textId="77777777" w:rsidR="00C0013E" w:rsidRPr="005024D0" w:rsidRDefault="00C0013E" w:rsidP="004D5FE2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66C18796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97B62A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 w:val="restart"/>
          </w:tcPr>
          <w:p w14:paraId="7D838BDB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4624F2D" w14:textId="77777777" w:rsidR="00717814" w:rsidRDefault="00717814" w:rsidP="00717814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2A845EF8" w14:textId="77777777" w:rsidR="00717814" w:rsidRPr="0031193C" w:rsidRDefault="00717814" w:rsidP="00717814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52303A33" w14:textId="333C1FF8" w:rsidR="00C0013E" w:rsidRPr="005024D0" w:rsidRDefault="00717814" w:rsidP="00717814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561" w:type="dxa"/>
            <w:vMerge w:val="restart"/>
          </w:tcPr>
          <w:p w14:paraId="1F358C79" w14:textId="77777777" w:rsidR="00C0013E" w:rsidRPr="00FD3E91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645ABE8B" w14:textId="77777777" w:rsidR="00C0013E" w:rsidRPr="005024D0" w:rsidRDefault="00C0013E" w:rsidP="004D5FE2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084CCA5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4FC32E5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5A393E40" w14:textId="77777777" w:rsidR="00C0013E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1160CE4" w14:textId="77777777" w:rsidR="00C0013E" w:rsidRPr="00ED1083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C0013E" w14:paraId="750986F1" w14:textId="77777777" w:rsidTr="00C0013E">
        <w:trPr>
          <w:trHeight w:val="276"/>
        </w:trPr>
        <w:tc>
          <w:tcPr>
            <w:tcW w:w="1662" w:type="dxa"/>
            <w:vMerge/>
          </w:tcPr>
          <w:p w14:paraId="6EB2E71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059320E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58E219E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2850BE0D" w14:textId="77777777" w:rsidTr="00C0013E">
        <w:trPr>
          <w:trHeight w:val="276"/>
        </w:trPr>
        <w:tc>
          <w:tcPr>
            <w:tcW w:w="1662" w:type="dxa"/>
            <w:vMerge/>
          </w:tcPr>
          <w:p w14:paraId="098AB05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89B6C3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6D92804B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EAB49BD" w14:textId="77777777" w:rsidTr="00C0013E">
        <w:trPr>
          <w:trHeight w:val="276"/>
        </w:trPr>
        <w:tc>
          <w:tcPr>
            <w:tcW w:w="1662" w:type="dxa"/>
            <w:vMerge/>
          </w:tcPr>
          <w:p w14:paraId="3C97B57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31A622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634B25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2EE336F2" w14:textId="77777777" w:rsidTr="00C0013E">
        <w:trPr>
          <w:trHeight w:val="276"/>
        </w:trPr>
        <w:tc>
          <w:tcPr>
            <w:tcW w:w="1662" w:type="dxa"/>
            <w:vMerge/>
          </w:tcPr>
          <w:p w14:paraId="3C38BB1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76E3CB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0B1B3C4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C487339" w14:textId="77777777" w:rsidTr="00C0013E">
        <w:trPr>
          <w:trHeight w:val="276"/>
        </w:trPr>
        <w:tc>
          <w:tcPr>
            <w:tcW w:w="1662" w:type="dxa"/>
            <w:vMerge/>
          </w:tcPr>
          <w:p w14:paraId="5DBFB7A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1EF493E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7DAB46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3C72960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5278F8F8" w14:textId="77777777" w:rsidR="00C0013E" w:rsidRPr="005024D0" w:rsidRDefault="00C0013E" w:rsidP="004D5FE2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05F422D4" w14:textId="77777777" w:rsidR="00C0013E" w:rsidRDefault="00C0013E" w:rsidP="004D5FE2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3064" w:type="dxa"/>
            <w:vMerge w:val="restart"/>
          </w:tcPr>
          <w:p w14:paraId="01E8E59A" w14:textId="77777777" w:rsidR="00C0013E" w:rsidRDefault="00C0013E" w:rsidP="004D5FE2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EBCFC77" w14:textId="1B7C04AF" w:rsidR="00C0013E" w:rsidRPr="00A82960" w:rsidRDefault="00E00EB1" w:rsidP="004D5FE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C0013E"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132E51EE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4741A4C" w14:textId="77777777" w:rsidR="00717814" w:rsidRDefault="00717814" w:rsidP="00717814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086CFD4F" w14:textId="77777777" w:rsidR="00C0013E" w:rsidRPr="005024D0" w:rsidRDefault="00C0013E" w:rsidP="004D5F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61" w:type="dxa"/>
            <w:vMerge w:val="restart"/>
          </w:tcPr>
          <w:p w14:paraId="583E6C0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6DC4434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1D56E898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A25E05E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0A1D4520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FF1A156" w14:textId="77777777" w:rsidR="00C0013E" w:rsidRPr="00BE1058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C0013E" w14:paraId="6D5D918E" w14:textId="77777777" w:rsidTr="00C0013E">
        <w:trPr>
          <w:trHeight w:val="276"/>
        </w:trPr>
        <w:tc>
          <w:tcPr>
            <w:tcW w:w="1662" w:type="dxa"/>
            <w:vMerge/>
          </w:tcPr>
          <w:p w14:paraId="5A8B062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2776AB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5A46E8CB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8FF409B" w14:textId="77777777" w:rsidTr="00C0013E">
        <w:trPr>
          <w:trHeight w:val="276"/>
        </w:trPr>
        <w:tc>
          <w:tcPr>
            <w:tcW w:w="1662" w:type="dxa"/>
            <w:vMerge/>
          </w:tcPr>
          <w:p w14:paraId="39A5DE4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B4E61EE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90FAA2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21A037B" w14:textId="77777777" w:rsidTr="00C0013E">
        <w:trPr>
          <w:trHeight w:val="276"/>
        </w:trPr>
        <w:tc>
          <w:tcPr>
            <w:tcW w:w="1662" w:type="dxa"/>
            <w:vMerge/>
          </w:tcPr>
          <w:p w14:paraId="235E5B3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5DD3B5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3398E6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C0724AB" w14:textId="77777777" w:rsidTr="00C0013E">
        <w:trPr>
          <w:trHeight w:val="276"/>
        </w:trPr>
        <w:tc>
          <w:tcPr>
            <w:tcW w:w="1662" w:type="dxa"/>
            <w:vMerge/>
          </w:tcPr>
          <w:p w14:paraId="0B04404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3D22BF4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910FEA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28A00AB" w14:textId="77777777" w:rsidTr="00C0013E">
        <w:trPr>
          <w:trHeight w:val="276"/>
        </w:trPr>
        <w:tc>
          <w:tcPr>
            <w:tcW w:w="1662" w:type="dxa"/>
            <w:vMerge/>
          </w:tcPr>
          <w:p w14:paraId="5916644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4B12AFF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6F4A5D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B8BCD61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53486D5F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98B9C5" w14:textId="77777777" w:rsidR="00C0013E" w:rsidRPr="00C12567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урно-спортивной деятельности.</w:t>
            </w:r>
          </w:p>
        </w:tc>
        <w:tc>
          <w:tcPr>
            <w:tcW w:w="3064" w:type="dxa"/>
            <w:vMerge w:val="restart"/>
          </w:tcPr>
          <w:p w14:paraId="2A1B6F64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76FD63BD" w14:textId="77777777" w:rsidR="00E00EB1" w:rsidRDefault="00E00EB1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C0013E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</w:t>
            </w:r>
            <w:r w:rsidRPr="008522A8">
              <w:rPr>
                <w:sz w:val="24"/>
              </w:rPr>
              <w:lastRenderedPageBreak/>
              <w:t>тивной подготовки занимающихся по виду спорта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7C4848B" w14:textId="529D48C4" w:rsidR="00C0013E" w:rsidRPr="00B9063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091D9D8B" w14:textId="3149F2B1" w:rsidR="00C0013E" w:rsidRPr="00567E4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="00E00EB1" w:rsidRPr="00797448">
              <w:rPr>
                <w:sz w:val="24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</w:p>
        </w:tc>
        <w:tc>
          <w:tcPr>
            <w:tcW w:w="4561" w:type="dxa"/>
            <w:vMerge w:val="restart"/>
          </w:tcPr>
          <w:p w14:paraId="50319731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19820766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закономерностей процес</w:t>
            </w:r>
            <w:r>
              <w:rPr>
                <w:sz w:val="24"/>
                <w:szCs w:val="24"/>
              </w:rPr>
              <w:lastRenderedPageBreak/>
              <w:t>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C628A4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B60994B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определения их целевых уровней, проверки статистических гипотез, факторного анализа, оценки эффективности используемых решений.</w:t>
            </w:r>
          </w:p>
          <w:p w14:paraId="23E5AC9D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D1BB8C2" w14:textId="77777777" w:rsidR="00C0013E" w:rsidRPr="000C4396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C0013E" w14:paraId="045B413E" w14:textId="77777777" w:rsidTr="00C0013E">
        <w:trPr>
          <w:trHeight w:val="276"/>
        </w:trPr>
        <w:tc>
          <w:tcPr>
            <w:tcW w:w="1662" w:type="dxa"/>
            <w:vMerge/>
          </w:tcPr>
          <w:p w14:paraId="6D52F97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3388A5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B1F21A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5522340A" w14:textId="77777777" w:rsidTr="00C0013E">
        <w:trPr>
          <w:trHeight w:val="276"/>
        </w:trPr>
        <w:tc>
          <w:tcPr>
            <w:tcW w:w="1662" w:type="dxa"/>
            <w:vMerge/>
          </w:tcPr>
          <w:p w14:paraId="3BE289C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CCBFE6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38EC1D0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47E75F76" w14:textId="77777777" w:rsidTr="00C0013E">
        <w:trPr>
          <w:trHeight w:val="276"/>
        </w:trPr>
        <w:tc>
          <w:tcPr>
            <w:tcW w:w="1662" w:type="dxa"/>
            <w:vMerge/>
          </w:tcPr>
          <w:p w14:paraId="1C333AB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45FC169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188BD7E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3E58912D" w14:textId="77777777" w:rsidTr="00C0013E">
        <w:trPr>
          <w:trHeight w:val="276"/>
        </w:trPr>
        <w:tc>
          <w:tcPr>
            <w:tcW w:w="1662" w:type="dxa"/>
            <w:vMerge/>
          </w:tcPr>
          <w:p w14:paraId="12460CD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4670E7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0A39359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34B7201A" w14:textId="77777777" w:rsidTr="00C0013E">
        <w:trPr>
          <w:trHeight w:val="276"/>
        </w:trPr>
        <w:tc>
          <w:tcPr>
            <w:tcW w:w="1662" w:type="dxa"/>
            <w:vMerge/>
          </w:tcPr>
          <w:p w14:paraId="66C64F00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0D1A32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656D7F3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75B37EBD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70575039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0AD7F2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064" w:type="dxa"/>
            <w:vMerge w:val="restart"/>
          </w:tcPr>
          <w:p w14:paraId="7AF51E3D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E2B883D" w14:textId="77777777" w:rsidR="00717814" w:rsidRDefault="00717814" w:rsidP="004D5FE2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7FD88F97" w14:textId="5A287C0B" w:rsidR="00C0013E" w:rsidRPr="00B9063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2099EB3" w14:textId="4796053D" w:rsidR="00C0013E" w:rsidRPr="00567E40" w:rsidRDefault="00E00EB1" w:rsidP="00E00EB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C0013E" w:rsidRPr="00B9063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E00EB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C0013E"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4561" w:type="dxa"/>
            <w:vMerge w:val="restart"/>
          </w:tcPr>
          <w:p w14:paraId="361A02D5" w14:textId="77777777" w:rsidR="00C0013E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EEB7C00" w14:textId="77777777" w:rsidR="00C0013E" w:rsidRPr="00720023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4B00BE94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69BFE8B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980FEF9" w14:textId="4716689F" w:rsidR="00C0013E" w:rsidRPr="00C80D4B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4C286A0" w14:textId="77777777" w:rsidR="00C0013E" w:rsidRPr="00EF27F8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C0013E" w14:paraId="24CE1E5F" w14:textId="77777777" w:rsidTr="00C0013E">
        <w:trPr>
          <w:trHeight w:val="276"/>
        </w:trPr>
        <w:tc>
          <w:tcPr>
            <w:tcW w:w="1662" w:type="dxa"/>
            <w:vMerge/>
          </w:tcPr>
          <w:p w14:paraId="021217F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0B2E299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04FE249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4C80836" w14:textId="77777777" w:rsidTr="00C0013E">
        <w:trPr>
          <w:trHeight w:val="276"/>
        </w:trPr>
        <w:tc>
          <w:tcPr>
            <w:tcW w:w="1662" w:type="dxa"/>
            <w:vMerge/>
          </w:tcPr>
          <w:p w14:paraId="126FDA3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813294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224471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A9C1AB9" w14:textId="77777777" w:rsidTr="00C0013E">
        <w:trPr>
          <w:trHeight w:val="276"/>
        </w:trPr>
        <w:tc>
          <w:tcPr>
            <w:tcW w:w="1662" w:type="dxa"/>
            <w:vMerge/>
          </w:tcPr>
          <w:p w14:paraId="08EFC4B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159F2F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2CC170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5942034D" w14:textId="77777777" w:rsidTr="00C0013E">
        <w:trPr>
          <w:trHeight w:val="276"/>
        </w:trPr>
        <w:tc>
          <w:tcPr>
            <w:tcW w:w="1662" w:type="dxa"/>
            <w:vMerge/>
          </w:tcPr>
          <w:p w14:paraId="21B9E10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2F9CD3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44369E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7299B394" w14:textId="77777777" w:rsidTr="00C0013E">
        <w:trPr>
          <w:trHeight w:val="276"/>
        </w:trPr>
        <w:tc>
          <w:tcPr>
            <w:tcW w:w="1662" w:type="dxa"/>
            <w:vMerge/>
          </w:tcPr>
          <w:p w14:paraId="5485991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44E9AF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69CA603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D8B2397" w14:textId="77777777" w:rsidR="00C0013E" w:rsidRP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C0013E" w:rsidRPr="00C0013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E0FDD8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B7724D5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4CCBF4C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DD377C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04A653A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4D3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149417B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05FC0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460E92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54DCF97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C5C5A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3E141FE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2518819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383038D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2D00CE9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130366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486EE8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4779E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2AEC2F5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41E0F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EBD00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3D046A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4833C2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04C4DA3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0EF32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04F8ED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2727618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2CD4BA2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77F642A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3D6814B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5CEFFA6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7D667BF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5FAF7D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6A75AE9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FB8A98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2A4CA0D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58C3618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5A81307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292D167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41C336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8FEAA9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5CE2DFA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6AA2B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4941C2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7AC7C92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D7BE9E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75CA1B8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658E587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20E3B79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5B074C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4210097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7C4746E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557833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7F4C8FC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3733EB3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5DD403A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9E34D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355D843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FA59A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6F346BD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491A858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1981654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141761D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6010163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6430476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2B2FAF4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5F6327F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7A019A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A80DF9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2D0D59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7422E039" w14:textId="77777777" w:rsidR="005A105E" w:rsidRPr="00CD11CA" w:rsidRDefault="005A105E">
      <w:pPr>
        <w:rPr>
          <w:b/>
          <w:sz w:val="24"/>
          <w:szCs w:val="24"/>
        </w:rPr>
      </w:pPr>
    </w:p>
    <w:p w14:paraId="7900D27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97A88E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82A0A6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72F84DB8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1D0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E894BBE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A7EC9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056EB113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BE765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8B7BA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36ED309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DEF6A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4886983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0D0A8617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242B9DDA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53885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7A24AC4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B474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9893A7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6093D2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20D9C5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337B96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5191C5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5F61BA6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4339F30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DA1B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6EA2F16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7C14E90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93C398F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26790D9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49C4E7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7C6D0F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514C28F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71CC68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9C8DF0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3A21FAB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2633E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3B7C15F5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545647C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0D676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45A64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908B7ED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6E84D989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7867AF41" w14:textId="77777777" w:rsidTr="00DD4F97">
        <w:tc>
          <w:tcPr>
            <w:tcW w:w="3543" w:type="dxa"/>
            <w:vAlign w:val="center"/>
          </w:tcPr>
          <w:p w14:paraId="799A3FD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2D8F609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707939B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75A8693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58DA2CE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44F8F7A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1E42815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521ED7F9" w14:textId="77777777" w:rsidTr="00DD4F97">
        <w:tc>
          <w:tcPr>
            <w:tcW w:w="3543" w:type="dxa"/>
            <w:vAlign w:val="center"/>
          </w:tcPr>
          <w:p w14:paraId="3CBB3E9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765DB30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3A9CA8B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3CBF69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BEB16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8A8940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642F78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045054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D24B83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7B0E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A3AD00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4C9B2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E8062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40AC6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A21F7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420E9C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B54FE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C8591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0EBC5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5B5E0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032C3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84DAF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19219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4FDE846D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268B1E0B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20C5AAC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6EFF47AE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526DDE3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F1BA9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38F326D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078E731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7EE1032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941EC6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1117A03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269FB34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46D6CD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3999C93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5BC8EEAA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4678C5A0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22426B1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6913DEC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A5718D8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3A60DD0D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10D199C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5E9C400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2B502109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3C10125D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4F9D472F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5FC0C843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1CFABA7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16F8DC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641F4D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1FDC94AA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6C401186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70ED44B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97287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19D5B91D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72B467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123BB853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181B0140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5F0BB77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F8A011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C586CF4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77589CD0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D84BF0A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8A1B6A2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EE809B7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6C9996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5F0F022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5DD23DB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595EA52" w14:textId="77777777" w:rsidR="005A105E" w:rsidRPr="00CD11CA" w:rsidRDefault="005A105E">
      <w:pPr>
        <w:jc w:val="center"/>
        <w:rPr>
          <w:sz w:val="24"/>
          <w:szCs w:val="24"/>
        </w:rPr>
      </w:pPr>
    </w:p>
    <w:p w14:paraId="434B3404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37174A55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74F1A29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604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F9E6A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354F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035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F2DA46D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F8A3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B29FD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ABA7A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B2D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1509E6CE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7E83465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622ECC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857D663" w14:textId="77777777" w:rsidR="005A105E" w:rsidRPr="00CD11CA" w:rsidRDefault="005A105E">
      <w:pPr>
        <w:jc w:val="center"/>
        <w:rPr>
          <w:sz w:val="24"/>
          <w:szCs w:val="24"/>
        </w:rPr>
      </w:pPr>
    </w:p>
    <w:p w14:paraId="1CC85382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4C3856E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286AA9F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1F085974" w14:textId="77777777" w:rsidR="005A105E" w:rsidRPr="00CD11CA" w:rsidRDefault="005A105E">
      <w:pPr>
        <w:jc w:val="center"/>
        <w:rPr>
          <w:sz w:val="24"/>
          <w:szCs w:val="24"/>
        </w:rPr>
      </w:pPr>
    </w:p>
    <w:p w14:paraId="1E5C8B5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5F5B288E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72FAB2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0AC5A94C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BFC8FF1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032AE76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1FFBD52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1B2DDDC5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49A17E72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70E0D0F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7E0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BC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416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4F7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1AE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3E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334F2D74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F0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054D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4200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A7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0F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5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F8F9919" w14:textId="77777777" w:rsidR="005A105E" w:rsidRPr="00CD11CA" w:rsidRDefault="005A105E">
      <w:pPr>
        <w:jc w:val="center"/>
        <w:rPr>
          <w:sz w:val="24"/>
          <w:szCs w:val="24"/>
        </w:rPr>
      </w:pPr>
    </w:p>
    <w:p w14:paraId="42F14BBE" w14:textId="77777777" w:rsidR="005A105E" w:rsidRPr="00CD11CA" w:rsidRDefault="005A105E">
      <w:pPr>
        <w:jc w:val="center"/>
        <w:rPr>
          <w:sz w:val="24"/>
          <w:szCs w:val="24"/>
        </w:rPr>
      </w:pPr>
    </w:p>
    <w:p w14:paraId="3DF3950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44A8578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9329BC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8FE56E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C61A49F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38F544C0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4E0618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B3D30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7203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AFC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9728E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09C2A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D16C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F73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AA9F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536C3BB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CAE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FEFE3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BF24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3972C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F4AA2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0C263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9DFB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B7C61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90EE7B7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FCE4D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A331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5FDE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09470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F6B5E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C468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9FE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C0EC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C3D02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B1D544A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F375734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91921D6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4433CE3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127A9B54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04A5915A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5EC5E723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69410174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DE1B3E0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56BE986D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68EA77C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0601A92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08C39FFB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3DD0CFD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483793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0788F14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DC3DB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5E6F7AD4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5C801C9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14F9760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4130D31D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091FD5B5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5562FE3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7677D49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6E242089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7B012D10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772AC468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EBDC4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75C15475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23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B49EF0B" w14:textId="77777777" w:rsidR="005A105E" w:rsidRPr="00CD11CA" w:rsidRDefault="00574775" w:rsidP="008D43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9A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48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64241508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747BA42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0B0D7F42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E9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9862A31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9B919C9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835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31C289B2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F292D3C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0D1EF65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7DCEB3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7137F8F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0B56014F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7D7CD962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5397A1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9AC92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C892C7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C01E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22D5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18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2BDF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E431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F75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70F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4798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7B0B4283" w14:textId="77777777">
        <w:tc>
          <w:tcPr>
            <w:tcW w:w="709" w:type="dxa"/>
            <w:tcBorders>
              <w:left w:val="nil"/>
              <w:bottom w:val="nil"/>
            </w:tcBorders>
          </w:tcPr>
          <w:p w14:paraId="7B286E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924039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5AA5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0A4E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D6E836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3B328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B2F89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9B5D4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FAFE8C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3A80D22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7A0390B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75D31FA1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3F71666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3684F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C71CA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46E43C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B27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3426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75845DE" w14:textId="77777777">
        <w:tc>
          <w:tcPr>
            <w:tcW w:w="709" w:type="dxa"/>
            <w:tcBorders>
              <w:left w:val="nil"/>
              <w:bottom w:val="nil"/>
            </w:tcBorders>
          </w:tcPr>
          <w:p w14:paraId="73C47D6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40BBA0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60ED52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B7A213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07D3329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1E2079BF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EEB63A9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075B2AFB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4F8C97D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FA9862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6751B1F2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58C030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75CBEE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162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9A1E00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21B757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D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2F2A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3B63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599F877E" w14:textId="77777777">
        <w:tc>
          <w:tcPr>
            <w:tcW w:w="709" w:type="dxa"/>
            <w:tcBorders>
              <w:left w:val="nil"/>
            </w:tcBorders>
          </w:tcPr>
          <w:p w14:paraId="44246E9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44B2D93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C42F3D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F9113B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BAE051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2E05D9E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31858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6B7DF1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4FE75E2" w14:textId="77777777">
        <w:tc>
          <w:tcPr>
            <w:tcW w:w="709" w:type="dxa"/>
            <w:tcBorders>
              <w:left w:val="nil"/>
              <w:bottom w:val="nil"/>
            </w:tcBorders>
          </w:tcPr>
          <w:p w14:paraId="581DC94F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9C0C20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2E14B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80F0BF7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4AE92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8DF88F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297032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6603C8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0FD487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FD14C99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4B748E3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51804E36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424547FB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6E7444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32EDF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39E03A4E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6A299BC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594ADCAA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2D077D0" w14:textId="77777777">
        <w:tc>
          <w:tcPr>
            <w:tcW w:w="1065" w:type="dxa"/>
          </w:tcPr>
          <w:p w14:paraId="280053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F99DF7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3D1EB59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5E294822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70C117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3ABD7F7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54220CA" w14:textId="77777777">
        <w:tc>
          <w:tcPr>
            <w:tcW w:w="1065" w:type="dxa"/>
          </w:tcPr>
          <w:p w14:paraId="6291302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76F0BD2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0C95667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5A88F99C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53DCC4B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577381A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54F0AA8A" w14:textId="77777777" w:rsidR="005A105E" w:rsidRPr="00CD11CA" w:rsidRDefault="005A105E">
      <w:pPr>
        <w:rPr>
          <w:sz w:val="24"/>
          <w:szCs w:val="24"/>
        </w:rPr>
      </w:pPr>
    </w:p>
    <w:p w14:paraId="2FCB6313" w14:textId="77777777" w:rsidR="005A105E" w:rsidRPr="00CD11CA" w:rsidRDefault="005A105E">
      <w:pPr>
        <w:rPr>
          <w:sz w:val="24"/>
          <w:szCs w:val="24"/>
        </w:rPr>
      </w:pPr>
    </w:p>
    <w:p w14:paraId="28A49BCE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4DFA07C0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0C082965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28B699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24F1DA2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6D4C054D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18745F1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370185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E63BE64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38BDFEB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7819E8D3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505D82C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C42CAA8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9654B20" w14:textId="77777777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DF3D21" w14:paraId="7AE2E297" w14:textId="77777777" w:rsidTr="002F489A">
        <w:tc>
          <w:tcPr>
            <w:tcW w:w="1384" w:type="dxa"/>
          </w:tcPr>
          <w:p w14:paraId="4DFFD807" w14:textId="77777777" w:rsidR="00DF3D21" w:rsidRPr="005024D0" w:rsidRDefault="00DF3D21" w:rsidP="002F489A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6B0F505E" w14:textId="77777777" w:rsidR="00DF3D21" w:rsidRPr="005024D0" w:rsidRDefault="00DF3D21" w:rsidP="002F489A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458B1F75" w14:textId="77777777" w:rsidR="00DF3D21" w:rsidRPr="005024D0" w:rsidRDefault="00DF3D21" w:rsidP="002F489A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0542A858" w14:textId="77777777" w:rsidR="00DF3D21" w:rsidRPr="005024D0" w:rsidRDefault="00DF3D21" w:rsidP="002F489A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6940ED77" w14:textId="77777777" w:rsidR="00DF3D21" w:rsidRPr="005024D0" w:rsidRDefault="00DF3D21" w:rsidP="002F489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00EB1" w14:paraId="30197C2F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6D1BBE6D" w14:textId="77777777" w:rsidR="00E00EB1" w:rsidRPr="005024D0" w:rsidRDefault="00E00EB1" w:rsidP="00E00EB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C655A4D" w14:textId="77777777" w:rsidR="00E00EB1" w:rsidRPr="005024D0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7461BC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17A593E4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6275470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59FB88BB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21B943A7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5B652FB7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4497CF28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031BFD0E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3C7B63C" w14:textId="77777777" w:rsidR="00E00EB1" w:rsidRDefault="00E00EB1" w:rsidP="00E00EB1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7FA705D2" w14:textId="77777777" w:rsidR="00E00EB1" w:rsidRPr="0031193C" w:rsidRDefault="00E00EB1" w:rsidP="00E00EB1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F8B38A4" w14:textId="45973AF5" w:rsidR="00E00EB1" w:rsidRPr="005024D0" w:rsidRDefault="00E00EB1" w:rsidP="00E00EB1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386" w:type="dxa"/>
          </w:tcPr>
          <w:p w14:paraId="3B08C08C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59CF93F3" w14:textId="77777777" w:rsidR="00E00EB1" w:rsidRPr="00FD3E9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BA9FF" w14:textId="77777777" w:rsidR="00E00EB1" w:rsidRPr="005024D0" w:rsidRDefault="00E00EB1" w:rsidP="00E00EB1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3C65518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15F4D912" w14:textId="77777777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6D385024" w14:textId="77777777" w:rsidR="00E00EB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246775A8" w14:textId="77777777" w:rsidR="00E00EB1" w:rsidRPr="00ED1083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E00EB1" w14:paraId="15EE8384" w14:textId="77777777" w:rsidTr="002F489A">
        <w:trPr>
          <w:trHeight w:val="45"/>
        </w:trPr>
        <w:tc>
          <w:tcPr>
            <w:tcW w:w="1384" w:type="dxa"/>
            <w:vMerge/>
          </w:tcPr>
          <w:p w14:paraId="5CBDDBD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AA8570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71F3B5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33B731" w14:textId="77777777" w:rsidR="00E00EB1" w:rsidRPr="005024D0" w:rsidRDefault="00E00EB1" w:rsidP="00E00EB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F07BD0C" w14:textId="77777777" w:rsidR="00E00EB1" w:rsidRDefault="00E00EB1" w:rsidP="00E00EB1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6EC651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1885B77F" w14:textId="77777777" w:rsidTr="002F489A">
        <w:trPr>
          <w:trHeight w:val="45"/>
        </w:trPr>
        <w:tc>
          <w:tcPr>
            <w:tcW w:w="1384" w:type="dxa"/>
            <w:vMerge/>
          </w:tcPr>
          <w:p w14:paraId="7A380ADC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30584B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C0745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33CC325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1D170E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6BA3EAD" w14:textId="77777777" w:rsidTr="002F489A">
        <w:trPr>
          <w:trHeight w:val="45"/>
        </w:trPr>
        <w:tc>
          <w:tcPr>
            <w:tcW w:w="1384" w:type="dxa"/>
            <w:vMerge/>
          </w:tcPr>
          <w:p w14:paraId="5CDD3CC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E70AC1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87422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702A54B" w14:textId="77777777" w:rsidR="00E00EB1" w:rsidRPr="00C12567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6B8C0C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FDAF26D" w14:textId="77777777" w:rsidTr="002F489A">
        <w:trPr>
          <w:trHeight w:val="45"/>
        </w:trPr>
        <w:tc>
          <w:tcPr>
            <w:tcW w:w="1384" w:type="dxa"/>
            <w:vMerge/>
          </w:tcPr>
          <w:p w14:paraId="62037A3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A757F0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98107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BC2037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82C8AF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5BAA5290" w14:textId="77777777" w:rsidTr="002F489A">
        <w:trPr>
          <w:trHeight w:val="45"/>
        </w:trPr>
        <w:tc>
          <w:tcPr>
            <w:tcW w:w="1384" w:type="dxa"/>
            <w:vMerge/>
          </w:tcPr>
          <w:p w14:paraId="1D93264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12F393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BB3F11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135CD76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4817FF4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1EC899A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02E487D" w14:textId="77777777" w:rsidR="00E00EB1" w:rsidRPr="005024D0" w:rsidRDefault="00E00EB1" w:rsidP="00E00EB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7A9FA5A5" w14:textId="77777777" w:rsidR="00E00EB1" w:rsidRDefault="00E00EB1" w:rsidP="00E00EB1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134" w:type="dxa"/>
            <w:vMerge w:val="restart"/>
          </w:tcPr>
          <w:p w14:paraId="59A29AA9" w14:textId="77777777" w:rsidR="00E00EB1" w:rsidRPr="005024D0" w:rsidRDefault="00E00EB1" w:rsidP="00E00EB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E1418A4" w14:textId="76F14CC5" w:rsidR="00E00EB1" w:rsidRPr="005024D0" w:rsidRDefault="00E00EB1" w:rsidP="00E00EB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4021DD9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03FF89C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3F78DFC5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558BCA15" w14:textId="77777777" w:rsidR="00E00EB1" w:rsidRDefault="00E00EB1" w:rsidP="00E00EB1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5BD919C" w14:textId="77777777" w:rsidR="00E00EB1" w:rsidRDefault="00E00EB1" w:rsidP="00E00EB1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487E7E2" w14:textId="77777777" w:rsidR="00E00EB1" w:rsidRPr="00A82960" w:rsidRDefault="00E00EB1" w:rsidP="00E00EB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4CD7BD9D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0B921B30" w14:textId="77777777" w:rsidR="00E00EB1" w:rsidRDefault="00E00EB1" w:rsidP="00E00EB1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3705EA4E" w14:textId="77777777" w:rsidR="00E00EB1" w:rsidRPr="005024D0" w:rsidRDefault="00E00EB1" w:rsidP="00E00EB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A84AE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DC0F8F4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2F1B784A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4BE28BF1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D1F8D51" w14:textId="77777777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4E7D446D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6B6E7EF" w14:textId="77777777" w:rsidR="00E00EB1" w:rsidRPr="00BE1058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E00EB1" w14:paraId="06CCECFC" w14:textId="77777777" w:rsidTr="002F489A">
        <w:trPr>
          <w:trHeight w:val="45"/>
        </w:trPr>
        <w:tc>
          <w:tcPr>
            <w:tcW w:w="1384" w:type="dxa"/>
            <w:vMerge/>
          </w:tcPr>
          <w:p w14:paraId="0A67A14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4A1F8F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4D88747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1CA7214" w14:textId="77777777" w:rsidR="00E00EB1" w:rsidRPr="00A82960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87477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163D191" w14:textId="77777777" w:rsidTr="002F489A">
        <w:trPr>
          <w:trHeight w:val="45"/>
        </w:trPr>
        <w:tc>
          <w:tcPr>
            <w:tcW w:w="1384" w:type="dxa"/>
            <w:vMerge/>
          </w:tcPr>
          <w:p w14:paraId="7EAC29B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C9CEE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212C04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467D152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DD5E29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D887AD3" w14:textId="77777777" w:rsidTr="002F489A">
        <w:trPr>
          <w:trHeight w:val="45"/>
        </w:trPr>
        <w:tc>
          <w:tcPr>
            <w:tcW w:w="1384" w:type="dxa"/>
            <w:vMerge/>
          </w:tcPr>
          <w:p w14:paraId="2D6B7F6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003FA4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3A41C9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9E91D80" w14:textId="77777777" w:rsidR="00E00EB1" w:rsidRPr="00C12567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798" w:type="dxa"/>
            <w:vMerge/>
          </w:tcPr>
          <w:p w14:paraId="0F1D992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848C402" w14:textId="77777777" w:rsidTr="002F489A">
        <w:trPr>
          <w:trHeight w:val="45"/>
        </w:trPr>
        <w:tc>
          <w:tcPr>
            <w:tcW w:w="1384" w:type="dxa"/>
            <w:vMerge/>
          </w:tcPr>
          <w:p w14:paraId="77DCE9C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1029F76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AC560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A6DDEA7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40393C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35F9265E" w14:textId="77777777" w:rsidTr="002F489A">
        <w:trPr>
          <w:trHeight w:val="45"/>
        </w:trPr>
        <w:tc>
          <w:tcPr>
            <w:tcW w:w="1384" w:type="dxa"/>
            <w:vMerge/>
          </w:tcPr>
          <w:p w14:paraId="2A9459A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840BFE7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0EBF0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BC385F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76F87DA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3891AA6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241AEB4" w14:textId="77777777" w:rsidR="00E00EB1" w:rsidRPr="005024D0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D7FEF8" w14:textId="77777777" w:rsidR="00E00EB1" w:rsidRPr="00C12567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255D1FD3" w14:textId="77777777" w:rsidR="00E00EB1" w:rsidRPr="005024D0" w:rsidRDefault="00E00EB1" w:rsidP="00E00EB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009AB02E" w14:textId="240697A2" w:rsidR="00E00EB1" w:rsidRPr="005024D0" w:rsidRDefault="00E00EB1" w:rsidP="00E00EB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96595F9" w14:textId="77777777" w:rsidR="00E00EB1" w:rsidRDefault="00E00EB1" w:rsidP="00E00EB1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9375350" w14:textId="77777777" w:rsidR="00E00EB1" w:rsidRPr="002F489A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lastRenderedPageBreak/>
              <w:t>В/01.6</w:t>
            </w:r>
          </w:p>
        </w:tc>
        <w:tc>
          <w:tcPr>
            <w:tcW w:w="2552" w:type="dxa"/>
            <w:vMerge w:val="restart"/>
          </w:tcPr>
          <w:p w14:paraId="7C723A7D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53ACBD0" w14:textId="77777777" w:rsidR="00E00EB1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</w:t>
            </w:r>
            <w:r w:rsidRPr="008522A8">
              <w:rPr>
                <w:sz w:val="24"/>
              </w:rPr>
              <w:lastRenderedPageBreak/>
              <w:t>татов спортивной подготовки занимающихся по виду спорта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BA9D4E2" w14:textId="77777777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31A4F41" w14:textId="3D58D8A3" w:rsidR="00E00EB1" w:rsidRPr="00567E4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797448">
              <w:rPr>
                <w:sz w:val="24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</w:p>
        </w:tc>
        <w:tc>
          <w:tcPr>
            <w:tcW w:w="5386" w:type="dxa"/>
          </w:tcPr>
          <w:p w14:paraId="435F28CF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4AD6FE1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7CA9ED0A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>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1DF7A4D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07B06CC" w14:textId="77777777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определения их целевых уровней, проверки статистических гипотез, факторного анализа, оценки эффективности используемых решений.</w:t>
            </w:r>
          </w:p>
          <w:p w14:paraId="4AC09946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9C4F21D" w14:textId="77777777" w:rsidR="00E00EB1" w:rsidRPr="000C4396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E00EB1" w14:paraId="1434B1A5" w14:textId="77777777" w:rsidTr="002F489A">
        <w:trPr>
          <w:trHeight w:val="45"/>
        </w:trPr>
        <w:tc>
          <w:tcPr>
            <w:tcW w:w="1384" w:type="dxa"/>
            <w:vMerge/>
          </w:tcPr>
          <w:p w14:paraId="6DD0438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9BB30D6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D4D74C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F850959" w14:textId="77777777" w:rsidR="00E00EB1" w:rsidRPr="00FD3E91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Статистических методов установления закономерностей изменения исследуемых показателей: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1DC471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37E7E42B" w14:textId="77777777" w:rsidTr="002F489A">
        <w:trPr>
          <w:trHeight w:val="45"/>
        </w:trPr>
        <w:tc>
          <w:tcPr>
            <w:tcW w:w="1384" w:type="dxa"/>
            <w:vMerge/>
          </w:tcPr>
          <w:p w14:paraId="448FB25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B8FA8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E6F3DB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C9EA1CB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2CB1B13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DCF2FD9" w14:textId="77777777" w:rsidTr="002F489A">
        <w:trPr>
          <w:trHeight w:val="45"/>
        </w:trPr>
        <w:tc>
          <w:tcPr>
            <w:tcW w:w="1384" w:type="dxa"/>
            <w:vMerge/>
          </w:tcPr>
          <w:p w14:paraId="56291C0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24897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EBB578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41A9F95" w14:textId="77777777" w:rsidR="00E00EB1" w:rsidRPr="00C12567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деятельности субъектов.</w:t>
            </w:r>
          </w:p>
        </w:tc>
        <w:tc>
          <w:tcPr>
            <w:tcW w:w="3798" w:type="dxa"/>
            <w:vMerge/>
          </w:tcPr>
          <w:p w14:paraId="0C68DC1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60B8262" w14:textId="77777777" w:rsidTr="002F489A">
        <w:trPr>
          <w:trHeight w:val="45"/>
        </w:trPr>
        <w:tc>
          <w:tcPr>
            <w:tcW w:w="1384" w:type="dxa"/>
            <w:vMerge/>
          </w:tcPr>
          <w:p w14:paraId="006B701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B847E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CAA1938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4964B34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4CFE18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2EBC384" w14:textId="77777777" w:rsidTr="002F489A">
        <w:trPr>
          <w:trHeight w:val="45"/>
        </w:trPr>
        <w:tc>
          <w:tcPr>
            <w:tcW w:w="1384" w:type="dxa"/>
            <w:vMerge/>
          </w:tcPr>
          <w:p w14:paraId="4295C5F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6D9535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A5E7DE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0FFBB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менеджменте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физической культур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 спорт</w:t>
            </w:r>
            <w:r>
              <w:rPr>
                <w:color w:val="000000"/>
                <w:spacing w:val="-1"/>
                <w:sz w:val="24"/>
                <w:szCs w:val="24"/>
              </w:rPr>
              <w:t>а;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физкультурно-спортивной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37EF7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1B19DE84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49B85367" w14:textId="77777777" w:rsidR="00E00EB1" w:rsidRPr="005024D0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F6475F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информационных технологий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0C0DDBD3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0AB6DA63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357E6C7" w14:textId="77777777" w:rsidR="00E00EB1" w:rsidRDefault="00E00EB1" w:rsidP="00E00EB1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5D0036FF" w14:textId="2E447561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C4AAA6D" w14:textId="6AC25E2F" w:rsidR="00E00EB1" w:rsidRPr="002F489A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2552" w:type="dxa"/>
            <w:vMerge w:val="restart"/>
          </w:tcPr>
          <w:p w14:paraId="6C6E35F6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B1900BF" w14:textId="77777777" w:rsidR="00E00EB1" w:rsidRDefault="00E00EB1" w:rsidP="00E00EB1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</w:t>
            </w:r>
            <w:r>
              <w:rPr>
                <w:sz w:val="24"/>
              </w:rPr>
              <w:lastRenderedPageBreak/>
              <w:t>спортивный организаций, инструкторов по спорту, волонтеров в области физической культуры и спорта.</w:t>
            </w:r>
          </w:p>
          <w:p w14:paraId="693E8C41" w14:textId="77777777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1FAF701" w14:textId="1F9796E5" w:rsidR="00E00EB1" w:rsidRPr="00567E40" w:rsidRDefault="00E00EB1" w:rsidP="00E00EB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E00EB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5386" w:type="dxa"/>
          </w:tcPr>
          <w:p w14:paraId="53E2A9D1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999A991" w14:textId="77777777" w:rsidR="00E00EB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570AF611" w14:textId="77777777" w:rsidR="00E00EB1" w:rsidRPr="00720023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5A8ED49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47DE28C" w14:textId="77777777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C68D1D9" w14:textId="77777777" w:rsidR="00E00EB1" w:rsidRPr="00C80D4B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C476C7D" w14:textId="77777777" w:rsidR="00E00EB1" w:rsidRPr="00EF27F8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DF3D21" w14:paraId="1AF552D7" w14:textId="77777777" w:rsidTr="002F489A">
        <w:trPr>
          <w:trHeight w:val="45"/>
        </w:trPr>
        <w:tc>
          <w:tcPr>
            <w:tcW w:w="1384" w:type="dxa"/>
            <w:vMerge/>
          </w:tcPr>
          <w:p w14:paraId="4A7A1F0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A054EC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ABC5B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0CDCC44" w14:textId="77777777" w:rsidR="00DF3D21" w:rsidRPr="00FD3E91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7221EFB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35D407B0" w14:textId="77777777" w:rsidTr="002F489A">
        <w:trPr>
          <w:trHeight w:val="45"/>
        </w:trPr>
        <w:tc>
          <w:tcPr>
            <w:tcW w:w="1384" w:type="dxa"/>
            <w:vMerge/>
          </w:tcPr>
          <w:p w14:paraId="5077B2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B0AEBF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D0B943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42A767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81CD9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4E41C32" w14:textId="77777777" w:rsidTr="002F489A">
        <w:trPr>
          <w:trHeight w:val="45"/>
        </w:trPr>
        <w:tc>
          <w:tcPr>
            <w:tcW w:w="1384" w:type="dxa"/>
            <w:vMerge/>
          </w:tcPr>
          <w:p w14:paraId="2237CD9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1D808B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7D2C73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C31836A" w14:textId="77777777" w:rsidR="00DF3D21" w:rsidRPr="00C12567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инфокоммуникационные технологии и программно-аппаратное обеспечение для решения статистических задач в ФКиС, построить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328B4BB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357948E" w14:textId="77777777" w:rsidTr="002F489A">
        <w:trPr>
          <w:trHeight w:val="45"/>
        </w:trPr>
        <w:tc>
          <w:tcPr>
            <w:tcW w:w="1384" w:type="dxa"/>
            <w:vMerge/>
          </w:tcPr>
          <w:p w14:paraId="5E1A81E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F66FA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E2659B9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04CD1F1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E1EEC2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01E8B6E" w14:textId="77777777" w:rsidTr="002F489A">
        <w:trPr>
          <w:trHeight w:val="45"/>
        </w:trPr>
        <w:tc>
          <w:tcPr>
            <w:tcW w:w="1384" w:type="dxa"/>
            <w:vMerge/>
          </w:tcPr>
          <w:p w14:paraId="51EAB82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A8266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1D5527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FCAA442" w14:textId="77777777" w:rsidR="00DF3D21" w:rsidRPr="00FD3E91" w:rsidRDefault="00DF3D21" w:rsidP="002F489A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7C0C54C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ED7A2C0" w14:textId="77777777" w:rsidR="00DF3D21" w:rsidRPr="00056FD1" w:rsidRDefault="00DF3D21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F3D21" w:rsidRPr="00056FD1" w:rsidSect="003E662E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E5B9" w14:textId="77777777" w:rsidR="00581883" w:rsidRDefault="00581883">
      <w:r>
        <w:separator/>
      </w:r>
    </w:p>
  </w:endnote>
  <w:endnote w:type="continuationSeparator" w:id="0">
    <w:p w14:paraId="2AEFD938" w14:textId="77777777" w:rsidR="00581883" w:rsidRDefault="005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0A71" w14:textId="77777777" w:rsidR="00581883" w:rsidRDefault="00581883">
      <w:r>
        <w:separator/>
      </w:r>
    </w:p>
  </w:footnote>
  <w:footnote w:type="continuationSeparator" w:id="0">
    <w:p w14:paraId="590E4236" w14:textId="77777777" w:rsidR="00581883" w:rsidRDefault="0058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7"/>
  </w:num>
  <w:num w:numId="6">
    <w:abstractNumId w:val="39"/>
  </w:num>
  <w:num w:numId="7">
    <w:abstractNumId w:val="40"/>
  </w:num>
  <w:num w:numId="8">
    <w:abstractNumId w:val="14"/>
  </w:num>
  <w:num w:numId="9">
    <w:abstractNumId w:val="1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3"/>
  </w:num>
  <w:num w:numId="15">
    <w:abstractNumId w:val="44"/>
  </w:num>
  <w:num w:numId="16">
    <w:abstractNumId w:val="13"/>
  </w:num>
  <w:num w:numId="17">
    <w:abstractNumId w:val="15"/>
  </w:num>
  <w:num w:numId="18">
    <w:abstractNumId w:val="9"/>
  </w:num>
  <w:num w:numId="19">
    <w:abstractNumId w:val="46"/>
  </w:num>
  <w:num w:numId="20">
    <w:abstractNumId w:val="19"/>
  </w:num>
  <w:num w:numId="21">
    <w:abstractNumId w:val="0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38"/>
  </w:num>
  <w:num w:numId="27">
    <w:abstractNumId w:val="37"/>
  </w:num>
  <w:num w:numId="28">
    <w:abstractNumId w:val="8"/>
  </w:num>
  <w:num w:numId="29">
    <w:abstractNumId w:val="25"/>
  </w:num>
  <w:num w:numId="30">
    <w:abstractNumId w:val="7"/>
  </w:num>
  <w:num w:numId="31">
    <w:abstractNumId w:val="10"/>
  </w:num>
  <w:num w:numId="32">
    <w:abstractNumId w:val="18"/>
  </w:num>
  <w:num w:numId="33">
    <w:abstractNumId w:val="2"/>
  </w:num>
  <w:num w:numId="34">
    <w:abstractNumId w:val="6"/>
  </w:num>
  <w:num w:numId="35">
    <w:abstractNumId w:val="20"/>
  </w:num>
  <w:num w:numId="36">
    <w:abstractNumId w:val="21"/>
  </w:num>
  <w:num w:numId="37">
    <w:abstractNumId w:val="23"/>
  </w:num>
  <w:num w:numId="38">
    <w:abstractNumId w:val="24"/>
  </w:num>
  <w:num w:numId="39">
    <w:abstractNumId w:val="5"/>
  </w:num>
  <w:num w:numId="40">
    <w:abstractNumId w:val="4"/>
  </w:num>
  <w:num w:numId="41">
    <w:abstractNumId w:val="34"/>
  </w:num>
  <w:num w:numId="42">
    <w:abstractNumId w:val="16"/>
  </w:num>
  <w:num w:numId="43">
    <w:abstractNumId w:val="22"/>
  </w:num>
  <w:num w:numId="44">
    <w:abstractNumId w:val="30"/>
  </w:num>
  <w:num w:numId="45">
    <w:abstractNumId w:val="28"/>
  </w:num>
  <w:num w:numId="46">
    <w:abstractNumId w:val="4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5734E"/>
    <w:rsid w:val="00080C4B"/>
    <w:rsid w:val="000926F9"/>
    <w:rsid w:val="000D1DD9"/>
    <w:rsid w:val="00104EE0"/>
    <w:rsid w:val="00207FB5"/>
    <w:rsid w:val="00214285"/>
    <w:rsid w:val="002733C8"/>
    <w:rsid w:val="002B03D3"/>
    <w:rsid w:val="002F489A"/>
    <w:rsid w:val="00326A40"/>
    <w:rsid w:val="0033352B"/>
    <w:rsid w:val="00341814"/>
    <w:rsid w:val="003438A1"/>
    <w:rsid w:val="0035114B"/>
    <w:rsid w:val="003B4D4E"/>
    <w:rsid w:val="003E6000"/>
    <w:rsid w:val="003E662E"/>
    <w:rsid w:val="00406FCC"/>
    <w:rsid w:val="00445B8B"/>
    <w:rsid w:val="004A5CE0"/>
    <w:rsid w:val="004B1DE8"/>
    <w:rsid w:val="004D3B12"/>
    <w:rsid w:val="005024D0"/>
    <w:rsid w:val="00574775"/>
    <w:rsid w:val="00581883"/>
    <w:rsid w:val="005A105E"/>
    <w:rsid w:val="005B3544"/>
    <w:rsid w:val="005B70B3"/>
    <w:rsid w:val="00604CC4"/>
    <w:rsid w:val="0063408B"/>
    <w:rsid w:val="00650DDF"/>
    <w:rsid w:val="0066403F"/>
    <w:rsid w:val="00672F41"/>
    <w:rsid w:val="006D75AE"/>
    <w:rsid w:val="00717814"/>
    <w:rsid w:val="00753BA8"/>
    <w:rsid w:val="0077174A"/>
    <w:rsid w:val="00773951"/>
    <w:rsid w:val="007B4366"/>
    <w:rsid w:val="007D6B73"/>
    <w:rsid w:val="00834CA3"/>
    <w:rsid w:val="008D2BF5"/>
    <w:rsid w:val="008D4382"/>
    <w:rsid w:val="008E0BB5"/>
    <w:rsid w:val="0090409A"/>
    <w:rsid w:val="00937CAD"/>
    <w:rsid w:val="00946AAD"/>
    <w:rsid w:val="0098741B"/>
    <w:rsid w:val="00A1060A"/>
    <w:rsid w:val="00A112F7"/>
    <w:rsid w:val="00A27535"/>
    <w:rsid w:val="00A97995"/>
    <w:rsid w:val="00AB0FDE"/>
    <w:rsid w:val="00AB7C5C"/>
    <w:rsid w:val="00B036A3"/>
    <w:rsid w:val="00B35B2E"/>
    <w:rsid w:val="00B46C1C"/>
    <w:rsid w:val="00B8688E"/>
    <w:rsid w:val="00B90630"/>
    <w:rsid w:val="00C0013E"/>
    <w:rsid w:val="00C57E2B"/>
    <w:rsid w:val="00C67723"/>
    <w:rsid w:val="00CD11CA"/>
    <w:rsid w:val="00CE4157"/>
    <w:rsid w:val="00D950AA"/>
    <w:rsid w:val="00DC749D"/>
    <w:rsid w:val="00DD4F97"/>
    <w:rsid w:val="00DF1E6F"/>
    <w:rsid w:val="00DF3D21"/>
    <w:rsid w:val="00E00EB1"/>
    <w:rsid w:val="00E15516"/>
    <w:rsid w:val="00E251F9"/>
    <w:rsid w:val="00E62671"/>
    <w:rsid w:val="00F051F5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EB2"/>
  <w15:docId w15:val="{D98278EE-DEF3-4929-AABF-8EE6895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Информация об изменениях"/>
    <w:basedOn w:val="a"/>
    <w:next w:val="a"/>
    <w:uiPriority w:val="99"/>
    <w:rsid w:val="007178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1">
    <w:name w:val="Гипертекстовая ссылка"/>
    <w:basedOn w:val="a0"/>
    <w:uiPriority w:val="99"/>
    <w:rsid w:val="00E00EB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8375</Words>
  <Characters>47742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99</cp:revision>
  <cp:lastPrinted>2019-09-13T07:58:00Z</cp:lastPrinted>
  <dcterms:created xsi:type="dcterms:W3CDTF">2019-10-04T10:06:00Z</dcterms:created>
  <dcterms:modified xsi:type="dcterms:W3CDTF">2023-09-13T05:18:00Z</dcterms:modified>
</cp:coreProperties>
</file>