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едра теории и методики плавания, гребного и конного спорта</w:t>
      </w:r>
    </w:p>
    <w:p w:rsidR="001A2288" w:rsidRPr="00091AB9" w:rsidRDefault="001A2288" w:rsidP="001A2288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A2288" w:rsidRPr="00091AB9" w:rsidTr="00B1602C">
        <w:tc>
          <w:tcPr>
            <w:tcW w:w="4617" w:type="dxa"/>
            <w:hideMark/>
          </w:tcPr>
          <w:p w:rsidR="001A2288" w:rsidRPr="00091AB9" w:rsidRDefault="001A2288" w:rsidP="00B1602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УМК,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 А.С. Солнцева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FF2492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«Теория и методика обучени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базовым видам спорта: «Плавание</w:t>
      </w:r>
      <w:r w:rsidRPr="00FF2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A2288" w:rsidRPr="00FF2492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30.05</w:t>
      </w:r>
    </w:p>
    <w:p w:rsidR="001A2288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49.03.01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:rsidR="001A2288" w:rsidRPr="009A4373" w:rsidRDefault="001A2288" w:rsidP="001A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«Физкультурное образование»</w:t>
      </w:r>
    </w:p>
    <w:p w:rsidR="001A2288" w:rsidRPr="009A4373" w:rsidRDefault="001A2288" w:rsidP="001A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«Физкультурно-оздоровительные технологии»</w:t>
      </w:r>
    </w:p>
    <w:p w:rsidR="001A2288" w:rsidRPr="001A2288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«Спортивный менеджмент»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1A2288" w:rsidRPr="009A4373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1A2288" w:rsidRPr="00091AB9" w:rsidTr="00B1602C">
        <w:trPr>
          <w:trHeight w:val="3026"/>
        </w:trPr>
        <w:tc>
          <w:tcPr>
            <w:tcW w:w="3544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A2288" w:rsidRPr="00EA607F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:rsidR="001A2288" w:rsidRPr="00EA607F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</w:t>
            </w:r>
            <w:proofErr w:type="spellStart"/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</w:t>
            </w:r>
            <w:proofErr w:type="spellEnd"/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«21» июня 2022 г. 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</w:t>
            </w:r>
            <w:proofErr w:type="spellStart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наук., профессор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</w:t>
            </w:r>
            <w:r w:rsidR="00CC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заседании кафедры (протокол №7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A2288" w:rsidRPr="00091AB9" w:rsidRDefault="00CC4985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«01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2022 г.)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1A2288" w:rsidRPr="00091AB9" w:rsidRDefault="0041786B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Е.Л.Фаворская</w:t>
            </w:r>
            <w:proofErr w:type="spellEnd"/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1A2288" w:rsidRPr="00091AB9" w:rsidRDefault="00CC4985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«01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2022 г.</w:t>
            </w:r>
          </w:p>
        </w:tc>
      </w:tr>
    </w:tbl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Default="001A2288" w:rsidP="001A22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</w:t>
      </w:r>
    </w:p>
    <w:p w:rsidR="00FD5AF0" w:rsidRDefault="00FD5AF0"/>
    <w:p w:rsidR="0041786B" w:rsidRDefault="0041786B"/>
    <w:p w:rsidR="0041786B" w:rsidRDefault="0041786B"/>
    <w:p w:rsidR="0041786B" w:rsidRDefault="0041786B"/>
    <w:p w:rsidR="0041786B" w:rsidRPr="009A4373" w:rsidRDefault="0041786B" w:rsidP="00417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49.03.01 Физическая культура, утвержденным приказом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и высшего </w:t>
      </w: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41786B" w:rsidRDefault="0041786B"/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Фаворская Е.Л.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                                            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Лаврентьева Д.А.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                                       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Микряшов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Г.В. старший преподаватель                         _________________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Семенова С.М.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преподаатель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_________________</w:t>
      </w: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Фураев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А.Н. 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                                         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Дунаев К.С.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                                          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Default="0041786B"/>
    <w:p w:rsidR="0041786B" w:rsidRDefault="0041786B"/>
    <w:p w:rsidR="0041786B" w:rsidRDefault="0041786B"/>
    <w:p w:rsidR="0041786B" w:rsidRDefault="0041786B"/>
    <w:p w:rsidR="0041786B" w:rsidRDefault="0041786B"/>
    <w:p w:rsidR="0041786B" w:rsidRPr="009A4373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5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41786B" w:rsidRPr="009A4373" w:rsidTr="00B1602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Аббрев</w:t>
            </w:r>
            <w:proofErr w:type="spellEnd"/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исп. в РПД</w:t>
            </w:r>
          </w:p>
        </w:tc>
      </w:tr>
      <w:tr w:rsidR="0041786B" w:rsidRPr="009A4373" w:rsidTr="00B1602C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41786B" w:rsidRPr="009A4373" w:rsidTr="00B1602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6B" w:rsidRPr="009A4373" w:rsidRDefault="0067188A" w:rsidP="00B1602C">
            <w:pPr>
              <w:keepNext/>
              <w:keepLines/>
              <w:spacing w:before="2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41786B" w:rsidRPr="009A437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 "Тренер"</w:t>
              </w:r>
            </w:hyperlink>
          </w:p>
          <w:p w:rsidR="0041786B" w:rsidRPr="009A4373" w:rsidRDefault="0041786B" w:rsidP="00B1602C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</w:tbl>
    <w:p w:rsidR="0041786B" w:rsidRDefault="0041786B"/>
    <w:p w:rsidR="00B1602C" w:rsidRDefault="00B1602C"/>
    <w:p w:rsidR="00B1602C" w:rsidRDefault="00B1602C"/>
    <w:p w:rsidR="00B1602C" w:rsidRDefault="00B1602C"/>
    <w:p w:rsidR="00B1602C" w:rsidRPr="00564EDF" w:rsidRDefault="00B1602C" w:rsidP="00B1602C">
      <w:pPr>
        <w:pStyle w:val="a3"/>
        <w:keepNext/>
        <w:keepLines/>
        <w:pageBreakBefore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b/>
          <w:sz w:val="24"/>
          <w:szCs w:val="24"/>
        </w:rPr>
      </w:pPr>
      <w:r w:rsidRPr="00564EDF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B1602C" w:rsidRDefault="00B1602C" w:rsidP="00B1602C"/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2"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ОПК-1 – </w:t>
      </w:r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ОПК-3 –</w:t>
      </w:r>
      <w:r w:rsidRPr="009A437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B1602C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ОПК-7 – способен обеспечивать соблюдение техники безопасности, профилактику травматизма, оказывать первую доврачебную помощь.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602C" w:rsidRPr="009A4373" w:rsidRDefault="00B1602C" w:rsidP="00B16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1602C" w:rsidRPr="005725D1" w:rsidRDefault="00B1602C" w:rsidP="00B1602C">
      <w:pPr>
        <w:rPr>
          <w:rFonts w:ascii="Times New Roman" w:hAnsi="Times New Roman" w:cs="Times New Roman"/>
        </w:rPr>
      </w:pPr>
      <w:r>
        <w:t xml:space="preserve">       </w:t>
      </w:r>
      <w:r>
        <w:tab/>
        <w:t xml:space="preserve">                           </w:t>
      </w:r>
      <w:r w:rsidRPr="005D39A7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 xml:space="preserve">РЕЗУЛЬТАТЫ ОБУЧЕНИЯ ПО ДИСЦИПЛИНЕ   </w:t>
      </w:r>
      <w:r w:rsidRPr="005D39A7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14"/>
        <w:gridCol w:w="2103"/>
        <w:gridCol w:w="145"/>
        <w:gridCol w:w="4861"/>
      </w:tblGrid>
      <w:tr w:rsidR="00B1602C" w:rsidTr="00B1602C">
        <w:tc>
          <w:tcPr>
            <w:tcW w:w="2235" w:type="dxa"/>
            <w:gridSpan w:val="2"/>
            <w:vAlign w:val="center"/>
          </w:tcPr>
          <w:p w:rsidR="00B1602C" w:rsidRPr="009A4373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53" w:type="dxa"/>
            <w:gridSpan w:val="2"/>
            <w:vAlign w:val="center"/>
          </w:tcPr>
          <w:p w:rsidR="00B1602C" w:rsidRPr="009A4373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4957" w:type="dxa"/>
            <w:vAlign w:val="center"/>
          </w:tcPr>
          <w:p w:rsidR="00B1602C" w:rsidRPr="009A4373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B1602C" w:rsidTr="00B1602C">
        <w:tc>
          <w:tcPr>
            <w:tcW w:w="2235" w:type="dxa"/>
            <w:gridSpan w:val="2"/>
          </w:tcPr>
          <w:p w:rsidR="00B1602C" w:rsidRPr="009A4373" w:rsidRDefault="00B1602C" w:rsidP="00B160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5"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B1602C" w:rsidRDefault="00B1602C" w:rsidP="00B1602C"/>
        </w:tc>
        <w:tc>
          <w:tcPr>
            <w:tcW w:w="2153" w:type="dxa"/>
            <w:gridSpan w:val="2"/>
          </w:tcPr>
          <w:p w:rsidR="00B1602C" w:rsidRDefault="00B1602C" w:rsidP="00B1602C"/>
        </w:tc>
        <w:tc>
          <w:tcPr>
            <w:tcW w:w="4957" w:type="dxa"/>
          </w:tcPr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УК-7.1. Знает: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организации здорового образа жизни;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правила безопасности при проведении занятий по плаванию, физической культуре и спорту;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методики обучения технике </w:t>
            </w:r>
            <w:r w:rsidRPr="005D3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двигательных действий и развития физических качеств средствами базовых видов </w:t>
            </w:r>
            <w:proofErr w:type="gramStart"/>
            <w:r w:rsidRPr="005D3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спорта ;</w:t>
            </w:r>
            <w:proofErr w:type="gramEnd"/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планирования и проведения занятий по физической культуре;</w:t>
            </w:r>
          </w:p>
          <w:p w:rsidR="00B1602C" w:rsidRDefault="00B1602C" w:rsidP="00B1602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контроля и самооценки уровня физической подготовленности по результатам тестирования;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УК-7.2. Умеет: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планировать отдельные занятия и циклы занятий по плаванию, физической культуре оздоровительной направленности с учетом особенностей профессиональной деятельности;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B1602C" w:rsidRDefault="00B1602C" w:rsidP="00B1602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- соблюдать правила техники безопасности при выполнении упражнений;</w:t>
            </w:r>
          </w:p>
          <w:p w:rsidR="00B1602C" w:rsidRDefault="00B1602C" w:rsidP="00B1602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УК-7.3. Имеет опыт: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планирования и проведения занятий по обучению технике плавания как базового вида спорта;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планирования и проведения учебно-тренировочных занятий по </w:t>
            </w:r>
            <w:r w:rsidRPr="005D3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плаванию</w:t>
            </w: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 обучению технике выполнения упражнений, развитию физических качеств и воспитанию личности;</w:t>
            </w:r>
          </w:p>
          <w:p w:rsidR="00B1602C" w:rsidRDefault="00B1602C" w:rsidP="00B1602C"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владения техникой основных двигательных действий базовых видов спорта  на уровне выполнения контрольных нормативов;</w:t>
            </w:r>
          </w:p>
        </w:tc>
      </w:tr>
      <w:tr w:rsidR="00B1602C" w:rsidTr="00B1602C">
        <w:tc>
          <w:tcPr>
            <w:tcW w:w="2235" w:type="dxa"/>
            <w:gridSpan w:val="2"/>
          </w:tcPr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ОПК-1. </w:t>
            </w:r>
          </w:p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 морфологических и психологических особенностей занимающихся различного пола и возраста</w:t>
            </w:r>
          </w:p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1602C" w:rsidRDefault="00B1602C" w:rsidP="00B1602C"/>
        </w:tc>
        <w:tc>
          <w:tcPr>
            <w:tcW w:w="2153" w:type="dxa"/>
            <w:gridSpan w:val="2"/>
          </w:tcPr>
          <w:p w:rsidR="00442134" w:rsidRPr="009A4373" w:rsidRDefault="00442134" w:rsidP="0044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:rsidR="00B1602C" w:rsidRDefault="00442134" w:rsidP="00442134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/02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</w:t>
            </w:r>
            <w:r w:rsidR="0067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этапе высшего спортивного </w:t>
            </w:r>
            <w:proofErr w:type="spellStart"/>
            <w:r w:rsidR="0067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 1. Знает: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документы планирования образовательного процесса и тренировочного процесса на разных   стадиях и этапах;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средства и методы физической, технической, тактической и психологической подготовки в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методики обучения технике спортивных дисциплин </w:t>
            </w:r>
            <w:proofErr w:type="gramStart"/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 плавании</w:t>
            </w:r>
            <w:proofErr w:type="gramEnd"/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способы оценки результатов учебно-тренировочного процесса в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виды и технологию планирования и организации учебно-тренировочного процесса в плавании.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ОПК-1.2. Умеет: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дифференцировать обучающихся, тренирующихся по степени физического развития в пределах возрастно-половых </w:t>
            </w: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групп для подбора величин тренировочных нагрузок;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использовать на занятиях педагогически обоснованные формы, методы, средства и приемы организации деятельности занимающихся с учетом особенностей плавания;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формы, методы и средства оценивания процесса и результатов деятельности занимающихся при освоении программ по плаванию;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раскрывать и интерпретировать методику обучения технике отдельных видов спортивных </w:t>
            </w:r>
            <w:proofErr w:type="gramStart"/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дисциплин  в</w:t>
            </w:r>
            <w:proofErr w:type="gramEnd"/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планировать содержание учебно-тренировочных занятий по плаванию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ОПК-1.3. Имеет опыт: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планирования занятий по плаванию, 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планирования мероприятий оздоровительного характера с использованием средств плавания,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- планирования внеурочных занятий (кружков физической культуры, групп ОФП, спортивных секций);</w:t>
            </w:r>
          </w:p>
        </w:tc>
      </w:tr>
      <w:tr w:rsidR="00B1602C" w:rsidTr="00B1602C">
        <w:tc>
          <w:tcPr>
            <w:tcW w:w="2122" w:type="dxa"/>
          </w:tcPr>
          <w:p w:rsidR="00B1602C" w:rsidRPr="005725D1" w:rsidRDefault="00B1602C" w:rsidP="00B1602C">
            <w:pPr>
              <w:spacing w:after="0" w:line="240" w:lineRule="auto"/>
              <w:ind w:left="140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ОПК-3. </w:t>
            </w:r>
          </w:p>
          <w:p w:rsidR="00B1602C" w:rsidRPr="005725D1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  <w:p w:rsidR="00B1602C" w:rsidRDefault="00B1602C" w:rsidP="00B1602C"/>
        </w:tc>
        <w:tc>
          <w:tcPr>
            <w:tcW w:w="2126" w:type="dxa"/>
            <w:gridSpan w:val="2"/>
          </w:tcPr>
          <w:p w:rsidR="00120637" w:rsidRPr="00406DAC" w:rsidRDefault="00120637" w:rsidP="0012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05.003   </w:t>
            </w:r>
          </w:p>
          <w:p w:rsidR="00120637" w:rsidRPr="00406DAC" w:rsidRDefault="00120637" w:rsidP="0012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С/03.6</w:t>
            </w: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подготовки;</w:t>
            </w:r>
            <w:r w:rsidRPr="0040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42134" w:rsidRPr="009A4373" w:rsidRDefault="00442134" w:rsidP="0044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602C" w:rsidRDefault="00442134" w:rsidP="00442134"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/01.6 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ОПК-3.1. </w:t>
            </w:r>
            <w:proofErr w:type="gramStart"/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и современное состояние плавания, их место и значение в физической культуре, науке и образовании;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значение и виды плавания, как базовых видов спорта;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воспитательные возможности занятий гимнастикой, легкой атлетикой, плаванием, подвижными и спортивными играми, лыжным спортом;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основы техники способов плавания и прикладного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методики обучения способам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методики развития физических качеств средствами плавания;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организацию досуговой деятельности учащихся в образовательных организациях;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ОПК-3.2. Умеет: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использовать методы, средства и методические приемы при проведении занятий по плаванию, в зависимости от поставленных задач;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распределять на протяжении занятия средства плавания, с учетом их влияния на организм занимающихся;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наглядно и правильно выполнение упражнений в плавании,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оценивать качество выполнения упражнений в плавании, и определять ошибки в технике;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причины возникновения у занимающихся ошибок в технике движений </w:t>
            </w:r>
            <w:r w:rsidRPr="0057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плавании, подбирать приемы и средства для их устранения;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систему нормативов и методик контроля физической подготовленности занимающихся на занятиях по плаванию,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ОПК-3.3. Имеет опыт: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участия в судействе соревнования по плаванию,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  <w:tr w:rsidR="00B1602C" w:rsidTr="00B1602C">
        <w:tc>
          <w:tcPr>
            <w:tcW w:w="2122" w:type="dxa"/>
          </w:tcPr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3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ОПК-7. </w:t>
            </w:r>
          </w:p>
          <w:p w:rsidR="00B1602C" w:rsidRPr="005725D1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:rsidR="00B1602C" w:rsidRDefault="00B1602C" w:rsidP="00B1602C"/>
        </w:tc>
        <w:tc>
          <w:tcPr>
            <w:tcW w:w="2126" w:type="dxa"/>
            <w:gridSpan w:val="2"/>
          </w:tcPr>
          <w:p w:rsidR="00442134" w:rsidRPr="009A4373" w:rsidRDefault="00442134" w:rsidP="0044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</w:p>
          <w:p w:rsidR="00B1602C" w:rsidRDefault="00442134" w:rsidP="00442134"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D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/03.6 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097" w:type="dxa"/>
            <w:gridSpan w:val="2"/>
          </w:tcPr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65" w:lineRule="exact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ОПК-7.1 Знает: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факторы и причины травматизма, заболеваний, функциональных нарушений в процессе учебной и спортивной</w:t>
            </w:r>
            <w:r w:rsidRPr="005725D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деятельности;</w:t>
            </w:r>
          </w:p>
          <w:p w:rsidR="00B1602C" w:rsidRPr="005725D1" w:rsidRDefault="00B1602C" w:rsidP="00B1602C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гигиенические особенности проведения физкультурно-оздоровительных занятий с лицами разных возрастных</w:t>
            </w:r>
            <w:r w:rsidRPr="005725D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групп;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внешние признаки утомления и переутомления занимающихся;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Методики обучения технике спортивных дисциплин (упражнений) в виде спорта, правила техники безопасности при их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причины травматизма, меры предупреждения на занятиях плаванием;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экипировке, спортивному инвентарю и оборудованию на занятиях и соревнованиях по плаванию.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ОПК-7.2. Умеет: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признаки неотложных состояний и травматических повреждений;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вести разъяснительную беседу по профилактике и соблюдении техники безопасности при выполнении упражнений;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обеспечивать безопасное выполнение упражнений на занятиях по плаванию, 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занимающихся на учебно-тренировочных занятиях и соревнованиях по плаванию;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ОПК-7.3. Имеет опыт: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оказания первой помощи при неотложных состояниях и травматических повреждениях;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обеспечения безопасности при проведении учебно-тренировочного занятия по плаванию, </w:t>
            </w:r>
          </w:p>
          <w:p w:rsidR="00B1602C" w:rsidRDefault="00B1602C" w:rsidP="00B1602C">
            <w:r w:rsidRPr="0057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безопасности проведения массовых физкультурно-спортивных и оздоровительных мероприятий</w:t>
            </w:r>
          </w:p>
        </w:tc>
      </w:tr>
    </w:tbl>
    <w:p w:rsidR="00B1602C" w:rsidRPr="005D39A7" w:rsidRDefault="00B1602C" w:rsidP="00B1602C">
      <w:pPr>
        <w:rPr>
          <w:rFonts w:ascii="Times New Roman" w:hAnsi="Times New Roman" w:cs="Times New Roman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2.</w:t>
      </w: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B1602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к 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обязательной части</w:t>
      </w:r>
      <w:r w:rsidRPr="00B1602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.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в 4 семестре в очной форме обучения, в 7 семестре в заочной форме обучения. Вид промежуточной аттестации: зачет. </w:t>
      </w: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3.</w:t>
      </w: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B1602C" w:rsidRPr="00B1602C" w:rsidRDefault="00B1602C" w:rsidP="00B1602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160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1066"/>
        <w:gridCol w:w="1769"/>
      </w:tblGrid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76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Семестры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1602C" w:rsidRPr="00B1602C" w:rsidTr="00B1602C">
        <w:trPr>
          <w:trHeight w:val="155"/>
          <w:jc w:val="center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промежуточной аттестации   зачет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 w:val="restart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                   часы/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/>
            <w:tcBorders>
              <w:bottom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bottom w:val="single" w:sz="12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Заочная форма обучения 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8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849"/>
        <w:gridCol w:w="2269"/>
      </w:tblGrid>
      <w:tr w:rsidR="00B1602C" w:rsidRPr="00B1602C" w:rsidTr="00B1602C">
        <w:trPr>
          <w:cantSplit/>
          <w:trHeight w:val="20"/>
          <w:jc w:val="center"/>
        </w:trPr>
        <w:tc>
          <w:tcPr>
            <w:tcW w:w="5372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Семестры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372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49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49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849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849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</w:t>
            </w:r>
          </w:p>
        </w:tc>
        <w:tc>
          <w:tcPr>
            <w:tcW w:w="849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  <w:tr w:rsidR="00B1602C" w:rsidRPr="00B1602C" w:rsidTr="00B1602C">
        <w:trPr>
          <w:trHeight w:val="155"/>
          <w:jc w:val="center"/>
        </w:trPr>
        <w:tc>
          <w:tcPr>
            <w:tcW w:w="5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промежуточной аттестации    зачет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372" w:type="dxa"/>
            <w:vMerge w:val="restart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                   часы/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849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372" w:type="dxa"/>
            <w:vMerge/>
            <w:tcBorders>
              <w:bottom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4.</w:t>
      </w: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4916"/>
        <w:gridCol w:w="1417"/>
      </w:tblGrid>
      <w:tr w:rsidR="00B1602C" w:rsidRPr="00B1602C" w:rsidTr="00B1602C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4916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417" w:type="dxa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491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Техника плавания способом кроль на груди, кроль на спине, брассом, баттерфляем. 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Прикладное плавание. 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Техника плавания способом на боку и брассом на спине</w:t>
            </w:r>
          </w:p>
        </w:tc>
        <w:tc>
          <w:tcPr>
            <w:tcW w:w="1417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и начальная тренировка.</w:t>
            </w:r>
          </w:p>
        </w:tc>
        <w:tc>
          <w:tcPr>
            <w:tcW w:w="4916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Задачи обучения плаванию.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организации занятий.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Программа обучения плаванию в школе и оздоровительных лагерях.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Особенности работы с контингентом различного возраста.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Принципы спортивной тренировки.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Основные методы спортивной тренировки.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Средства, применяемые при тренировке пловцов</w:t>
            </w:r>
          </w:p>
        </w:tc>
        <w:tc>
          <w:tcPr>
            <w:tcW w:w="1417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63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и судейство</w:t>
            </w:r>
          </w:p>
        </w:tc>
        <w:tc>
          <w:tcPr>
            <w:tcW w:w="4916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Правила прохождения дистанции различными способами.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Выполнение функций судей на соревнованиях среди спортсменов различных специализаций. 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Разбор часто встречающихся ошибок при проведении соревнований.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4916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1.Правила поведения занимающихся плаванием в бассейне. 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Правила поведения занимающихся плаванием на открытом водоеме (реке и озере).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3.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предупреждению травм и несчастных случаев на занятиях по плаванию.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Методика спасения и оживления пострадавших на воде.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 Особенность построения занятий по плаванию в зависимости от возраста обучающихся и места проведения занятий.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5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работы:</w:t>
      </w:r>
    </w:p>
    <w:p w:rsidR="00B1602C" w:rsidRPr="00B1602C" w:rsidRDefault="00B1602C" w:rsidP="00B1602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6"/>
        <w:gridCol w:w="991"/>
      </w:tblGrid>
      <w:tr w:rsidR="00B1602C" w:rsidRPr="00B1602C" w:rsidTr="00B1602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1602C" w:rsidRPr="00B1602C" w:rsidTr="00B1602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и судейство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5"/>
        <w:gridCol w:w="991"/>
      </w:tblGrid>
      <w:tr w:rsidR="00B1602C" w:rsidRPr="00B1602C" w:rsidTr="00B1602C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1602C" w:rsidRPr="00B1602C" w:rsidTr="00B1602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и судейство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B1602C" w:rsidRPr="00B1602C" w:rsidRDefault="00B1602C" w:rsidP="00B16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,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дисциплины:</w:t>
      </w:r>
    </w:p>
    <w:p w:rsidR="00B1602C" w:rsidRPr="00B1602C" w:rsidRDefault="00B1602C" w:rsidP="00B1602C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6.1. Основная литература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6693"/>
        <w:gridCol w:w="993"/>
        <w:gridCol w:w="981"/>
      </w:tblGrid>
      <w:tr w:rsidR="00B1602C" w:rsidRPr="00B1602C" w:rsidTr="00B1602C">
        <w:trPr>
          <w:trHeight w:val="34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Лаврентьева Д. А. Формирование спортивной техники плавания с учетом моторной асимметрии у детей младшего школьного возраста / Д. А. Лаврентьева.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– 169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плаванию спортивным и самобытным способам на основе двигательной готовности: учебно-методическое пособие / Л. С. Малыгин и др./; МГАФК.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– 124 с. : ил.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121 – 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Оздоровительное, лечебное и адаптивное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плавание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 / Н.Ж. Булгакова М.: Академия, 2008. – 432с.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Плавание: техника, методика обучения и тренировки: Курс лекций.  учебное пособие. 1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 /</w:t>
            </w:r>
            <w:proofErr w:type="spellStart"/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А.Ю.Александров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Е.Л.Фаворская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Д.А.Лаврентьева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А.В.Бакеев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МГАФК.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2016. – 116с.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обучения базовым видам спорта. Плавание: учебник для студентов высшего профессионального образования / под ред.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А.А.Литвинова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_ М.: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Акадкмия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267с. : ил.- (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плавания: учебник для студентов учреждений высшего образования / Н. Ж.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Булгакова,   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О.И. Попов, Е.А.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2-е издание., М. : «Академия», 2014._ 320с. (сер.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виды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 Н.Ж. Булгакова М. : Академия, 2003. – 315с.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/Ю. Ф. Скворцов, Л. С. Малыгин, Е. Л. Фаворская, Александров А.Ю.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2001.- 120с.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плаванию спортивным и самобытным способами на основе двигательной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С. Малыгин, Е. Л. Фаворская, Д. А. Раевский, Д. А. Лаврентьева ; МГАФК.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ил.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121-123.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Козлов, А. В.   Технологии спортивной тренировки в плавании: подготовка олимпийского резерва в спортивном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плавании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Козлов ; НГУФК им. П. Ф. Лесгафта. - Санкт-Петербург, 2014. - табл.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132-134.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Крохина, Т. А.   Особенности подготовки пловцов в высших учебных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заведениях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Т. А. Крохина, Е. Г.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Сазонова ; ВГАФК. - Волгоград, 2012.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70.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Плавание: техника, методика обучения и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: учебное пособие. Ч. 1 / А. Ю. Александров, Е. Л. Фаворская, Д. А. Лаврентьева, А. В. </w:t>
            </w:r>
            <w:proofErr w:type="spellStart"/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Бакеев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МГАФК.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ил.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с.112-113.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 технологии в подготовке высококвалифицированных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пловцов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И. Григорьев, А. И. Крылов, А. А. Литвинов, Е. В. Ивченко ; НГУ им. П. Ф. Лесгафта. - Санкт-Петербург, 2014.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Е. Организация занятий по плаванию в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Е.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И. Морозов. — Набережные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Челны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2016. — 158 c. — ISBN 2227-8397.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http://www.iprbookshop.ru/70481.html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Технико-тактическая подготовка пловца в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паралимпийском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НГУ им. П. Ф. Лесгафта ; под ред. Д. Ф.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Мосунова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2018.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http://lib.mgafk.ru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19 января 2018 г. №41 / 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25 c. — ISBN 978-5-4487-0557-1.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http://www.iprbookshop.ru/87571.html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 «синхронное 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19 января 2018 г. №25 / 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26 c. — ISBN 978-5-4487-0548-9.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http://www.iprbookshop.ru/87548.html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 «водное поло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19 января 2018 г. №32 / 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25 c. — ISBN 978-5-4487-0551-9.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http://www.iprbookshop.ru/87539.html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Чертов, Н. В. Теория и методика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В. Чертов. — Ростов-на-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Дону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Южного федерального университета, 2011. — 452 c. — ISBN 978-5-9275-0929-4.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http://www.iprbookshop.ru/47154.html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Максимова, М. Н. Теория и методика синхронного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М. Н. Максимова.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2017. — 304 c. — ISBN 978-5-906839-76-3.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http://www.iprbookshop.ru/63656.html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6.2   Дополнительная литература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544"/>
        <w:gridCol w:w="992"/>
        <w:gridCol w:w="1128"/>
      </w:tblGrid>
      <w:tr w:rsidR="00B1602C" w:rsidRPr="00B1602C" w:rsidTr="00B1602C">
        <w:trPr>
          <w:trHeight w:val="34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tabs>
                <w:tab w:val="left" w:pos="-1843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Бурякин</w:t>
            </w:r>
            <w:proofErr w:type="spellEnd"/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Ф. Г</w:t>
            </w:r>
            <w:r w:rsidRPr="00B16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зрелого и пожилого контингентов населения (общие основы теории и практики): учебное пособие / Ф. Г. </w:t>
            </w:r>
            <w:proofErr w:type="spell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Бурякин</w:t>
            </w:r>
            <w:proofErr w:type="spell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Русайнс</w:t>
            </w:r>
            <w:proofErr w:type="spell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2017. - 367 с. - </w:t>
            </w:r>
            <w:proofErr w:type="spell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с. 359-367. - ISBN 978-5-4365-1947-</w:t>
            </w:r>
            <w:proofErr w:type="gram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300.00.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В.Ю. Отбор и ориентация пловцов по показателям телосложения в системе многолетней подготовки. Теоретические и практические аспекты: монография /В. Ю. Давыдов, В.Б. Авдиенко. – М.: Советский спорт, 2015. – 264с.: 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Плавание. Теория и методика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Л.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Минск : Четыре четверти: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Экоперспектива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1998.- 350с.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Методика преподавания плавания: технологии обучения и совершенствования: учебник ч. 2 /И. Л.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Одесса: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 – 695с. : 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плаванию самобытными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/Александров А. Ю.МГАФК. - </w:t>
            </w:r>
            <w:proofErr w:type="spellStart"/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ВИНИТИ, 2007. – 44с.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технология плавательной подготовки и оздоровления студентов высших учебных заведений физической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/В. А. Быков, А.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Куделин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СГАФК. - Смоленск, 2009.-248с.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примерные программы спортивной подготовки для ДЮСШ, СДЮШОР  /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Кашкин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А.М. : Советский спорт, 2006. – 215с.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педагогических факультетов ИФК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/Н. 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М. : Физкультура и спорт, 1984. – 288с.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Киев : Олимпийская литература, 2000. -495с.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/Н.Ж.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Физкультура и спорт, 2001. -398с.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 /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ВЛАДОС-ПРЕСС, 2003.-367с.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институтов физической культуры / Н. 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Физкультура, образование и наука, 1996. – 430с.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tabs>
                <w:tab w:val="left" w:pos="-1843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Таланцев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Н.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обучающимся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/ А. Н.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Таланцев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С. Солнцева;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акад. физ. культуры.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- 48 с.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44-45.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плавание: путь к успеху : пер. с англ. Кн. 1  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Советский спорт, 2012.-479с.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плавание: путь к успеху : пер. с англ. Кн. 2 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Советский спорт, 2012.-543с.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Основы техники спортивных способов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С.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Казызаева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Омск, 2010. – 152с.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Т.Н. Обучение плаванию детей дошкольного возраста: методические рекомендации / Т.Н. Павлова. – М., 2013. – 44с.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Плавание. Теория и методика избранного вида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: учебное пособие /А. И. Погребной Краснодар, 2008. – 446с.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закономерности активного обучения спортивным двигательным действиям студентов вуза физической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/Быков В. А.; СГАФКСТ. - Смоленск, 2011. – 87с.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   Плавание. Теория и методика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Л.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 четверти: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Экоперспектива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1998. – 350с.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Оздоровительное, лечебное и адаптивное плавание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учебное пособие для студентов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вузов./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Н.Ж. Булгакова М.: Академия, 2008. – 432с.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спортивных способов плавания: учебное пособие. /А. С.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Казызаева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Омск, 2010. – 152с.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Козлов, А. В. Теория и методика плавания: ныряние, спасание утопающих и переправы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вплавь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Козлов ; НГУФК им. П. Ф. Лесгафта. - Санкт-Петербург, 2014. - ил.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82.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Козлов, А. В.   Теория и методика плавания: основы и техника спортивных способов плавания, стартов и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поворотов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Козлов ; НГУФК им. П. Ф. Лесгафта. - Санкт-Петербург, 2014. - ил.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131.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подготовки спортсменов-пловцов с отклонениями в состоянии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Ю. Дубинина, И. В. Клешнев, М. Д.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Мосунова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НГУ им. П. Ф. Лесгафта. - Санкт-Петербург, 2015.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Рекреационные занятия плаванием с различным контингентом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Ивченко, Р. В.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Кууз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Ю.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Ивченко ; НГУФК им. П. Ф.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Легсафта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2014.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120-122.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Карась, Т. Ю. Теоретико-методические основы оздоровительного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Ю. Карась.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 Пи Ар Медиа, 2019. — 52 c. — ISBN 978-5-4497-0092-6.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http://www.iprbookshop.ru/86455.html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обучения базовым видам спорта.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С.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Казызаева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С. Жукова, М. Д. Бакшеев.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2016. — 120 c. — ISBN 2227-8397.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http://www.iprbookshop.ru/74280.html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Иванов, И. Н.   Методические основы применения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аквааэробики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средства адаптивной физической культуры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коррекции сколиоза у подростков с укороченной нижней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конечностью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Н. Иванов, Л. А. Емельянова, Л. О. Паршутина ; ВГАФК. - Волгоград, 2011. - табл.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43-44.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Аикина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   Оздоровительное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И.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Аикина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Омск, 2018. - ISBN 978-5-91930-095-3.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7. П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данных.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7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https://lib.mgafk.ru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29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https://Ianbook.com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1" w:history="1">
        <w:r w:rsidRPr="00B1602C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https://biblio-online.ru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2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www.rucont.ru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hyperlink r:id="rId33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минобрнауки.рф</w:t>
        </w:r>
        <w:proofErr w:type="spellEnd"/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34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35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36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B1602C" w:rsidRPr="00B1602C" w:rsidRDefault="00B1602C" w:rsidP="00B1602C">
      <w:pPr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7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B1602C" w:rsidRPr="00B1602C" w:rsidRDefault="00B1602C" w:rsidP="00B1602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602C" w:rsidRPr="00B1602C" w:rsidRDefault="00B1602C" w:rsidP="00B1602C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8. 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602C" w:rsidRPr="00B1602C" w:rsidRDefault="00B1602C" w:rsidP="00B1602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Специализированные аудитории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плавательный </w:t>
      </w:r>
      <w:proofErr w:type="gramStart"/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бассейн ;</w:t>
      </w:r>
      <w:proofErr w:type="gramEnd"/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тренажерный зал для занятий ОФП и СФП;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игровой зал;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учебные аудитории с доской;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Компьютер, проектор, экран, ноутбук;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сканер, копировальный аппарат;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видеофильмы: «Техника спортивных способов плавания»; «Методика обучения плаванию»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CD  и</w:t>
      </w:r>
      <w:proofErr w:type="gramEnd"/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DVD диски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8.2. Программное обеспечение. 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Microsoft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контроля </w:t>
      </w:r>
      <w:proofErr w:type="gram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знаний</w:t>
      </w:r>
      <w:proofErr w:type="gram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 xml:space="preserve">8.3 Изучение дисциплины инвалидами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B160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6D2BBD" w:rsidRPr="006D2BBD" w:rsidRDefault="00B1602C" w:rsidP="006D2BBD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6D2BBD" w:rsidRPr="00B1602C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Pr="00B1602C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«Теория и методика обучения базовым видам спорта (Плавание)»</w:t>
      </w: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Российской Федерации 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«Московская государственная академия физической культуры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Теории и методики плавания, гребного и конного спорта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Председатель УМК,</w:t>
      </w: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проректора по учебной работе</w:t>
      </w: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канд. </w:t>
      </w:r>
      <w:proofErr w:type="spellStart"/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наук. А.С. Солнцева</w:t>
      </w: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6D2BBD" w:rsidRPr="00F22265" w:rsidRDefault="00F22265" w:rsidP="00F2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«21» июня 2022 г.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BBD"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оценочных средств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</w:p>
    <w:p w:rsidR="006D2BBD" w:rsidRPr="006D2BBD" w:rsidRDefault="006D2BBD" w:rsidP="006D2BB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Pr="006D2BBD" w:rsidRDefault="006D2BBD" w:rsidP="006D2BB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ТЕОРИЯ И МЕТОДИКА ОБУЧЕНИЯ БАЗОВЫМ ВИДАМ СПОРТА</w:t>
      </w:r>
    </w:p>
    <w:p w:rsidR="006D2BBD" w:rsidRPr="006D2BBD" w:rsidRDefault="006D2BBD" w:rsidP="006D2BB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(Плавание)</w:t>
      </w:r>
    </w:p>
    <w:p w:rsidR="006D2BBD" w:rsidRPr="006D2BBD" w:rsidRDefault="006D2BBD" w:rsidP="00F22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49.03.01 «Физическая культура»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Профили подготовки: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Физкультурное образование 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Физкультурно-оздоровительные технологии</w:t>
      </w:r>
    </w:p>
    <w:p w:rsidR="006D2BBD" w:rsidRPr="006D2BBD" w:rsidRDefault="006D2BBD" w:rsidP="006D2BBD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Спортивный менеджмент</w:t>
      </w:r>
    </w:p>
    <w:p w:rsidR="006D2BBD" w:rsidRPr="006D2BBD" w:rsidRDefault="006D2BBD" w:rsidP="006D2B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очная/заочная</w:t>
      </w:r>
    </w:p>
    <w:p w:rsidR="006D2BBD" w:rsidRPr="006D2BBD" w:rsidRDefault="006D2BBD" w:rsidP="006D2B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рассмотрена и </w:t>
      </w:r>
    </w:p>
    <w:p w:rsid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одобрена на заседании кафедры </w:t>
      </w:r>
    </w:p>
    <w:p w:rsidR="00F22265" w:rsidRP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№10, </w:t>
      </w:r>
    </w:p>
    <w:p w:rsidR="00F22265" w:rsidRP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«15» июня 2022 г.)</w:t>
      </w:r>
    </w:p>
    <w:p w:rsidR="00F22265" w:rsidRP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кафедрой, </w:t>
      </w:r>
    </w:p>
    <w:p w:rsid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 </w:t>
      </w:r>
      <w:proofErr w:type="spellStart"/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Е.Л.Фаворская</w:t>
      </w:r>
      <w:proofErr w:type="spellEnd"/>
    </w:p>
    <w:p w:rsidR="00F22265" w:rsidRP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6D2BBD" w:rsidRPr="006D2BBD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«15» июня 2022 г.</w:t>
      </w:r>
      <w:r w:rsidR="006D2BBD" w:rsidRPr="006D2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Малаховка</w:t>
      </w:r>
      <w:proofErr w:type="spellEnd"/>
      <w:r w:rsid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</w:t>
      </w: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0CAB" w:rsidRDefault="00EC0CAB" w:rsidP="00865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Pr="00F22265" w:rsidRDefault="00F22265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ФОНД ОЦЕНОЧНЫХ СРЕДСТВ ДЛЯ ПРОВЕДЕНИЯ ПРОМЕЖУТОЧНОЙ      </w:t>
      </w:r>
    </w:p>
    <w:p w:rsidR="00F22265" w:rsidRDefault="00F22265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АТТЕСТАЦИИ</w:t>
      </w:r>
    </w:p>
    <w:p w:rsidR="00865EA8" w:rsidRDefault="00865EA8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EA8" w:rsidRDefault="00865EA8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EA8" w:rsidRPr="00865EA8" w:rsidRDefault="00865EA8" w:rsidP="00865EA8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5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фонда оценочных средств</w:t>
      </w:r>
    </w:p>
    <w:p w:rsidR="00865EA8" w:rsidRPr="00865EA8" w:rsidRDefault="00865EA8" w:rsidP="00865EA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268"/>
        <w:gridCol w:w="5244"/>
      </w:tblGrid>
      <w:tr w:rsidR="00865EA8" w:rsidRPr="00865EA8" w:rsidTr="0067188A">
        <w:trPr>
          <w:trHeight w:val="185"/>
        </w:trPr>
        <w:tc>
          <w:tcPr>
            <w:tcW w:w="2014" w:type="dxa"/>
            <w:vAlign w:val="center"/>
          </w:tcPr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268" w:type="dxa"/>
            <w:vAlign w:val="center"/>
          </w:tcPr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244" w:type="dxa"/>
            <w:vAlign w:val="center"/>
          </w:tcPr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865EA8" w:rsidRPr="00865EA8" w:rsidTr="0067188A">
        <w:tc>
          <w:tcPr>
            <w:tcW w:w="2014" w:type="dxa"/>
          </w:tcPr>
          <w:p w:rsidR="00865EA8" w:rsidRPr="00865EA8" w:rsidRDefault="00865EA8" w:rsidP="00865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УК-7 </w:t>
            </w:r>
          </w:p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268" w:type="dxa"/>
          </w:tcPr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Знает: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организации здорового образа жизни;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правила безопасности при проведении занятий по плаванию, физической культуре и спорту;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методики обучения технике </w:t>
            </w:r>
            <w:r w:rsidRPr="00865E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двигательных действий и развития физических качеств средствами базовых видов </w:t>
            </w:r>
            <w:proofErr w:type="gramStart"/>
            <w:r w:rsidRPr="00865E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спорта ;</w:t>
            </w:r>
            <w:proofErr w:type="gramEnd"/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планирования и проведения занятий по физической культуре;</w:t>
            </w:r>
          </w:p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контроля и самооценки уровня физической подготовленности по результатам тестирования;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</w:t>
            </w:r>
            <w:r w:rsidRPr="00865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планировать отдельные занятия и циклы занятий по плаванию, физической культуре оздоровительной направленности с учетом особенностей профессиональной деятельности;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соблюдать правила техники безопасности при выполнении упражнений;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планирования и проведения занятий по обучению технике плавания как базового вида спорта;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планирования и проведения учебно-тренировочных занятий по </w:t>
            </w:r>
            <w:r w:rsidRPr="00865E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плаванию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 обучению технике выполнения упражнений, развитию физических качеств и воспитанию личности;</w:t>
            </w:r>
          </w:p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владения техникой основных двигательных действий базовых видов спорта  на уровне выполнения контрольных нормативов;</w:t>
            </w:r>
          </w:p>
        </w:tc>
      </w:tr>
      <w:tr w:rsidR="00865EA8" w:rsidRPr="00865EA8" w:rsidTr="0067188A">
        <w:tc>
          <w:tcPr>
            <w:tcW w:w="2014" w:type="dxa"/>
          </w:tcPr>
          <w:p w:rsidR="00865EA8" w:rsidRPr="00865EA8" w:rsidRDefault="00865EA8" w:rsidP="0086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ОПК-1. </w:t>
            </w:r>
          </w:p>
          <w:p w:rsidR="00865EA8" w:rsidRPr="00865EA8" w:rsidRDefault="00865EA8" w:rsidP="0086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Способен планировать содержание занятий с учетом положений 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теории физической культуры, физиологической характеристики нагрузки, анатомо- морфологических и психологических особенностей занимающихся различного пола и возраста</w:t>
            </w:r>
          </w:p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20637" w:rsidRPr="009A4373" w:rsidRDefault="00120637" w:rsidP="0012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</w:p>
          <w:p w:rsidR="00865EA8" w:rsidRPr="00865EA8" w:rsidRDefault="00120637" w:rsidP="0012063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/02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Планирование, учет и анализ результатов спортивной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 занимающихся на этапе совершенствования спортивного мастерства, этапе высшего спортивного мастерства.</w:t>
            </w:r>
          </w:p>
        </w:tc>
        <w:tc>
          <w:tcPr>
            <w:tcW w:w="5244" w:type="dxa"/>
          </w:tcPr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Знает: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характера и уровня физических нагрузок, анализу результатов их применения;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документы планирования образовательного процесса и тренировочного процесса на разных   стадиях и этапах;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средства и методы физической, технической, тактической и психологической подготовки в плавании;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методики обучения технике спортивных дисциплин </w:t>
            </w:r>
            <w:proofErr w:type="gramStart"/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 плавании</w:t>
            </w:r>
            <w:proofErr w:type="gramEnd"/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способы оценки результатов учебно-тренировочного процесса в плавании;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виды и технологию планирования и организации учебно-тренировочного процесса в плавании.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использовать на занятиях педагогически обоснованные формы, методы, средства и приемы организации деятельности занимающихся с учетом особенностей плавания;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формы, методы и средства оценивания процесса и результатов деятельности занимающихся при освоении программ по плаванию;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раскрывать и интерпретировать методику обучения технике отдельных видов спортивных </w:t>
            </w:r>
            <w:proofErr w:type="gramStart"/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дисциплин  в</w:t>
            </w:r>
            <w:proofErr w:type="gramEnd"/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плавании;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планировать содержание учебно-тренировочных занятий по плаванию с учетом уровня подготовленности занимающихся, 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материально-технического оснащения, погодных и санитарно-гигиенических условий.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</w:t>
            </w:r>
            <w:r w:rsidRPr="00865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планирования занятий по плаванию, 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-планирования мероприятий оздоровительного характера с использованием средств плавания,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865EA8" w:rsidRPr="00865EA8" w:rsidRDefault="00865EA8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планирования внеурочных занятий (кружков физической культуры, групп ОФП, спортивных секций);</w:t>
            </w:r>
          </w:p>
        </w:tc>
      </w:tr>
      <w:tr w:rsidR="00865EA8" w:rsidRPr="00865EA8" w:rsidTr="0067188A">
        <w:tc>
          <w:tcPr>
            <w:tcW w:w="2014" w:type="dxa"/>
          </w:tcPr>
          <w:p w:rsidR="00865EA8" w:rsidRPr="00865EA8" w:rsidRDefault="00865EA8" w:rsidP="00865EA8">
            <w:pPr>
              <w:spacing w:after="0" w:line="240" w:lineRule="auto"/>
              <w:ind w:left="140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ОПК-3. </w:t>
            </w:r>
          </w:p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проводить занятия и</w:t>
            </w:r>
            <w:r w:rsidRPr="00865EA8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2268" w:type="dxa"/>
          </w:tcPr>
          <w:p w:rsidR="00865EA8" w:rsidRPr="00865EA8" w:rsidRDefault="00865EA8" w:rsidP="0086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05.003   </w:t>
            </w:r>
          </w:p>
          <w:p w:rsidR="00865EA8" w:rsidRPr="00865EA8" w:rsidRDefault="00865EA8" w:rsidP="0086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С/03.6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подготовки;</w:t>
            </w:r>
            <w:r w:rsidRPr="00865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65EA8" w:rsidRPr="00865EA8" w:rsidRDefault="00865EA8" w:rsidP="0086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F/01.6 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</w:t>
            </w:r>
          </w:p>
          <w:p w:rsidR="00865EA8" w:rsidRPr="00865EA8" w:rsidRDefault="00865EA8" w:rsidP="0086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865EA8" w:rsidRPr="00865EA8" w:rsidRDefault="00865EA8" w:rsidP="00865EA8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Знает: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5EA8" w:rsidRPr="00865EA8" w:rsidRDefault="00865EA8" w:rsidP="00865EA8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историю и современное состояние плавания, их место и значение в физической культуре, науке и образовании;</w:t>
            </w:r>
          </w:p>
          <w:p w:rsidR="00865EA8" w:rsidRPr="00865EA8" w:rsidRDefault="00865EA8" w:rsidP="00865EA8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и виды плавания, как базовых видов спорта;</w:t>
            </w:r>
          </w:p>
          <w:p w:rsidR="00865EA8" w:rsidRPr="00865EA8" w:rsidRDefault="00865EA8" w:rsidP="00865EA8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воспитательные возможности занятий гимнастикой, легкой атлетикой, плаванием, подвижными и спортивными играми, лыжным спортом;</w:t>
            </w:r>
          </w:p>
          <w:p w:rsidR="00865EA8" w:rsidRPr="00865EA8" w:rsidRDefault="00865EA8" w:rsidP="00865EA8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техники способов плавания и прикладного плавания;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методики обучения способам плавания;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методики развития физических качеств средствами плавания;</w:t>
            </w:r>
          </w:p>
          <w:p w:rsidR="00865EA8" w:rsidRPr="00865EA8" w:rsidRDefault="00865EA8" w:rsidP="00865EA8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865EA8" w:rsidRPr="00865EA8" w:rsidRDefault="00865EA8" w:rsidP="00865EA8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досуговой деятельности учащихся в образовательных организациях;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</w:t>
            </w:r>
            <w:r w:rsidRPr="00865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методы, средства и методические приемы при проведении занятий по плаванию, в зависимости от поставленных задач;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распределять на протяжении занятия средства плавания, с учетом их влияния на организм занимающихся;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показывать наглядно и правильно выполнение упражнений в плавании, 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качество выполнения упражнений в плавании, и определять ошибки в технике;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причины возникновения у занимающихся ошибок в технике движений в 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плавании, подбирать приемы и средства для их устранения;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систему нормативов и методик контроля физической подготовленности занимающихся на занятиях по плаванию, 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</w:t>
            </w:r>
            <w:r w:rsidRPr="00865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участия в судействе соревнования по плаванию, </w:t>
            </w:r>
          </w:p>
          <w:p w:rsidR="00865EA8" w:rsidRPr="00865EA8" w:rsidRDefault="00865EA8" w:rsidP="00865EA8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  <w:tr w:rsidR="00865EA8" w:rsidRPr="00865EA8" w:rsidTr="0067188A">
        <w:tc>
          <w:tcPr>
            <w:tcW w:w="2014" w:type="dxa"/>
          </w:tcPr>
          <w:p w:rsidR="00865EA8" w:rsidRPr="00865EA8" w:rsidRDefault="00865EA8" w:rsidP="00865EA8">
            <w:pPr>
              <w:widowControl w:val="0"/>
              <w:autoSpaceDE w:val="0"/>
              <w:autoSpaceDN w:val="0"/>
              <w:spacing w:after="0" w:line="240" w:lineRule="auto"/>
              <w:ind w:left="103" w:right="13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ОПК-7. </w:t>
            </w:r>
          </w:p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2268" w:type="dxa"/>
          </w:tcPr>
          <w:p w:rsidR="00EB1E65" w:rsidRPr="00406DAC" w:rsidRDefault="00EB1E65" w:rsidP="00EB1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</w:t>
            </w:r>
            <w:r w:rsidRPr="004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05.003</w:t>
            </w:r>
            <w:r w:rsidRPr="0040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1E65" w:rsidRPr="00406DAC" w:rsidRDefault="00EB1E65" w:rsidP="00EB1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D/03.6 </w:t>
            </w:r>
          </w:p>
          <w:p w:rsidR="00EB1E65" w:rsidRPr="00406DAC" w:rsidRDefault="00EB1E65" w:rsidP="00EB1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</w:p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865EA8" w:rsidRPr="00865EA8" w:rsidRDefault="00865EA8" w:rsidP="00865EA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</w:rPr>
            </w:pPr>
            <w:r w:rsidRPr="00865EA8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Знает</w:t>
            </w:r>
            <w:r w:rsidRPr="00865EA8">
              <w:rPr>
                <w:rFonts w:ascii="Calibri" w:eastAsia="Calibri" w:hAnsi="Calibri" w:cs="Calibri"/>
                <w:i/>
                <w:sz w:val="24"/>
                <w:szCs w:val="24"/>
              </w:rPr>
              <w:t>:</w:t>
            </w:r>
            <w:r w:rsidRPr="00865EA8">
              <w:rPr>
                <w:rFonts w:ascii="Calibri" w:eastAsia="Calibri" w:hAnsi="Calibri" w:cs="Calibri"/>
              </w:rPr>
              <w:t xml:space="preserve"> </w:t>
            </w:r>
          </w:p>
          <w:p w:rsidR="00865EA8" w:rsidRPr="00865EA8" w:rsidRDefault="00865EA8" w:rsidP="00865EA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факторы и причины травматизма, заболеваний, функциональных нарушений в процессе учебной и спортивной</w:t>
            </w:r>
            <w:r w:rsidRPr="00865EA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деятельности;</w:t>
            </w:r>
          </w:p>
          <w:p w:rsidR="00865EA8" w:rsidRPr="00865EA8" w:rsidRDefault="00865EA8" w:rsidP="00865EA8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гигиенические особенности проведения физкультурно-оздоровительных занятий с лицами разных возрастных</w:t>
            </w:r>
            <w:r w:rsidRPr="00865EA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групп;</w:t>
            </w:r>
          </w:p>
          <w:p w:rsidR="00865EA8" w:rsidRPr="00865EA8" w:rsidRDefault="00865EA8" w:rsidP="00865EA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865EA8" w:rsidRPr="00865EA8" w:rsidRDefault="00865EA8" w:rsidP="00865EA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внешние признаки утомления и переутомления занимающихся;</w:t>
            </w:r>
          </w:p>
          <w:p w:rsidR="00865EA8" w:rsidRPr="00865EA8" w:rsidRDefault="00865EA8" w:rsidP="00865EA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865EA8" w:rsidRPr="00865EA8" w:rsidRDefault="00865EA8" w:rsidP="00865EA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Методики обучения технике спортивных дисциплин (упражнений) в виде спорта, правила техники безопасности при их выполнении</w:t>
            </w:r>
          </w:p>
          <w:p w:rsidR="00865EA8" w:rsidRPr="00865EA8" w:rsidRDefault="00865EA8" w:rsidP="00865EA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причины травматизма, меры предупреждения на занятиях плаванием;</w:t>
            </w:r>
          </w:p>
          <w:p w:rsidR="00865EA8" w:rsidRPr="00865EA8" w:rsidRDefault="00865EA8" w:rsidP="00865EA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экипировке, спортивному инвентарю и оборудованию на занятиях и соревнованиях по плаванию.</w:t>
            </w:r>
          </w:p>
          <w:p w:rsidR="00865EA8" w:rsidRPr="00865EA8" w:rsidRDefault="00865EA8" w:rsidP="00865EA8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</w:rPr>
            </w:pPr>
            <w:r w:rsidRPr="00865EA8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Умеет:</w:t>
            </w:r>
            <w:r w:rsidRPr="00865EA8">
              <w:rPr>
                <w:rFonts w:ascii="Calibri" w:eastAsia="Calibri" w:hAnsi="Calibri" w:cs="Calibri"/>
              </w:rPr>
              <w:t xml:space="preserve"> </w:t>
            </w:r>
          </w:p>
          <w:p w:rsidR="00865EA8" w:rsidRPr="00865EA8" w:rsidRDefault="00865EA8" w:rsidP="00865EA8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распознавать признаки неотложных </w:t>
            </w: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состояний и травматических повреждений;</w:t>
            </w:r>
          </w:p>
          <w:p w:rsidR="00865EA8" w:rsidRPr="00865EA8" w:rsidRDefault="00865EA8" w:rsidP="00865EA8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865EA8" w:rsidRPr="00865EA8" w:rsidRDefault="00865EA8" w:rsidP="00865EA8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вести разъяснительную беседу по профилактике и соблюдении техники безопасности при выполнении упражнений;</w:t>
            </w:r>
          </w:p>
          <w:p w:rsidR="00865EA8" w:rsidRPr="00865EA8" w:rsidRDefault="00865EA8" w:rsidP="00865EA8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обеспечивать безопасное выполнение упражнений на занятиях по плаванию, </w:t>
            </w:r>
          </w:p>
          <w:p w:rsidR="00865EA8" w:rsidRPr="00865EA8" w:rsidRDefault="00865EA8" w:rsidP="00865EA8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занимающихся на учебно-тренировочных занятиях и соревнованиях по плаванию;</w:t>
            </w:r>
          </w:p>
          <w:p w:rsidR="00865EA8" w:rsidRPr="00865EA8" w:rsidRDefault="00865EA8" w:rsidP="00865EA8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865EA8" w:rsidRPr="00865EA8" w:rsidRDefault="00865EA8" w:rsidP="00865EA8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</w:rPr>
            </w:pPr>
            <w:r w:rsidRPr="00865EA8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Имеет опыт</w:t>
            </w:r>
            <w:r w:rsidRPr="00865EA8">
              <w:rPr>
                <w:rFonts w:ascii="Calibri" w:eastAsia="Calibri" w:hAnsi="Calibri" w:cs="Calibri"/>
                <w:i/>
                <w:sz w:val="24"/>
                <w:szCs w:val="24"/>
              </w:rPr>
              <w:t>:</w:t>
            </w:r>
            <w:r w:rsidRPr="00865EA8">
              <w:rPr>
                <w:rFonts w:ascii="Calibri" w:eastAsia="Calibri" w:hAnsi="Calibri" w:cs="Calibri"/>
              </w:rPr>
              <w:t xml:space="preserve"> </w:t>
            </w:r>
          </w:p>
          <w:p w:rsidR="00865EA8" w:rsidRPr="00865EA8" w:rsidRDefault="00865EA8" w:rsidP="00865EA8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оказания первой помощи при неотложных состояниях и травматических повреждениях;</w:t>
            </w:r>
          </w:p>
          <w:p w:rsidR="00865EA8" w:rsidRPr="00865EA8" w:rsidRDefault="00865EA8" w:rsidP="00865EA8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865EA8" w:rsidRPr="00865EA8" w:rsidRDefault="00865EA8" w:rsidP="00865EA8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обеспечения безопасности при проведении учебно-тренировочного занятия по плаванию, </w:t>
            </w:r>
          </w:p>
          <w:p w:rsidR="00865EA8" w:rsidRPr="00865EA8" w:rsidRDefault="00865EA8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безопасности проведения массовых физкультурно-спортивных и оздоровительных мероприятий;</w:t>
            </w:r>
          </w:p>
        </w:tc>
      </w:tr>
    </w:tbl>
    <w:p w:rsidR="00865EA8" w:rsidRPr="00865EA8" w:rsidRDefault="00865EA8" w:rsidP="0086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865EA8" w:rsidRPr="00865EA8" w:rsidRDefault="00865EA8" w:rsidP="00865EA8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bookmarkStart w:id="0" w:name="_GoBack"/>
      <w:bookmarkEnd w:id="0"/>
    </w:p>
    <w:p w:rsidR="00865EA8" w:rsidRDefault="00865EA8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            Типовые контрольные задания:</w:t>
      </w: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Перечень вопросов для промежуточной аттестации.</w:t>
      </w:r>
    </w:p>
    <w:p w:rsidR="00EC0CAB" w:rsidRPr="00EC0CAB" w:rsidRDefault="00EC0CAB" w:rsidP="00EC0CA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 «</w:t>
      </w:r>
      <w:proofErr w:type="gramEnd"/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и методика обучения базовым видам спорта»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спортивных и прикладных способов плавания.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элементы техники плавания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примере одного из способов).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кроль на груди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кроль на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спине( по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Характеристика способа плавания брасс на груди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дельфин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прикладного плавания.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брасс на спине. 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на боку.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облегченных способов плавания для лиц с ограниченными возможностями.</w:t>
      </w:r>
    </w:p>
    <w:p w:rsidR="00EC0CAB" w:rsidRPr="00EC0CAB" w:rsidRDefault="00EC0CAB" w:rsidP="00EC0C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обучения плаванию и начальная тренировка.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обучения плаванию.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организации занятий.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обучения плаванию в школе и оздоровительных лагерях.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и методы, применяемые при массовом обучении плаванию.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контингентом различного возраста.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обучения лиц с ограниченными возможностями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спортивной тренировки.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спортивной тренировки.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применяемые при тренировке пловцов.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соревнований и судейство.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прохождения дистанции различными способами. </w:t>
      </w:r>
    </w:p>
    <w:p w:rsidR="00EC0CAB" w:rsidRPr="00EC0CAB" w:rsidRDefault="00EC0CAB" w:rsidP="00EC0CAB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функции судей на соревнованиях.</w:t>
      </w:r>
    </w:p>
    <w:p w:rsidR="00EC0CAB" w:rsidRPr="00EC0CAB" w:rsidRDefault="00EC0CAB" w:rsidP="00EC0CA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     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победителей. </w:t>
      </w:r>
    </w:p>
    <w:p w:rsidR="00EC0CAB" w:rsidRPr="00EC0CAB" w:rsidRDefault="00EC0CAB" w:rsidP="00EC0CAB">
      <w:p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        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соревнований для лиц, имеющих отклонения в состоянии здоровья.</w:t>
      </w:r>
    </w:p>
    <w:p w:rsidR="00EC0CAB" w:rsidRPr="00EC0CAB" w:rsidRDefault="00EC0CAB" w:rsidP="00EC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безопасности и предупреждение травматизма при занятиях плаванием.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Правила поведения занимающихся плаванием в бассейне.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Правила поведения занимающихся плаванием на открытом водоеме (реке и озере). 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предупреждению травм и несчастных случаев на занятиях по плаванию. 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спасения и оживления пострадавших на воде. </w:t>
      </w: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Особенность построения занятий по плаванию в зависимости от возраста обучающихся и места проведения занятий.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C0CAB" w:rsidRPr="00EC0CAB" w:rsidRDefault="00EC0CAB" w:rsidP="00EC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8451"/>
      </w:tblGrid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«5» ставится в том случае, когда учащийся отлично разбирается в теме вопроса, легко и 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 отвечает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преподавателя.  Широко умеет использовать </w:t>
            </w:r>
            <w:proofErr w:type="spell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«4» ставится в том случае, когда 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 хорошо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но с некоторыми незначительными недочетами  разбирается в теме вопроса, без существенных затруднений  и в надлежащем объеме  отвечает на вопросы преподавателя. Умеет использовать </w:t>
            </w:r>
            <w:proofErr w:type="spell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«3 ставится в том случае, когда 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 знает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объем учебного материала , допускает не более 1-ой  грубой ошибки и несколько незначительных, с трудом, но отвечает на вопросы преподавателя. Слабо выделяет связь настоящего вопроса с другими дисциплинами.</w:t>
            </w:r>
          </w:p>
        </w:tc>
      </w:tr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«2» ставится в том случае, когда учащийся не в состоянии беседовать с преподавателем по вопросу, либо допускает грубые ошибки в терминологии и 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  настоящего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вопроса. </w:t>
            </w:r>
          </w:p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CAB" w:rsidRPr="00EC0CAB" w:rsidRDefault="00EC0CAB" w:rsidP="00EC0CAB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«зачтено» выставляется обучающемуся,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его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варьируется в пределах от 3-х до 5-ти баллов;</w:t>
      </w:r>
    </w:p>
    <w:p w:rsidR="00EC0CAB" w:rsidRPr="00EC0CAB" w:rsidRDefault="00EC0CAB" w:rsidP="00EC0CAB">
      <w:pPr>
        <w:tabs>
          <w:tab w:val="left" w:pos="582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 зачтено» если его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соответствует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2-м баллам.</w:t>
      </w:r>
    </w:p>
    <w:p w:rsidR="00EC0CAB" w:rsidRPr="00EC0CAB" w:rsidRDefault="00EC0CAB" w:rsidP="00EC0CA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Примечание. Устный опрос оценивается оценкой "зачтено" либо " не зачтено"</w:t>
      </w: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заданий контрольных нормативов по дисциплине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 и методика обучения базовым видам спорта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50 м на скорость кролем на груди (ю-быстрее 1</w:t>
      </w:r>
      <w:proofErr w:type="gram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мин .</w:t>
      </w:r>
      <w:proofErr w:type="gram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, д - быстрее 1.мин.10  с.;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300 м вольным стилем без учета времени;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плавания способом кролем на груди (</w:t>
      </w:r>
      <w:proofErr w:type="spell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Техника плавания </w:t>
      </w:r>
      <w:proofErr w:type="gram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способом  кролем</w:t>
      </w:r>
      <w:proofErr w:type="gram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спине (</w:t>
      </w:r>
      <w:proofErr w:type="spell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Техника плавания </w:t>
      </w:r>
      <w:proofErr w:type="gram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способом  брассом</w:t>
      </w:r>
      <w:proofErr w:type="gram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Техника прикладного </w:t>
      </w:r>
      <w:proofErr w:type="gram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плавания :</w:t>
      </w:r>
      <w:proofErr w:type="gram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проныр: девушки - 10 м, юноши -15м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прикладного плавания: транспортировка утопающего - 25м (любым из способов)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EC0CAB" w:rsidRPr="00EC0CAB" w:rsidRDefault="00EC0CAB" w:rsidP="00EC0CAB">
      <w:pPr>
        <w:tabs>
          <w:tab w:val="left" w:pos="22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tabs>
          <w:tab w:val="left" w:pos="7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«зачтено» выставляется обучающемуся, если он проплыл указанную </w:t>
      </w:r>
      <w:proofErr w:type="gramStart"/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дистанцию  согласно</w:t>
      </w:r>
      <w:proofErr w:type="gramEnd"/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способа плавания, либо правил ныряния, его оценка варьируется в пределах от 3-х до 5-ти баллов;</w:t>
      </w:r>
    </w:p>
    <w:p w:rsidR="00EC0CAB" w:rsidRPr="00EC0CAB" w:rsidRDefault="00EC0CAB" w:rsidP="00EC0CAB">
      <w:pPr>
        <w:tabs>
          <w:tab w:val="left" w:pos="5820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указанной в задании.</w:t>
      </w: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                                                Тестовые задания.</w:t>
      </w: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 «</w:t>
      </w:r>
      <w:proofErr w:type="gramEnd"/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и методика обучения базовым видам спорта»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РАЗДЕЛ 1.  </w:t>
      </w: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спортивных и прикладных способов плавания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Тест 1.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Проплыть 50 м на скорость кролем на груди (юноши- быстрее 1 мин, девушки - быстрее 1.мин. 10 с.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 2.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Проплыть 300 м вольным стилем без учета времени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Показать т.п. кролем на груди </w:t>
      </w:r>
      <w:proofErr w:type="gram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spell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proofErr w:type="gram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Показать т.п. кролем на спине </w:t>
      </w:r>
      <w:proofErr w:type="gram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spell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proofErr w:type="gram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Показать т.п. брассом (</w:t>
      </w:r>
      <w:proofErr w:type="spell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Показать проныр: девушки -  10 м, юноши -15м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осуществить транспортировку утопающего - 25м (любым из способов)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B1E65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«зачтено» выставляется обучающемуся, если он проплыл указанную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дистанцию  согласно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способа плавания, либо правил ныряния, его оценка варьируется в пределах от 3-х до 5-ти баллов;</w:t>
      </w:r>
    </w:p>
    <w:p w:rsidR="00EC0CAB" w:rsidRPr="00EC0CAB" w:rsidRDefault="00EC0CAB" w:rsidP="00EB1E65">
      <w:pPr>
        <w:tabs>
          <w:tab w:val="left" w:pos="582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указанной в задании.</w:t>
      </w:r>
    </w:p>
    <w:p w:rsidR="00EC0CAB" w:rsidRPr="00EC0CAB" w:rsidRDefault="00EC0CAB" w:rsidP="00EB1E65">
      <w:pPr>
        <w:tabs>
          <w:tab w:val="left" w:pos="582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B1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индивидуальных творческих заданий</w:t>
      </w:r>
      <w:r w:rsidRPr="00EC0CAB">
        <w:rPr>
          <w:rFonts w:ascii="Times New Roman" w:eastAsia="Times New Roman" w:hAnsi="Times New Roman" w:cs="Times New Roman"/>
          <w:b/>
          <w:color w:val="FFFFFF"/>
          <w:sz w:val="24"/>
          <w:szCs w:val="20"/>
          <w:vertAlign w:val="superscript"/>
          <w:lang w:eastAsia="ru-RU"/>
        </w:rPr>
        <w:footnoteReference w:id="1"/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gramStart"/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дисциплине 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</w:t>
      </w:r>
      <w:proofErr w:type="gramEnd"/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методика обучения базовым видам спорта</w:t>
      </w:r>
    </w:p>
    <w:p w:rsidR="00EC0CAB" w:rsidRPr="00EC0CAB" w:rsidRDefault="00EC0CAB" w:rsidP="00EC0C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Раздел 2.  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обучения плаванию и начальная тренировка</w:t>
      </w:r>
    </w:p>
    <w:p w:rsidR="00EC0CAB" w:rsidRPr="00EC0CAB" w:rsidRDefault="00EC0CAB" w:rsidP="00EC0C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Составить комплекс упражнений по обучению плаванию</w:t>
      </w: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349"/>
        <w:gridCol w:w="7394"/>
      </w:tblGrid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буква фамилии</w:t>
            </w:r>
          </w:p>
        </w:tc>
        <w:tc>
          <w:tcPr>
            <w:tcW w:w="3956" w:type="pct"/>
            <w:vAlign w:val="center"/>
          </w:tcPr>
          <w:p w:rsidR="00EC0CAB" w:rsidRPr="00EC0CAB" w:rsidRDefault="00EC0CAB" w:rsidP="00EC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 /конспекта урока/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А,С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освоения с водной средой.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Б,Т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движений ног способом кроль на груди.</w:t>
            </w:r>
          </w:p>
          <w:p w:rsidR="00442134" w:rsidRPr="00EC0CAB" w:rsidRDefault="00442134" w:rsidP="00EC0CAB">
            <w:pPr>
              <w:spacing w:after="0" w:line="36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В,У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движений рук и дыхания способом кроль на груди.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Г,Ф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ног, рук и дых. способом кроль на груди.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Д,Х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способом кроль на спине.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Е,Ц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способом кроль на спине.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Ж,Ч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рук и ног способом кроль на спине.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З,Ш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способом брасс.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И,Щ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и дыхания способом брасс.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К,Э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рук, ног и дыхания способом брасс.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Л,Ю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и туловища способом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М,Я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и дыхания способом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движений в способе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ныряния в длину и глубину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 лиц зрелого возраста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транспортировки пострадавших.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72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если</w:t>
      </w:r>
      <w:r w:rsidRPr="00EC0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студент правильно составил комплекс упражнений по общепринятой форме, представил достаточное количество упражнений, грамотно составил дозировку упражнений, методические указания адекватны и достаточно полные и при этом не допустил боле 2-х грубых ошибок или 1 грубую ошибку и 1-2 незначительные ошибки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CAB" w:rsidRPr="00EC0CAB" w:rsidRDefault="00EC0CAB" w:rsidP="00EC0CAB">
      <w:pPr>
        <w:suppressLineNumbers/>
        <w:tabs>
          <w:tab w:val="num" w:pos="900"/>
          <w:tab w:val="left" w:pos="1800"/>
        </w:tabs>
        <w:spacing w:after="120" w:line="360" w:lineRule="auto"/>
        <w:ind w:firstLine="6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0"/>
          <w:lang w:eastAsia="ru-RU"/>
        </w:rPr>
        <w:t>- оценка «не зачтено» выставляется студенту, если он не представил по надлежащей форме комплекс упражнений, либо комплекс незакончен или его содержание не соответствует теме работы, а также, если было допущено более 2-х грубых ошибок.</w:t>
      </w:r>
    </w:p>
    <w:sectPr w:rsidR="00EC0CAB" w:rsidRPr="00EC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4D" w:rsidRDefault="00A8394D" w:rsidP="00EC0CAB">
      <w:pPr>
        <w:spacing w:after="0" w:line="240" w:lineRule="auto"/>
      </w:pPr>
      <w:r>
        <w:separator/>
      </w:r>
    </w:p>
  </w:endnote>
  <w:endnote w:type="continuationSeparator" w:id="0">
    <w:p w:rsidR="00A8394D" w:rsidRDefault="00A8394D" w:rsidP="00EC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4D" w:rsidRDefault="00A8394D" w:rsidP="00EC0CAB">
      <w:pPr>
        <w:spacing w:after="0" w:line="240" w:lineRule="auto"/>
      </w:pPr>
      <w:r>
        <w:separator/>
      </w:r>
    </w:p>
  </w:footnote>
  <w:footnote w:type="continuationSeparator" w:id="0">
    <w:p w:rsidR="00A8394D" w:rsidRDefault="00A8394D" w:rsidP="00EC0CAB">
      <w:pPr>
        <w:spacing w:after="0" w:line="240" w:lineRule="auto"/>
      </w:pPr>
      <w:r>
        <w:continuationSeparator/>
      </w:r>
    </w:p>
  </w:footnote>
  <w:footnote w:id="1">
    <w:p w:rsidR="0067188A" w:rsidRDefault="0067188A" w:rsidP="00EC0CA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CB65CF6"/>
    <w:multiLevelType w:val="hybridMultilevel"/>
    <w:tmpl w:val="C35C5000"/>
    <w:lvl w:ilvl="0" w:tplc="6A743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0621B1"/>
    <w:multiLevelType w:val="hybridMultilevel"/>
    <w:tmpl w:val="B8BC83CC"/>
    <w:lvl w:ilvl="0" w:tplc="9738CBE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D00FD"/>
    <w:multiLevelType w:val="hybridMultilevel"/>
    <w:tmpl w:val="4E5E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46598B"/>
    <w:multiLevelType w:val="hybridMultilevel"/>
    <w:tmpl w:val="4B8A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4555"/>
    <w:multiLevelType w:val="hybridMultilevel"/>
    <w:tmpl w:val="DE807A84"/>
    <w:lvl w:ilvl="0" w:tplc="9A7631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236D0"/>
    <w:multiLevelType w:val="hybridMultilevel"/>
    <w:tmpl w:val="08061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88"/>
    <w:rsid w:val="00120637"/>
    <w:rsid w:val="001A2288"/>
    <w:rsid w:val="0034222D"/>
    <w:rsid w:val="0041786B"/>
    <w:rsid w:val="00442134"/>
    <w:rsid w:val="005725D1"/>
    <w:rsid w:val="005D39A7"/>
    <w:rsid w:val="00630A98"/>
    <w:rsid w:val="0067188A"/>
    <w:rsid w:val="006D2BBD"/>
    <w:rsid w:val="007E2627"/>
    <w:rsid w:val="00800208"/>
    <w:rsid w:val="00865EA8"/>
    <w:rsid w:val="009F651A"/>
    <w:rsid w:val="00A8394D"/>
    <w:rsid w:val="00B1602C"/>
    <w:rsid w:val="00CC4985"/>
    <w:rsid w:val="00EB1E65"/>
    <w:rsid w:val="00EC0CAB"/>
    <w:rsid w:val="00F22265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1A9C"/>
  <w15:chartTrackingRefBased/>
  <w15:docId w15:val="{58B04393-CF35-4A8D-8AB6-33A12F47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6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9F651A"/>
    <w:pPr>
      <w:ind w:left="720"/>
      <w:contextualSpacing/>
    </w:pPr>
  </w:style>
  <w:style w:type="table" w:styleId="a5">
    <w:name w:val="Table Grid"/>
    <w:basedOn w:val="a1"/>
    <w:uiPriority w:val="59"/>
    <w:rsid w:val="004178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B1602C"/>
    <w:rPr>
      <w:sz w:val="22"/>
      <w:szCs w:val="22"/>
    </w:rPr>
  </w:style>
  <w:style w:type="paragraph" w:styleId="a6">
    <w:name w:val="footnote text"/>
    <w:basedOn w:val="a"/>
    <w:link w:val="a7"/>
    <w:semiHidden/>
    <w:unhideWhenUsed/>
    <w:rsid w:val="00EC0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C0C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70481.html%20" TargetMode="External"/><Relationship Id="rId18" Type="http://schemas.openxmlformats.org/officeDocument/2006/relationships/hyperlink" Target="http://www.iprbookshop.ru/63656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://obrnadzor.gov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47154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&#1084;&#1080;&#1085;&#1086;&#1073;&#1088;&#1085;&#1072;&#1091;&#1082;&#1080;.&#1088;&#1092;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87539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Ianbo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74280.html%20" TargetMode="External"/><Relationship Id="rId32" Type="http://schemas.openxmlformats.org/officeDocument/2006/relationships/hyperlink" Target="http://www.rucont.ru" TargetMode="External"/><Relationship Id="rId37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87548.html%20" TargetMode="External"/><Relationship Id="rId23" Type="http://schemas.openxmlformats.org/officeDocument/2006/relationships/hyperlink" Target="http://www.iprbookshop.ru/86455.html%20" TargetMode="External"/><Relationship Id="rId28" Type="http://schemas.openxmlformats.org/officeDocument/2006/relationships/hyperlink" Target="https://elibrary.ru" TargetMode="External"/><Relationship Id="rId36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87571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7835</Words>
  <Characters>44663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2023-01-16T16:53:00Z</dcterms:created>
  <dcterms:modified xsi:type="dcterms:W3CDTF">2023-01-19T15:31:00Z</dcterms:modified>
</cp:coreProperties>
</file>