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1C12DB" w:rsidRPr="001C12DB" w:rsidRDefault="001C12DB" w:rsidP="001C12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1C12DB" w:rsidRPr="001C12DB" w:rsidTr="001C12DB">
        <w:tc>
          <w:tcPr>
            <w:tcW w:w="4928" w:type="dxa"/>
          </w:tcPr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8D5F9D" w:rsidRPr="00642110" w:rsidRDefault="008D5F9D" w:rsidP="003F0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D5F9D" w:rsidRPr="00642110" w:rsidRDefault="008D5F9D" w:rsidP="003F0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УМК,</w:t>
            </w:r>
          </w:p>
          <w:p w:rsidR="008D5F9D" w:rsidRPr="00642110" w:rsidRDefault="008D5F9D" w:rsidP="003F0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8D5F9D" w:rsidRPr="00642110" w:rsidRDefault="008D5F9D" w:rsidP="003F0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наук. А.С. Солнцева</w:t>
            </w:r>
          </w:p>
          <w:p w:rsidR="008D5F9D" w:rsidRPr="00642110" w:rsidRDefault="008D5F9D" w:rsidP="003F0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D5F9D" w:rsidRPr="00642110" w:rsidRDefault="008D5F9D" w:rsidP="003F06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bookmarkEnd w:id="0"/>
          </w:p>
          <w:p w:rsidR="001C12DB" w:rsidRPr="001C12DB" w:rsidRDefault="001C12DB" w:rsidP="001C12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РАБОЧАЯ ПРОГРАММА ДИСЦИПЛИНЫ</w:t>
      </w:r>
    </w:p>
    <w:p w:rsidR="001C12DB" w:rsidRPr="00B30818" w:rsidRDefault="001C12DB" w:rsidP="001C12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18">
        <w:rPr>
          <w:rFonts w:ascii="Times New Roman" w:hAnsi="Times New Roman" w:cs="Times New Roman"/>
          <w:b/>
          <w:sz w:val="24"/>
          <w:szCs w:val="24"/>
        </w:rPr>
        <w:t>«ПСИХОЛОГИЯ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 w:rsidRPr="00B30818">
        <w:rPr>
          <w:rFonts w:ascii="Times New Roman" w:hAnsi="Times New Roman" w:cs="Times New Roman"/>
          <w:b/>
          <w:sz w:val="24"/>
          <w:szCs w:val="24"/>
        </w:rPr>
        <w:t>»</w:t>
      </w:r>
    </w:p>
    <w:p w:rsidR="001C12DB" w:rsidRDefault="001C12DB" w:rsidP="001C12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18">
        <w:rPr>
          <w:rFonts w:ascii="Times New Roman" w:hAnsi="Times New Roman" w:cs="Times New Roman"/>
          <w:b/>
          <w:sz w:val="24"/>
          <w:szCs w:val="24"/>
        </w:rPr>
        <w:t>Б1.О.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1C12DB" w:rsidRPr="00B30818" w:rsidRDefault="001C12DB" w:rsidP="001C12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Профили подготовки</w:t>
      </w:r>
    </w:p>
    <w:p w:rsidR="001C12DB" w:rsidRPr="001C12DB" w:rsidRDefault="001C12DB" w:rsidP="001C12D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C12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  Лечебная физическая культура</w:t>
      </w:r>
    </w:p>
    <w:p w:rsidR="001C12DB" w:rsidRPr="001C12DB" w:rsidRDefault="001C12DB" w:rsidP="001C1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C12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Физическая реабилитация</w:t>
      </w:r>
    </w:p>
    <w:p w:rsidR="001C12DB" w:rsidRPr="001C12DB" w:rsidRDefault="001C12DB" w:rsidP="001C1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C12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Адаптивный спорт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</w:t>
      </w: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362" w:type="dxa"/>
        <w:tblLayout w:type="fixed"/>
        <w:tblLook w:val="00A0" w:firstRow="1" w:lastRow="0" w:firstColumn="1" w:lastColumn="0" w:noHBand="0" w:noVBand="0"/>
      </w:tblPr>
      <w:tblGrid>
        <w:gridCol w:w="3510"/>
        <w:gridCol w:w="3261"/>
        <w:gridCol w:w="3197"/>
        <w:gridCol w:w="3197"/>
        <w:gridCol w:w="3197"/>
      </w:tblGrid>
      <w:tr w:rsidR="008D5F9D" w:rsidRPr="00642110" w:rsidTr="00AA033A">
        <w:trPr>
          <w:trHeight w:val="425"/>
        </w:trPr>
        <w:tc>
          <w:tcPr>
            <w:tcW w:w="3510" w:type="dxa"/>
          </w:tcPr>
          <w:p w:rsidR="008D5F9D" w:rsidRPr="00642110" w:rsidRDefault="008D5F9D" w:rsidP="008D5F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F9D" w:rsidRPr="00642110" w:rsidRDefault="008D5F9D" w:rsidP="008D5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социально-педагогического факультета, канд. психол. </w:t>
            </w:r>
            <w:proofErr w:type="gramStart"/>
            <w:r w:rsidRPr="006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наук.,</w:t>
            </w:r>
            <w:proofErr w:type="gramEnd"/>
            <w:r w:rsidRPr="006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доцент</w:t>
            </w:r>
          </w:p>
          <w:p w:rsidR="008D5F9D" w:rsidRPr="00642110" w:rsidRDefault="008D5F9D" w:rsidP="008D5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6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Дерючева</w:t>
            </w:r>
            <w:proofErr w:type="spellEnd"/>
            <w:r w:rsidRPr="006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5F9D" w:rsidRPr="00642110" w:rsidRDefault="008D5F9D" w:rsidP="008D5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 </w:t>
            </w:r>
          </w:p>
          <w:p w:rsidR="008D5F9D" w:rsidRPr="00642110" w:rsidRDefault="008D5F9D" w:rsidP="008D5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 w:rsidRPr="006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5F9D" w:rsidRPr="00642110" w:rsidRDefault="008D5F9D" w:rsidP="008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D5F9D" w:rsidRPr="00642110" w:rsidRDefault="008D5F9D" w:rsidP="008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F9D" w:rsidRPr="00642110" w:rsidRDefault="008D5F9D" w:rsidP="008D5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D5F9D" w:rsidRPr="00642110" w:rsidRDefault="008D5F9D" w:rsidP="008D5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8D5F9D" w:rsidRPr="00642110" w:rsidRDefault="008D5F9D" w:rsidP="008D5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</w:t>
            </w:r>
            <w:proofErr w:type="spellStart"/>
            <w:r w:rsidRPr="006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6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наук.,</w:t>
            </w:r>
            <w:proofErr w:type="gramEnd"/>
            <w:r w:rsidRPr="006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профессор</w:t>
            </w:r>
          </w:p>
          <w:p w:rsidR="008D5F9D" w:rsidRPr="00642110" w:rsidRDefault="008D5F9D" w:rsidP="008D5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8D5F9D" w:rsidRPr="00642110" w:rsidRDefault="008D5F9D" w:rsidP="008D5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июня 2022 г.</w:t>
            </w:r>
            <w:r w:rsidRPr="00642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5F9D" w:rsidRPr="00642110" w:rsidRDefault="008D5F9D" w:rsidP="008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5F9D" w:rsidRPr="00642110" w:rsidRDefault="008D5F9D" w:rsidP="008D5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8D5F9D" w:rsidRDefault="008D5F9D" w:rsidP="008D5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5F9D" w:rsidRPr="00642110" w:rsidRDefault="008D5F9D" w:rsidP="008D5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 6 </w:t>
            </w:r>
          </w:p>
          <w:p w:rsidR="008D5F9D" w:rsidRPr="00642110" w:rsidRDefault="008D5F9D" w:rsidP="008D5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«25» мая 2022г.)</w:t>
            </w:r>
          </w:p>
          <w:p w:rsidR="008D5F9D" w:rsidRPr="00642110" w:rsidRDefault="008D5F9D" w:rsidP="008D5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8D5F9D" w:rsidRPr="00642110" w:rsidRDefault="008D5F9D" w:rsidP="008D5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В.В. </w:t>
            </w:r>
            <w:proofErr w:type="spellStart"/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Буторин</w:t>
            </w:r>
            <w:proofErr w:type="spellEnd"/>
          </w:p>
          <w:p w:rsidR="008D5F9D" w:rsidRPr="00642110" w:rsidRDefault="008D5F9D" w:rsidP="008D5F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8D5F9D" w:rsidRPr="00642110" w:rsidRDefault="008D5F9D" w:rsidP="008D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8D5F9D" w:rsidRPr="00642110" w:rsidRDefault="008D5F9D" w:rsidP="00AA0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</w:tcPr>
          <w:p w:rsidR="008D5F9D" w:rsidRPr="00642110" w:rsidRDefault="008D5F9D" w:rsidP="00AA03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5F9D" w:rsidRPr="00642110" w:rsidRDefault="008D5F9D" w:rsidP="008D5F9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F9D" w:rsidRPr="00642110" w:rsidRDefault="008D5F9D" w:rsidP="008D5F9D">
      <w:pPr>
        <w:spacing w:after="0"/>
        <w:ind w:firstLine="708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6421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 w:rsidRPr="0064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BBC" w:rsidRPr="00225417" w:rsidRDefault="00343BBC" w:rsidP="00225417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ФГОС ВО</w:t>
      </w:r>
      <w:r w:rsidR="002E2EC2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2E2EC2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2E2EC2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</w:t>
      </w:r>
      <w:r w:rsidR="00AB0C53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44.03.02 Психолого-педагогическое об</w:t>
      </w:r>
      <w:r w:rsidR="008D0F35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разование</w:t>
      </w:r>
      <w:r w:rsidR="00AB0C53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№ 122 от 22 февраля 2018 г.  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43BBC" w:rsidRPr="00225417" w:rsidRDefault="00343BBC" w:rsidP="00225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Составители рабочей программы: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BBC" w:rsidRPr="00225417" w:rsidRDefault="00343BBC" w:rsidP="00225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Кузнецова Ж.В.,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                                    _______________________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Буторин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                                   ________________________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Климашин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И.А.,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                                       ________________________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3C6" w:rsidRPr="00225417" w:rsidRDefault="00A203C6" w:rsidP="002254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12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621"/>
        <w:gridCol w:w="3402"/>
        <w:gridCol w:w="1073"/>
      </w:tblGrid>
      <w:tr w:rsidR="00A203C6" w:rsidRPr="00D165C6" w:rsidTr="00B10716">
        <w:tc>
          <w:tcPr>
            <w:tcW w:w="766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ПС</w:t>
            </w:r>
          </w:p>
        </w:tc>
        <w:tc>
          <w:tcPr>
            <w:tcW w:w="4621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3402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Приказ Минтруда России</w:t>
            </w:r>
          </w:p>
        </w:tc>
        <w:tc>
          <w:tcPr>
            <w:tcW w:w="1073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Аббрев</w:t>
            </w:r>
            <w:proofErr w:type="spellEnd"/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исп. в РПД</w:t>
            </w:r>
          </w:p>
        </w:tc>
      </w:tr>
      <w:tr w:rsidR="00A203C6" w:rsidRPr="00D165C6" w:rsidTr="00B10716">
        <w:tc>
          <w:tcPr>
            <w:tcW w:w="9862" w:type="dxa"/>
            <w:gridSpan w:val="4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Образование и наука</w:t>
            </w:r>
          </w:p>
        </w:tc>
      </w:tr>
      <w:tr w:rsidR="00A203C6" w:rsidRPr="00D165C6" w:rsidTr="00B10716">
        <w:tc>
          <w:tcPr>
            <w:tcW w:w="766" w:type="dxa"/>
          </w:tcPr>
          <w:p w:rsidR="00A203C6" w:rsidRPr="00D165C6" w:rsidRDefault="00A203C6" w:rsidP="0022541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01.001</w:t>
            </w:r>
          </w:p>
        </w:tc>
        <w:tc>
          <w:tcPr>
            <w:tcW w:w="4621" w:type="dxa"/>
          </w:tcPr>
          <w:p w:rsidR="00A203C6" w:rsidRPr="00D165C6" w:rsidRDefault="00A203C6" w:rsidP="002254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402" w:type="dxa"/>
          </w:tcPr>
          <w:p w:rsidR="00A203C6" w:rsidRPr="00D165C6" w:rsidRDefault="00A203C6" w:rsidP="0022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Приказ Министерства труда и социальной защиты РФ от 18 октября 2013 г. N 544н </w:t>
            </w:r>
            <w:r w:rsidRPr="00D165C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A203C6" w:rsidRPr="00D165C6" w:rsidRDefault="00A203C6" w:rsidP="0022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</w:tr>
    </w:tbl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343BBC" w:rsidP="00D165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  <w:r w:rsidR="00D22A81" w:rsidRPr="00225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BBC" w:rsidRPr="00225417" w:rsidRDefault="00D22A81" w:rsidP="00D165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ОПК-</w:t>
      </w:r>
      <w:r w:rsidR="003D4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3D4761" w:rsidRPr="003E64E3">
        <w:rPr>
          <w:rFonts w:ascii="Times New Roman" w:hAnsi="Times New Roman" w:cs="Times New Roman"/>
          <w:sz w:val="24"/>
          <w:szCs w:val="24"/>
        </w:rPr>
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</w:r>
    </w:p>
    <w:p w:rsidR="002E2EC2" w:rsidRPr="00225417" w:rsidRDefault="00343BBC" w:rsidP="00D1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7"/>
        <w:gridCol w:w="2512"/>
        <w:gridCol w:w="1682"/>
      </w:tblGrid>
      <w:tr w:rsidR="00B64480" w:rsidRPr="00225417" w:rsidTr="00B52AC7">
        <w:trPr>
          <w:jc w:val="center"/>
        </w:trPr>
        <w:tc>
          <w:tcPr>
            <w:tcW w:w="4907" w:type="dxa"/>
          </w:tcPr>
          <w:p w:rsidR="002E2EC2" w:rsidRPr="00225417" w:rsidRDefault="002E2EC2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512" w:type="dxa"/>
          </w:tcPr>
          <w:p w:rsidR="002E2EC2" w:rsidRPr="00225417" w:rsidRDefault="002E2EC2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2E2EC2" w:rsidRPr="00225417" w:rsidRDefault="002E2EC2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64480" w:rsidRPr="00225417" w:rsidTr="00B52AC7">
        <w:trPr>
          <w:trHeight w:val="20"/>
          <w:jc w:val="center"/>
        </w:trPr>
        <w:tc>
          <w:tcPr>
            <w:tcW w:w="4907" w:type="dxa"/>
          </w:tcPr>
          <w:p w:rsidR="00225417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417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законов развития личности и проявлений личностных свойств, психологических законов периодизации и кризисов развития</w:t>
            </w:r>
            <w:r w:rsidR="003D4761" w:rsidRPr="003E64E3">
              <w:rPr>
                <w:rFonts w:ascii="Times New Roman" w:hAnsi="Times New Roman" w:cs="Times New Roman"/>
                <w:sz w:val="24"/>
                <w:szCs w:val="24"/>
              </w:rPr>
              <w:t xml:space="preserve"> лиц с отклонениями в состоянии здоровья</w:t>
            </w:r>
          </w:p>
          <w:p w:rsidR="00225417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Умения: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5417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r w:rsidR="003D47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ления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(совместно с психологом и другими специалистами) психолого-педагогическую характеристику (портрет) </w:t>
            </w:r>
            <w:r w:rsidR="003D4761"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</w:p>
          <w:p w:rsidR="00CF67F2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</w:t>
            </w: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и/или опыт деятельности: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выявлени</w:t>
            </w:r>
            <w:r w:rsidR="003D47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ходе наблюдения поведенческих и личностных проблем </w:t>
            </w:r>
            <w:r w:rsidR="003D4761"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связанных с особенностями их развития</w:t>
            </w:r>
          </w:p>
        </w:tc>
        <w:tc>
          <w:tcPr>
            <w:tcW w:w="2512" w:type="dxa"/>
          </w:tcPr>
          <w:p w:rsidR="00CF67F2" w:rsidRPr="00225417" w:rsidRDefault="00CF67F2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="00225417"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>1.001</w:t>
            </w:r>
          </w:p>
          <w:p w:rsidR="00CF67F2" w:rsidRPr="007D7224" w:rsidRDefault="00225417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7D722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А/03</w:t>
            </w:r>
            <w:r w:rsidR="00CF67F2" w:rsidRPr="007D722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.6</w:t>
            </w:r>
          </w:p>
          <w:p w:rsidR="00CF67F2" w:rsidRPr="00225417" w:rsidRDefault="00225417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7224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1682" w:type="dxa"/>
          </w:tcPr>
          <w:p w:rsidR="00CF67F2" w:rsidRPr="00225417" w:rsidRDefault="00CF67F2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ОПК-</w:t>
            </w:r>
            <w:r w:rsidR="003D476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</w:t>
            </w:r>
          </w:p>
        </w:tc>
      </w:tr>
    </w:tbl>
    <w:p w:rsidR="0085693A" w:rsidRDefault="0085693A" w:rsidP="0085693A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363AD1" w:rsidRPr="0085693A" w:rsidRDefault="0085693A" w:rsidP="0085693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363AD1" w:rsidRPr="002208D7" w:rsidRDefault="00363AD1" w:rsidP="008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</w:t>
      </w:r>
      <w:r w:rsidRPr="0022541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к обязательной части. 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учебным планом дисциплина изучается во </w:t>
      </w:r>
      <w:r w:rsidR="00984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-м семестре</w:t>
      </w:r>
      <w:r w:rsidR="00111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очной и заочной форм обучения</w:t>
      </w:r>
      <w:r w:rsidR="00255499"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208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 промежуточной аттестации: зачёт. </w:t>
      </w:r>
    </w:p>
    <w:p w:rsidR="00363AD1" w:rsidRPr="002208D7" w:rsidRDefault="00363AD1" w:rsidP="008569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Общая трудоемкость дисциплины составляет </w:t>
      </w:r>
      <w:r w:rsidR="00984543">
        <w:rPr>
          <w:rFonts w:ascii="Times New Roman" w:eastAsia="Arial Unicode MS" w:hAnsi="Times New Roman" w:cs="Times New Roman"/>
          <w:sz w:val="24"/>
          <w:szCs w:val="24"/>
          <w:lang w:eastAsia="ar-SA"/>
        </w:rPr>
        <w:t>72</w:t>
      </w:r>
      <w:r w:rsidR="009432B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часа</w:t>
      </w:r>
      <w:r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</w:t>
      </w:r>
    </w:p>
    <w:p w:rsidR="00363AD1" w:rsidRPr="00225417" w:rsidRDefault="00363AD1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363AD1" w:rsidRPr="00111C65" w:rsidRDefault="0085693A" w:rsidP="002254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111C65" w:rsidRPr="00111C65" w:rsidRDefault="00111C65" w:rsidP="00111C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aps/>
          <w:color w:val="000000"/>
          <w:spacing w:val="-1"/>
          <w:sz w:val="24"/>
          <w:szCs w:val="24"/>
          <w:lang w:eastAsia="ru-RU"/>
        </w:rPr>
      </w:pPr>
      <w:r w:rsidRPr="00111C6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16"/>
        <w:gridCol w:w="1353"/>
        <w:gridCol w:w="1546"/>
      </w:tblGrid>
      <w:tr w:rsidR="00363AD1" w:rsidRPr="00225417" w:rsidTr="0085693A">
        <w:trPr>
          <w:jc w:val="center"/>
        </w:trPr>
        <w:tc>
          <w:tcPr>
            <w:tcW w:w="6019" w:type="dxa"/>
            <w:gridSpan w:val="2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53" w:type="dxa"/>
            <w:vMerge w:val="restart"/>
            <w:vAlign w:val="center"/>
          </w:tcPr>
          <w:p w:rsidR="00363AD1" w:rsidRPr="00111C65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363AD1" w:rsidRPr="00225417" w:rsidRDefault="00225417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363AD1" w:rsidRPr="00225417" w:rsidTr="0085693A">
        <w:trPr>
          <w:trHeight w:val="183"/>
          <w:jc w:val="center"/>
        </w:trPr>
        <w:tc>
          <w:tcPr>
            <w:tcW w:w="6019" w:type="dxa"/>
            <w:gridSpan w:val="2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363AD1" w:rsidRPr="00111C65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63AD1" w:rsidRPr="00225417" w:rsidRDefault="00984543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353" w:type="dxa"/>
            <w:vAlign w:val="center"/>
          </w:tcPr>
          <w:p w:rsidR="00363AD1" w:rsidRPr="00111C65" w:rsidRDefault="008D5F9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6" w:type="dxa"/>
            <w:vAlign w:val="center"/>
          </w:tcPr>
          <w:p w:rsidR="00363AD1" w:rsidRPr="00225417" w:rsidRDefault="008D5F9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3" w:type="dxa"/>
            <w:vAlign w:val="center"/>
          </w:tcPr>
          <w:p w:rsidR="00363AD1" w:rsidRPr="00111C65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53" w:type="dxa"/>
            <w:vAlign w:val="center"/>
          </w:tcPr>
          <w:p w:rsidR="00363AD1" w:rsidRPr="00111C65" w:rsidRDefault="00363AD1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F27050"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vAlign w:val="center"/>
          </w:tcPr>
          <w:p w:rsidR="00363AD1" w:rsidRPr="00225417" w:rsidRDefault="00363AD1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F270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353" w:type="dxa"/>
            <w:vAlign w:val="center"/>
          </w:tcPr>
          <w:p w:rsidR="00363AD1" w:rsidRPr="00111C65" w:rsidRDefault="008D5F9D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6" w:type="dxa"/>
            <w:vAlign w:val="center"/>
          </w:tcPr>
          <w:p w:rsidR="00363AD1" w:rsidRPr="00225417" w:rsidRDefault="008D5F9D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353" w:type="dxa"/>
            <w:vAlign w:val="center"/>
          </w:tcPr>
          <w:p w:rsidR="00363AD1" w:rsidRPr="00111C65" w:rsidRDefault="00111C65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="001A1699"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ачёт</w:t>
            </w:r>
          </w:p>
        </w:tc>
        <w:tc>
          <w:tcPr>
            <w:tcW w:w="1546" w:type="dxa"/>
            <w:vAlign w:val="center"/>
          </w:tcPr>
          <w:p w:rsidR="00363AD1" w:rsidRPr="00225417" w:rsidRDefault="001A1699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363AD1" w:rsidRPr="00225417" w:rsidTr="0085693A">
        <w:trPr>
          <w:trHeight w:val="328"/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353" w:type="dxa"/>
            <w:vAlign w:val="center"/>
          </w:tcPr>
          <w:p w:rsidR="00363AD1" w:rsidRPr="00111C65" w:rsidRDefault="008D5F9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46" w:type="dxa"/>
            <w:vAlign w:val="center"/>
          </w:tcPr>
          <w:p w:rsidR="00363AD1" w:rsidRPr="00225417" w:rsidRDefault="008D5F9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</w:tr>
      <w:tr w:rsidR="00363AD1" w:rsidRPr="00225417" w:rsidTr="0085693A">
        <w:trPr>
          <w:jc w:val="center"/>
        </w:trPr>
        <w:tc>
          <w:tcPr>
            <w:tcW w:w="3403" w:type="dxa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1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353" w:type="dxa"/>
            <w:vAlign w:val="center"/>
          </w:tcPr>
          <w:p w:rsidR="00363AD1" w:rsidRPr="00111C65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6" w:type="dxa"/>
            <w:vAlign w:val="center"/>
          </w:tcPr>
          <w:p w:rsidR="00363AD1" w:rsidRPr="00225417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363AD1" w:rsidRPr="00225417" w:rsidTr="0085693A">
        <w:trPr>
          <w:trHeight w:val="408"/>
          <w:jc w:val="center"/>
        </w:trPr>
        <w:tc>
          <w:tcPr>
            <w:tcW w:w="3403" w:type="dxa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353" w:type="dxa"/>
            <w:vAlign w:val="center"/>
          </w:tcPr>
          <w:p w:rsidR="00363AD1" w:rsidRPr="00111C65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363AD1"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363AD1" w:rsidRPr="00225417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111C65" w:rsidRDefault="00111C65" w:rsidP="00111C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111C65" w:rsidRPr="00111C65" w:rsidRDefault="00111C65" w:rsidP="00111C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</w:t>
      </w:r>
      <w:r w:rsidRPr="00111C6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16"/>
        <w:gridCol w:w="1353"/>
        <w:gridCol w:w="1546"/>
      </w:tblGrid>
      <w:tr w:rsidR="00111C65" w:rsidRPr="00225417" w:rsidTr="00111C65">
        <w:trPr>
          <w:jc w:val="center"/>
        </w:trPr>
        <w:tc>
          <w:tcPr>
            <w:tcW w:w="6019" w:type="dxa"/>
            <w:gridSpan w:val="2"/>
            <w:vMerge w:val="restart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53" w:type="dxa"/>
            <w:vMerge w:val="restart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111C65" w:rsidRPr="00225417" w:rsidTr="00111C65">
        <w:trPr>
          <w:trHeight w:val="183"/>
          <w:jc w:val="center"/>
        </w:trPr>
        <w:tc>
          <w:tcPr>
            <w:tcW w:w="6019" w:type="dxa"/>
            <w:gridSpan w:val="2"/>
            <w:vMerge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Практические занятия 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353" w:type="dxa"/>
            <w:vAlign w:val="center"/>
          </w:tcPr>
          <w:p w:rsidR="00111C65" w:rsidRPr="00111C65" w:rsidRDefault="009432BE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зачёт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111C65" w:rsidRPr="00225417" w:rsidTr="00111C65">
        <w:trPr>
          <w:trHeight w:val="328"/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</w:tr>
      <w:tr w:rsidR="00111C65" w:rsidRPr="00225417" w:rsidTr="00111C65">
        <w:trPr>
          <w:jc w:val="center"/>
        </w:trPr>
        <w:tc>
          <w:tcPr>
            <w:tcW w:w="3403" w:type="dxa"/>
            <w:vMerge w:val="restart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1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111C65" w:rsidRPr="00225417" w:rsidTr="00111C65">
        <w:trPr>
          <w:trHeight w:val="408"/>
          <w:jc w:val="center"/>
        </w:trPr>
        <w:tc>
          <w:tcPr>
            <w:tcW w:w="3403" w:type="dxa"/>
            <w:vMerge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363AD1" w:rsidRPr="00111C65" w:rsidRDefault="00363AD1" w:rsidP="002254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4. Содержание дисциплины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5812"/>
        <w:gridCol w:w="992"/>
      </w:tblGrid>
      <w:tr w:rsidR="00A41D8D" w:rsidRPr="00225417" w:rsidTr="00114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 раздела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41D8D" w:rsidRPr="00225417" w:rsidTr="00114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1.  Предмет, задачи и методы психологии развития. Личность в контексте исследований отечественных и зарубежных философов, богословов и психологов. Феноменологическая сущность мифов и реалий личности Проблема развития, созидания и </w:t>
            </w:r>
            <w:proofErr w:type="spellStart"/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самостояния</w:t>
            </w:r>
            <w:proofErr w:type="spellEnd"/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98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1D8D" w:rsidRPr="00225417" w:rsidTr="00114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Тема 2. Условия развития и бытия личности.</w:t>
            </w:r>
          </w:p>
          <w:p w:rsidR="00A41D8D" w:rsidRPr="00225417" w:rsidRDefault="00A41D8D" w:rsidP="001C1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людей в контексте основных реалий культуры и эпохи. Реальность предметного мира. Эволюция потребления вещей. Духовно-эстетическая потребность в вещи и человеческая личность. Реальность образно-знаковых систем. Образно-знаковые системы в контексте развития и бытия личности. Природная реальность. Человек-природа-человек. Биосфера, </w:t>
            </w:r>
            <w:proofErr w:type="spellStart"/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антропосфера</w:t>
            </w:r>
            <w:proofErr w:type="spellEnd"/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и ноосфера. Реальность социально-нормативного пространства. Взаимоотношения людей. Контекст родовых, национальных и межнациональных отношений. Манипуляции общественным сознанием. Место идеологий и теорий в реальности социально-нормативного пространства. Социальная аномия как угроза для современного общества. Реальность внутреннего пространства личности. Образы и знаки во внутреннем пространстве личности. Образно-символический язык слова как сущностная основа внутреннего пространства личности. Тема 3. Генотип и личность: предпосылки развития и бытия личности. От биологических предпосылок к генной инженерии. Генотип и судьба. Типическое и уникальное в личности. Взаимодействие биологических и социально-психологических факторов.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984543" w:rsidP="0098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41D8D" w:rsidRPr="00225417" w:rsidTr="00114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8D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 Идентификация и обособление. Феноменология </w:t>
            </w:r>
            <w:proofErr w:type="gramStart"/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механизмов</w:t>
            </w:r>
            <w:proofErr w:type="gramEnd"/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влияющих на поведение и качества личности. Механизм идентификации: от подражания к рефлексирующей личности. Механизм обособления: от отчуждения к </w:t>
            </w:r>
            <w:proofErr w:type="spellStart"/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самостоянию</w:t>
            </w:r>
            <w:proofErr w:type="spellEnd"/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личности. Тема 5. Взаимодействие идентификации и обособления. Диалектика парного механизма и развитие психологической свободы личности. Идентификация-обособление в обыденной жизни и в искусстве.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98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1D8D" w:rsidRPr="00225417" w:rsidTr="00114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11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1C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Ориентиры самосознания личности.</w:t>
            </w:r>
            <w:r w:rsidR="0098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Имя: социальный знак и индивидуальное значение. Притязание на признание. Половая идентификация: социальные ожидания и индивидуальные воплощения. Психологическое время личности. Психологическое пространство личности.</w:t>
            </w:r>
            <w:r w:rsidR="001C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Внутренняя позиция и чувство личности.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984543" w:rsidP="0098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41D8D" w:rsidRPr="00225417" w:rsidTr="00114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11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1C1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 Возрастная периодизация.  Ведущий вид деятельности и новообразования возрастных периодов. Возрастные кризисы.</w:t>
            </w:r>
            <w:r w:rsidR="001C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9. Индивидуальная судьба и становление личности.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984543" w:rsidP="0098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47AC" w:rsidRPr="00225417" w:rsidTr="00111C6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C" w:rsidRPr="00225417" w:rsidRDefault="001147AC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C" w:rsidRPr="001147AC" w:rsidRDefault="001147AC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C" w:rsidRPr="001147AC" w:rsidRDefault="001147AC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5642C2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42C2" w:rsidRPr="00111C65" w:rsidRDefault="005642C2" w:rsidP="0085693A">
      <w:pPr>
        <w:pStyle w:val="a6"/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Разделы дисциплины и виды </w:t>
      </w:r>
      <w:r w:rsidR="008D5F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учебной работы</w:t>
      </w:r>
    </w:p>
    <w:p w:rsidR="00111C65" w:rsidRPr="00111C65" w:rsidRDefault="00111C65" w:rsidP="00111C65">
      <w:pPr>
        <w:pStyle w:val="a6"/>
        <w:spacing w:after="0" w:line="240" w:lineRule="auto"/>
        <w:ind w:left="106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1C65">
        <w:rPr>
          <w:rFonts w:ascii="Times New Roman" w:eastAsia="Times New Roman" w:hAnsi="Times New Roman"/>
          <w:i/>
          <w:sz w:val="24"/>
          <w:szCs w:val="24"/>
          <w:lang w:eastAsia="ru-RU"/>
        </w:rPr>
        <w:t>очная форма обучения</w:t>
      </w:r>
    </w:p>
    <w:tbl>
      <w:tblPr>
        <w:tblStyle w:val="12"/>
        <w:tblW w:w="9769" w:type="dxa"/>
        <w:tblLayout w:type="fixed"/>
        <w:tblLook w:val="04A0" w:firstRow="1" w:lastRow="0" w:firstColumn="1" w:lastColumn="0" w:noHBand="0" w:noVBand="1"/>
      </w:tblPr>
      <w:tblGrid>
        <w:gridCol w:w="650"/>
        <w:gridCol w:w="5270"/>
        <w:gridCol w:w="851"/>
        <w:gridCol w:w="850"/>
        <w:gridCol w:w="873"/>
        <w:gridCol w:w="1275"/>
      </w:tblGrid>
      <w:tr w:rsidR="007F0938" w:rsidRPr="00225417" w:rsidTr="00B10716">
        <w:tc>
          <w:tcPr>
            <w:tcW w:w="650" w:type="dxa"/>
            <w:vMerge w:val="restart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0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574" w:type="dxa"/>
            <w:gridSpan w:val="3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5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7F0938" w:rsidRPr="00225417" w:rsidTr="00893882">
        <w:trPr>
          <w:trHeight w:val="313"/>
        </w:trPr>
        <w:tc>
          <w:tcPr>
            <w:tcW w:w="650" w:type="dxa"/>
            <w:vMerge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5" w:type="dxa"/>
            <w:vMerge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</w:t>
            </w:r>
          </w:p>
        </w:tc>
        <w:tc>
          <w:tcPr>
            <w:tcW w:w="851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A41D8D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851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984543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пути. 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7F0938" w:rsidRPr="00225417" w:rsidRDefault="003E6AAE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7F0938" w:rsidRPr="00225417" w:rsidRDefault="00984543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hideMark/>
          </w:tcPr>
          <w:p w:rsidR="007F0938" w:rsidRPr="00225417" w:rsidRDefault="007F0938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8D5F9D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3" w:type="dxa"/>
            <w:hideMark/>
          </w:tcPr>
          <w:p w:rsidR="007F0938" w:rsidRPr="00225417" w:rsidRDefault="008D5F9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111C65" w:rsidRPr="00111C65" w:rsidRDefault="00111C65" w:rsidP="00111C65">
      <w:pPr>
        <w:pStyle w:val="a6"/>
        <w:spacing w:after="0" w:line="240" w:lineRule="auto"/>
        <w:ind w:left="106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1C65">
        <w:rPr>
          <w:rFonts w:ascii="Times New Roman" w:eastAsia="Times New Roman" w:hAnsi="Times New Roman"/>
          <w:i/>
          <w:sz w:val="24"/>
          <w:szCs w:val="24"/>
          <w:lang w:eastAsia="ru-RU"/>
        </w:rPr>
        <w:t>заочная форма обучения</w:t>
      </w:r>
    </w:p>
    <w:tbl>
      <w:tblPr>
        <w:tblStyle w:val="12"/>
        <w:tblW w:w="9769" w:type="dxa"/>
        <w:tblLayout w:type="fixed"/>
        <w:tblLook w:val="04A0" w:firstRow="1" w:lastRow="0" w:firstColumn="1" w:lastColumn="0" w:noHBand="0" w:noVBand="1"/>
      </w:tblPr>
      <w:tblGrid>
        <w:gridCol w:w="650"/>
        <w:gridCol w:w="5270"/>
        <w:gridCol w:w="851"/>
        <w:gridCol w:w="850"/>
        <w:gridCol w:w="873"/>
        <w:gridCol w:w="1275"/>
      </w:tblGrid>
      <w:tr w:rsidR="00111C65" w:rsidRPr="00225417" w:rsidTr="00111C65">
        <w:tc>
          <w:tcPr>
            <w:tcW w:w="650" w:type="dxa"/>
            <w:vMerge w:val="restart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0" w:type="dxa"/>
            <w:vMerge w:val="restart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574" w:type="dxa"/>
            <w:gridSpan w:val="3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5" w:type="dxa"/>
            <w:vMerge w:val="restart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111C65" w:rsidRPr="00225417" w:rsidTr="00111C65">
        <w:trPr>
          <w:trHeight w:val="313"/>
        </w:trPr>
        <w:tc>
          <w:tcPr>
            <w:tcW w:w="650" w:type="dxa"/>
            <w:vMerge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5" w:type="dxa"/>
            <w:vMerge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111C65" w:rsidRPr="00225417" w:rsidRDefault="00CE0D82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пути. 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111C65" w:rsidRPr="00225417" w:rsidRDefault="00CE0D82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hideMark/>
          </w:tcPr>
          <w:p w:rsidR="00111C65" w:rsidRPr="00225417" w:rsidRDefault="00CE0D82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938" w:rsidRPr="00225417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Учебно-методическое и информационное обеспечение дисциплины</w:t>
      </w:r>
    </w:p>
    <w:p w:rsidR="007F0938" w:rsidRPr="00225417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Основная литература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05"/>
        <w:gridCol w:w="7341"/>
        <w:gridCol w:w="1701"/>
      </w:tblGrid>
      <w:tr w:rsidR="002A7031" w:rsidRPr="00225417" w:rsidTr="00CE6F06">
        <w:tc>
          <w:tcPr>
            <w:tcW w:w="705" w:type="dxa"/>
            <w:vMerge w:val="restart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41" w:type="dxa"/>
            <w:vMerge w:val="restart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2A7031" w:rsidRPr="00225417" w:rsidTr="00CE6F06">
        <w:tc>
          <w:tcPr>
            <w:tcW w:w="705" w:type="dxa"/>
            <w:vMerge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vMerge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2A7031" w:rsidRPr="00225417" w:rsidTr="00CE6F06">
        <w:tc>
          <w:tcPr>
            <w:tcW w:w="705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2A7031" w:rsidRPr="00225417" w:rsidRDefault="002A7031" w:rsidP="00CE6F0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Артеменко, О. Н. Психология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развития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пособие. Курс лекций / О. Н. Артеменко, Л. И. </w:t>
            </w:r>
            <w:proofErr w:type="spell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Макадей</w:t>
            </w:r>
            <w:proofErr w:type="spell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Ставрополь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Северо-Кавказский федеральный университет, 2014. — 305 c. — ISBN 978-5-9296-0723-3.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proofErr w:type="gramStart"/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http://www.iprbookshop.ru/62862.html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дата обращения: 16.01.2020</w:t>
            </w:r>
          </w:p>
        </w:tc>
        <w:tc>
          <w:tcPr>
            <w:tcW w:w="1701" w:type="dxa"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A7031" w:rsidRPr="00225417" w:rsidTr="00CE6F06">
        <w:tc>
          <w:tcPr>
            <w:tcW w:w="705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Волков, Б. С.   Психология возраста. От младшего школьника до старости. Логические схемы и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таблицы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учебное пособие для студентов вузов / Б. С. Волков.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, 2013. - 511 с.</w:t>
            </w:r>
          </w:p>
        </w:tc>
        <w:tc>
          <w:tcPr>
            <w:tcW w:w="1701" w:type="dxa"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2A7031" w:rsidRPr="00225417" w:rsidTr="00CE6F06">
        <w:tc>
          <w:tcPr>
            <w:tcW w:w="705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Корецкая, И. А. Психология развития и возрастная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психология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И. А. Корецкая.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Евразийский открытый институт, 2011. — 120 c. — ISBN 978-5-374-00299-7.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proofErr w:type="gramStart"/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http://www.iprbookshop.ru/10804.html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дата обращения: 16.01.2020). — Режим доступа: для </w:t>
            </w:r>
            <w:proofErr w:type="spell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701" w:type="dxa"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A7031" w:rsidRPr="00225417" w:rsidTr="00CE6F06">
        <w:tc>
          <w:tcPr>
            <w:tcW w:w="705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Мухина В. С.   Возрастная психология. Феноменология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развития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учебник / В. С. Мухина. - 10-е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Академия, 2006. - 606 с. - (Высшее образование). - </w:t>
            </w:r>
            <w:proofErr w:type="spellStart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с. 603-604. - ISBN 5-7695-2648-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291.54.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</w:tr>
      <w:tr w:rsidR="002A7031" w:rsidRPr="00225417" w:rsidTr="00CE6F06">
        <w:tc>
          <w:tcPr>
            <w:tcW w:w="705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Мухина В. С.   Личность: Мифы и Реальность. Альтернативный взгляд. Системный подход. Инновационные аспекты / В. С. Мухина. - 3-е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Национальный книжный центр, 2013. - 1083 с. - </w:t>
            </w:r>
            <w:proofErr w:type="spellStart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с. 983-1025. - ISBN 978-5-4441-0061-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1350.00. 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2A7031" w:rsidRPr="00225417" w:rsidTr="00CE6F06">
        <w:tc>
          <w:tcPr>
            <w:tcW w:w="705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2A7031" w:rsidRPr="00225417" w:rsidRDefault="002A7031" w:rsidP="00CE6F0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  Психология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развития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учебник для студ. учреждений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образования / под ред. Т. Д. Марцинковской. - 5-е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Академия, 2014. - 527 с. - (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). - </w:t>
            </w:r>
            <w:proofErr w:type="spellStart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в конце каждой главы. - ISBN 978-5-4468-0749-9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2A7031" w:rsidRPr="00225417" w:rsidTr="00CE6F06">
        <w:tc>
          <w:tcPr>
            <w:tcW w:w="705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Д. И.   Психология развития человека как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личности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избранные труды : В 2 т. Т. 1 / Д. И.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и доп. - М.;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Воронеж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МОДЭК, 2009. - 599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ил. - (Психологи России). - </w:t>
            </w:r>
            <w:proofErr w:type="spellStart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с. 570-593. - ISBN 978-5-89395-949-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9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б/ц. 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2A7031" w:rsidRPr="00225417" w:rsidTr="00CE6F06">
        <w:tc>
          <w:tcPr>
            <w:tcW w:w="705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Д. И.   Психология развития человека как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личности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избранные труды : В 2 т. Т. 2 / Д. И.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и доп. - М.;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Воронеж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МОДЭК, 2009. - 534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ил. - (Психологи России). - ISBN 978-5-89395-950-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б/ц. 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2A7031" w:rsidRPr="00225417" w:rsidTr="00CE6F06">
        <w:trPr>
          <w:trHeight w:val="1042"/>
        </w:trPr>
        <w:tc>
          <w:tcPr>
            <w:tcW w:w="705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О. В.   Психология развития и возрастная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учебник для бакалавров / О. В.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, Е. В. Зыков, Г. В.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Юрайт</w:t>
            </w:r>
            <w:proofErr w:type="spellEnd"/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, 2014. - 367 с. - (Бакалавр. Базовый курс). - </w:t>
            </w:r>
            <w:proofErr w:type="spellStart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с. 365-367. - ISBN 978-5-9916-3484-7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A7031" w:rsidRPr="00225417" w:rsidTr="00CE6F06">
        <w:tc>
          <w:tcPr>
            <w:tcW w:w="705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</w:tcPr>
          <w:p w:rsidR="002A7031" w:rsidRPr="00225417" w:rsidRDefault="002A7031" w:rsidP="00CE6F0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Чернобровкина</w:t>
            </w:r>
            <w:proofErr w:type="spell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, С. В. Психология развития и возрастная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психология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учебно-методическое пособие / С. В. </w:t>
            </w:r>
            <w:proofErr w:type="spell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Чернобровкина</w:t>
            </w:r>
            <w:proofErr w:type="spell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Саратов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Вузовское образование, 2018. — 88 c. — ISBN 978-5-4487-0212-9.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proofErr w:type="gramStart"/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http://www.iprbookshop.ru/74285.html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дата обращения: 16.01.2020)</w:t>
            </w:r>
          </w:p>
        </w:tc>
        <w:tc>
          <w:tcPr>
            <w:tcW w:w="1701" w:type="dxa"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A7031" w:rsidRPr="00225417" w:rsidRDefault="002A7031" w:rsidP="002A70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031" w:rsidRPr="00225417" w:rsidRDefault="002A7031" w:rsidP="002A70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Дополнительная литература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04"/>
        <w:gridCol w:w="7442"/>
        <w:gridCol w:w="1701"/>
      </w:tblGrid>
      <w:tr w:rsidR="002A7031" w:rsidRPr="00225417" w:rsidTr="00CE6F06">
        <w:tc>
          <w:tcPr>
            <w:tcW w:w="604" w:type="dxa"/>
            <w:vMerge w:val="restart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42" w:type="dxa"/>
            <w:vMerge w:val="restart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2A7031" w:rsidRPr="00225417" w:rsidTr="00CE6F06">
        <w:tc>
          <w:tcPr>
            <w:tcW w:w="604" w:type="dxa"/>
            <w:vMerge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vMerge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2A7031" w:rsidRPr="00225417" w:rsidTr="00CE6F06">
        <w:tc>
          <w:tcPr>
            <w:tcW w:w="604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Кон И. С.   Психология ранней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юности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книга для учителя / И. С. Кон.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Просвещение, 1989. - 255 с. - ISBN 5-09-001053-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б/ц.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2A7031" w:rsidRPr="00225417" w:rsidTr="00CE6F06">
        <w:tc>
          <w:tcPr>
            <w:tcW w:w="604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2A7031" w:rsidRPr="001C12DB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C12DB">
              <w:rPr>
                <w:sz w:val="24"/>
                <w:szCs w:val="24"/>
              </w:rPr>
              <w:t xml:space="preserve">Психология развития и возрастная </w:t>
            </w:r>
            <w:proofErr w:type="gramStart"/>
            <w:r w:rsidRPr="001C12DB">
              <w:rPr>
                <w:sz w:val="24"/>
                <w:szCs w:val="24"/>
              </w:rPr>
              <w:t>психология :</w:t>
            </w:r>
            <w:proofErr w:type="gramEnd"/>
            <w:r w:rsidRPr="001C12DB">
              <w:rPr>
                <w:sz w:val="24"/>
                <w:szCs w:val="24"/>
              </w:rPr>
              <w:t xml:space="preserve"> учебник и практикум для вузов / Л. А. </w:t>
            </w:r>
            <w:proofErr w:type="spellStart"/>
            <w:r w:rsidRPr="001C12DB">
              <w:rPr>
                <w:sz w:val="24"/>
                <w:szCs w:val="24"/>
              </w:rPr>
              <w:t>Головей</w:t>
            </w:r>
            <w:proofErr w:type="spellEnd"/>
            <w:r w:rsidRPr="001C12DB">
              <w:rPr>
                <w:sz w:val="24"/>
                <w:szCs w:val="24"/>
              </w:rPr>
              <w:t xml:space="preserve"> [и др.] ; под общей редакцией Л. А. </w:t>
            </w:r>
            <w:proofErr w:type="spellStart"/>
            <w:r w:rsidRPr="001C12DB">
              <w:rPr>
                <w:sz w:val="24"/>
                <w:szCs w:val="24"/>
              </w:rPr>
              <w:t>Головей</w:t>
            </w:r>
            <w:proofErr w:type="spellEnd"/>
            <w:r w:rsidRPr="001C12DB">
              <w:rPr>
                <w:sz w:val="24"/>
                <w:szCs w:val="24"/>
              </w:rPr>
              <w:t xml:space="preserve">. — 2-е изд., </w:t>
            </w:r>
            <w:proofErr w:type="spellStart"/>
            <w:r w:rsidRPr="001C12DB">
              <w:rPr>
                <w:sz w:val="24"/>
                <w:szCs w:val="24"/>
              </w:rPr>
              <w:t>испр</w:t>
            </w:r>
            <w:proofErr w:type="spellEnd"/>
            <w:r w:rsidRPr="001C12DB">
              <w:rPr>
                <w:sz w:val="24"/>
                <w:szCs w:val="24"/>
              </w:rPr>
              <w:t xml:space="preserve">. — </w:t>
            </w:r>
            <w:proofErr w:type="gramStart"/>
            <w:r w:rsidRPr="001C12DB">
              <w:rPr>
                <w:sz w:val="24"/>
                <w:szCs w:val="24"/>
              </w:rPr>
              <w:t>Москва :</w:t>
            </w:r>
            <w:proofErr w:type="gramEnd"/>
            <w:r w:rsidRPr="001C12DB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1C12DB">
              <w:rPr>
                <w:sz w:val="24"/>
                <w:szCs w:val="24"/>
              </w:rPr>
              <w:t>Юрайт</w:t>
            </w:r>
            <w:proofErr w:type="spellEnd"/>
            <w:r w:rsidRPr="001C12DB">
              <w:rPr>
                <w:sz w:val="24"/>
                <w:szCs w:val="24"/>
              </w:rPr>
              <w:t xml:space="preserve">, 2021. — 413 с. — (Высшее образование). — ISBN 978-5-534-07004-0. </w:t>
            </w:r>
            <w:r w:rsidRPr="001C12DB">
              <w:rPr>
                <w:sz w:val="24"/>
                <w:szCs w:val="24"/>
              </w:rPr>
              <w:lastRenderedPageBreak/>
              <w:t xml:space="preserve">— </w:t>
            </w:r>
            <w:proofErr w:type="gramStart"/>
            <w:r w:rsidRPr="001C12DB">
              <w:rPr>
                <w:sz w:val="24"/>
                <w:szCs w:val="24"/>
              </w:rPr>
              <w:t>Текст :</w:t>
            </w:r>
            <w:proofErr w:type="gramEnd"/>
            <w:r w:rsidRPr="001C12DB">
              <w:rPr>
                <w:sz w:val="24"/>
                <w:szCs w:val="24"/>
              </w:rPr>
              <w:t xml:space="preserve"> электронный // ЭБС </w:t>
            </w:r>
            <w:proofErr w:type="spellStart"/>
            <w:r w:rsidRPr="001C12DB">
              <w:rPr>
                <w:sz w:val="24"/>
                <w:szCs w:val="24"/>
              </w:rPr>
              <w:t>Юрайт</w:t>
            </w:r>
            <w:proofErr w:type="spellEnd"/>
            <w:r w:rsidRPr="001C12DB">
              <w:rPr>
                <w:sz w:val="24"/>
                <w:szCs w:val="24"/>
              </w:rPr>
              <w:t xml:space="preserve"> [сайт]. — URL: </w:t>
            </w:r>
            <w:hyperlink r:id="rId10" w:tgtFrame="_blank" w:history="1">
              <w:r w:rsidRPr="001C12DB">
                <w:rPr>
                  <w:rStyle w:val="a7"/>
                  <w:sz w:val="24"/>
                  <w:szCs w:val="24"/>
                </w:rPr>
                <w:t>https://urait.ru/bcode/468692</w:t>
              </w:r>
            </w:hyperlink>
            <w:r w:rsidRPr="001C12DB">
              <w:rPr>
                <w:sz w:val="24"/>
                <w:szCs w:val="24"/>
              </w:rPr>
              <w:t xml:space="preserve"> (дата обращения: 10.0</w:t>
            </w:r>
            <w:r>
              <w:rPr>
                <w:sz w:val="24"/>
                <w:szCs w:val="24"/>
              </w:rPr>
              <w:t>4</w:t>
            </w:r>
            <w:r w:rsidRPr="001C12DB">
              <w:rPr>
                <w:sz w:val="24"/>
                <w:szCs w:val="24"/>
              </w:rPr>
              <w:t>.2021).</w:t>
            </w:r>
          </w:p>
        </w:tc>
        <w:tc>
          <w:tcPr>
            <w:tcW w:w="1701" w:type="dxa"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A7031" w:rsidRPr="00225417" w:rsidTr="00CE6F06">
        <w:tc>
          <w:tcPr>
            <w:tcW w:w="604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О. В.   Психология развития: молодость, зрелость,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старость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учебное пособие для студентов высших учебных заведений / О. В.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- 3-е изд., стер.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Академия, 2006. - 208 с. - (Высшее профессиональное образование). - </w:t>
            </w:r>
            <w:proofErr w:type="spellStart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с. 201-203. - ISBN 5-7695-2635-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131.08.  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  <w:tr w:rsidR="002A7031" w:rsidRPr="00225417" w:rsidTr="00CE6F06">
        <w:tc>
          <w:tcPr>
            <w:tcW w:w="604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</w:tcPr>
          <w:p w:rsidR="002A7031" w:rsidRPr="001C12DB" w:rsidRDefault="002A7031" w:rsidP="00CE6F06">
            <w:pPr>
              <w:rPr>
                <w:sz w:val="24"/>
                <w:szCs w:val="24"/>
              </w:rPr>
            </w:pPr>
            <w:proofErr w:type="spellStart"/>
            <w:r w:rsidRPr="001C12DB">
              <w:rPr>
                <w:i/>
                <w:iCs/>
                <w:sz w:val="24"/>
                <w:szCs w:val="24"/>
              </w:rPr>
              <w:t>Хухлаева</w:t>
            </w:r>
            <w:proofErr w:type="spellEnd"/>
            <w:r w:rsidRPr="001C12DB">
              <w:rPr>
                <w:i/>
                <w:iCs/>
                <w:sz w:val="24"/>
                <w:szCs w:val="24"/>
              </w:rPr>
              <w:t>, О. В. </w:t>
            </w:r>
            <w:r w:rsidRPr="001C12DB">
              <w:rPr>
                <w:sz w:val="24"/>
                <w:szCs w:val="24"/>
              </w:rPr>
              <w:t xml:space="preserve"> Психология развития и возрастная </w:t>
            </w:r>
            <w:proofErr w:type="gramStart"/>
            <w:r w:rsidRPr="001C12DB">
              <w:rPr>
                <w:sz w:val="24"/>
                <w:szCs w:val="24"/>
              </w:rPr>
              <w:t>психология :</w:t>
            </w:r>
            <w:proofErr w:type="gramEnd"/>
            <w:r w:rsidRPr="001C12DB">
              <w:rPr>
                <w:sz w:val="24"/>
                <w:szCs w:val="24"/>
              </w:rPr>
              <w:t xml:space="preserve"> учебник для вузов / О. В. </w:t>
            </w:r>
            <w:proofErr w:type="spellStart"/>
            <w:r w:rsidRPr="001C12DB">
              <w:rPr>
                <w:sz w:val="24"/>
                <w:szCs w:val="24"/>
              </w:rPr>
              <w:t>Хухлаева</w:t>
            </w:r>
            <w:proofErr w:type="spellEnd"/>
            <w:r w:rsidRPr="001C12DB">
              <w:rPr>
                <w:sz w:val="24"/>
                <w:szCs w:val="24"/>
              </w:rPr>
              <w:t>, Е. В. Зыков, Г. В. </w:t>
            </w:r>
            <w:proofErr w:type="spellStart"/>
            <w:r w:rsidRPr="001C12DB">
              <w:rPr>
                <w:sz w:val="24"/>
                <w:szCs w:val="24"/>
              </w:rPr>
              <w:t>Базаева</w:t>
            </w:r>
            <w:proofErr w:type="spellEnd"/>
            <w:r w:rsidRPr="001C12DB">
              <w:rPr>
                <w:sz w:val="24"/>
                <w:szCs w:val="24"/>
              </w:rPr>
              <w:t> ; под редакцией О. В. </w:t>
            </w:r>
            <w:proofErr w:type="spellStart"/>
            <w:r w:rsidRPr="001C12DB">
              <w:rPr>
                <w:sz w:val="24"/>
                <w:szCs w:val="24"/>
              </w:rPr>
              <w:t>Хухлаевой</w:t>
            </w:r>
            <w:proofErr w:type="spellEnd"/>
            <w:r w:rsidRPr="001C12DB">
              <w:rPr>
                <w:sz w:val="24"/>
                <w:szCs w:val="24"/>
              </w:rPr>
              <w:t xml:space="preserve">. — </w:t>
            </w:r>
            <w:proofErr w:type="gramStart"/>
            <w:r w:rsidRPr="001C12DB">
              <w:rPr>
                <w:sz w:val="24"/>
                <w:szCs w:val="24"/>
              </w:rPr>
              <w:t>Москва :</w:t>
            </w:r>
            <w:proofErr w:type="gramEnd"/>
            <w:r w:rsidRPr="001C12DB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1C12DB">
              <w:rPr>
                <w:sz w:val="24"/>
                <w:szCs w:val="24"/>
              </w:rPr>
              <w:t>Юрайт</w:t>
            </w:r>
            <w:proofErr w:type="spellEnd"/>
            <w:r w:rsidRPr="001C12DB">
              <w:rPr>
                <w:sz w:val="24"/>
                <w:szCs w:val="24"/>
              </w:rPr>
              <w:t xml:space="preserve">, 2020. — 367 с. — (Высшее образование). — ISBN 978-5-534-00672-8. — </w:t>
            </w:r>
            <w:proofErr w:type="gramStart"/>
            <w:r w:rsidRPr="001C12DB">
              <w:rPr>
                <w:sz w:val="24"/>
                <w:szCs w:val="24"/>
              </w:rPr>
              <w:t>Текст :</w:t>
            </w:r>
            <w:proofErr w:type="gramEnd"/>
            <w:r w:rsidRPr="001C12DB">
              <w:rPr>
                <w:sz w:val="24"/>
                <w:szCs w:val="24"/>
              </w:rPr>
              <w:t xml:space="preserve"> электронный // ЭБС </w:t>
            </w:r>
            <w:proofErr w:type="spellStart"/>
            <w:r w:rsidRPr="001C12DB">
              <w:rPr>
                <w:sz w:val="24"/>
                <w:szCs w:val="24"/>
              </w:rPr>
              <w:t>Юрайт</w:t>
            </w:r>
            <w:proofErr w:type="spellEnd"/>
            <w:r w:rsidRPr="001C12DB">
              <w:rPr>
                <w:sz w:val="24"/>
                <w:szCs w:val="24"/>
              </w:rPr>
              <w:t xml:space="preserve"> [сайт]. — URL: </w:t>
            </w:r>
            <w:hyperlink r:id="rId11" w:tgtFrame="_blank" w:history="1">
              <w:r w:rsidRPr="001C12DB">
                <w:rPr>
                  <w:rStyle w:val="a7"/>
                  <w:sz w:val="24"/>
                  <w:szCs w:val="24"/>
                </w:rPr>
                <w:t>https://urait.ru/bcode/450045</w:t>
              </w:r>
            </w:hyperlink>
            <w:r w:rsidRPr="001C12DB">
              <w:rPr>
                <w:sz w:val="24"/>
                <w:szCs w:val="24"/>
              </w:rPr>
              <w:t xml:space="preserve"> (дата обращения: 10.04.2021).</w:t>
            </w:r>
          </w:p>
        </w:tc>
        <w:tc>
          <w:tcPr>
            <w:tcW w:w="1701" w:type="dxa"/>
          </w:tcPr>
          <w:p w:rsidR="002A7031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A7031" w:rsidRPr="00225417" w:rsidTr="00CE6F06">
        <w:tc>
          <w:tcPr>
            <w:tcW w:w="604" w:type="dxa"/>
          </w:tcPr>
          <w:p w:rsidR="002A7031" w:rsidRPr="003D63D0" w:rsidRDefault="002A7031" w:rsidP="00CE6F06">
            <w:pPr>
              <w:pStyle w:val="a6"/>
              <w:numPr>
                <w:ilvl w:val="0"/>
                <w:numId w:val="29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Человек: анатомия, физиология,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энциклопедический иллюстрированный словарь / под ред. А. С. Батуева, Е. П. Ильина, Л. В. Соколовой. - СПб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Питер, 2011. - 672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ил. - ISBN 978-5-4237-0233-5 : 929.50.</w:t>
            </w:r>
          </w:p>
        </w:tc>
        <w:tc>
          <w:tcPr>
            <w:tcW w:w="1701" w:type="dxa"/>
            <w:hideMark/>
          </w:tcPr>
          <w:p w:rsidR="002A7031" w:rsidRPr="00225417" w:rsidRDefault="002A7031" w:rsidP="00CE6F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642C2" w:rsidRPr="00225417" w:rsidRDefault="005642C2" w:rsidP="002254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2DB" w:rsidRPr="001C12DB" w:rsidRDefault="001C12DB" w:rsidP="001C12D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rPr>
          <w:rFonts w:ascii="Times New Roman" w:eastAsia="Calibri" w:hAnsi="Times New Roman" w:cs="Tahoma"/>
          <w:b/>
          <w:sz w:val="24"/>
          <w:szCs w:val="24"/>
          <w:bdr w:val="nil"/>
        </w:rPr>
      </w:pPr>
      <w:r w:rsidRPr="001C12DB">
        <w:rPr>
          <w:rFonts w:ascii="Times New Roman" w:eastAsia="Calibri" w:hAnsi="Times New Roman" w:cs="Tahoma"/>
          <w:b/>
          <w:sz w:val="24"/>
          <w:szCs w:val="24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C12DB" w:rsidRPr="001C12DB" w:rsidRDefault="001C12DB" w:rsidP="001C12DB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1C12D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2" w:history="1">
        <w:r w:rsidRPr="001C12D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1C12D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1C12DB" w:rsidRPr="001C12DB" w:rsidRDefault="001C12DB" w:rsidP="001C12DB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1C1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1C12DB" w:rsidRPr="001C12DB" w:rsidRDefault="001C12DB" w:rsidP="001C12DB">
      <w:pPr>
        <w:widowControl w:val="0"/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1C12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1C12DB" w:rsidRPr="001C12DB" w:rsidRDefault="001C12DB" w:rsidP="001C12D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5" w:history="1">
        <w:r w:rsidRPr="001C12D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:rsidR="001C12DB" w:rsidRPr="001C12DB" w:rsidRDefault="001C12DB" w:rsidP="001C12D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6" w:history="1">
        <w:r w:rsidRPr="001C12D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:rsidR="001C12DB" w:rsidRPr="001C12DB" w:rsidRDefault="001C12DB" w:rsidP="001C12D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CE6F06">
        <w:rPr>
          <w:rFonts w:ascii="Times New Roman" w:eastAsia="Calibri" w:hAnsi="Times New Roman" w:cs="Times New Roman"/>
          <w:sz w:val="24"/>
          <w:szCs w:val="24"/>
        </w:rPr>
        <w:t xml:space="preserve">Министерство </w:t>
      </w:r>
      <w:r w:rsidR="00CE6F06" w:rsidRPr="00CE6F06">
        <w:rPr>
          <w:rFonts w:ascii="Times New Roman" w:eastAsia="Calibri" w:hAnsi="Times New Roman" w:cs="Times New Roman"/>
          <w:sz w:val="24"/>
          <w:szCs w:val="24"/>
        </w:rPr>
        <w:t xml:space="preserve">науки и высшего </w:t>
      </w:r>
      <w:r w:rsidRPr="00CE6F06">
        <w:rPr>
          <w:rFonts w:ascii="Times New Roman" w:eastAsia="Calibri" w:hAnsi="Times New Roman" w:cs="Times New Roman"/>
          <w:sz w:val="24"/>
          <w:szCs w:val="24"/>
        </w:rPr>
        <w:t>образования Российской Федерации</w:t>
      </w:r>
      <w:r w:rsidRPr="001C12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</w:t>
      </w:r>
      <w:hyperlink r:id="rId17" w:history="1">
        <w:r w:rsidRPr="001C12D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1C12DB" w:rsidRPr="001C12DB" w:rsidRDefault="001C12DB" w:rsidP="001C12D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C12DB"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18" w:history="1">
        <w:r w:rsidRPr="001C12D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1C12DB" w:rsidRPr="001C12DB" w:rsidRDefault="001C12DB" w:rsidP="001C12D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C12DB">
        <w:rPr>
          <w:rFonts w:ascii="Times New Roman" w:eastAsia="Calibri" w:hAnsi="Times New Roman" w:cs="Times New Roman"/>
          <w:sz w:val="24"/>
          <w:szCs w:val="24"/>
        </w:rPr>
        <w:t>Федеральный портал «Российское образование</w:t>
      </w:r>
      <w:r w:rsidRPr="001C12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» </w:t>
      </w:r>
      <w:hyperlink r:id="rId19" w:history="1">
        <w:r w:rsidRPr="001C12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1C12DB" w:rsidRPr="001C12DB" w:rsidRDefault="001C12DB" w:rsidP="001C12D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2DB"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0" w:history="1">
        <w:r w:rsidRPr="001C12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1C12DB" w:rsidRPr="001C12DB" w:rsidRDefault="001C12DB" w:rsidP="001C12D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2DB">
        <w:rPr>
          <w:rFonts w:ascii="Times New Roman" w:eastAsia="Calibri" w:hAnsi="Times New Roman" w:cs="Times New Roman"/>
          <w:sz w:val="24"/>
          <w:szCs w:val="24"/>
        </w:rPr>
        <w:t xml:space="preserve">Федеральный центр и информационно-образовательных ресурсов </w:t>
      </w:r>
      <w:hyperlink r:id="rId21" w:history="1">
        <w:r w:rsidRPr="001C12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1C12DB" w:rsidRPr="002A7031" w:rsidRDefault="001C12DB" w:rsidP="001C12DB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2" w:history="1">
        <w:r w:rsidRPr="001C12D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https://minsport.gov.ru/</w:t>
        </w:r>
      </w:hyperlink>
    </w:p>
    <w:p w:rsidR="002A7031" w:rsidRPr="002A7031" w:rsidRDefault="002A7031" w:rsidP="002A703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7031">
        <w:rPr>
          <w:rFonts w:ascii="Times New Roman" w:hAnsi="Times New Roman"/>
          <w:sz w:val="24"/>
          <w:szCs w:val="24"/>
        </w:rPr>
        <w:t xml:space="preserve">Энциклопедия психодиагностики </w:t>
      </w:r>
      <w:hyperlink r:id="rId23" w:history="1">
        <w:r w:rsidRPr="002A7031">
          <w:rPr>
            <w:rFonts w:ascii="Times New Roman" w:hAnsi="Times New Roman"/>
            <w:color w:val="0000FF"/>
            <w:sz w:val="24"/>
            <w:szCs w:val="24"/>
            <w:u w:val="single"/>
          </w:rPr>
          <w:t>http://psylab.info</w:t>
        </w:r>
      </w:hyperlink>
    </w:p>
    <w:p w:rsidR="002A7031" w:rsidRPr="002A7031" w:rsidRDefault="002A7031" w:rsidP="002A7031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A7031">
        <w:rPr>
          <w:rFonts w:ascii="Times New Roman" w:hAnsi="Times New Roman"/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24" w:history="1">
        <w:r w:rsidRPr="002A7031">
          <w:rPr>
            <w:rFonts w:ascii="Times New Roman" w:hAnsi="Times New Roman"/>
            <w:color w:val="0000FF"/>
            <w:sz w:val="24"/>
            <w:szCs w:val="24"/>
            <w:u w:val="single"/>
          </w:rPr>
          <w:t>http://www.gnpbu.ru/</w:t>
        </w:r>
      </w:hyperlink>
    </w:p>
    <w:p w:rsidR="0085693A" w:rsidRDefault="0085693A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</w:pPr>
    </w:p>
    <w:p w:rsidR="00A41D8D" w:rsidRPr="00225417" w:rsidRDefault="00A41D8D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  <w:t>8. М</w:t>
      </w:r>
      <w:r w:rsidRPr="00225417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A41D8D" w:rsidRPr="00225417" w:rsidRDefault="00A41D8D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A41D8D" w:rsidRPr="00225417" w:rsidRDefault="00A41D8D" w:rsidP="002254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Libre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Office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Microsoft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Office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</w:t>
      </w: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22541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учебные помещения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lastRenderedPageBreak/>
        <w:t xml:space="preserve">Академии, организованы занятия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8.3.1.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обучающихся, 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Deskset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22541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8.3.2.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акустическая система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11707C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8.3.3.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лиц с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аппарата:</w:t>
      </w:r>
    </w:p>
    <w:p w:rsidR="00A41D8D" w:rsidRPr="00225417" w:rsidRDefault="0011707C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41D8D"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A41D8D"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225417" w:rsidRPr="00225417" w:rsidRDefault="00225417" w:rsidP="002254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B10716" w:rsidRPr="0085693A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Набор 20</w:t>
      </w:r>
      <w:r w:rsidR="00D640F7">
        <w:rPr>
          <w:rFonts w:ascii="Times New Roman" w:eastAsia="Times New Roman" w:hAnsi="Times New Roman" w:cs="Times New Roman"/>
          <w:i/>
          <w:iCs/>
          <w:lang w:eastAsia="ru-RU"/>
        </w:rPr>
        <w:t>21</w:t>
      </w:r>
      <w:r w:rsidRPr="0085693A">
        <w:rPr>
          <w:rFonts w:ascii="Times New Roman" w:eastAsia="Times New Roman" w:hAnsi="Times New Roman" w:cs="Times New Roman"/>
          <w:i/>
          <w:iCs/>
          <w:lang w:eastAsia="ru-RU"/>
        </w:rPr>
        <w:t>г.</w:t>
      </w:r>
    </w:p>
    <w:p w:rsidR="00B10716" w:rsidRPr="0085693A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lang w:eastAsia="ru-RU"/>
        </w:rPr>
        <w:t>Приложение к Рабочей программе дисциплины</w:t>
      </w:r>
    </w:p>
    <w:p w:rsidR="00B10716" w:rsidRPr="0085693A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85693A">
        <w:rPr>
          <w:rFonts w:ascii="Times New Roman" w:eastAsia="Times New Roman" w:hAnsi="Times New Roman" w:cs="Times New Roman"/>
          <w:i/>
          <w:iCs/>
          <w:lang w:eastAsia="ru-RU"/>
        </w:rPr>
        <w:t>«Психология развития»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F9D" w:rsidRPr="008D5F9D" w:rsidRDefault="008D5F9D" w:rsidP="008D5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D5F9D" w:rsidRPr="008D5F9D" w:rsidRDefault="008D5F9D" w:rsidP="008D5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8D5F9D" w:rsidRPr="008D5F9D" w:rsidRDefault="008D5F9D" w:rsidP="008D5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6/22 от «21» июня 2022г.</w:t>
      </w:r>
    </w:p>
    <w:p w:rsidR="008D5F9D" w:rsidRPr="008D5F9D" w:rsidRDefault="008D5F9D" w:rsidP="008D5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8D5F9D" w:rsidRPr="008D5F9D" w:rsidRDefault="008D5F9D" w:rsidP="008D5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9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:rsidR="001C12DB" w:rsidRPr="001C12DB" w:rsidRDefault="008D5F9D" w:rsidP="008D5F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F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</w:p>
    <w:p w:rsidR="001C12DB" w:rsidRPr="001C12DB" w:rsidRDefault="001C12DB" w:rsidP="001C1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3C0500" w:rsidRDefault="001C12DB" w:rsidP="001C1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00">
        <w:rPr>
          <w:rFonts w:ascii="Times New Roman" w:hAnsi="Times New Roman" w:cs="Times New Roman"/>
          <w:b/>
          <w:sz w:val="28"/>
          <w:szCs w:val="28"/>
        </w:rPr>
        <w:t>«ПСИХОЛОГИЯ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3C0500">
        <w:rPr>
          <w:rFonts w:ascii="Times New Roman" w:hAnsi="Times New Roman" w:cs="Times New Roman"/>
          <w:b/>
          <w:sz w:val="28"/>
          <w:szCs w:val="28"/>
        </w:rPr>
        <w:t>»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49.03.02 Физическая культура для лиц с отклонениями в состоянии здоровья 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(адаптивная физическая культура)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Профили подготовки</w:t>
      </w:r>
    </w:p>
    <w:p w:rsidR="001C12DB" w:rsidRPr="001C12DB" w:rsidRDefault="001C12DB" w:rsidP="001C1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C12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Лечебная физическая культура</w:t>
      </w:r>
    </w:p>
    <w:p w:rsidR="001C12DB" w:rsidRPr="001C12DB" w:rsidRDefault="001C12DB" w:rsidP="001C1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C12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Физическая реабилитация</w:t>
      </w:r>
    </w:p>
    <w:p w:rsidR="001C12DB" w:rsidRPr="001C12DB" w:rsidRDefault="001C12DB" w:rsidP="001C1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C12D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Адаптивный спорт</w:t>
      </w: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</w:t>
      </w:r>
    </w:p>
    <w:p w:rsidR="001C12DB" w:rsidRPr="001C12DB" w:rsidRDefault="001C12DB" w:rsidP="001C12D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2D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:rsidR="001C12DB" w:rsidRPr="001C12DB" w:rsidRDefault="001C12DB" w:rsidP="001C1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F9D" w:rsidRPr="00642110" w:rsidRDefault="008D5F9D" w:rsidP="008D5F9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8D5F9D" w:rsidRPr="00642110" w:rsidRDefault="008D5F9D" w:rsidP="008D5F9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5 от «25» мая 2022 г.) </w:t>
      </w:r>
    </w:p>
    <w:p w:rsidR="008D5F9D" w:rsidRPr="00642110" w:rsidRDefault="008D5F9D" w:rsidP="008D5F9D">
      <w:pPr>
        <w:tabs>
          <w:tab w:val="left" w:pos="5245"/>
          <w:tab w:val="left" w:pos="5529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____________/ В.В. </w:t>
      </w:r>
      <w:proofErr w:type="spellStart"/>
      <w:r w:rsidRPr="0064211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</w:t>
      </w:r>
      <w:proofErr w:type="spellEnd"/>
    </w:p>
    <w:p w:rsidR="008D5F9D" w:rsidRPr="00642110" w:rsidRDefault="008D5F9D" w:rsidP="008D5F9D">
      <w:pPr>
        <w:tabs>
          <w:tab w:val="left" w:pos="5245"/>
          <w:tab w:val="left" w:pos="5529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F9D" w:rsidRPr="00642110" w:rsidRDefault="008D5F9D" w:rsidP="008D5F9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F9D" w:rsidRPr="00642110" w:rsidRDefault="008D5F9D" w:rsidP="008D5F9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F9D" w:rsidRPr="00642110" w:rsidRDefault="008D5F9D" w:rsidP="008D5F9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21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 w:rsidRPr="00642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2022 </w:t>
      </w:r>
    </w:p>
    <w:p w:rsidR="00B10716" w:rsidRPr="00225417" w:rsidRDefault="00B10716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B10716" w:rsidRPr="00225417" w:rsidRDefault="00B10716" w:rsidP="002254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tbl>
      <w:tblPr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2340"/>
        <w:gridCol w:w="5718"/>
      </w:tblGrid>
      <w:tr w:rsidR="00B10716" w:rsidRPr="00225417" w:rsidTr="002208D7">
        <w:trPr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*Индикаторы достижения</w:t>
            </w:r>
          </w:p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(проверяемое</w:t>
            </w:r>
          </w:p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действие)</w:t>
            </w: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E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ОПК-</w:t>
            </w:r>
            <w:r w:rsidR="002E4EB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85693A" w:rsidRDefault="00B10716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="0085693A" w:rsidRPr="008569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5693A">
              <w:rPr>
                <w:rFonts w:ascii="Times New Roman" w:hAnsi="Times New Roman" w:cs="Times New Roman"/>
                <w:b/>
                <w:sz w:val="24"/>
                <w:szCs w:val="24"/>
              </w:rPr>
              <w:t>1.001</w:t>
            </w:r>
          </w:p>
          <w:p w:rsidR="0085693A" w:rsidRPr="00552B86" w:rsidRDefault="0085693A" w:rsidP="0085693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52B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А/03.6</w:t>
            </w:r>
          </w:p>
          <w:p w:rsidR="00B10716" w:rsidRPr="00225417" w:rsidRDefault="0085693A" w:rsidP="00856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52B86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57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B6" w:rsidRDefault="002E4EB6" w:rsidP="002E4E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283E57">
              <w:rPr>
                <w:rFonts w:ascii="Times New Roman" w:hAnsi="Times New Roman" w:cs="Times New Roman"/>
                <w:spacing w:val="-1"/>
              </w:rPr>
              <w:t>Знает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предмет, цели, задачи и методы психологии развития,</w:t>
            </w:r>
            <w:r w:rsidRPr="00FE4A85">
              <w:rPr>
                <w:rFonts w:ascii="Times New Roman" w:hAnsi="Times New Roman" w:cs="Times New Roman"/>
              </w:rPr>
              <w:t xml:space="preserve"> новообразования возрастных периодов; </w:t>
            </w:r>
            <w:r w:rsidRPr="00FE4A85">
              <w:rPr>
                <w:rFonts w:ascii="Times New Roman" w:eastAsia="Times New Roman" w:hAnsi="Times New Roman" w:cs="Times New Roman"/>
                <w:lang w:eastAsia="ru-RU"/>
              </w:rPr>
              <w:t>индикатор</w:t>
            </w:r>
            <w:r w:rsidRPr="00FE4A85">
              <w:rPr>
                <w:rFonts w:ascii="Times New Roman" w:hAnsi="Times New Roman" w:cs="Times New Roman"/>
              </w:rPr>
              <w:t xml:space="preserve">ы </w:t>
            </w:r>
            <w:r w:rsidRPr="00FE4A85">
              <w:rPr>
                <w:rFonts w:ascii="Times New Roman" w:eastAsia="Times New Roman" w:hAnsi="Times New Roman" w:cs="Times New Roman"/>
                <w:lang w:eastAsia="ru-RU"/>
              </w:rPr>
              <w:t>индивидуальных особенностей траекторий жизни</w:t>
            </w:r>
            <w:r w:rsidRPr="00FE4A85">
              <w:rPr>
                <w:rFonts w:ascii="Times New Roman" w:hAnsi="Times New Roman" w:cs="Times New Roman"/>
              </w:rPr>
              <w:t>, особенности проявления межкультурного разнообразия, применительно к основным реалиям развития и бытия личности</w:t>
            </w:r>
            <w:r>
              <w:rPr>
                <w:rFonts w:ascii="Times New Roman" w:hAnsi="Times New Roman" w:cs="Times New Roman"/>
              </w:rPr>
              <w:t xml:space="preserve">, в том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числе </w:t>
            </w:r>
            <w:r w:rsidRPr="00FE4A85">
              <w:rPr>
                <w:rFonts w:ascii="Times New Roman" w:hAnsi="Times New Roman" w:cs="Times New Roman"/>
              </w:rPr>
              <w:t xml:space="preserve">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3E64E3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состоянии здоровья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2E4EB6" w:rsidRPr="00FE4A85" w:rsidRDefault="002E4EB6" w:rsidP="002E4E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4A85">
              <w:rPr>
                <w:rFonts w:ascii="Times New Roman" w:hAnsi="Times New Roman" w:cs="Times New Roman"/>
                <w:b/>
              </w:rPr>
              <w:t>(вопросы к зачету, устный опрос, письменная проверочная работа, коллоквиум)</w:t>
            </w:r>
          </w:p>
          <w:p w:rsidR="002E4EB6" w:rsidRPr="00FE4A85" w:rsidRDefault="002E4EB6" w:rsidP="002E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E4EB6" w:rsidRDefault="002E4EB6" w:rsidP="002E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E57">
              <w:rPr>
                <w:rFonts w:ascii="Times New Roman" w:hAnsi="Times New Roman" w:cs="Times New Roman"/>
                <w:spacing w:val="-1"/>
              </w:rPr>
              <w:t>Анализирует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влияние природной, предметной, социально-нормативной и образно-знаковой реальностей, присущих каждой культуре на развитие и бытие личности</w:t>
            </w:r>
            <w:r>
              <w:rPr>
                <w:rFonts w:ascii="Times New Roman" w:hAnsi="Times New Roman" w:cs="Times New Roman"/>
                <w:spacing w:val="-1"/>
              </w:rPr>
              <w:t xml:space="preserve">,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том числе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EB6" w:rsidRPr="00FE4A85" w:rsidRDefault="002E4EB6" w:rsidP="002E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4A85">
              <w:rPr>
                <w:rFonts w:ascii="Times New Roman" w:hAnsi="Times New Roman" w:cs="Times New Roman"/>
                <w:b/>
              </w:rPr>
              <w:t>(устный опрос, письменная проверочная работа, круглый стол, доклад, диспут, ситуационные задачи)</w:t>
            </w:r>
          </w:p>
          <w:p w:rsidR="002E4EB6" w:rsidRPr="00FE4A85" w:rsidRDefault="002E4EB6" w:rsidP="002E4E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  <w:p w:rsidR="00B10716" w:rsidRPr="00225417" w:rsidRDefault="002E4EB6" w:rsidP="002E4E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83E57">
              <w:rPr>
                <w:rFonts w:ascii="Times New Roman" w:hAnsi="Times New Roman" w:cs="Times New Roman"/>
                <w:spacing w:val="-1"/>
              </w:rPr>
              <w:t>Выявляет</w:t>
            </w:r>
            <w:r w:rsidRPr="00FE4A8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психологические проблемы возникающие на различных этапах развития личности, обусловленных кризисами физического и психического </w:t>
            </w:r>
            <w:proofErr w:type="gramStart"/>
            <w:r w:rsidRPr="00FE4A85">
              <w:rPr>
                <w:rFonts w:ascii="Times New Roman" w:hAnsi="Times New Roman" w:cs="Times New Roman"/>
                <w:spacing w:val="-1"/>
              </w:rPr>
              <w:t>созревания  и</w:t>
            </w:r>
            <w:proofErr w:type="gramEnd"/>
            <w:r w:rsidRPr="00FE4A85">
              <w:rPr>
                <w:rFonts w:ascii="Times New Roman" w:hAnsi="Times New Roman" w:cs="Times New Roman"/>
                <w:spacing w:val="-1"/>
              </w:rPr>
              <w:t xml:space="preserve"> осуществляет поиск рекомендаций в профессиональной литературе по их решению;  предлагает психологические рекомендаций по преодолению негативного влияния возрастных кризисов на жизнедеятельность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с отклонениями в состоянии здоровья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4A85">
              <w:rPr>
                <w:rFonts w:ascii="Times New Roman" w:hAnsi="Times New Roman" w:cs="Times New Roman"/>
                <w:b/>
                <w:spacing w:val="-1"/>
              </w:rPr>
              <w:t>(ситуационные задачи, творческие задания)</w:t>
            </w: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E4EB6" w:rsidRDefault="002E4EB6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B6" w:rsidRDefault="00AF09DA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Кузнецова Ж.В._________________________</w:t>
      </w:r>
    </w:p>
    <w:p w:rsidR="002E4EB6" w:rsidRDefault="002E4EB6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11707C" w:rsidP="0085693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Типовые </w:t>
      </w:r>
      <w:r w:rsidR="0041557D" w:rsidRPr="00856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</w:t>
      </w:r>
      <w:r w:rsidR="0041557D" w:rsidRPr="0085693A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: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25417">
        <w:rPr>
          <w:rFonts w:ascii="Times New Roman" w:hAnsi="Times New Roman" w:cs="Times New Roman"/>
          <w:b/>
          <w:i/>
          <w:sz w:val="24"/>
          <w:szCs w:val="24"/>
        </w:rPr>
        <w:t>2.1 Перечень вопросов для промежуточной аттестации.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Предмет, задачи психологии развития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2.Теоретическое и практическое значение психологии развития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Условия развития личности в контексте теории В.С. Мухиной.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4.Основные реалии как условия развития и бытия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Проблема развития и его движущих сил в трудах отечественных ученых. 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Проблема развития и его движущих сил в трудах зарубежных ученых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Предпосылки развития и бытия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Роль среды и наследственности в психическом развитии ребенка (анализ различных теоретических позиций)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Личность как синтез биологического и социального.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Типическое и уникальное в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Механизмы идентификации и обособления и их влияние на личность.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Самосознание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Ориентиры самосознания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Структура самосознания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Звенья структуры самосознания.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Теория культурно-исторического развития Л. С. Выготского и ее вклад в современную возрастную психологию.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Проблема возраста и возрастной периодизации в трудах Л. С. Выготского.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Проблема нормы развития в современной психологии развития, типы норм.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Основные принципы периодизации развития Д. Б. 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Проблема возраста и возрастной периодизации в психологии (различные теоретические подходы).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Кризисы психического развития: природа, проявления и значение.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Стабильные возрасты развития в онтогенезе: характеристика, структура и динамика.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Сензитивные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периоды развития, их природа, проявления, учет в процессе обучения.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Роль деятельности в развитии, понятие ведущей деятельности, характеристика ведущих деятельностей в детских возрастах.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Социальная ситуация развития как параметр возраста, ее структура и проявления.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Психические новообразования как параметр развития, их природа и роль в развитии.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Общая характеристика психического развития в младенческом возрасте.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Психологическая характеристика раннего детства.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Психологические особенности дошкольника, психологические условия полноценного воспитания дошкольника в семье и в детском саду.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Кризис 7 лет: природа, симптоматика и значение, понятие о психологической готовности детей к школьному обучению.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Психологическая характеристика младшего школьника.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Учебная деятельность как ведущая в младшем школьном в возрасте, ее структура, закономерности становления и развития.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Кризис подростка: природа, симптоматика и значение.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Психологическая характеристика подросткового возраста.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Психологическая характеристика юношеского возраста.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Психология зрелости и старости.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2BE" w:rsidRPr="009432BE" w:rsidRDefault="009432BE" w:rsidP="0094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</w:t>
      </w: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9432BE" w:rsidRPr="009432BE" w:rsidRDefault="009432BE" w:rsidP="00943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32BE" w:rsidRPr="009432BE" w:rsidRDefault="009432BE" w:rsidP="00943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32BE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9432BE" w:rsidRPr="009432BE" w:rsidRDefault="009432BE" w:rsidP="0094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4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на зачете студенту, если он твердо знает материал, владеет основными понятиями и терминологией курса, грамотно излагает содержание основных разделов программы курса, не допуская существенных ошибок, правильно применяет теоретические знания при решении практических или ситуационных задач, имеет выполненные задания для самостоятельной работы студента.</w:t>
      </w:r>
    </w:p>
    <w:p w:rsidR="009432BE" w:rsidRPr="009432BE" w:rsidRDefault="009432BE" w:rsidP="00943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9432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943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студенту, не знающему значительной части программного материала, не владеющему основной терминологией и понятиями курса, при ответе на вопрос допускающему существенные ошибки,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41557D" w:rsidRPr="00225417" w:rsidRDefault="0041557D" w:rsidP="0022541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2.2 Вопросы для устного опроса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Предмет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Объект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Факторы,   </w:t>
      </w:r>
      <w:proofErr w:type="gramEnd"/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определяющие   развитие   психики   и   самосознания   в истории человечества: предпосылки; условия; внутренняя позиция.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Связь психологии развития с другими науками.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Заинтересованность психологии развития в смежных дисциплинах.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Современные направления в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Зарубежные и отечественные предтечи современной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Теория культурно-исторического развития Л.С. Выготского.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Личность и взгляды на нее.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Основные понятия, строящие тезаурус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Зарубежные теории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Отечественные теории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Социальное пространство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Личность и индивидуальность.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Объясните   принятое   определение   личности   как   индивидуальное бытие общественных отношений.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 практическое значение психологии развития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развития и его движущих сил в трудах отечественных ученых. 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Проблема развития и его движущих сил в трудах зарубежных ученых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</w:t>
      </w:r>
      <w:proofErr w:type="spellStart"/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самосозидания</w:t>
      </w:r>
      <w:proofErr w:type="spellEnd"/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самостояния</w:t>
      </w:r>
      <w:proofErr w:type="spellEnd"/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личности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Феноменологическая сущность мифов и реалий личности.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«зачтено»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="00307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«не зачтено» 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2.3. Перечень зданий для письменной проверочной работы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2.Условия и предпосылки развития и бытия личности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Реальности, выступающие как основные условия развития и бытия личности.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Природная реальность, ее сущность </w:t>
      </w:r>
      <w:proofErr w:type="gramStart"/>
      <w:r w:rsidRPr="00225417">
        <w:rPr>
          <w:rFonts w:ascii="Times New Roman" w:hAnsi="Times New Roman"/>
          <w:sz w:val="24"/>
          <w:szCs w:val="24"/>
        </w:rPr>
        <w:t>и  роль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 в развитии личности 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Внутренняя реальность, ее сущность </w:t>
      </w:r>
      <w:proofErr w:type="gramStart"/>
      <w:r w:rsidRPr="00225417">
        <w:rPr>
          <w:rFonts w:ascii="Times New Roman" w:hAnsi="Times New Roman"/>
          <w:sz w:val="24"/>
          <w:szCs w:val="24"/>
        </w:rPr>
        <w:t>и  роль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 в развитии личности 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Социально –нормативная реальность ее сущность </w:t>
      </w:r>
      <w:proofErr w:type="gramStart"/>
      <w:r w:rsidRPr="00225417">
        <w:rPr>
          <w:rFonts w:ascii="Times New Roman" w:hAnsi="Times New Roman"/>
          <w:sz w:val="24"/>
          <w:szCs w:val="24"/>
        </w:rPr>
        <w:t>и  роль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 в развитии личности 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Предметная реальность ее сущность </w:t>
      </w:r>
      <w:proofErr w:type="gramStart"/>
      <w:r w:rsidRPr="00225417">
        <w:rPr>
          <w:rFonts w:ascii="Times New Roman" w:hAnsi="Times New Roman"/>
          <w:sz w:val="24"/>
          <w:szCs w:val="24"/>
        </w:rPr>
        <w:t>и  роль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 в развитии личности.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Образно-знаковая реальность, ее сущность </w:t>
      </w:r>
      <w:proofErr w:type="gramStart"/>
      <w:r w:rsidRPr="00225417">
        <w:rPr>
          <w:rFonts w:ascii="Times New Roman" w:hAnsi="Times New Roman"/>
          <w:sz w:val="24"/>
          <w:szCs w:val="24"/>
        </w:rPr>
        <w:t>и  роль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 в развитии личности.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Самосознание и внутренняя позиция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    1.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Имя как социальный знак и кристалл личности.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Притязание на признание и его роль в становлении личности.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Психологическое время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5417">
        <w:rPr>
          <w:rFonts w:ascii="Times New Roman" w:hAnsi="Times New Roman" w:cs="Times New Roman"/>
          <w:b/>
          <w:sz w:val="24"/>
          <w:szCs w:val="24"/>
        </w:rPr>
        <w:t>Вариант  2</w:t>
      </w:r>
      <w:proofErr w:type="gramEnd"/>
      <w:r w:rsidRPr="00225417">
        <w:rPr>
          <w:rFonts w:ascii="Times New Roman" w:hAnsi="Times New Roman" w:cs="Times New Roman"/>
          <w:b/>
          <w:sz w:val="24"/>
          <w:szCs w:val="24"/>
        </w:rPr>
        <w:t>.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Половая идентификация: социальные ожидания и индивидуальное воплощение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Психологическое пространство личности.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Самосознание и его роль в становлении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</w:t>
      </w:r>
      <w:proofErr w:type="gramStart"/>
      <w:r w:rsidRPr="00225417">
        <w:rPr>
          <w:rFonts w:ascii="Times New Roman" w:hAnsi="Times New Roman" w:cs="Times New Roman"/>
          <w:sz w:val="24"/>
          <w:szCs w:val="24"/>
        </w:rPr>
        <w:t>вопрос;  указал</w:t>
      </w:r>
      <w:proofErr w:type="gramEnd"/>
      <w:r w:rsidRPr="00225417">
        <w:rPr>
          <w:rFonts w:ascii="Times New Roman" w:hAnsi="Times New Roman" w:cs="Times New Roman"/>
          <w:sz w:val="24"/>
          <w:szCs w:val="24"/>
        </w:rPr>
        <w:t xml:space="preserve">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 смоделировал пример, не выразил свое мнение по поводу поставленного вопроса, не сформулировал выводы; 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lastRenderedPageBreak/>
        <w:t xml:space="preserve">- оценка «2 балла» выставляется обучающемуся если студент не </w:t>
      </w:r>
      <w:proofErr w:type="spellStart"/>
      <w:r w:rsidRPr="00225417">
        <w:rPr>
          <w:rFonts w:ascii="Times New Roman" w:hAnsi="Times New Roman" w:cs="Times New Roman"/>
          <w:sz w:val="24"/>
          <w:szCs w:val="24"/>
        </w:rPr>
        <w:t>выполнилболее</w:t>
      </w:r>
      <w:proofErr w:type="spellEnd"/>
      <w:r w:rsidRPr="00225417">
        <w:rPr>
          <w:rFonts w:ascii="Times New Roman" w:hAnsi="Times New Roman" w:cs="Times New Roman"/>
          <w:sz w:val="24"/>
          <w:szCs w:val="24"/>
        </w:rPr>
        <w:t xml:space="preserve">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 xml:space="preserve">оценка «0 </w:t>
      </w:r>
      <w:proofErr w:type="gramStart"/>
      <w:r w:rsidRPr="00225417">
        <w:rPr>
          <w:rFonts w:ascii="Times New Roman" w:hAnsi="Times New Roman" w:cs="Times New Roman"/>
          <w:bCs/>
          <w:sz w:val="24"/>
          <w:szCs w:val="24"/>
        </w:rPr>
        <w:t xml:space="preserve">баллов» 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студент проигнорировал данный вид учебного контроля.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2.4. Перечень заданий для коллоквиума</w:t>
      </w:r>
    </w:p>
    <w:p w:rsidR="0041557D" w:rsidRPr="00225417" w:rsidRDefault="0041557D" w:rsidP="00225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возраста и возрастной периодизации в трудах Л. С. Выготского.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Проблема нормы развития в современной психологии развития, типы норм.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Стабильные возрасты развития в онтогенезе: характеристика, структура и динамика.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Общая характеристика психического развития в младенческом возрасте.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Психология зрелости и старости.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Основные принципы периодизации развития Д. Б. 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Эльконина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Социальная ситуация развития как параметр возраста, ее структура и проявления.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Кризисы психического развития: природа, проявления и значение.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Психологическая характеристика раннего детства.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Психологическая характеристика юношеского возраста.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3.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возраста и возрастной периодизации в психологии (различные теоретические подходы).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Сензитивные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периоды развития, их природа, проявления, учет в процессе обучения.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Роль деятельности в развитии, понятие ведущей деятельности, характеристика ведущих деятельностей в детских возрастах.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Психологические особенности дошкольника, психологические условия полноценного воспитания дошкольника в семье и в детском саду.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Психологическая характеристика подросткового возраста. Кризис подростка: природа, симптоматика и значение.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Психические новообразования как параметр</w:t>
      </w:r>
      <w:r w:rsidR="0030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развития, их природа и роль в развитии.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Классификация возрастных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переодизаций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Л.С.Выготскому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Кризис 7 лет: природа, симптоматика и значение, понятие о психологической готовности детей к школьному обучению.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Психологическая характеристика младшего школьника.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Учебная деятельность как ведущая в младшем школьном в возрасте, ее структура, закономерности становления и развития.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</w:t>
      </w:r>
    </w:p>
    <w:p w:rsidR="002208D7" w:rsidRPr="00497C01" w:rsidRDefault="002208D7" w:rsidP="002208D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497C01">
        <w:rPr>
          <w:rFonts w:ascii="Times New Roman" w:eastAsia="TimesNewRoman,Italic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2208D7" w:rsidRPr="00497C01" w:rsidRDefault="002208D7" w:rsidP="002208D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497C01">
        <w:rPr>
          <w:rFonts w:ascii="Times New Roman" w:eastAsia="TimesNewRoman,Italic" w:hAnsi="Times New Roman" w:cs="Times New Roman"/>
          <w:iCs/>
          <w:sz w:val="24"/>
          <w:szCs w:val="24"/>
        </w:rPr>
        <w:lastRenderedPageBreak/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25417" w:rsidRDefault="00225417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2.5. Темы для диспутов и проведения круглого стола</w:t>
      </w:r>
    </w:p>
    <w:p w:rsidR="0041557D" w:rsidRPr="00225417" w:rsidRDefault="0041557D" w:rsidP="0030750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2.5.1. Круглый стол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Личность в теории </w:t>
      </w:r>
      <w:proofErr w:type="spellStart"/>
      <w:r w:rsidRPr="00225417">
        <w:rPr>
          <w:rFonts w:ascii="Times New Roman" w:hAnsi="Times New Roman"/>
          <w:sz w:val="24"/>
          <w:szCs w:val="24"/>
        </w:rPr>
        <w:t>З.Фрейда</w:t>
      </w:r>
      <w:proofErr w:type="spellEnd"/>
      <w:r w:rsidRPr="00225417">
        <w:rPr>
          <w:rFonts w:ascii="Times New Roman" w:hAnsi="Times New Roman"/>
          <w:sz w:val="24"/>
          <w:szCs w:val="24"/>
        </w:rPr>
        <w:t>.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Взгляды современных ученых на особенности развития личности.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5417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225417">
        <w:rPr>
          <w:rFonts w:ascii="Times New Roman" w:hAnsi="Times New Roman"/>
          <w:sz w:val="24"/>
          <w:szCs w:val="24"/>
        </w:rPr>
        <w:t xml:space="preserve"> подход к развитию личности.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2.Условия и предпосылки развития и бытия личности</w:t>
      </w:r>
    </w:p>
    <w:p w:rsidR="0041557D" w:rsidRPr="00225417" w:rsidRDefault="0041557D" w:rsidP="0030750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Социально-нормативная реальность и ее отражение в спортивной деятельности.</w:t>
      </w:r>
    </w:p>
    <w:p w:rsidR="0041557D" w:rsidRPr="00225417" w:rsidRDefault="0041557D" w:rsidP="0030750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Реалии образно-знаковых систем и спорт.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2. Концепция круглого стола 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bCs/>
          <w:sz w:val="24"/>
          <w:szCs w:val="24"/>
        </w:rPr>
        <w:t>Цель круглого стола</w:t>
      </w:r>
      <w:r w:rsidRPr="00225417">
        <w:rPr>
          <w:rFonts w:ascii="Times New Roman" w:hAnsi="Times New Roman" w:cs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bCs/>
          <w:sz w:val="24"/>
          <w:szCs w:val="24"/>
        </w:rPr>
        <w:t>Задачей круглого стола</w:t>
      </w:r>
      <w:r w:rsidRPr="00225417">
        <w:rPr>
          <w:rFonts w:ascii="Times New Roman" w:hAnsi="Times New Roman" w:cs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25417">
        <w:rPr>
          <w:rFonts w:ascii="Times New Roman" w:hAnsi="Times New Roman" w:cs="Times New Roman"/>
          <w:sz w:val="24"/>
          <w:szCs w:val="24"/>
        </w:rPr>
        <w:t>Персофиницированность</w:t>
      </w:r>
      <w:proofErr w:type="spellEnd"/>
      <w:r w:rsidRPr="00225417">
        <w:rPr>
          <w:rFonts w:ascii="Times New Roman" w:hAnsi="Times New Roman" w:cs="Times New Roman"/>
          <w:sz w:val="24"/>
          <w:szCs w:val="24"/>
        </w:rPr>
        <w:t xml:space="preserve">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</w:t>
      </w:r>
      <w:proofErr w:type="spellStart"/>
      <w:r w:rsidRPr="00225417">
        <w:rPr>
          <w:rFonts w:ascii="Times New Roman" w:hAnsi="Times New Roman" w:cs="Times New Roman"/>
          <w:sz w:val="24"/>
          <w:szCs w:val="24"/>
        </w:rPr>
        <w:t>дискутантов</w:t>
      </w:r>
      <w:proofErr w:type="spellEnd"/>
      <w:r w:rsidRPr="00225417">
        <w:rPr>
          <w:rFonts w:ascii="Times New Roman" w:hAnsi="Times New Roman" w:cs="Times New Roman"/>
          <w:sz w:val="24"/>
          <w:szCs w:val="24"/>
        </w:rPr>
        <w:t>).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25417">
        <w:rPr>
          <w:rFonts w:ascii="Times New Roman" w:hAnsi="Times New Roman" w:cs="Times New Roman"/>
          <w:sz w:val="24"/>
          <w:szCs w:val="24"/>
        </w:rPr>
        <w:t>Полифоничность</w:t>
      </w:r>
      <w:proofErr w:type="spellEnd"/>
      <w:r w:rsidRPr="00225417">
        <w:rPr>
          <w:rFonts w:ascii="Times New Roman" w:hAnsi="Times New Roman" w:cs="Times New Roman"/>
          <w:sz w:val="24"/>
          <w:szCs w:val="24"/>
        </w:rPr>
        <w:t xml:space="preserve">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41557D" w:rsidRPr="00225417" w:rsidRDefault="0041557D" w:rsidP="00225417">
      <w:pPr>
        <w:pStyle w:val="a8"/>
        <w:shd w:val="clear" w:color="auto" w:fill="FFFFFF"/>
        <w:spacing w:beforeAutospacing="0" w:afterAutospacing="0"/>
        <w:jc w:val="both"/>
        <w:rPr>
          <w:b/>
        </w:rPr>
      </w:pPr>
      <w:r w:rsidRPr="00225417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Ведущий (модератор)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pStyle w:val="a8"/>
              <w:shd w:val="clear" w:color="auto" w:fill="FFFFFF"/>
              <w:spacing w:beforeAutospacing="0" w:afterAutospacing="0"/>
              <w:jc w:val="both"/>
            </w:pPr>
            <w:r w:rsidRPr="00225417"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«Провокатор»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Дисскутант</w:t>
            </w:r>
            <w:proofErr w:type="spellEnd"/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</w:t>
            </w:r>
            <w:proofErr w:type="gramStart"/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  «</w:t>
            </w:r>
            <w:proofErr w:type="gramEnd"/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41557D" w:rsidRPr="00225417" w:rsidRDefault="0041557D" w:rsidP="00225417">
      <w:pPr>
        <w:pStyle w:val="a8"/>
        <w:shd w:val="clear" w:color="auto" w:fill="FFFFFF"/>
        <w:spacing w:beforeAutospacing="0" w:afterAutospacing="0"/>
        <w:ind w:firstLine="709"/>
        <w:jc w:val="both"/>
      </w:pPr>
      <w:r w:rsidRPr="00225417">
        <w:rPr>
          <w:b/>
        </w:rPr>
        <w:t xml:space="preserve">Ведущий(модератор). </w:t>
      </w:r>
      <w:r w:rsidRPr="00225417">
        <w:t>Ведущий должен действовать директивно, жёстко ограничивая во времени участников круглого стола.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4. Ожидаемые результаты</w:t>
      </w:r>
      <w:r w:rsidRPr="00225417">
        <w:rPr>
          <w:rFonts w:ascii="Times New Roman" w:hAnsi="Times New Roman" w:cs="Times New Roman"/>
          <w:sz w:val="24"/>
          <w:szCs w:val="24"/>
        </w:rPr>
        <w:t>.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lastRenderedPageBreak/>
        <w:t>готовность участников к обсуждению проблемы с целью определения возможных путей её решения;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выступления </w:t>
      </w:r>
      <w:proofErr w:type="spellStart"/>
      <w:r w:rsidRPr="00225417">
        <w:rPr>
          <w:rFonts w:ascii="Times New Roman" w:hAnsi="Times New Roman"/>
          <w:sz w:val="24"/>
          <w:szCs w:val="24"/>
        </w:rPr>
        <w:t>дискутантов</w:t>
      </w:r>
      <w:proofErr w:type="spellEnd"/>
      <w:r w:rsidRPr="00225417">
        <w:rPr>
          <w:rFonts w:ascii="Times New Roman" w:hAnsi="Times New Roman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идеи; 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«5 баллов» выставляется обучающемуся если студент принимает активное участие в процедурах, </w:t>
      </w:r>
      <w:r w:rsidRPr="00225417">
        <w:rPr>
          <w:rFonts w:ascii="Times New Roman" w:hAnsi="Times New Roman"/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оценка «4 балла» выставляется обучающемуся если студент принимает активное участие в процедурах,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</w:t>
      </w:r>
      <w:proofErr w:type="gramStart"/>
      <w:r w:rsidRPr="00225417">
        <w:rPr>
          <w:rFonts w:ascii="Times New Roman" w:hAnsi="Times New Roman"/>
          <w:color w:val="000000"/>
          <w:sz w:val="24"/>
          <w:szCs w:val="24"/>
        </w:rPr>
        <w:t>при  употреблении</w:t>
      </w:r>
      <w:proofErr w:type="gramEnd"/>
      <w:r w:rsidRPr="00225417">
        <w:rPr>
          <w:rFonts w:ascii="Times New Roman" w:hAnsi="Times New Roman"/>
          <w:color w:val="000000"/>
          <w:sz w:val="24"/>
          <w:szCs w:val="24"/>
        </w:rPr>
        <w:t xml:space="preserve"> терминологического аппарата.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обучающемуся, если студент не проявляет активного участия в процедурах, показывает знания 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</w:t>
      </w:r>
      <w:proofErr w:type="gramStart"/>
      <w:r w:rsidRPr="00225417">
        <w:rPr>
          <w:rFonts w:ascii="Times New Roman" w:hAnsi="Times New Roman"/>
          <w:color w:val="000000"/>
          <w:sz w:val="24"/>
          <w:szCs w:val="24"/>
        </w:rPr>
        <w:t>при  употреблении</w:t>
      </w:r>
      <w:proofErr w:type="gramEnd"/>
      <w:r w:rsidRPr="00225417">
        <w:rPr>
          <w:rFonts w:ascii="Times New Roman" w:hAnsi="Times New Roman"/>
          <w:color w:val="000000"/>
          <w:sz w:val="24"/>
          <w:szCs w:val="24"/>
        </w:rPr>
        <w:t xml:space="preserve">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оценка «2 балла» выставляется обучающемуся если студент не проявляет активного участия в </w:t>
      </w:r>
      <w:proofErr w:type="gramStart"/>
      <w:r w:rsidRPr="00225417">
        <w:rPr>
          <w:rFonts w:ascii="Times New Roman" w:hAnsi="Times New Roman" w:cs="Times New Roman"/>
          <w:sz w:val="24"/>
          <w:szCs w:val="24"/>
        </w:rPr>
        <w:t xml:space="preserve">процедурах, 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обнаруживает</w:t>
      </w:r>
      <w:proofErr w:type="gramEnd"/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</w:t>
      </w:r>
      <w:proofErr w:type="gramStart"/>
      <w:r w:rsidRPr="00225417">
        <w:rPr>
          <w:rFonts w:ascii="Times New Roman" w:hAnsi="Times New Roman" w:cs="Times New Roman"/>
          <w:color w:val="000000"/>
          <w:sz w:val="24"/>
          <w:szCs w:val="24"/>
        </w:rPr>
        <w:t>при  употреблении</w:t>
      </w:r>
      <w:proofErr w:type="gramEnd"/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 xml:space="preserve">оценка «0 </w:t>
      </w:r>
      <w:proofErr w:type="gramStart"/>
      <w:r w:rsidRPr="00225417">
        <w:rPr>
          <w:rFonts w:ascii="Times New Roman" w:hAnsi="Times New Roman" w:cs="Times New Roman"/>
          <w:bCs/>
          <w:sz w:val="24"/>
          <w:szCs w:val="24"/>
        </w:rPr>
        <w:t xml:space="preserve">баллов» 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студент проигнорировал данный вид учебной работы.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2.5.2. Диспут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Эволюция личности сквозь призму механизмов развития и бытия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Плюсы и минусы нонконформизма.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Конформизм и нонконформизм в подростковом возрасте.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lastRenderedPageBreak/>
        <w:t xml:space="preserve">оценка «5 баллов» выставляется обучающемуся если студент принимает активное участие 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/>
          <w:sz w:val="24"/>
          <w:szCs w:val="24"/>
        </w:rPr>
        <w:t xml:space="preserve">, </w:t>
      </w:r>
      <w:r w:rsidRPr="00225417">
        <w:rPr>
          <w:rFonts w:ascii="Times New Roman" w:hAnsi="Times New Roman"/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«4 балла» выставляется обучающемуся если студент принимает активное участие </w:t>
      </w:r>
      <w:r w:rsidR="00307505" w:rsidRPr="00225417">
        <w:rPr>
          <w:rFonts w:ascii="Times New Roman" w:hAnsi="Times New Roman"/>
          <w:sz w:val="24"/>
          <w:szCs w:val="24"/>
        </w:rPr>
        <w:t xml:space="preserve">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/>
          <w:sz w:val="24"/>
          <w:szCs w:val="24"/>
        </w:rPr>
        <w:t>,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</w:t>
      </w:r>
      <w:proofErr w:type="gramStart"/>
      <w:r w:rsidRPr="00225417">
        <w:rPr>
          <w:rFonts w:ascii="Times New Roman" w:hAnsi="Times New Roman"/>
          <w:color w:val="000000"/>
          <w:sz w:val="24"/>
          <w:szCs w:val="24"/>
        </w:rPr>
        <w:t>при  употреблении</w:t>
      </w:r>
      <w:proofErr w:type="gramEnd"/>
      <w:r w:rsidRPr="00225417">
        <w:rPr>
          <w:rFonts w:ascii="Times New Roman" w:hAnsi="Times New Roman"/>
          <w:color w:val="000000"/>
          <w:sz w:val="24"/>
          <w:szCs w:val="24"/>
        </w:rPr>
        <w:t xml:space="preserve"> терминологического аппарата.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 если студент не проявляет активного участия в процедурах, показывает знания, 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</w:t>
      </w:r>
      <w:proofErr w:type="gramStart"/>
      <w:r w:rsidRPr="00225417">
        <w:rPr>
          <w:rFonts w:ascii="Times New Roman" w:hAnsi="Times New Roman"/>
          <w:color w:val="000000"/>
          <w:sz w:val="24"/>
          <w:szCs w:val="24"/>
        </w:rPr>
        <w:t>при  употреблении</w:t>
      </w:r>
      <w:proofErr w:type="gramEnd"/>
      <w:r w:rsidRPr="00225417">
        <w:rPr>
          <w:rFonts w:ascii="Times New Roman" w:hAnsi="Times New Roman"/>
          <w:color w:val="000000"/>
          <w:sz w:val="24"/>
          <w:szCs w:val="24"/>
        </w:rPr>
        <w:t xml:space="preserve">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оценка «2 балла» выставляется обучающемуся если студент не проявляет активного участия </w:t>
      </w:r>
      <w:r w:rsidR="00307505" w:rsidRPr="00225417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 w:cs="Times New Roman"/>
          <w:sz w:val="24"/>
          <w:szCs w:val="24"/>
        </w:rPr>
        <w:t xml:space="preserve">, 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обнаруживает</w:t>
      </w:r>
      <w:proofErr w:type="gramEnd"/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оценка «0 баллов»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41557D" w:rsidRPr="00225417" w:rsidRDefault="0041557D" w:rsidP="0022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307505">
      <w:pPr>
        <w:pStyle w:val="a6"/>
        <w:numPr>
          <w:ilvl w:val="1"/>
          <w:numId w:val="16"/>
        </w:numPr>
        <w:tabs>
          <w:tab w:val="left" w:pos="229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5417">
        <w:rPr>
          <w:rFonts w:ascii="Times New Roman" w:hAnsi="Times New Roman"/>
          <w:b/>
          <w:sz w:val="24"/>
          <w:szCs w:val="24"/>
        </w:rPr>
        <w:t xml:space="preserve">Темы докладов 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Современные направления в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Истоки современной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Л.С. Выготский и его теория культурно-исторического развития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Взгляды на личность отечественных и зарубежных ученых.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Тезаурус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Теории личности зарубежных ученых.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Теории личности отечественных ученых.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3. Эволюция личности сквозь призму механизмов развития и бытия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Одушевление предметного мира в контексте религии (христианство, буддизм, мусульманство, </w:t>
      </w:r>
      <w:proofErr w:type="gram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индуизм)  или</w:t>
      </w:r>
      <w:proofErr w:type="gram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этнической культуры ( европейской, индийской, японской, русской - по выбору)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Отношение к вещи в традиционной и современной культуре (японской, русской, европейской – по выбору).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Образы и знаки в культуре и индивидуальной жизни.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Влияние природы на развитие и бытие человека.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Отношение к природе в традиционных и современных культурах </w:t>
      </w:r>
      <w:proofErr w:type="gram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</w:t>
      </w:r>
      <w:proofErr w:type="gram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выбору)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Концепции-идеологии сущности человека в психоанализе.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Концепции - идеологии проблем бытия личности в экзистенциализме.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Кризис «Я сам» сущность, особенности протекания основные психолого-педагогические проблемы 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Кризис подросткового возраста сущность, особенности протекания основные психолого-педагогические проблемы.</w:t>
      </w:r>
    </w:p>
    <w:p w:rsidR="0041557D" w:rsidRPr="00225417" w:rsidRDefault="0041557D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оценка «5 баллов»</w:t>
      </w:r>
      <w:r w:rsidRPr="00225417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оценка «4 балла»</w:t>
      </w:r>
      <w:r w:rsidRPr="00225417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 оценка «3 балла»</w:t>
      </w:r>
      <w:r w:rsidRPr="00225417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 оценка «2 балла»</w:t>
      </w:r>
      <w:r w:rsidRPr="00225417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 оценка «0 баллов»  </w:t>
      </w:r>
      <w:r w:rsidRPr="00225417"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</w:t>
      </w:r>
      <w:r w:rsidRPr="00225417">
        <w:lastRenderedPageBreak/>
        <w:t xml:space="preserve">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</w:t>
      </w:r>
      <w:proofErr w:type="spellStart"/>
      <w:r w:rsidRPr="00225417">
        <w:t>непереработанный</w:t>
      </w:r>
      <w:proofErr w:type="spellEnd"/>
      <w:r w:rsidRPr="00225417">
        <w:t xml:space="preserve"> текст другого автора (других авторов).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 Ситуационные задачи и творческие задания</w:t>
      </w: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2.7.1. Ситуационные задачи</w:t>
      </w:r>
    </w:p>
    <w:p w:rsidR="0041557D" w:rsidRPr="00225417" w:rsidRDefault="0041557D" w:rsidP="00225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обратились к педагогу-психологу в школе:</w:t>
      </w:r>
      <w:r w:rsidR="00220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«Светлана 6 лет – первоклассница. Родители переживают по поводу ее погруженности в игровую деятельность. Они ограничивают время ее игр, объясняя «Теперь ты ученица, надо делать уроки», или запрещают носить в школу игрушки. Светлана очень огорчается по этому поводу и при первом удобном случае – хватается за любимые игрушки. Часто девочка рассаживает их рядами и имитирует учебную деятельность в классе. Она дает куклам задания, а затем передвигаясь по воображаемому классу помогает куклам выполнять ее поручения».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Сформулируйте проблему и ее причины.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Каковы преобладающие интересы </w:t>
      </w:r>
      <w:proofErr w:type="gramStart"/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Светланы ?</w:t>
      </w:r>
      <w:proofErr w:type="gramEnd"/>
    </w:p>
    <w:p w:rsidR="0041557D" w:rsidRPr="0022541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Какие рекомендации можно дать родителям и   учителям Светланы? </w:t>
      </w:r>
    </w:p>
    <w:p w:rsidR="0041557D" w:rsidRPr="00225417" w:rsidRDefault="0041557D" w:rsidP="00225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психологу обратился завуч школы по поводу следующей ситуации:</w:t>
      </w:r>
      <w:r w:rsidR="00220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«Группа учеников около десяти человек (10-11 лет) возвращалась из школы. Они просто общались. Увидев девочку из своего класса группа переключилась на нее. Ее начали толкать, обзывать, наносить удары руками и ногами. Девочка не оказывала сопротивления, продолжала идти обычным шагом. Почувствовав собственную агрессивность, дети входили во вкус, усиливая нападение, не реагируя на протесты проходящих рядом взрослых».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Сформулируйте проблему и ее причины.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Какие особенности подросткового возраста проявились в этой ситуации?  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можно дать педагогам и родителям жертвы и агрессоров по предотвращению повторения подобных ситуаций?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3</w:t>
      </w:r>
      <w:r w:rsidR="002208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психологу пришла мама ученицы, которая учится в 10 классе и попросила помощи. Она рассказала, что ее дочь до 6-7 класса была веселой, активной девочкой, хорошо училась в школе, любила общаться с детьми и одноклассниками, много времени отдавала внеклассной работе. Сейчас, она совсем изменилась. Замкнулась, перестала общаться с друзьями, теряется в присутствии незнакомых людей, сторонится компаний и шумных собраний. Стала хуже учиться. Все свободное время проводит в своей комнате. Придирчиво относится к своей внешности. Живет своей довольно напряженной жизнью, иногда прорывающейся в нервных репликах и подавленном настроении. На искренний разговор не идет.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Какие особенности подросткового возраста проявляются в поведении девочки?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чем суть возрастного кризиса подросткового возраста?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по улучшению ситуац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можно дать родителям девочки? </w:t>
      </w:r>
    </w:p>
    <w:p w:rsidR="0040264E" w:rsidRDefault="0040264E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4</w:t>
      </w:r>
      <w:r w:rsidR="004026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пришла на консультацию к педагогу-психологу дошкольного учреждения и обратилась за помощью: ее ребенок стал не управляем, она уже не знает, что делать, и привела очень часто повторяющуюся ситуацию: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«Вова (2г. 9 мес.) пытается сам одеваться. Вот он натягивает колготки. Ничего не получается. Взрослый пытается помочь.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Я сам! – протестует малыш.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Сиди спокойно, а то гулять не возьму!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хочу сам! – упрямо заявляет малыш и стягивает колготки.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Какие возрастные особенности ребенка проявляются в данной ситуации?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В чем суть переживаемого Вовой возрастного кризиса?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 Какие</w:t>
      </w:r>
      <w:proofErr w:type="gramEnd"/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рекомендации в данном случае вы можете дать родителям?</w:t>
      </w:r>
    </w:p>
    <w:p w:rsidR="0040264E" w:rsidRDefault="0040264E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5</w:t>
      </w:r>
      <w:r w:rsidR="00402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педагогу-психологу школы обратилась мама Аллы 14 лет с такой проблемой: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«В обеспеченной семье Максимовых мать – домохозяйка, отец работает на высокой должности и хорошо зарабатывает. У матери всегда были очень доверительные отношения с дочерью. И все в семье было благополучно. Однако в возрасте примерно 12 лет дочка стала хуже учиться, чаще пропускать занятия, если раньше она интересовалась животными, читала много художественной литературы, то теперь ей стало нравиться ходить по магазинам, встречаться с подружками, ходить в кафе и на дискотеки. К 14 годам девочка практически забросила учебу, испортились отношения с родителями. На слова мамы «Тебе нужно учиться, получить профессию», девочка ответила: «Зачем мне учиться? Я буду </w:t>
      </w:r>
      <w:proofErr w:type="gramStart"/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</w:t>
      </w:r>
      <w:proofErr w:type="gramEnd"/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 ты, сидеть дома и ничего не делать!»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Какие возрастные особенности проявляются в данной ситуации?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чем суть переживаемого девочкой возрастного кризиса?</w:t>
      </w:r>
    </w:p>
    <w:p w:rsidR="0041557D" w:rsidRPr="00225417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вы можете дать родителям девочки?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40264E" w:rsidRDefault="0040264E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2.7.2.Практические задания</w:t>
      </w: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2.7.2. Темы творческих заданий/проектов (в форме презентаций)</w:t>
      </w:r>
      <w:r w:rsidRPr="00225417">
        <w:rPr>
          <w:rStyle w:val="ab"/>
          <w:rFonts w:ascii="Times New Roman" w:hAnsi="Times New Roman" w:cs="Times New Roman"/>
          <w:b/>
          <w:color w:val="FFFFFF"/>
          <w:sz w:val="24"/>
          <w:szCs w:val="24"/>
        </w:rPr>
        <w:footnoteReference w:id="1"/>
      </w: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1. Групповые творческие задания (проекты)</w:t>
      </w:r>
    </w:p>
    <w:p w:rsidR="0041557D" w:rsidRPr="00225417" w:rsidRDefault="0041557D" w:rsidP="004026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1557D" w:rsidRPr="0040264E">
        <w:rPr>
          <w:rFonts w:ascii="Times New Roman" w:hAnsi="Times New Roman"/>
          <w:sz w:val="24"/>
          <w:szCs w:val="24"/>
        </w:rPr>
        <w:t xml:space="preserve">Возрастная периодизация </w:t>
      </w:r>
      <w:proofErr w:type="spellStart"/>
      <w:r w:rsidR="0041557D" w:rsidRPr="0040264E">
        <w:rPr>
          <w:rFonts w:ascii="Times New Roman" w:hAnsi="Times New Roman"/>
          <w:sz w:val="24"/>
          <w:szCs w:val="24"/>
        </w:rPr>
        <w:t>З.Фрейда</w:t>
      </w:r>
      <w:proofErr w:type="spellEnd"/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1557D" w:rsidRPr="0040264E">
        <w:rPr>
          <w:rFonts w:ascii="Times New Roman" w:hAnsi="Times New Roman"/>
          <w:sz w:val="24"/>
          <w:szCs w:val="24"/>
        </w:rPr>
        <w:t xml:space="preserve">Возрастная периодизация </w:t>
      </w:r>
      <w:proofErr w:type="spellStart"/>
      <w:r w:rsidR="0041557D" w:rsidRPr="0040264E">
        <w:rPr>
          <w:rFonts w:ascii="Times New Roman" w:hAnsi="Times New Roman"/>
          <w:sz w:val="24"/>
          <w:szCs w:val="24"/>
        </w:rPr>
        <w:t>Ж.Пиаже</w:t>
      </w:r>
      <w:proofErr w:type="spellEnd"/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1557D" w:rsidRPr="0040264E">
        <w:rPr>
          <w:rFonts w:ascii="Times New Roman" w:hAnsi="Times New Roman"/>
          <w:sz w:val="24"/>
          <w:szCs w:val="24"/>
        </w:rPr>
        <w:t xml:space="preserve">Периодизация нравственного развития Л. </w:t>
      </w:r>
      <w:proofErr w:type="spellStart"/>
      <w:r w:rsidR="0041557D" w:rsidRPr="0040264E">
        <w:rPr>
          <w:rFonts w:ascii="Times New Roman" w:hAnsi="Times New Roman"/>
          <w:sz w:val="24"/>
          <w:szCs w:val="24"/>
        </w:rPr>
        <w:t>Колберга</w:t>
      </w:r>
      <w:proofErr w:type="spellEnd"/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Э. Эриксона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1557D" w:rsidRPr="0040264E">
        <w:rPr>
          <w:rFonts w:ascii="Times New Roman" w:hAnsi="Times New Roman"/>
          <w:sz w:val="24"/>
          <w:szCs w:val="24"/>
        </w:rPr>
        <w:t xml:space="preserve">Возрастная периодизация Д.Б. </w:t>
      </w:r>
      <w:proofErr w:type="spellStart"/>
      <w:r w:rsidR="0041557D" w:rsidRPr="0040264E">
        <w:rPr>
          <w:rFonts w:ascii="Times New Roman" w:hAnsi="Times New Roman"/>
          <w:sz w:val="24"/>
          <w:szCs w:val="24"/>
        </w:rPr>
        <w:t>Эльконина</w:t>
      </w:r>
      <w:proofErr w:type="spellEnd"/>
      <w:r w:rsidR="0041557D" w:rsidRPr="0040264E">
        <w:rPr>
          <w:rFonts w:ascii="Times New Roman" w:hAnsi="Times New Roman"/>
          <w:sz w:val="24"/>
          <w:szCs w:val="24"/>
        </w:rPr>
        <w:t>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41557D" w:rsidRPr="0040264E">
        <w:rPr>
          <w:rFonts w:ascii="Times New Roman" w:hAnsi="Times New Roman"/>
          <w:sz w:val="24"/>
          <w:szCs w:val="24"/>
        </w:rPr>
        <w:t xml:space="preserve">Возрастная периодизация Дж. </w:t>
      </w:r>
      <w:proofErr w:type="spellStart"/>
      <w:r w:rsidR="0041557D" w:rsidRPr="0040264E">
        <w:rPr>
          <w:rFonts w:ascii="Times New Roman" w:hAnsi="Times New Roman"/>
          <w:sz w:val="24"/>
          <w:szCs w:val="24"/>
        </w:rPr>
        <w:t>Биррена</w:t>
      </w:r>
      <w:proofErr w:type="spellEnd"/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41557D" w:rsidRPr="0040264E">
        <w:rPr>
          <w:rFonts w:ascii="Times New Roman" w:hAnsi="Times New Roman"/>
          <w:sz w:val="24"/>
          <w:szCs w:val="24"/>
        </w:rPr>
        <w:t>Возрастные кризисы и спорт.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41557D" w:rsidRPr="0040264E">
        <w:rPr>
          <w:rFonts w:ascii="Times New Roman" w:hAnsi="Times New Roman"/>
          <w:sz w:val="24"/>
          <w:szCs w:val="24"/>
        </w:rPr>
        <w:t>Спортивная деятельность и ее роль в преодолении возрастных кризисов.</w:t>
      </w:r>
    </w:p>
    <w:p w:rsidR="0040264E" w:rsidRDefault="0040264E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 Индивидуальные творческие задания (проекты)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и предпосылки развития и бытия личности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Кукла, как часть образно-знаковой реальности.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Духовно-эстетическая потребность в вещи и человеческая личность.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3. Знаки-символы в спорте</w:t>
      </w:r>
    </w:p>
    <w:p w:rsidR="0040264E" w:rsidRDefault="0040264E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Эволюция личности сквозь призму механизмов развития и бытия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Б.Ф. Поршнев о идентификации и обособлении.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Идентификация и обособление в обыденной жизни и искусстве.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Раздел 4. 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Самосознание и внутренняя позиция личности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 о восприятии времени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Половая идентификация и спорт.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225417">
        <w:rPr>
          <w:rFonts w:ascii="Times New Roman" w:hAnsi="Times New Roman"/>
          <w:sz w:val="24"/>
          <w:szCs w:val="24"/>
        </w:rPr>
        <w:t>Имянаречение</w:t>
      </w:r>
      <w:proofErr w:type="spellEnd"/>
      <w:r w:rsidRPr="00225417">
        <w:rPr>
          <w:rFonts w:ascii="Times New Roman" w:hAnsi="Times New Roman"/>
          <w:sz w:val="24"/>
          <w:szCs w:val="24"/>
        </w:rPr>
        <w:t xml:space="preserve"> в традиционных и современной европейской культуре.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Притязание на признание и инициация.</w:t>
      </w: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225417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оценка «5 баллов»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оценка «4 балла»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терминологическим аппаратом, но были допущены одна-две неточности </w:t>
      </w:r>
      <w:proofErr w:type="gramStart"/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при  </w:t>
      </w:r>
      <w:proofErr w:type="spellStart"/>
      <w:r w:rsidRPr="00225417">
        <w:rPr>
          <w:rFonts w:ascii="Times New Roman" w:hAnsi="Times New Roman" w:cs="Times New Roman"/>
          <w:color w:val="000000"/>
          <w:sz w:val="24"/>
          <w:szCs w:val="24"/>
        </w:rPr>
        <w:t>употреблениитерминов</w:t>
      </w:r>
      <w:proofErr w:type="spellEnd"/>
      <w:proofErr w:type="gramEnd"/>
      <w:r w:rsidRPr="00225417">
        <w:rPr>
          <w:rFonts w:ascii="Times New Roman" w:hAnsi="Times New Roman" w:cs="Times New Roman"/>
          <w:color w:val="000000"/>
          <w:sz w:val="24"/>
          <w:szCs w:val="24"/>
        </w:rPr>
        <w:t>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color w:val="000000"/>
        </w:rPr>
      </w:pPr>
      <w:r w:rsidRPr="00225417">
        <w:rPr>
          <w:bCs/>
        </w:rPr>
        <w:t>- оценка «3 балла»</w:t>
      </w:r>
      <w:r w:rsidRPr="00225417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225417">
        <w:rPr>
          <w:color w:val="000000"/>
        </w:rPr>
        <w:t xml:space="preserve">отличающийся недостаточной глубиной и полнотой раскрытия темы. </w:t>
      </w:r>
      <w:r w:rsidRPr="00225417">
        <w:rPr>
          <w:color w:val="333333"/>
        </w:rPr>
        <w:t xml:space="preserve">Не показано </w:t>
      </w:r>
      <w:r w:rsidRPr="00225417">
        <w:rPr>
          <w:color w:val="000000"/>
        </w:rPr>
        <w:t xml:space="preserve">свободное владение монологической речью, допущены ошибки </w:t>
      </w:r>
      <w:proofErr w:type="gramStart"/>
      <w:r w:rsidRPr="00225417">
        <w:rPr>
          <w:color w:val="000000"/>
        </w:rPr>
        <w:t>при  употреблении</w:t>
      </w:r>
      <w:proofErr w:type="gramEnd"/>
      <w:r w:rsidRPr="00225417">
        <w:rPr>
          <w:color w:val="000000"/>
        </w:rPr>
        <w:t xml:space="preserve"> терминологического аппарата;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 оценка «2 балла»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незнание основных вопросов теории. Слабое владение монологической речью. Допускаются серьезные ошибки </w:t>
      </w:r>
      <w:proofErr w:type="gramStart"/>
      <w:r w:rsidRPr="00225417">
        <w:rPr>
          <w:rFonts w:ascii="Times New Roman" w:hAnsi="Times New Roman" w:cs="Times New Roman"/>
          <w:color w:val="000000"/>
          <w:sz w:val="24"/>
          <w:szCs w:val="24"/>
        </w:rPr>
        <w:t>при  употреблении</w:t>
      </w:r>
      <w:proofErr w:type="gramEnd"/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терминологического аппарата;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 оценка «0 баллов» </w:t>
      </w:r>
      <w:r w:rsidRPr="00225417">
        <w:t xml:space="preserve"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225417">
        <w:t>непереработанный</w:t>
      </w:r>
      <w:proofErr w:type="spellEnd"/>
      <w:r w:rsidRPr="00225417">
        <w:t xml:space="preserve"> текст другого автора (других авторов).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2.7.3. Темы эссе 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Эволюция личности сквозь призму механизмов развития и бытия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Хорошо или плохо быть как все? (по результатам просмотра фильма Ф Соболева «Я и другие»).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lastRenderedPageBreak/>
        <w:t xml:space="preserve">Нонконформизм плюсы и минусы 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225417">
        <w:rPr>
          <w:rFonts w:ascii="Times New Roman" w:hAnsi="Times New Roman"/>
          <w:sz w:val="24"/>
          <w:szCs w:val="24"/>
        </w:rPr>
        <w:t>Эмпатия</w:t>
      </w:r>
      <w:proofErr w:type="spellEnd"/>
      <w:r w:rsidRPr="00225417">
        <w:rPr>
          <w:rFonts w:ascii="Times New Roman" w:hAnsi="Times New Roman"/>
          <w:sz w:val="24"/>
          <w:szCs w:val="24"/>
        </w:rPr>
        <w:t xml:space="preserve"> – это всегда хорошо?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Обособление и жизнь в обществе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Идентификация как мера </w:t>
      </w:r>
      <w:proofErr w:type="gramStart"/>
      <w:r w:rsidRPr="00225417">
        <w:rPr>
          <w:rFonts w:ascii="Times New Roman" w:hAnsi="Times New Roman"/>
          <w:sz w:val="24"/>
          <w:szCs w:val="24"/>
        </w:rPr>
        <w:t>обособления  (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по результатам просмотра фильма </w:t>
      </w:r>
      <w:proofErr w:type="spellStart"/>
      <w:r w:rsidRPr="00225417">
        <w:rPr>
          <w:rFonts w:ascii="Times New Roman" w:hAnsi="Times New Roman"/>
          <w:sz w:val="24"/>
          <w:szCs w:val="24"/>
        </w:rPr>
        <w:t>Д.Ганзеля</w:t>
      </w:r>
      <w:proofErr w:type="spellEnd"/>
      <w:r w:rsidRPr="00225417">
        <w:rPr>
          <w:rFonts w:ascii="Times New Roman" w:hAnsi="Times New Roman"/>
          <w:sz w:val="24"/>
          <w:szCs w:val="24"/>
        </w:rPr>
        <w:t xml:space="preserve"> «Эксперимент 2. Волна»)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Взгляды со</w:t>
      </w:r>
      <w:r w:rsidR="0040264E">
        <w:rPr>
          <w:rFonts w:ascii="Times New Roman" w:hAnsi="Times New Roman"/>
          <w:sz w:val="24"/>
          <w:szCs w:val="24"/>
        </w:rPr>
        <w:t>временной психологии на проблему</w:t>
      </w:r>
      <w:r w:rsidRPr="002254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417">
        <w:rPr>
          <w:rFonts w:ascii="Times New Roman" w:hAnsi="Times New Roman"/>
          <w:sz w:val="24"/>
          <w:szCs w:val="24"/>
        </w:rPr>
        <w:t>конформности</w:t>
      </w:r>
      <w:proofErr w:type="spellEnd"/>
      <w:r w:rsidR="0040264E">
        <w:rPr>
          <w:rFonts w:ascii="Times New Roman" w:hAnsi="Times New Roman"/>
          <w:sz w:val="24"/>
          <w:szCs w:val="24"/>
        </w:rPr>
        <w:t>.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t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rFonts w:eastAsia="TimesNewRoman,Italic"/>
          <w:iCs/>
          <w:u w:val="single"/>
        </w:rPr>
      </w:pPr>
      <w:r w:rsidRPr="00225417">
        <w:t>- оценка «4 балла»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  <w:u w:val="single"/>
        </w:rPr>
      </w:pPr>
      <w:r w:rsidRPr="00225417">
        <w:rPr>
          <w:rFonts w:ascii="Times New Roman" w:hAnsi="Times New Roman" w:cs="Times New Roman"/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bCs/>
        </w:rPr>
      </w:pPr>
      <w:r w:rsidRPr="00225417"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41557D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оценка «0 баллов» </w:t>
      </w:r>
      <w:r w:rsidRPr="00225417">
        <w:t>выставляется обучающемуся если студент проигнорировал данный вид учебной работы.</w:t>
      </w:r>
    </w:p>
    <w:p w:rsid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5F9D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8D5F9D">
        <w:rPr>
          <w:rFonts w:ascii="Times New Roman" w:eastAsia="Calibri" w:hAnsi="Times New Roman" w:cs="Times New Roman"/>
          <w:b/>
          <w:sz w:val="24"/>
          <w:szCs w:val="24"/>
        </w:rPr>
        <w:t xml:space="preserve"> Рекомендации по оцениванию результатов достижения компетенций.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Оценка результатов формирования компетенций складывается из: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- работы студента на учебных занятиях (посещение не менее 80% занятий);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lastRenderedPageBreak/>
        <w:t>- выполнения всех видов самостоятельной работы, предусмотренных настоящим Фондом оценочных средств;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 xml:space="preserve">- оценка за </w:t>
      </w:r>
      <w:proofErr w:type="spellStart"/>
      <w:r w:rsidRPr="008D5F9D">
        <w:rPr>
          <w:rFonts w:ascii="Times New Roman" w:eastAsia="Calibri" w:hAnsi="Times New Roman" w:cs="Times New Roman"/>
          <w:sz w:val="24"/>
          <w:szCs w:val="24"/>
        </w:rPr>
        <w:t>внутрисеместровую</w:t>
      </w:r>
      <w:proofErr w:type="spellEnd"/>
      <w:r w:rsidRPr="008D5F9D">
        <w:rPr>
          <w:rFonts w:ascii="Times New Roman" w:eastAsia="Calibri" w:hAnsi="Times New Roman" w:cs="Times New Roman"/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8D5F9D">
        <w:rPr>
          <w:rFonts w:ascii="Times New Roman" w:eastAsia="Calibri" w:hAnsi="Times New Roman" w:cs="Times New Roman"/>
          <w:sz w:val="24"/>
          <w:szCs w:val="24"/>
        </w:rPr>
        <w:t>обсуждавшиеся</w:t>
      </w:r>
      <w:proofErr w:type="spellEnd"/>
      <w:r w:rsidRPr="008D5F9D">
        <w:rPr>
          <w:rFonts w:ascii="Times New Roman" w:eastAsia="Calibri" w:hAnsi="Times New Roman" w:cs="Times New Roman"/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8D5F9D" w:rsidRPr="008D5F9D" w:rsidRDefault="008D5F9D" w:rsidP="008D5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F9D">
        <w:rPr>
          <w:rFonts w:ascii="Times New Roman" w:eastAsia="Calibri" w:hAnsi="Times New Roman" w:cs="Times New Roman"/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5F9D" w:rsidRPr="00225417" w:rsidRDefault="008D5F9D" w:rsidP="00225417">
      <w:pPr>
        <w:pStyle w:val="a8"/>
        <w:spacing w:beforeAutospacing="0" w:afterAutospacing="0"/>
        <w:ind w:firstLine="709"/>
        <w:jc w:val="both"/>
      </w:pPr>
    </w:p>
    <w:sectPr w:rsidR="008D5F9D" w:rsidRPr="00225417" w:rsidSect="0094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AE" w:rsidRDefault="003E6AAE" w:rsidP="0041557D">
      <w:pPr>
        <w:spacing w:after="0" w:line="240" w:lineRule="auto"/>
      </w:pPr>
      <w:r>
        <w:separator/>
      </w:r>
    </w:p>
  </w:endnote>
  <w:endnote w:type="continuationSeparator" w:id="0">
    <w:p w:rsidR="003E6AAE" w:rsidRDefault="003E6AAE" w:rsidP="0041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AE" w:rsidRDefault="003E6AAE" w:rsidP="0041557D">
      <w:pPr>
        <w:spacing w:after="0" w:line="240" w:lineRule="auto"/>
      </w:pPr>
      <w:r>
        <w:separator/>
      </w:r>
    </w:p>
  </w:footnote>
  <w:footnote w:type="continuationSeparator" w:id="0">
    <w:p w:rsidR="003E6AAE" w:rsidRDefault="003E6AAE" w:rsidP="0041557D">
      <w:pPr>
        <w:spacing w:after="0" w:line="240" w:lineRule="auto"/>
      </w:pPr>
      <w:r>
        <w:continuationSeparator/>
      </w:r>
    </w:p>
  </w:footnote>
  <w:footnote w:id="1">
    <w:p w:rsidR="003E6AAE" w:rsidRDefault="003E6AAE" w:rsidP="0041557D">
      <w:pPr>
        <w:pStyle w:val="1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66D93"/>
    <w:multiLevelType w:val="multilevel"/>
    <w:tmpl w:val="E99C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  <w:rPr>
        <w:sz w:val="2"/>
        <w:szCs w:val="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5562B20"/>
    <w:multiLevelType w:val="hybridMultilevel"/>
    <w:tmpl w:val="333E4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AE6F15"/>
    <w:multiLevelType w:val="hybridMultilevel"/>
    <w:tmpl w:val="6578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562C9"/>
    <w:multiLevelType w:val="hybridMultilevel"/>
    <w:tmpl w:val="1058446C"/>
    <w:lvl w:ilvl="0" w:tplc="000F4243">
      <w:start w:val="1"/>
      <w:numFmt w:val="decimal"/>
      <w:lvlText w:val="%1."/>
      <w:lvlJc w:val="left"/>
      <w:pPr>
        <w:ind w:left="1429" w:hanging="360"/>
      </w:pPr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167D15"/>
    <w:multiLevelType w:val="hybridMultilevel"/>
    <w:tmpl w:val="EAC8B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BD1592"/>
    <w:multiLevelType w:val="hybridMultilevel"/>
    <w:tmpl w:val="F0825F10"/>
    <w:lvl w:ilvl="0" w:tplc="74C66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324C1"/>
    <w:multiLevelType w:val="multilevel"/>
    <w:tmpl w:val="67F49D6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A184889"/>
    <w:multiLevelType w:val="hybridMultilevel"/>
    <w:tmpl w:val="AF0A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E74B6"/>
    <w:multiLevelType w:val="hybridMultilevel"/>
    <w:tmpl w:val="9BA6B3F0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147C5"/>
    <w:multiLevelType w:val="hybridMultilevel"/>
    <w:tmpl w:val="9AE4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06279"/>
    <w:multiLevelType w:val="hybridMultilevel"/>
    <w:tmpl w:val="333E4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AB6A92"/>
    <w:multiLevelType w:val="hybridMultilevel"/>
    <w:tmpl w:val="20F4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7210C"/>
    <w:multiLevelType w:val="hybridMultilevel"/>
    <w:tmpl w:val="A54AAD5E"/>
    <w:lvl w:ilvl="0" w:tplc="D234BC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660A1"/>
    <w:multiLevelType w:val="hybridMultilevel"/>
    <w:tmpl w:val="96163B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8">
    <w:nsid w:val="602E2081"/>
    <w:multiLevelType w:val="multilevel"/>
    <w:tmpl w:val="FB86D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674D4CE8"/>
    <w:multiLevelType w:val="hybridMultilevel"/>
    <w:tmpl w:val="C3B47542"/>
    <w:lvl w:ilvl="0" w:tplc="E8943C8A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55174A"/>
    <w:multiLevelType w:val="hybridMultilevel"/>
    <w:tmpl w:val="F6F6D7BC"/>
    <w:lvl w:ilvl="0" w:tplc="07C2DA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4D0EBA"/>
    <w:multiLevelType w:val="hybridMultilevel"/>
    <w:tmpl w:val="0846C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C260EF"/>
    <w:multiLevelType w:val="hybridMultilevel"/>
    <w:tmpl w:val="A410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683DD2"/>
    <w:multiLevelType w:val="hybridMultilevel"/>
    <w:tmpl w:val="20BAEC8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263B1"/>
    <w:multiLevelType w:val="hybridMultilevel"/>
    <w:tmpl w:val="13CE0E58"/>
    <w:lvl w:ilvl="0" w:tplc="F82EC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4"/>
  </w:num>
  <w:num w:numId="3">
    <w:abstractNumId w:val="27"/>
  </w:num>
  <w:num w:numId="4">
    <w:abstractNumId w:val="6"/>
  </w:num>
  <w:num w:numId="5">
    <w:abstractNumId w:val="7"/>
  </w:num>
  <w:num w:numId="6">
    <w:abstractNumId w:val="23"/>
  </w:num>
  <w:num w:numId="7">
    <w:abstractNumId w:val="21"/>
  </w:num>
  <w:num w:numId="8">
    <w:abstractNumId w:val="2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"/>
  </w:num>
  <w:num w:numId="12">
    <w:abstractNumId w:val="12"/>
  </w:num>
  <w:num w:numId="13">
    <w:abstractNumId w:val="15"/>
  </w:num>
  <w:num w:numId="14">
    <w:abstractNumId w:val="10"/>
  </w:num>
  <w:num w:numId="15">
    <w:abstractNumId w:val="13"/>
  </w:num>
  <w:num w:numId="16">
    <w:abstractNumId w:val="18"/>
  </w:num>
  <w:num w:numId="17">
    <w:abstractNumId w:val="22"/>
  </w:num>
  <w:num w:numId="18">
    <w:abstractNumId w:val="14"/>
  </w:num>
  <w:num w:numId="19">
    <w:abstractNumId w:val="20"/>
  </w:num>
  <w:num w:numId="20">
    <w:abstractNumId w:val="19"/>
  </w:num>
  <w:num w:numId="21">
    <w:abstractNumId w:val="1"/>
  </w:num>
  <w:num w:numId="22">
    <w:abstractNumId w:val="26"/>
  </w:num>
  <w:num w:numId="23">
    <w:abstractNumId w:val="0"/>
  </w:num>
  <w:num w:numId="24">
    <w:abstractNumId w:val="3"/>
  </w:num>
  <w:num w:numId="25">
    <w:abstractNumId w:val="2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BBC"/>
    <w:rsid w:val="00001DAB"/>
    <w:rsid w:val="000642C7"/>
    <w:rsid w:val="0007052B"/>
    <w:rsid w:val="00072AE4"/>
    <w:rsid w:val="000B6A73"/>
    <w:rsid w:val="000C04DC"/>
    <w:rsid w:val="000C1617"/>
    <w:rsid w:val="000C334A"/>
    <w:rsid w:val="000F18C0"/>
    <w:rsid w:val="00111C65"/>
    <w:rsid w:val="001147AC"/>
    <w:rsid w:val="0011707C"/>
    <w:rsid w:val="0012384B"/>
    <w:rsid w:val="001902A8"/>
    <w:rsid w:val="001A1699"/>
    <w:rsid w:val="001A2671"/>
    <w:rsid w:val="001A5B25"/>
    <w:rsid w:val="001C12DB"/>
    <w:rsid w:val="001C4D2F"/>
    <w:rsid w:val="001F3CF8"/>
    <w:rsid w:val="002166E2"/>
    <w:rsid w:val="002208D7"/>
    <w:rsid w:val="00225417"/>
    <w:rsid w:val="00255499"/>
    <w:rsid w:val="0026563F"/>
    <w:rsid w:val="0027120B"/>
    <w:rsid w:val="00283E57"/>
    <w:rsid w:val="002A7031"/>
    <w:rsid w:val="002C14D8"/>
    <w:rsid w:val="002E098D"/>
    <w:rsid w:val="002E2EC2"/>
    <w:rsid w:val="002E4EB6"/>
    <w:rsid w:val="002F2376"/>
    <w:rsid w:val="00307505"/>
    <w:rsid w:val="00325AA7"/>
    <w:rsid w:val="00330009"/>
    <w:rsid w:val="00343BBC"/>
    <w:rsid w:val="00362CC3"/>
    <w:rsid w:val="00363296"/>
    <w:rsid w:val="00363AD1"/>
    <w:rsid w:val="003974BA"/>
    <w:rsid w:val="003A219A"/>
    <w:rsid w:val="003A7066"/>
    <w:rsid w:val="003C0500"/>
    <w:rsid w:val="003D4761"/>
    <w:rsid w:val="003E6AAE"/>
    <w:rsid w:val="003F06C9"/>
    <w:rsid w:val="0040264E"/>
    <w:rsid w:val="0041557D"/>
    <w:rsid w:val="00473F70"/>
    <w:rsid w:val="00481910"/>
    <w:rsid w:val="004B462C"/>
    <w:rsid w:val="00510E08"/>
    <w:rsid w:val="005642C2"/>
    <w:rsid w:val="005751D7"/>
    <w:rsid w:val="005A3E93"/>
    <w:rsid w:val="005B2B8E"/>
    <w:rsid w:val="005E665D"/>
    <w:rsid w:val="0067722D"/>
    <w:rsid w:val="006A2525"/>
    <w:rsid w:val="006A311E"/>
    <w:rsid w:val="006C6D57"/>
    <w:rsid w:val="00711B5A"/>
    <w:rsid w:val="00714FAB"/>
    <w:rsid w:val="00734549"/>
    <w:rsid w:val="00743B97"/>
    <w:rsid w:val="007633E0"/>
    <w:rsid w:val="00796F6B"/>
    <w:rsid w:val="007D7224"/>
    <w:rsid w:val="007F0938"/>
    <w:rsid w:val="00821622"/>
    <w:rsid w:val="0083347D"/>
    <w:rsid w:val="00846E81"/>
    <w:rsid w:val="00853125"/>
    <w:rsid w:val="0085693A"/>
    <w:rsid w:val="00871691"/>
    <w:rsid w:val="00893882"/>
    <w:rsid w:val="008D0F35"/>
    <w:rsid w:val="008D5F9D"/>
    <w:rsid w:val="0090256B"/>
    <w:rsid w:val="009432BE"/>
    <w:rsid w:val="00947E2F"/>
    <w:rsid w:val="00974D05"/>
    <w:rsid w:val="00984543"/>
    <w:rsid w:val="009A6D47"/>
    <w:rsid w:val="009F3CE5"/>
    <w:rsid w:val="00A203C6"/>
    <w:rsid w:val="00A41D8D"/>
    <w:rsid w:val="00A8723B"/>
    <w:rsid w:val="00AB0C53"/>
    <w:rsid w:val="00AF09DA"/>
    <w:rsid w:val="00AF6133"/>
    <w:rsid w:val="00B01F68"/>
    <w:rsid w:val="00B10716"/>
    <w:rsid w:val="00B30818"/>
    <w:rsid w:val="00B45627"/>
    <w:rsid w:val="00B52AC7"/>
    <w:rsid w:val="00B64480"/>
    <w:rsid w:val="00B80129"/>
    <w:rsid w:val="00BB0198"/>
    <w:rsid w:val="00C06419"/>
    <w:rsid w:val="00C13360"/>
    <w:rsid w:val="00C873ED"/>
    <w:rsid w:val="00CE0D82"/>
    <w:rsid w:val="00CE6F06"/>
    <w:rsid w:val="00CF67F2"/>
    <w:rsid w:val="00D165C6"/>
    <w:rsid w:val="00D22A81"/>
    <w:rsid w:val="00D640F7"/>
    <w:rsid w:val="00D666AC"/>
    <w:rsid w:val="00DB5CF0"/>
    <w:rsid w:val="00E056C9"/>
    <w:rsid w:val="00E26BD6"/>
    <w:rsid w:val="00E4603C"/>
    <w:rsid w:val="00EB43CA"/>
    <w:rsid w:val="00EC340D"/>
    <w:rsid w:val="00ED0DD5"/>
    <w:rsid w:val="00ED1D16"/>
    <w:rsid w:val="00F27050"/>
    <w:rsid w:val="00F37B47"/>
    <w:rsid w:val="00F44657"/>
    <w:rsid w:val="00F801C5"/>
    <w:rsid w:val="00FA3205"/>
    <w:rsid w:val="00FC0A3E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D7D56-4BA7-471A-B2DF-F93937E0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71"/>
  </w:style>
  <w:style w:type="paragraph" w:styleId="1">
    <w:name w:val="heading 1"/>
    <w:basedOn w:val="a"/>
    <w:next w:val="a"/>
    <w:link w:val="10"/>
    <w:uiPriority w:val="1"/>
    <w:qFormat/>
    <w:rsid w:val="00833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334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83347D"/>
    <w:rPr>
      <w:rFonts w:cs="Times New Roman"/>
      <w:b w:val="0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83347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642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Заголовок №1"/>
    <w:basedOn w:val="a"/>
    <w:rsid w:val="005642C2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paragraph">
    <w:name w:val="paragraph"/>
    <w:basedOn w:val="a"/>
    <w:rsid w:val="00AB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B0C53"/>
  </w:style>
  <w:style w:type="character" w:customStyle="1" w:styleId="eop">
    <w:name w:val="eop"/>
    <w:basedOn w:val="a0"/>
    <w:rsid w:val="00AB0C53"/>
  </w:style>
  <w:style w:type="character" w:customStyle="1" w:styleId="spellingerror">
    <w:name w:val="spellingerror"/>
    <w:basedOn w:val="a0"/>
    <w:rsid w:val="00AB0C53"/>
  </w:style>
  <w:style w:type="table" w:customStyle="1" w:styleId="12">
    <w:name w:val="Сетка таблицы1"/>
    <w:basedOn w:val="a1"/>
    <w:next w:val="a3"/>
    <w:uiPriority w:val="59"/>
    <w:rsid w:val="007F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4603C"/>
    <w:rPr>
      <w:color w:val="0000FF" w:themeColor="hyperlink"/>
      <w:u w:val="single"/>
    </w:rPr>
  </w:style>
  <w:style w:type="paragraph" w:styleId="a8">
    <w:name w:val="Normal (Web)"/>
    <w:basedOn w:val="a"/>
    <w:qFormat/>
    <w:rsid w:val="0041557D"/>
    <w:pPr>
      <w:spacing w:beforeAutospacing="1" w:after="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155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1557D"/>
  </w:style>
  <w:style w:type="character" w:customStyle="1" w:styleId="ab">
    <w:name w:val="Привязка сноски"/>
    <w:rsid w:val="0041557D"/>
    <w:rPr>
      <w:vertAlign w:val="superscript"/>
    </w:rPr>
  </w:style>
  <w:style w:type="paragraph" w:customStyle="1" w:styleId="13">
    <w:name w:val="Текст сноски1"/>
    <w:basedOn w:val="a"/>
    <w:semiHidden/>
    <w:unhideWhenUsed/>
    <w:rsid w:val="0041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6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3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0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0804.html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http://www.iprbookshop.ru/62862.html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b.rucont.ru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0045" TargetMode="External"/><Relationship Id="rId24" Type="http://schemas.openxmlformats.org/officeDocument/2006/relationships/hyperlink" Target="http://www.gnpb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://psylab.info" TargetMode="External"/><Relationship Id="rId10" Type="http://schemas.openxmlformats.org/officeDocument/2006/relationships/hyperlink" Target="https://urait.ru/bcode/468692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4285.html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8317</Words>
  <Characters>47412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olga</cp:lastModifiedBy>
  <cp:revision>3</cp:revision>
  <cp:lastPrinted>2021-11-19T14:24:00Z</cp:lastPrinted>
  <dcterms:created xsi:type="dcterms:W3CDTF">2022-06-02T08:56:00Z</dcterms:created>
  <dcterms:modified xsi:type="dcterms:W3CDTF">2022-06-02T09:22:00Z</dcterms:modified>
</cp:coreProperties>
</file>