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6" w:rsidRPr="00DD18E6" w:rsidRDefault="00DD18E6" w:rsidP="00DD18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8866E7" w:rsidRPr="008866E7" w:rsidTr="008866E7">
        <w:tc>
          <w:tcPr>
            <w:tcW w:w="3686" w:type="dxa"/>
            <w:hideMark/>
          </w:tcPr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.н., доцент И.В. Осадченко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доцент А.П. Морозов ______________________________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13D6" w:rsidRDefault="00DA13D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EA42D8" w:rsidRDefault="00DD18E6" w:rsidP="00DD18E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Pr="003132E7">
        <w:rPr>
          <w:rFonts w:ascii="Times New Roman" w:hAnsi="Times New Roman"/>
          <w:b/>
          <w:iCs/>
          <w:sz w:val="24"/>
          <w:szCs w:val="24"/>
          <w:lang w:eastAsia="ru-RU"/>
        </w:rPr>
        <w:t>ОСНОВЫ ПИАРА В СФЕРЕ ФИЗИЧЕСКОЙ КУЛЬТУРЫ</w:t>
      </w:r>
      <w:r w:rsidRPr="00EA42D8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32E7">
        <w:rPr>
          <w:rFonts w:ascii="Times New Roman" w:hAnsi="Times New Roman"/>
          <w:b/>
          <w:sz w:val="24"/>
          <w:szCs w:val="24"/>
          <w:lang w:eastAsia="ru-RU"/>
        </w:rPr>
        <w:t>Б1.В.ДВ.01.01</w:t>
      </w:r>
    </w:p>
    <w:p w:rsidR="00DD18E6" w:rsidRPr="00DD18E6" w:rsidRDefault="00DD18E6" w:rsidP="00DD18E6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18E6" w:rsidRPr="00DD18E6" w:rsidRDefault="00DD18E6" w:rsidP="00DD18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DD18E6" w:rsidRDefault="008866E7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D18E6" w:rsidRPr="00DD1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чная</w:t>
      </w:r>
    </w:p>
    <w:p w:rsidR="008866E7" w:rsidRPr="00DD18E6" w:rsidRDefault="008866E7" w:rsidP="00DD18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8866E7" w:rsidRPr="008866E7" w:rsidTr="008866E7">
        <w:trPr>
          <w:trHeight w:val="2116"/>
        </w:trPr>
        <w:tc>
          <w:tcPr>
            <w:tcW w:w="3936" w:type="dxa"/>
            <w:hideMark/>
          </w:tcPr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фармацевт. наук</w:t>
            </w:r>
            <w:proofErr w:type="gramStart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6E7" w:rsidRPr="008866E7" w:rsidRDefault="008866E7" w:rsidP="0088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  <w:r w:rsidRPr="00886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6E7" w:rsidRPr="008866E7" w:rsidRDefault="008866E7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6E7" w:rsidRPr="008866E7" w:rsidRDefault="008866E7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6E7" w:rsidRPr="008866E7" w:rsidRDefault="008866E7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6E7" w:rsidRPr="008866E7" w:rsidRDefault="008866E7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6E7" w:rsidRPr="008866E7" w:rsidRDefault="008866E7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8866E7" w:rsidRPr="008866E7" w:rsidRDefault="008866E7" w:rsidP="008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  <w:proofErr w:type="gramEnd"/>
          </w:p>
          <w:p w:rsidR="008866E7" w:rsidRPr="008866E7" w:rsidRDefault="008866E7" w:rsidP="008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мая 2023 г.)</w:t>
            </w:r>
          </w:p>
          <w:p w:rsidR="008866E7" w:rsidRPr="008866E7" w:rsidRDefault="008866E7" w:rsidP="0088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В.В. </w:t>
            </w:r>
            <w:proofErr w:type="spellStart"/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8866E7" w:rsidRPr="008866E7" w:rsidRDefault="008866E7" w:rsidP="00886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66E7" w:rsidRPr="008866E7" w:rsidRDefault="008866E7" w:rsidP="008866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66E7" w:rsidRPr="008866E7" w:rsidRDefault="008866E7" w:rsidP="00886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6E7" w:rsidRPr="008866E7" w:rsidRDefault="008866E7" w:rsidP="00886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6E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8866E7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886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2023</w:t>
      </w:r>
    </w:p>
    <w:p w:rsidR="002F7589" w:rsidRPr="00F54379" w:rsidRDefault="002F7589" w:rsidP="001E2CC9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F54379">
        <w:rPr>
          <w:rFonts w:ascii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магистратура,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 49.04.01 Физическая культура</w:t>
      </w:r>
      <w:r w:rsidRPr="00F543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6449E3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Климашин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F7589" w:rsidRPr="00F54379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="002F7589" w:rsidRPr="00F54379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____________________ </w:t>
      </w: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F54379" w:rsidRDefault="002F7589" w:rsidP="001E2C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66E7" w:rsidRPr="00F54379" w:rsidRDefault="008866E7" w:rsidP="008866E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К.С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Дунаев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r w:rsidRPr="00F54379">
        <w:rPr>
          <w:rFonts w:ascii="Times New Roman" w:hAnsi="Times New Roman"/>
          <w:sz w:val="24"/>
          <w:szCs w:val="24"/>
          <w:lang w:eastAsia="ru-RU"/>
        </w:rPr>
        <w:t>.п.н</w:t>
      </w:r>
      <w:proofErr w:type="spellEnd"/>
      <w:r w:rsidRPr="00F5437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54379">
        <w:rPr>
          <w:rFonts w:ascii="Times New Roman" w:hAnsi="Times New Roman"/>
          <w:sz w:val="24"/>
          <w:szCs w:val="24"/>
          <w:lang w:eastAsia="ru-RU"/>
        </w:rPr>
        <w:t>профессор</w:t>
      </w:r>
      <w:r w:rsidRPr="00F54379">
        <w:rPr>
          <w:rFonts w:ascii="Times New Roman" w:hAnsi="Times New Roman"/>
          <w:sz w:val="24"/>
          <w:szCs w:val="24"/>
          <w:lang w:eastAsia="ru-RU"/>
        </w:rPr>
        <w:tab/>
      </w:r>
      <w:r w:rsidRPr="00F54379">
        <w:rPr>
          <w:rFonts w:ascii="Times New Roman" w:hAnsi="Times New Roman"/>
          <w:sz w:val="24"/>
          <w:szCs w:val="24"/>
          <w:lang w:eastAsia="ru-RU"/>
        </w:rPr>
        <w:tab/>
      </w:r>
      <w:r w:rsidRPr="00F543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F54379" w:rsidRDefault="006449E3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В.В. Буторин</w:t>
      </w:r>
      <w:r w:rsidR="002F7589" w:rsidRPr="00F54379">
        <w:rPr>
          <w:rFonts w:ascii="Times New Roman" w:hAnsi="Times New Roman"/>
          <w:sz w:val="24"/>
          <w:szCs w:val="24"/>
          <w:lang w:eastAsia="ru-RU"/>
        </w:rPr>
        <w:t>, к.п.н.</w:t>
      </w:r>
      <w:r>
        <w:rPr>
          <w:rFonts w:ascii="Times New Roman" w:hAnsi="Times New Roman"/>
          <w:sz w:val="24"/>
          <w:szCs w:val="24"/>
          <w:lang w:eastAsia="ru-RU"/>
        </w:rPr>
        <w:t>, доцент</w:t>
      </w:r>
      <w:r w:rsidR="002F7589">
        <w:rPr>
          <w:rFonts w:ascii="Times New Roman" w:hAnsi="Times New Roman"/>
          <w:sz w:val="24"/>
          <w:szCs w:val="24"/>
          <w:lang w:eastAsia="ru-RU"/>
        </w:rPr>
        <w:tab/>
      </w:r>
      <w:r w:rsidR="00381058">
        <w:rPr>
          <w:rFonts w:ascii="Times New Roman" w:hAnsi="Times New Roman"/>
          <w:sz w:val="24"/>
          <w:szCs w:val="24"/>
          <w:lang w:eastAsia="ru-RU"/>
        </w:rPr>
        <w:tab/>
      </w:r>
      <w:r w:rsidR="00381058">
        <w:rPr>
          <w:rFonts w:ascii="Times New Roman" w:hAnsi="Times New Roman"/>
          <w:sz w:val="24"/>
          <w:szCs w:val="24"/>
          <w:lang w:eastAsia="ru-RU"/>
        </w:rPr>
        <w:tab/>
      </w:r>
      <w:r w:rsidR="002F7589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Default="002F7589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69C2" w:rsidRDefault="00B069C2" w:rsidP="001E2C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93D3E" w:rsidRPr="00B01B4D" w:rsidRDefault="00B93D3E" w:rsidP="001E2CC9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421"/>
        <w:gridCol w:w="3493"/>
        <w:gridCol w:w="992"/>
      </w:tblGrid>
      <w:tr w:rsidR="002F7589" w:rsidRPr="00B01B4D" w:rsidTr="00B93D3E">
        <w:tc>
          <w:tcPr>
            <w:tcW w:w="876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Код ПС</w:t>
            </w:r>
          </w:p>
        </w:tc>
        <w:tc>
          <w:tcPr>
            <w:tcW w:w="4421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493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1B4D">
              <w:rPr>
                <w:rFonts w:ascii="Times New Roman" w:hAnsi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</w:tcPr>
          <w:p w:rsidR="002F7589" w:rsidRPr="00B01B4D" w:rsidRDefault="002F7589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01B4D">
              <w:rPr>
                <w:rFonts w:ascii="Times New Roman" w:hAnsi="Times New Roman"/>
                <w:b/>
                <w:color w:val="000000"/>
              </w:rPr>
              <w:t>Аббрев</w:t>
            </w:r>
            <w:proofErr w:type="spellEnd"/>
            <w:r w:rsidRPr="00B01B4D">
              <w:rPr>
                <w:rFonts w:ascii="Times New Roman" w:hAnsi="Times New Roman"/>
                <w:b/>
                <w:color w:val="000000"/>
              </w:rPr>
              <w:t>. исп. в РПД</w:t>
            </w:r>
          </w:p>
        </w:tc>
      </w:tr>
      <w:tr w:rsidR="002F7589" w:rsidRPr="00B01B4D" w:rsidTr="001B49C5">
        <w:tc>
          <w:tcPr>
            <w:tcW w:w="9782" w:type="dxa"/>
            <w:gridSpan w:val="4"/>
          </w:tcPr>
          <w:p w:rsidR="002F7589" w:rsidRPr="00B01B4D" w:rsidRDefault="00951632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1632">
              <w:rPr>
                <w:rFonts w:ascii="Times New Roman" w:eastAsia="Times New Roman" w:hAnsi="Times New Roman" w:cs="Tahoma"/>
                <w:b/>
                <w:lang w:eastAsia="ru-RU"/>
              </w:rPr>
              <w:t>05 Физическая культура и спорт</w:t>
            </w:r>
          </w:p>
        </w:tc>
      </w:tr>
      <w:tr w:rsidR="000E07E8" w:rsidRPr="00B01B4D" w:rsidTr="00B93D3E">
        <w:tc>
          <w:tcPr>
            <w:tcW w:w="876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B4D">
              <w:rPr>
                <w:rFonts w:ascii="Times New Roman" w:hAnsi="Times New Roman"/>
              </w:rPr>
              <w:t>05.008</w:t>
            </w:r>
          </w:p>
        </w:tc>
        <w:tc>
          <w:tcPr>
            <w:tcW w:w="4421" w:type="dxa"/>
          </w:tcPr>
          <w:p w:rsidR="000E07E8" w:rsidRPr="00B01B4D" w:rsidRDefault="003A3A4F" w:rsidP="001E2CC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9" w:history="1">
              <w:r w:rsidR="000E07E8" w:rsidRPr="00B01B4D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93" w:type="dxa"/>
          </w:tcPr>
          <w:p w:rsidR="000E07E8" w:rsidRPr="00B01B4D" w:rsidRDefault="00A42EE6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EE6">
              <w:rPr>
                <w:rStyle w:val="a4"/>
                <w:rFonts w:ascii="Times New Roman" w:eastAsia="Times New Roman" w:hAnsi="Times New Roman"/>
                <w:color w:val="auto"/>
                <w:lang w:eastAsia="ru-RU"/>
              </w:rPr>
              <w:t>Приказ Министерства труда и социальной защиты РФ от 27.04.2023 № 363н</w:t>
            </w:r>
          </w:p>
        </w:tc>
        <w:tc>
          <w:tcPr>
            <w:tcW w:w="992" w:type="dxa"/>
          </w:tcPr>
          <w:p w:rsidR="000E07E8" w:rsidRPr="00B01B4D" w:rsidRDefault="000E07E8" w:rsidP="001E2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01B4D">
              <w:rPr>
                <w:rFonts w:ascii="Times New Roman" w:hAnsi="Times New Roman"/>
                <w:b/>
              </w:rPr>
              <w:t>Р</w:t>
            </w:r>
          </w:p>
        </w:tc>
      </w:tr>
    </w:tbl>
    <w:p w:rsidR="002F7589" w:rsidRPr="00F54379" w:rsidRDefault="002F7589" w:rsidP="001E2C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1339A5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ПК-</w:t>
      </w:r>
      <w:r w:rsidR="0019128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A48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39A5" w:rsidRPr="001339A5">
        <w:rPr>
          <w:rFonts w:ascii="Times New Roman" w:hAnsi="Times New Roman"/>
          <w:sz w:val="24"/>
          <w:szCs w:val="24"/>
        </w:rPr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605ABE" w:rsidRPr="001339A5">
        <w:rPr>
          <w:rFonts w:ascii="Times New Roman" w:hAnsi="Times New Roman"/>
          <w:sz w:val="24"/>
          <w:szCs w:val="24"/>
        </w:rPr>
        <w:t>.</w:t>
      </w:r>
    </w:p>
    <w:p w:rsidR="002F7589" w:rsidRPr="00F54379" w:rsidRDefault="002F7589" w:rsidP="001E2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54379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2410"/>
        <w:gridCol w:w="1777"/>
      </w:tblGrid>
      <w:tr w:rsidR="002F7589" w:rsidRPr="001B49C5" w:rsidTr="00EA4888">
        <w:trPr>
          <w:trHeight w:val="832"/>
        </w:trPr>
        <w:tc>
          <w:tcPr>
            <w:tcW w:w="5211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410" w:type="dxa"/>
          </w:tcPr>
          <w:p w:rsidR="002F7589" w:rsidRPr="00F54379" w:rsidRDefault="002F7589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2F7589" w:rsidRPr="00F54379" w:rsidRDefault="002F7589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 w:val="restart"/>
          </w:tcPr>
          <w:p w:rsidR="007A3A5E" w:rsidRPr="004437C6" w:rsidRDefault="007A3A5E" w:rsidP="00393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C6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6D0163" w:rsidRPr="006D0163" w:rsidRDefault="006D016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163">
              <w:rPr>
                <w:rFonts w:ascii="Times New Roman" w:hAnsi="Times New Roman"/>
                <w:sz w:val="24"/>
                <w:szCs w:val="24"/>
              </w:rPr>
              <w:t xml:space="preserve">Понятие связей с общественностью. Возникновение и развитие PR. </w:t>
            </w:r>
          </w:p>
          <w:p w:rsidR="006D0163" w:rsidRPr="006D0163" w:rsidRDefault="00393A1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ункции рекламы, процесс рекламной деятельности, виды рекламы, реклама в периодической печати, реклама на радио, реклама на телевидении, реклама в Интернете, организация работы рекламных структур</w:t>
            </w:r>
            <w:r w:rsidR="006D0163" w:rsidRPr="006D01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3A5E" w:rsidRPr="00F54379" w:rsidRDefault="00393A13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У</w:t>
            </w:r>
            <w:r w:rsidR="007A3A5E"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мения: </w:t>
            </w:r>
          </w:p>
          <w:p w:rsidR="006D0163" w:rsidRDefault="006D0163" w:rsidP="0039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163">
              <w:rPr>
                <w:rFonts w:ascii="Times New Roman" w:hAnsi="Times New Roman"/>
                <w:sz w:val="24"/>
                <w:szCs w:val="24"/>
              </w:rPr>
              <w:t>подготовить текст рекламного сообщения, организовать и провести рекламную кампанию, исполнять обязанности рекламного менеджера; организовать PR-акции, подготовить тексты для пресс-бюро и пресс-службы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163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5437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деятельности:  </w:t>
            </w:r>
          </w:p>
          <w:p w:rsidR="00393A13" w:rsidRPr="00393A13" w:rsidRDefault="00393A13" w:rsidP="0039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393A13">
              <w:rPr>
                <w:rFonts w:ascii="Times New Roman" w:hAnsi="Times New Roman"/>
                <w:sz w:val="24"/>
                <w:szCs w:val="24"/>
              </w:rPr>
              <w:t>, в том числе текстовых редакторов, электронных таблиц, электронной почты, браузеров, специализированного программного обеспечения управления проектами</w:t>
            </w:r>
          </w:p>
          <w:p w:rsidR="00393A13" w:rsidRPr="00393A13" w:rsidRDefault="00393A13" w:rsidP="00393A13">
            <w:pPr>
              <w:pStyle w:val="a"/>
              <w:numPr>
                <w:ilvl w:val="0"/>
                <w:numId w:val="15"/>
              </w:numPr>
              <w:spacing w:line="240" w:lineRule="auto"/>
              <w:ind w:left="0"/>
              <w:jc w:val="left"/>
              <w:rPr>
                <w:rFonts w:eastAsia="Calibri"/>
                <w:lang w:eastAsia="en-US"/>
              </w:rPr>
            </w:pPr>
            <w:r w:rsidRPr="00393A13">
              <w:rPr>
                <w:rFonts w:eastAsia="Calibri"/>
                <w:lang w:eastAsia="en-US"/>
              </w:rPr>
              <w:t xml:space="preserve">печатной, аудио, телевизионной и </w:t>
            </w:r>
            <w:proofErr w:type="gramStart"/>
            <w:r w:rsidRPr="00393A13">
              <w:rPr>
                <w:rFonts w:eastAsia="Calibri"/>
                <w:lang w:eastAsia="en-US"/>
              </w:rPr>
              <w:t>Интернет-рекламы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  <w:r w:rsidRPr="00393A13">
              <w:rPr>
                <w:rFonts w:eastAsia="Calibri"/>
                <w:lang w:eastAsia="en-US"/>
              </w:rPr>
              <w:t xml:space="preserve"> навыками организации PR-акций в редакционных коллективах и их текстового оформления.</w:t>
            </w:r>
          </w:p>
          <w:p w:rsidR="001339A5" w:rsidRPr="001339A5" w:rsidRDefault="001339A5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Выявлени</w:t>
            </w:r>
            <w:r w:rsidR="00393A13">
              <w:rPr>
                <w:rFonts w:ascii="Times New Roman" w:hAnsi="Times New Roman"/>
                <w:sz w:val="24"/>
                <w:szCs w:val="24"/>
              </w:rPr>
              <w:t>е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мотивов и информационных потребностей заинтересованных сторон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589" w:rsidRPr="00F54379" w:rsidRDefault="001339A5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9A5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BE6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339A5">
              <w:rPr>
                <w:rFonts w:ascii="Times New Roman" w:hAnsi="Times New Roman"/>
                <w:sz w:val="24"/>
                <w:szCs w:val="24"/>
              </w:rPr>
              <w:t xml:space="preserve"> форм подачи информации для заинтересованных сторон (публичные отчеты, декларации, пресс-релизы и тому подобное)</w:t>
            </w:r>
            <w:r w:rsidR="00BE6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1339A5" w:rsidRPr="00155A75" w:rsidRDefault="00155A75" w:rsidP="00393A1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5A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 w:rsidR="00EA48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E07E8" w:rsidRPr="00155A75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1339A5" w:rsidRPr="00EA4888" w:rsidRDefault="00DE1559" w:rsidP="00393A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 w:rsidR="001339A5"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1339A5"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.7</w:t>
            </w:r>
          </w:p>
          <w:p w:rsidR="00DA5B3A" w:rsidRPr="00EA4888" w:rsidRDefault="00DE1559" w:rsidP="00393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Операционное администрирование и управление развитием организации бюджетной сферы </w:t>
            </w:r>
          </w:p>
          <w:p w:rsidR="00DA5B3A" w:rsidRDefault="00DA5B3A" w:rsidP="00393A13">
            <w:pPr>
              <w:pStyle w:val="Default"/>
              <w:rPr>
                <w:color w:val="auto"/>
              </w:rPr>
            </w:pPr>
          </w:p>
          <w:p w:rsidR="002F7589" w:rsidRPr="00F54379" w:rsidRDefault="002F7589" w:rsidP="00393A13">
            <w:pPr>
              <w:pStyle w:val="Default"/>
              <w:rPr>
                <w:b/>
                <w:i/>
                <w:spacing w:val="-1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2F7589" w:rsidRDefault="002F7589" w:rsidP="00393A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 w:rsidR="006A0FB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  <w:p w:rsidR="004437C6" w:rsidRPr="00F54379" w:rsidRDefault="004437C6" w:rsidP="00393A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1B49C5" w:rsidTr="00EA4888">
        <w:trPr>
          <w:trHeight w:val="278"/>
        </w:trPr>
        <w:tc>
          <w:tcPr>
            <w:tcW w:w="5211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39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F7589" w:rsidRPr="001B49C5" w:rsidTr="00EA4888">
        <w:trPr>
          <w:trHeight w:val="288"/>
        </w:trPr>
        <w:tc>
          <w:tcPr>
            <w:tcW w:w="5211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F7589" w:rsidRPr="00F54379" w:rsidRDefault="002F7589" w:rsidP="00393A1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Default="002F7589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6CC6" w:rsidRDefault="00CA6CC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3D6" w:rsidRDefault="00DA13D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3D6" w:rsidRDefault="00DA13D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3D6" w:rsidRDefault="00DA13D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A13D6" w:rsidRPr="00F54379" w:rsidRDefault="00DA13D6" w:rsidP="00393A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393A13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Дисциплина </w:t>
      </w:r>
      <w:r w:rsidR="00073BA8">
        <w:rPr>
          <w:rFonts w:ascii="Times New Roman" w:eastAsia="Arial Unicode MS" w:hAnsi="Times New Roman"/>
          <w:sz w:val="24"/>
          <w:szCs w:val="24"/>
          <w:lang w:eastAsia="ar-SA"/>
        </w:rPr>
        <w:t>«</w:t>
      </w:r>
      <w:r w:rsidR="007F6E52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7F6E52" w:rsidRPr="007F6E52">
        <w:rPr>
          <w:rFonts w:ascii="Times New Roman" w:hAnsi="Times New Roman"/>
          <w:iCs/>
          <w:sz w:val="24"/>
          <w:szCs w:val="24"/>
          <w:lang w:eastAsia="ru-RU"/>
        </w:rPr>
        <w:t>сновы пиара в сфере физической культуры</w:t>
      </w:r>
      <w:r w:rsidR="00073BA8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 xml:space="preserve">относится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к дисциплинам части</w:t>
      </w:r>
      <w:r w:rsidRPr="00F54379">
        <w:rPr>
          <w:rFonts w:ascii="Times New Roman" w:hAnsi="Times New Roman"/>
          <w:sz w:val="24"/>
          <w:szCs w:val="24"/>
        </w:rPr>
        <w:t xml:space="preserve">,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, дисциплины по выбору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2F7589" w:rsidRPr="00F54379" w:rsidRDefault="002F7589" w:rsidP="001E2C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>о</w:t>
      </w:r>
      <w:r w:rsidR="00381058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 xml:space="preserve">2 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семестре. Общая трудоемкость дисциплины составляет </w:t>
      </w:r>
      <w:r w:rsidR="00281D7F">
        <w:rPr>
          <w:rFonts w:ascii="Times New Roman" w:eastAsia="Arial Unicode MS" w:hAnsi="Times New Roman"/>
          <w:sz w:val="24"/>
          <w:szCs w:val="24"/>
          <w:lang w:eastAsia="ar-SA"/>
        </w:rPr>
        <w:t>72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 xml:space="preserve"> часа. Промежуточная аттестация </w:t>
      </w:r>
      <w:r w:rsidR="00B52850">
        <w:rPr>
          <w:rFonts w:ascii="Times New Roman" w:eastAsia="Arial Unicode MS" w:hAnsi="Times New Roman"/>
          <w:sz w:val="24"/>
          <w:szCs w:val="24"/>
          <w:lang w:eastAsia="ar-SA"/>
        </w:rPr>
        <w:t>–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зачет</w:t>
      </w:r>
      <w:r w:rsidRPr="00F54379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:rsidR="00B93D3E" w:rsidRDefault="00B93D3E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F54379" w:rsidRDefault="002F7589" w:rsidP="001E2CC9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7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D775C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2665" w:rsidRPr="001B49C5" w:rsidTr="00B069C2">
        <w:trPr>
          <w:trHeight w:val="20"/>
          <w:jc w:val="center"/>
        </w:trPr>
        <w:tc>
          <w:tcPr>
            <w:tcW w:w="6663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D775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72665" w:rsidRPr="001B49C5" w:rsidTr="00B069C2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65" w:rsidRPr="00F54379" w:rsidRDefault="00F72665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BE0E4F" w:rsidRDefault="00B93D3E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72665" w:rsidRPr="001B49C5" w:rsidTr="00B069C2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F72665" w:rsidRPr="00F54379" w:rsidRDefault="00F72665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2665" w:rsidRPr="00F54379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F72665" w:rsidRPr="00BE0E4F" w:rsidRDefault="00F72665" w:rsidP="001E2CC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E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Default="002F7589" w:rsidP="001E2C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68701B" w:rsidRDefault="002F7589" w:rsidP="001E2CC9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8701B">
        <w:rPr>
          <w:rFonts w:ascii="Times New Roman" w:hAnsi="Times New Roman"/>
          <w:b/>
          <w:sz w:val="24"/>
          <w:szCs w:val="24"/>
          <w:lang w:eastAsia="ru-RU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245"/>
        <w:gridCol w:w="6253"/>
      </w:tblGrid>
      <w:tr w:rsidR="008866E7" w:rsidRPr="001B49C5" w:rsidTr="008866E7">
        <w:trPr>
          <w:trHeight w:val="519"/>
        </w:trPr>
        <w:tc>
          <w:tcPr>
            <w:tcW w:w="763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6253" w:type="dxa"/>
          </w:tcPr>
          <w:p w:rsidR="008866E7" w:rsidRPr="00587FB2" w:rsidRDefault="008866E7" w:rsidP="001E2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8866E7" w:rsidRPr="001B49C5" w:rsidTr="008866E7">
        <w:trPr>
          <w:trHeight w:val="699"/>
        </w:trPr>
        <w:tc>
          <w:tcPr>
            <w:tcW w:w="763" w:type="dxa"/>
          </w:tcPr>
          <w:p w:rsidR="008866E7" w:rsidRPr="009B2A8F" w:rsidRDefault="008866E7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 w:rsidRPr="009B2A8F">
              <w:rPr>
                <w:rFonts w:cs="Tahoma"/>
                <w:color w:val="000000"/>
              </w:rPr>
              <w:t>1.</w:t>
            </w:r>
          </w:p>
        </w:tc>
        <w:tc>
          <w:tcPr>
            <w:tcW w:w="2245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  <w:p w:rsidR="008866E7" w:rsidRPr="00DA2D36" w:rsidRDefault="008866E7" w:rsidP="001E2CC9">
            <w:pPr>
              <w:tabs>
                <w:tab w:val="center" w:pos="93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6E7" w:rsidRPr="00030B76" w:rsidRDefault="008866E7" w:rsidP="001E2CC9">
            <w:pPr>
              <w:spacing w:after="0"/>
            </w:pPr>
            <w:r w:rsidRPr="00030B76">
              <w:t>.</w:t>
            </w:r>
          </w:p>
          <w:p w:rsidR="008866E7" w:rsidRPr="00474D1A" w:rsidRDefault="008866E7" w:rsidP="001E2CC9">
            <w:pPr>
              <w:spacing w:after="0"/>
            </w:pPr>
          </w:p>
        </w:tc>
        <w:tc>
          <w:tcPr>
            <w:tcW w:w="6253" w:type="dxa"/>
          </w:tcPr>
          <w:p w:rsidR="008866E7" w:rsidRPr="00DA2D36" w:rsidRDefault="008866E7" w:rsidP="00B01B4D">
            <w:pPr>
              <w:pStyle w:val="a6"/>
              <w:spacing w:before="0" w:beforeAutospacing="0" w:after="0" w:afterAutospacing="0"/>
              <w:jc w:val="both"/>
            </w:pPr>
            <w:r w:rsidRPr="00DA2D36">
              <w:t xml:space="preserve">Основы </w:t>
            </w:r>
            <w:r w:rsidRPr="00DA2D36">
              <w:rPr>
                <w:lang w:val="en-US"/>
              </w:rPr>
              <w:t>PR</w:t>
            </w:r>
            <w:r>
              <w:t xml:space="preserve">. </w:t>
            </w:r>
            <w:r w:rsidRPr="00DA2D36">
              <w:t>Содержание понятия «связи с общественностью». Подходы к определению PR: альтруистический, компромиссный, прагматический.</w:t>
            </w:r>
            <w:r>
              <w:t xml:space="preserve"> </w:t>
            </w:r>
            <w:r w:rsidRPr="00DA2D36">
              <w:t>Развитие национальных школ по связям с общественностью: немецкой, французской, британской. Международные организации по связям с общественностью.</w:t>
            </w:r>
            <w:r>
              <w:t xml:space="preserve"> </w:t>
            </w:r>
            <w:r w:rsidRPr="00DA2D36">
              <w:t>Становление PR в России:</w:t>
            </w:r>
            <w:r>
              <w:t xml:space="preserve"> </w:t>
            </w:r>
            <w:r w:rsidRPr="00DA2D36">
              <w:t>Основы коммуникации в связях с общественностью</w:t>
            </w:r>
            <w:r>
              <w:t xml:space="preserve">. </w:t>
            </w:r>
            <w:r w:rsidRPr="00DA2D36">
              <w:t xml:space="preserve">PR как функция менеджмента. Региональные отделения РАСО. Профессиональные конкурсы в области PR. PR-образование в России. </w:t>
            </w:r>
            <w:r w:rsidRPr="00DA2D36">
              <w:rPr>
                <w:lang w:val="en-US"/>
              </w:rPr>
              <w:t>PR</w:t>
            </w:r>
            <w:r w:rsidRPr="00DA2D36">
              <w:t>-деятельность в физической культуре и спорте</w:t>
            </w:r>
            <w:r>
              <w:t xml:space="preserve">. </w:t>
            </w:r>
            <w:r w:rsidRPr="00DA2D36">
              <w:t>История развития связей с общественностью в физической культуре и спорте. Особенности связей с общественностью в спорте. Перспективы функционирования современного PR в области физической культуры и спорта.</w:t>
            </w:r>
            <w:r>
              <w:t xml:space="preserve"> </w:t>
            </w:r>
            <w:r w:rsidRPr="00DA2D36">
              <w:t>Имидж: понятия, сущность, основные характеристики. Имидж в спорте и физической культуре.</w:t>
            </w:r>
            <w:r>
              <w:t xml:space="preserve"> </w:t>
            </w:r>
            <w:r w:rsidRPr="00DA2D36">
              <w:t>Создание положительного образа клуба, команды или спортсмена, поддержание репутации; популяризация физкультуры и спорта; увеличение объема продаж билетов на спортивные мероприятия</w:t>
            </w:r>
            <w:r>
              <w:t xml:space="preserve">. </w:t>
            </w:r>
            <w:r w:rsidRPr="00DA2D36">
              <w:t>Целевая аудитория спортивной организации, ее характеристики. Работа с болельщиками. Работа с потребительской аудиторией. Методы проведения PR мероприятий в спорте.</w:t>
            </w:r>
            <w:r>
              <w:t xml:space="preserve"> </w:t>
            </w:r>
            <w:r w:rsidRPr="00DA2D36">
              <w:t>Разработка стратегии коммуникаций в спорте;</w:t>
            </w:r>
            <w:r>
              <w:t xml:space="preserve"> </w:t>
            </w:r>
            <w:r w:rsidRPr="00DA2D36">
              <w:t>повышение лояльности СМИ к спортивной организации; · оценка эффективности PR-деятельности в спорте;</w:t>
            </w:r>
            <w:r>
              <w:t xml:space="preserve"> </w:t>
            </w:r>
            <w:r w:rsidRPr="00DA2D36">
              <w:t>имидж, репутация, бренд в деятельности спортивной организации;</w:t>
            </w:r>
            <w:r>
              <w:t xml:space="preserve"> </w:t>
            </w:r>
            <w:r w:rsidRPr="00DA2D36">
              <w:t>формирование имиджа спортивной организации;</w:t>
            </w:r>
            <w:r>
              <w:t xml:space="preserve"> </w:t>
            </w:r>
            <w:r w:rsidRPr="00DA2D36">
              <w:t>проблемы применения PR-технологий в спортивной организации;</w:t>
            </w:r>
            <w:r>
              <w:t xml:space="preserve"> </w:t>
            </w:r>
            <w:r w:rsidRPr="00DA2D36">
              <w:t>технология информационной работы с различными целевыми группами;</w:t>
            </w:r>
            <w:r>
              <w:t xml:space="preserve"> </w:t>
            </w:r>
            <w:r w:rsidRPr="00DA2D36">
              <w:t>процедуры коммуникации с журналистским пулом; форматы пресс-мероприятий и их особенности;</w:t>
            </w:r>
            <w:r>
              <w:t xml:space="preserve"> </w:t>
            </w:r>
            <w:r w:rsidRPr="00DA2D36">
              <w:t>интернет-среда и новые технологии в спортивной деятельности.</w:t>
            </w:r>
          </w:p>
        </w:tc>
      </w:tr>
      <w:tr w:rsidR="008866E7" w:rsidRPr="001B49C5" w:rsidTr="008866E7">
        <w:trPr>
          <w:trHeight w:val="1398"/>
        </w:trPr>
        <w:tc>
          <w:tcPr>
            <w:tcW w:w="763" w:type="dxa"/>
          </w:tcPr>
          <w:p w:rsidR="008866E7" w:rsidRDefault="008866E7" w:rsidP="001E2CC9">
            <w:pPr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2.</w:t>
            </w:r>
          </w:p>
        </w:tc>
        <w:tc>
          <w:tcPr>
            <w:tcW w:w="2245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6253" w:type="dxa"/>
          </w:tcPr>
          <w:p w:rsidR="008866E7" w:rsidRPr="00DA2D36" w:rsidRDefault="008866E7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Основы рекламной деятельности. Понятие рекламы. Основные субъекты рекламного процесса и их взаимодействие. Цели и виды рекламы, модели рекламного воздействия. Основные средства рекламы, их применение и характеристики. Проведение рекламной компании. Оценка эффективности рекламной деятельности.</w:t>
            </w:r>
          </w:p>
          <w:p w:rsidR="008866E7" w:rsidRPr="00DA2D36" w:rsidRDefault="008866E7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сфере физической культуры и спорта. Значение физической культуры и спорта в обществе. Роль средств массовой информации в менеджменте физкультурно-спортивных организаций. Основные средства рекламы в сфере физической культуры и спорта. Информационная роль </w:t>
            </w:r>
            <w:proofErr w:type="spellStart"/>
            <w:r w:rsidRPr="00DA2D36">
              <w:rPr>
                <w:rFonts w:ascii="Times New Roman" w:hAnsi="Times New Roman"/>
                <w:sz w:val="24"/>
                <w:szCs w:val="24"/>
              </w:rPr>
              <w:t>СМИ.Спортивная</w:t>
            </w:r>
            <w:proofErr w:type="spellEnd"/>
            <w:r w:rsidRPr="00DA2D36">
              <w:rPr>
                <w:rFonts w:ascii="Times New Roman" w:hAnsi="Times New Roman"/>
                <w:sz w:val="24"/>
                <w:szCs w:val="24"/>
              </w:rPr>
              <w:t xml:space="preserve"> реклама в менеджменте физкультурно-спортивных организаций. Цели, функции и основные предназначения рекламы в спорте. Виды рекламы, применяемые физкультурно-спортивными организациями. Реклама в прессе ее основные виды и параметры эффективности. Внешняя реклама. Спортивные печатные средства массовой информации их цели и задачи в спорте. Формирование PR в спортивных печатных изданиях. Основные направления в деятельности СМИ по пропаганде ценностей физической культуры и спорта в обществе. Роль СМИ в оценке значимости Олимпийского спорта</w:t>
            </w:r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862" w:rsidRPr="00B92E51" w:rsidRDefault="00941862" w:rsidP="00381058">
      <w:pPr>
        <w:pStyle w:val="a7"/>
        <w:spacing w:line="276" w:lineRule="auto"/>
        <w:ind w:left="1072"/>
        <w:jc w:val="both"/>
        <w:rPr>
          <w:b/>
          <w:bCs/>
        </w:rPr>
      </w:pPr>
      <w:r w:rsidRPr="00381058">
        <w:rPr>
          <w:b/>
        </w:rPr>
        <w:t xml:space="preserve">5. </w:t>
      </w:r>
      <w:r w:rsidRPr="00381058">
        <w:rPr>
          <w:b/>
          <w:bCs/>
        </w:rPr>
        <w:t>Разделы</w:t>
      </w:r>
      <w:r w:rsidRPr="00B92E51">
        <w:rPr>
          <w:b/>
          <w:bCs/>
        </w:rPr>
        <w:t xml:space="preserve"> дисциплины</w:t>
      </w:r>
      <w:r w:rsidR="00381058">
        <w:rPr>
          <w:b/>
          <w:bCs/>
        </w:rPr>
        <w:t xml:space="preserve"> и</w:t>
      </w:r>
      <w:r w:rsidRPr="00B92E51">
        <w:rPr>
          <w:b/>
          <w:bCs/>
        </w:rPr>
        <w:t xml:space="preserve"> виды </w:t>
      </w:r>
      <w:r w:rsidR="00381058">
        <w:rPr>
          <w:b/>
          <w:bCs/>
        </w:rPr>
        <w:t>занятий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843"/>
        <w:gridCol w:w="7"/>
        <w:gridCol w:w="902"/>
      </w:tblGrid>
      <w:tr w:rsidR="00B01B4D" w:rsidRPr="001B49C5" w:rsidTr="00B01B4D">
        <w:trPr>
          <w:trHeight w:val="365"/>
          <w:jc w:val="center"/>
        </w:trPr>
        <w:tc>
          <w:tcPr>
            <w:tcW w:w="656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8" w:type="dxa"/>
            <w:vMerge w:val="restart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10" w:type="dxa"/>
            <w:gridSpan w:val="3"/>
          </w:tcPr>
          <w:p w:rsidR="00B01B4D" w:rsidRPr="00D44D48" w:rsidRDefault="00B01B4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B01B4D" w:rsidRPr="00D44D48" w:rsidRDefault="00B01B4D" w:rsidP="00B01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D36" w:rsidRPr="001B49C5" w:rsidTr="00B01B4D">
        <w:trPr>
          <w:trHeight w:val="232"/>
          <w:jc w:val="center"/>
        </w:trPr>
        <w:tc>
          <w:tcPr>
            <w:tcW w:w="656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vMerge/>
            <w:vAlign w:val="center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gridSpan w:val="2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02" w:type="dxa"/>
            <w:tcBorders>
              <w:top w:val="nil"/>
            </w:tcBorders>
            <w:vAlign w:val="center"/>
          </w:tcPr>
          <w:p w:rsidR="00DA2D36" w:rsidRPr="00D44D48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2D36" w:rsidRPr="001B49C5" w:rsidTr="00A86491">
        <w:trPr>
          <w:trHeight w:val="236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8" w:type="dxa"/>
          </w:tcPr>
          <w:p w:rsidR="00DA2D36" w:rsidRPr="00D44D48" w:rsidRDefault="00DA2D36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DA2D3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DA2D36">
              <w:rPr>
                <w:rFonts w:ascii="Times New Roman" w:hAnsi="Times New Roman"/>
                <w:sz w:val="24"/>
                <w:szCs w:val="24"/>
              </w:rPr>
              <w:t>-деятельности в физической культуре и спорте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A2D36" w:rsidRPr="001B49C5" w:rsidTr="00A86491">
        <w:trPr>
          <w:trHeight w:val="381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8" w:type="dxa"/>
          </w:tcPr>
          <w:p w:rsidR="00DA2D36" w:rsidRPr="00D44D48" w:rsidRDefault="00F61FDA" w:rsidP="001E2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A2D36">
              <w:rPr>
                <w:rFonts w:ascii="Times New Roman" w:hAnsi="Times New Roman"/>
                <w:sz w:val="24"/>
                <w:szCs w:val="24"/>
              </w:rPr>
              <w:t>Реклама в сфере физической культуры и спорта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A2D36" w:rsidRPr="001B49C5" w:rsidTr="00A86491">
        <w:trPr>
          <w:trHeight w:val="274"/>
          <w:jc w:val="center"/>
        </w:trPr>
        <w:tc>
          <w:tcPr>
            <w:tcW w:w="656" w:type="dxa"/>
          </w:tcPr>
          <w:p w:rsidR="00DA2D36" w:rsidRPr="00D44D48" w:rsidRDefault="00DA2D36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DA2D36" w:rsidRPr="00D44D48" w:rsidRDefault="00DA2D36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6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A2D36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2" w:type="dxa"/>
          </w:tcPr>
          <w:p w:rsidR="00DA2D36" w:rsidRPr="00D44D48" w:rsidRDefault="00F61FDA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Default="002F7589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B01B4D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1B4D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93D3E" w:rsidRPr="00B01B4D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П</w:t>
      </w:r>
      <w:r w:rsidR="00B93D3E" w:rsidRPr="00B01B4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еречень основной и дополнительной литературы, </w:t>
      </w:r>
      <w:r w:rsidR="00B93D3E" w:rsidRPr="00B01B4D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2F7589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4D48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960"/>
        <w:gridCol w:w="1701"/>
      </w:tblGrid>
      <w:tr w:rsidR="00077434" w:rsidTr="00B01B4D">
        <w:trPr>
          <w:trHeight w:val="34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34" w:rsidRPr="00077434" w:rsidRDefault="00077434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434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Tr="00B01B4D">
        <w:trPr>
          <w:trHeight w:val="34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4D" w:rsidRPr="00077434" w:rsidRDefault="00B01B4D" w:rsidP="001E2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7743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517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Емельянов, С. М. </w:t>
            </w:r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 Теория и практика связей с общественностью</w:t>
            </w:r>
            <w:proofErr w:type="gram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учебное пособие для вузов / С. М. Емельянов. — 2-е изд.,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испр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, 2023. — 197 с. — (Высшее образование). — ISBN 978-5-534-08991-2. — Текст</w:t>
            </w:r>
            <w:proofErr w:type="gram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231BBD">
                <w:rPr>
                  <w:rStyle w:val="a8"/>
                  <w:rFonts w:ascii="Times New Roman" w:hAnsi="Times New Roman"/>
                  <w:color w:val="486C97"/>
                  <w:shd w:val="clear" w:color="auto" w:fill="FFFFFF"/>
                </w:rPr>
                <w:t>https://urait.ru/bcode/514357</w:t>
              </w:r>
            </w:hyperlink>
            <w:r w:rsidRPr="00231BBD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>Лебедев-Любимов А. Н.</w:t>
            </w:r>
            <w:r w:rsidRPr="00231BBD">
              <w:rPr>
                <w:rFonts w:ascii="Times New Roman" w:hAnsi="Times New Roman"/>
                <w:sz w:val="24"/>
                <w:szCs w:val="24"/>
              </w:rPr>
              <w:t>Психология рекламы / А. Н. Лебедев-Любимов. - 2-е изд. - СПб. : Питер, 2006. - 384 с.</w:t>
            </w:r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ил. - (Мастера психологии). - </w:t>
            </w:r>
            <w:proofErr w:type="spellStart"/>
            <w:r w:rsidRPr="00231BBD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1BBD">
              <w:rPr>
                <w:rFonts w:ascii="Times New Roman" w:hAnsi="Times New Roman"/>
                <w:sz w:val="24"/>
                <w:szCs w:val="24"/>
              </w:rPr>
              <w:t>.: с. 374-383. - ISBN 5-4601094-5</w:t>
            </w:r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266. 84.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517AD4">
            <w:pPr>
              <w:pStyle w:val="a7"/>
              <w:tabs>
                <w:tab w:val="left" w:pos="459"/>
              </w:tabs>
              <w:ind w:left="0"/>
              <w:jc w:val="both"/>
              <w:rPr>
                <w:i/>
                <w:iCs/>
              </w:rPr>
            </w:pPr>
            <w:proofErr w:type="spellStart"/>
            <w:r w:rsidRPr="00231BBD">
              <w:rPr>
                <w:i/>
                <w:iCs/>
                <w:color w:val="000000"/>
                <w:shd w:val="clear" w:color="auto" w:fill="FFFFFF"/>
              </w:rPr>
              <w:t>Малькевич</w:t>
            </w:r>
            <w:proofErr w:type="spellEnd"/>
            <w:r w:rsidRPr="00231BBD">
              <w:rPr>
                <w:i/>
                <w:iCs/>
                <w:color w:val="000000"/>
                <w:shd w:val="clear" w:color="auto" w:fill="FFFFFF"/>
              </w:rPr>
              <w:t>, А. А. </w:t>
            </w:r>
            <w:r w:rsidRPr="00231BBD">
              <w:rPr>
                <w:color w:val="000000"/>
                <w:shd w:val="clear" w:color="auto" w:fill="FFFFFF"/>
              </w:rPr>
              <w:t> Организация и проведение кампаний в сфере связей с общественностью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учебное пособие для вузов / </w:t>
            </w:r>
            <w:r w:rsidRPr="00231BBD">
              <w:rPr>
                <w:color w:val="000000"/>
                <w:shd w:val="clear" w:color="auto" w:fill="FFFFFF"/>
              </w:rPr>
              <w:lastRenderedPageBreak/>
              <w:t>А. А. 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Малькевич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>, 2023. — 109 с. — (Высшее образование). — ISBN 978-5-534-09415-2. — Текст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231BBD">
                <w:rPr>
                  <w:rStyle w:val="a8"/>
                  <w:color w:val="486C97"/>
                  <w:shd w:val="clear" w:color="auto" w:fill="FFFFFF"/>
                </w:rPr>
                <w:t>https://urait.ru/bcode/515470</w:t>
              </w:r>
            </w:hyperlink>
            <w:r w:rsidRPr="00231BBD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Х.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Связи с общественностью в сфере физической культуры и спорта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Г. Х.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 им. П. Ф. Лесгафта. - Санкт-Петербург, 2018. - Текст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31BB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26.06.2023). — Режим доступа: для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Пилипенко, Н. Н. Основы маркетинга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/ Н. Н. Пилипенко, Е. Л. Татарский. - 5-е изд. - М. : Дашков и К, 2007. - 179 с. : ил. - ISBN 5-91131-386-3 : 74.58.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8866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1B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Сулейманова, С. Р.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Теоретические и практические аспекты PR-деятельности в работе предприятий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студентов по специальности "Связи с общественностью" / С. Р. Сулейманова ; ВГАФК. - Волгоград, 2011. -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45. - Текст</w:t>
            </w:r>
            <w:proofErr w:type="gram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31BBD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26.06.2023). — Режим доступа: для </w:t>
            </w:r>
            <w:proofErr w:type="spellStart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B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Чумиков</w:t>
            </w:r>
            <w:proofErr w:type="spellEnd"/>
            <w:r w:rsidRPr="00231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А. Н. </w:t>
            </w:r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Связи с общественностью: теория и практика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пособие. / А.Н. </w:t>
            </w:r>
            <w:proofErr w:type="spell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Чумиков</w:t>
            </w:r>
            <w:proofErr w:type="spell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>. – М.</w:t>
            </w:r>
            <w:proofErr w:type="gramStart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Дело, 2006. – 263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31BBD" w:rsidRPr="00231BBD" w:rsidTr="00B01B4D">
        <w:trPr>
          <w:trHeight w:val="3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pStyle w:val="a7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 xml:space="preserve">Шарков, Ф. </w:t>
            </w:r>
            <w:proofErr w:type="spellStart"/>
            <w:r w:rsidRPr="00231BBD"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r w:rsidRPr="00231BBD">
              <w:rPr>
                <w:rFonts w:ascii="Times New Roman" w:hAnsi="Times New Roman"/>
                <w:sz w:val="24"/>
                <w:szCs w:val="24"/>
              </w:rPr>
              <w:t>Паблик</w:t>
            </w:r>
            <w:proofErr w:type="spell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1BBD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proofErr w:type="gramStart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31BBD">
              <w:rPr>
                <w:rFonts w:ascii="Times New Roman" w:hAnsi="Times New Roman"/>
                <w:sz w:val="24"/>
                <w:szCs w:val="24"/>
              </w:rPr>
              <w:t xml:space="preserve"> учебник / Ф. И. Шарков. - 4-е изд. - М. : Дашков и К, 2010. - 332 с. - ISBN 978-5-394-00671-5 : 298.32.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BD" w:rsidRP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7434" w:rsidRDefault="00077434" w:rsidP="001E2C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585B43" w:rsidRDefault="002F7589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5B43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5"/>
        <w:gridCol w:w="1701"/>
      </w:tblGrid>
      <w:tr w:rsidR="00585B43" w:rsidRPr="00585B43" w:rsidTr="00231BBD">
        <w:trPr>
          <w:trHeight w:val="342"/>
        </w:trPr>
        <w:tc>
          <w:tcPr>
            <w:tcW w:w="675" w:type="dxa"/>
            <w:vMerge w:val="restart"/>
            <w:vAlign w:val="center"/>
          </w:tcPr>
          <w:p w:rsidR="00585B43" w:rsidRPr="00585B43" w:rsidRDefault="00585B43" w:rsidP="00B01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945" w:type="dxa"/>
            <w:vMerge w:val="restart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585B43" w:rsidRPr="00585B43" w:rsidRDefault="00585B43" w:rsidP="001E2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B43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01B4D" w:rsidRPr="00585B43" w:rsidTr="00231BBD">
        <w:trPr>
          <w:trHeight w:val="342"/>
        </w:trPr>
        <w:tc>
          <w:tcPr>
            <w:tcW w:w="675" w:type="dxa"/>
            <w:vMerge/>
            <w:vAlign w:val="center"/>
          </w:tcPr>
          <w:p w:rsidR="00B01B4D" w:rsidRPr="00585B43" w:rsidRDefault="00B01B4D" w:rsidP="00B01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1B4D" w:rsidRPr="00585B43" w:rsidRDefault="00B01B4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B4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517AD4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517AD4" w:rsidRDefault="00231BBD" w:rsidP="00517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, О.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общественностью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академического бакалавриата / О. Н.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И. М. 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Д. А. Жильцов. — Москва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2019. — 337 с. — (Бакалавр.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Академический курс). — ISBN 978-5-9916-9890-0. — Текст :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517AD4" w:rsidRDefault="00231BBD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>Минаева, Л. В. Связи с общественностью. Составление документов. Теория и практика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Л. В. Минаева. — Москва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Аспект Пресс, 2012. — 320 c. — ISBN 978-5-7567-0642-0.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14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http://www.iprbookshop.ru/8972.html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Паутов, А. Д. Пропаганда и связи с общественностью в сфере физической культуры и спорта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 для подготовки к семинарским занятиям / А. Д. Паутов, О. Ю. </w:t>
            </w:r>
            <w:proofErr w:type="spell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Омск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2017. — 39 c. — ISBN 2227-8397. </w:t>
            </w:r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Текст</w:t>
            </w:r>
            <w:proofErr w:type="gramStart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7387C"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http://www.iprbookshop.ru/74275.html</w:t>
              </w:r>
            </w:hyperlink>
            <w:r w:rsidRPr="00473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обращения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, И. М. Паблик-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рилейшенз</w:t>
            </w:r>
            <w:proofErr w:type="spellEnd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толковый словарь / И. М.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>. — 2-е изд. — Москва : Дашков и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>, 2018. — 200 c. — ISBN 978-5-394-02633-1.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http://www.iprbookshop.ru/85192.html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Словарь терминов и персоналий по курсу "Связи с общественностью в физической культуре, рекреации и спорте" / </w:t>
            </w:r>
            <w:proofErr w:type="spell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>СПбГУФК</w:t>
            </w:r>
            <w:proofErr w:type="spell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П. Ф. Лесгафта. - Санкт-Петербург, 2008. - ISBN 978-5-93770-027-8. - Текст</w:t>
            </w:r>
            <w:proofErr w:type="gramStart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473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AD4">
              <w:rPr>
                <w:rFonts w:ascii="Times New Roman" w:hAnsi="Times New Roman"/>
                <w:i/>
                <w:iCs/>
                <w:sz w:val="24"/>
                <w:szCs w:val="24"/>
              </w:rPr>
              <w:t>Фадеева, Е. Н. </w:t>
            </w:r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Связи с общественностью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>, 2020. — 263 с. — (Высшее образование). — ISBN 978-5-534-00227-0. — Текст</w:t>
            </w:r>
            <w:proofErr w:type="gramStart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17AD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517AD4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8" w:tgtFrame="_blank" w:history="1">
              <w:r w:rsidRPr="00517AD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https://urait.ru/bcode/450027</w:t>
              </w:r>
            </w:hyperlink>
            <w:r w:rsidRPr="005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517AD4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231BBD" w:rsidRDefault="00231BBD" w:rsidP="00517AD4">
            <w:pPr>
              <w:pStyle w:val="a7"/>
              <w:tabs>
                <w:tab w:val="left" w:pos="459"/>
              </w:tabs>
              <w:ind w:left="0"/>
              <w:rPr>
                <w:i/>
                <w:iCs/>
              </w:rPr>
            </w:pPr>
            <w:proofErr w:type="spellStart"/>
            <w:r w:rsidRPr="00231BBD">
              <w:rPr>
                <w:i/>
                <w:iCs/>
                <w:color w:val="000000"/>
                <w:shd w:val="clear" w:color="auto" w:fill="FFFFFF"/>
              </w:rPr>
              <w:t>Чумиков</w:t>
            </w:r>
            <w:proofErr w:type="spellEnd"/>
            <w:r w:rsidRPr="00231BBD">
              <w:rPr>
                <w:i/>
                <w:iCs/>
                <w:color w:val="000000"/>
                <w:shd w:val="clear" w:color="auto" w:fill="FFFFFF"/>
              </w:rPr>
              <w:t>, А. Н. </w:t>
            </w:r>
            <w:r w:rsidRPr="00231BBD">
              <w:rPr>
                <w:color w:val="000000"/>
                <w:shd w:val="clear" w:color="auto" w:fill="FFFFFF"/>
              </w:rPr>
              <w:t xml:space="preserve"> Связи с общественностью и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медиакоммуникации</w:t>
            </w:r>
            <w:proofErr w:type="spellEnd"/>
            <w:proofErr w:type="gramStart"/>
            <w:r w:rsidRPr="00231BBD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учебное пособие для вузов / А. Н. 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Чумиков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>, 2023. — 199 с. — (Высшее образование). — ISBN 978-5-534-15991-2. — Текст</w:t>
            </w:r>
            <w:proofErr w:type="gramStart"/>
            <w:r w:rsidRPr="00231BBD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31BBD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31BBD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31BBD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9" w:tgtFrame="_blank" w:history="1">
              <w:r w:rsidRPr="00231BBD">
                <w:rPr>
                  <w:rStyle w:val="a8"/>
                  <w:color w:val="486C97"/>
                  <w:shd w:val="clear" w:color="auto" w:fill="FFFFFF"/>
                </w:rPr>
                <w:t>https://urait.ru/bcode/520599</w:t>
              </w:r>
            </w:hyperlink>
            <w:r w:rsidRPr="00231BBD">
              <w:rPr>
                <w:color w:val="000000"/>
                <w:shd w:val="clear" w:color="auto" w:fill="FFFFFF"/>
              </w:rPr>
              <w:t> (дата обращения: 26.06.2023).</w:t>
            </w:r>
          </w:p>
        </w:tc>
        <w:tc>
          <w:tcPr>
            <w:tcW w:w="1701" w:type="dxa"/>
          </w:tcPr>
          <w:p w:rsidR="00231BBD" w:rsidRPr="00517AD4" w:rsidRDefault="00231BBD" w:rsidP="0051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31BBD" w:rsidRPr="00585B43" w:rsidTr="00231BBD">
        <w:trPr>
          <w:trHeight w:val="342"/>
        </w:trPr>
        <w:tc>
          <w:tcPr>
            <w:tcW w:w="675" w:type="dxa"/>
            <w:vAlign w:val="center"/>
          </w:tcPr>
          <w:p w:rsidR="00231BBD" w:rsidRPr="00585B43" w:rsidRDefault="00231BBD" w:rsidP="00B01B4D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6945" w:type="dxa"/>
          </w:tcPr>
          <w:p w:rsidR="00231BBD" w:rsidRPr="0047387C" w:rsidRDefault="00231BBD" w:rsidP="001E2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7C">
              <w:rPr>
                <w:rFonts w:ascii="Times New Roman" w:hAnsi="Times New Roman"/>
                <w:sz w:val="24"/>
                <w:szCs w:val="24"/>
              </w:rPr>
              <w:t xml:space="preserve">Шарков, Ф. И. Интегрированные коммуникации: реклама, паблик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387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учебное пособие / Ф. И. Шарков. — Москва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Дашков и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>, 2018. — 324 c. — ISBN 978-5-394-00792-7. — Текст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proofErr w:type="gramStart"/>
            <w:r w:rsidRPr="0047387C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20" w:history="1">
              <w:r w:rsidRPr="0047387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http://www.iprbookshop.ru/85717.html</w:t>
              </w:r>
            </w:hyperlink>
            <w:r w:rsidRPr="0047387C">
              <w:rPr>
                <w:rFonts w:ascii="Times New Roman" w:hAnsi="Times New Roman"/>
                <w:sz w:val="24"/>
                <w:szCs w:val="24"/>
              </w:rPr>
              <w:t xml:space="preserve"> (дата обращения: 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(дата обращения: </w:t>
            </w:r>
            <w:r w:rsidRPr="0023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26.06.2023</w:t>
            </w:r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517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1" w:type="dxa"/>
          </w:tcPr>
          <w:p w:rsidR="00231BBD" w:rsidRPr="0047387C" w:rsidRDefault="00231BBD" w:rsidP="001E2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3678F4" w:rsidRPr="00585B43" w:rsidRDefault="003678F4" w:rsidP="001E2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1E2" w:rsidRPr="00B25995" w:rsidRDefault="00517AD4" w:rsidP="005C3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5C31E2"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21" w:history="1">
        <w:r w:rsidRPr="007F069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F0699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2" w:history="1">
        <w:r w:rsidRPr="007F0699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7F0699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7F069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7F0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5" w:history="1">
        <w:r w:rsidRPr="007F0699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7F06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F06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МГАФК</w:t>
      </w: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7F069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F0699">
        <w:rPr>
          <w:rFonts w:ascii="Times New Roman" w:hAnsi="Times New Roman"/>
          <w:color w:val="2F2F2F"/>
          <w:sz w:val="24"/>
          <w:szCs w:val="24"/>
          <w:lang w:eastAsia="ru-RU"/>
        </w:rPr>
        <w:lastRenderedPageBreak/>
        <w:t xml:space="preserve">Федеральная служба по надзору в сфере образования и науки </w:t>
      </w:r>
      <w:hyperlink r:id="rId27" w:history="1">
        <w:r w:rsidRPr="007F0699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F0699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8" w:history="1">
        <w:r w:rsidRPr="007F069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99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9" w:history="1">
        <w:r w:rsidRPr="007F0699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7F069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C31E2" w:rsidRPr="007F0699" w:rsidRDefault="005C31E2" w:rsidP="005C31E2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F069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7F0699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F0699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31" w:history="1">
        <w:r w:rsidRPr="007F069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2" w:history="1">
        <w:r w:rsidRPr="007F069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5C31E2" w:rsidRPr="007F0699" w:rsidRDefault="005C31E2" w:rsidP="005C31E2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7F069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5C31E2" w:rsidRPr="007F0699" w:rsidRDefault="005C31E2" w:rsidP="005C31E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4" w:history="1">
        <w:r w:rsidRPr="007F0699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5C31E2" w:rsidRPr="007F0699" w:rsidRDefault="005C31E2" w:rsidP="005C31E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5" w:history="1">
        <w:r w:rsidRPr="007F069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http://psylab.info</w:t>
        </w:r>
      </w:hyperlink>
    </w:p>
    <w:p w:rsidR="005C31E2" w:rsidRPr="007F0699" w:rsidRDefault="005C31E2" w:rsidP="005C31E2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6" w:history="1">
        <w:r w:rsidRPr="007F069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http://www.gnpbu.ru/</w:t>
        </w:r>
      </w:hyperlink>
    </w:p>
    <w:p w:rsidR="005C31E2" w:rsidRPr="007F0699" w:rsidRDefault="005C31E2" w:rsidP="005C31E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1E2" w:rsidRPr="007F0699" w:rsidRDefault="005C31E2" w:rsidP="005C31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7F0699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7F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Libre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31E2" w:rsidRPr="007F0699" w:rsidRDefault="005C31E2" w:rsidP="005C31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7F0699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обучающихся</w:t>
      </w:r>
      <w:proofErr w:type="gramEnd"/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7F0699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7F0699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7F069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7F069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F069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699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7F0699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7F0699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7F0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7F0699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5C31E2" w:rsidRPr="007F0699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7F069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7F0699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7F0699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7F0699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5C31E2" w:rsidRPr="007F0699" w:rsidRDefault="005C31E2" w:rsidP="005C31E2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7F0699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122).</w:t>
      </w:r>
    </w:p>
    <w:p w:rsidR="005C31E2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5C31E2" w:rsidRDefault="005C31E2" w:rsidP="005C31E2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1E2CC9" w:rsidRPr="00B01B4D" w:rsidRDefault="001E2CC9" w:rsidP="005C31E2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B01B4D" w:rsidRPr="00B01B4D" w:rsidRDefault="00B01B4D" w:rsidP="00B01B4D">
      <w:pPr>
        <w:spacing w:after="0" w:line="240" w:lineRule="auto"/>
        <w:jc w:val="right"/>
        <w:rPr>
          <w:rFonts w:ascii="Times New Roman" w:hAnsi="Times New Roman"/>
          <w:i/>
        </w:rPr>
      </w:pPr>
      <w:r w:rsidRPr="00B01B4D">
        <w:rPr>
          <w:rFonts w:ascii="Times New Roman" w:hAnsi="Times New Roman"/>
          <w:i/>
        </w:rPr>
        <w:t>«Основы пиара в сфере физической культуры»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высшего образования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31E2" w:rsidRPr="007F0699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5C31E2" w:rsidRPr="007F0699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5C31E2" w:rsidRPr="007F0699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5C31E2" w:rsidRPr="007F0699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5C31E2" w:rsidRPr="007F0699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381058" w:rsidRPr="00381058" w:rsidRDefault="005C31E2" w:rsidP="005C31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B4D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по дисциплине</w:t>
      </w:r>
    </w:p>
    <w:p w:rsidR="001E2CC9" w:rsidRPr="00B01B4D" w:rsidRDefault="001E2CC9" w:rsidP="00B01B4D">
      <w:pPr>
        <w:pStyle w:val="11"/>
        <w:jc w:val="center"/>
        <w:rPr>
          <w:b/>
          <w:bCs/>
          <w:color w:val="000000"/>
          <w:sz w:val="24"/>
          <w:szCs w:val="24"/>
        </w:rPr>
      </w:pPr>
      <w:r w:rsidRPr="00B01B4D">
        <w:rPr>
          <w:b/>
          <w:bCs/>
          <w:color w:val="000000"/>
          <w:sz w:val="24"/>
          <w:szCs w:val="24"/>
        </w:rPr>
        <w:t>«</w:t>
      </w:r>
      <w:r w:rsidRPr="00B01B4D">
        <w:rPr>
          <w:b/>
          <w:bCs/>
          <w:sz w:val="24"/>
          <w:szCs w:val="24"/>
        </w:rPr>
        <w:t>ОСНОВЫ ПИАРА</w:t>
      </w:r>
      <w:r w:rsidR="00B01B4D" w:rsidRPr="00B01B4D">
        <w:rPr>
          <w:b/>
          <w:bCs/>
          <w:sz w:val="24"/>
          <w:szCs w:val="24"/>
        </w:rPr>
        <w:t xml:space="preserve"> </w:t>
      </w:r>
      <w:r w:rsidRPr="00B01B4D">
        <w:rPr>
          <w:b/>
          <w:bCs/>
          <w:sz w:val="24"/>
          <w:szCs w:val="24"/>
        </w:rPr>
        <w:t>В СФЕРЕ ФИЗИЧЕСКОЙ КУЛЬТУРЫ</w:t>
      </w:r>
      <w:r w:rsidRPr="00B01B4D">
        <w:rPr>
          <w:b/>
          <w:bCs/>
          <w:color w:val="000000"/>
          <w:sz w:val="24"/>
          <w:szCs w:val="24"/>
        </w:rPr>
        <w:t>»</w:t>
      </w: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2CC9" w:rsidRPr="00B01B4D" w:rsidRDefault="001E2CC9" w:rsidP="00B01B4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B01B4D" w:rsidRPr="00146570" w:rsidRDefault="00B01B4D" w:rsidP="00B01B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704" w:rsidRPr="006405B8" w:rsidRDefault="00682704" w:rsidP="006827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31E2" w:rsidRPr="00C753E6" w:rsidRDefault="005C31E2" w:rsidP="005C3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1E2" w:rsidRPr="007F0699" w:rsidRDefault="005C31E2" w:rsidP="005C3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5C31E2" w:rsidRPr="007F0699" w:rsidRDefault="005C31E2" w:rsidP="005C3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«30» мая 2023 г.) </w:t>
      </w:r>
    </w:p>
    <w:p w:rsidR="005C31E2" w:rsidRPr="007F0699" w:rsidRDefault="005C31E2" w:rsidP="005C31E2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7F0699">
        <w:rPr>
          <w:rFonts w:ascii="Times New Roman" w:eastAsia="Times New Roman" w:hAnsi="Times New Roman"/>
          <w:sz w:val="24"/>
          <w:szCs w:val="24"/>
          <w:lang w:eastAsia="ru-RU"/>
        </w:rPr>
        <w:t>Буторин</w:t>
      </w:r>
      <w:proofErr w:type="spellEnd"/>
    </w:p>
    <w:p w:rsidR="00DA13D6" w:rsidRPr="00DA13D6" w:rsidRDefault="00DA13D6" w:rsidP="00DA13D6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3D6" w:rsidRPr="00DA13D6" w:rsidRDefault="00DA13D6" w:rsidP="00DA13D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DA1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DA13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5C3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1E2CC9" w:rsidRPr="00B01B4D" w:rsidRDefault="001E2CC9" w:rsidP="00B01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br w:type="page"/>
      </w:r>
      <w:r w:rsidRPr="00B01B4D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E2CC9" w:rsidRPr="00B01B4D" w:rsidRDefault="001E2CC9" w:rsidP="00B01B4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01B4D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1E2CC9" w:rsidRPr="00B01B4D" w:rsidTr="001E2CC9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1B4D">
              <w:rPr>
                <w:rFonts w:ascii="Times New Roman" w:hAnsi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FA" w:rsidRPr="00155A75" w:rsidRDefault="00FB24FA" w:rsidP="00FB24F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5A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55A75">
              <w:rPr>
                <w:rFonts w:ascii="Times New Roman" w:hAnsi="Times New Roman"/>
                <w:b/>
                <w:i/>
                <w:sz w:val="24"/>
                <w:szCs w:val="24"/>
              </w:rPr>
              <w:t>05.008</w:t>
            </w:r>
          </w:p>
          <w:p w:rsidR="00FB24FA" w:rsidRPr="00EA4888" w:rsidRDefault="00FB24FA" w:rsidP="00FB2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r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EA48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.7</w:t>
            </w:r>
          </w:p>
          <w:p w:rsidR="00FB24FA" w:rsidRPr="00EA4888" w:rsidRDefault="00FB24FA" w:rsidP="00FB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Операционное администрирование и управление развитием организации бюджетной сферы </w:t>
            </w:r>
          </w:p>
          <w:p w:rsidR="001E2CC9" w:rsidRPr="00B01B4D" w:rsidRDefault="001E2CC9" w:rsidP="00B01B4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8F" w:rsidRPr="00215C7E" w:rsidRDefault="001E2CC9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4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B01B4D">
              <w:rPr>
                <w:rFonts w:ascii="Times New Roman" w:hAnsi="Times New Roman"/>
                <w:sz w:val="24"/>
                <w:szCs w:val="24"/>
              </w:rPr>
              <w:t>мотивы и информационные потребности заинтересованных сторон взаимодействия в сфере спортивной деятельности.</w:t>
            </w:r>
            <w:r w:rsidR="0015318F"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массовой коммуникации в современном обществе.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Массово-психологические свойства СМИ.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Психические состояния и их роль в коммуникации. </w:t>
            </w:r>
          </w:p>
          <w:p w:rsidR="0015318F" w:rsidRPr="00215C7E" w:rsidRDefault="0015318F" w:rsidP="0015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восприятия как психологического явления (предметность, целостность, выборочность и др.). </w:t>
            </w:r>
          </w:p>
          <w:p w:rsidR="0015318F" w:rsidRPr="0015318F" w:rsidRDefault="0015318F" w:rsidP="0015318F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pacing w:val="-1"/>
              </w:rPr>
            </w:pPr>
            <w:r w:rsidRPr="0015318F">
              <w:rPr>
                <w:rFonts w:ascii="Times New Roman" w:hAnsi="Times New Roman"/>
                <w:b/>
                <w:spacing w:val="-1"/>
              </w:rPr>
              <w:t>(Перечень вопросов для промежуточной аттестации</w:t>
            </w:r>
            <w:r w:rsidRPr="0015318F">
              <w:rPr>
                <w:rFonts w:ascii="Times New Roman" w:hAnsi="Times New Roman"/>
                <w:b/>
                <w:i/>
                <w:spacing w:val="-1"/>
              </w:rPr>
              <w:t>).</w:t>
            </w:r>
          </w:p>
          <w:p w:rsidR="0015318F" w:rsidRPr="00215C7E" w:rsidRDefault="0015318F" w:rsidP="0015318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корпоративн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СМИ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 направленность аудитории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рекламодател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ями.</w:t>
            </w:r>
            <w:r w:rsidRPr="00215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2CC9" w:rsidRPr="0015318F" w:rsidRDefault="0015318F" w:rsidP="0015318F">
            <w:pPr>
              <w:ind w:left="-108"/>
              <w:rPr>
                <w:b/>
              </w:rPr>
            </w:pPr>
            <w:r w:rsidRPr="0015318F">
              <w:rPr>
                <w:b/>
              </w:rPr>
              <w:t>(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>Ситуационные задачи</w:t>
            </w:r>
            <w:r w:rsidRPr="0015318F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1E2CC9" w:rsidRPr="00B01B4D" w:rsidRDefault="001E2CC9" w:rsidP="00B01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4D">
              <w:rPr>
                <w:rFonts w:ascii="Times New Roman" w:hAnsi="Times New Roman"/>
                <w:sz w:val="24"/>
                <w:szCs w:val="24"/>
              </w:rPr>
              <w:t xml:space="preserve">Разрабатывает формы подачи информации для заинтересованных сторон </w:t>
            </w:r>
            <w:proofErr w:type="spellStart"/>
            <w:r w:rsidR="0015318F">
              <w:rPr>
                <w:rFonts w:ascii="Times New Roman" w:hAnsi="Times New Roman"/>
                <w:sz w:val="24"/>
                <w:szCs w:val="24"/>
              </w:rPr>
              <w:t>презентируя</w:t>
            </w:r>
            <w:proofErr w:type="spellEnd"/>
            <w:r w:rsidR="0015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18F" w:rsidRPr="00215C7E">
              <w:rPr>
                <w:rFonts w:ascii="Times New Roman" w:hAnsi="Times New Roman"/>
                <w:sz w:val="24"/>
                <w:szCs w:val="24"/>
              </w:rPr>
              <w:t>проект внутриорганизационного PR- мероприятия</w:t>
            </w:r>
            <w:r w:rsidR="001531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CC9" w:rsidRPr="00B01B4D" w:rsidRDefault="0015318F" w:rsidP="00B01B4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>Групповые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индивидуальные </w:t>
            </w:r>
            <w:r w:rsidRPr="00215C7E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творческие задания (проекты)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1E2CC9" w:rsidRPr="00B01B4D" w:rsidRDefault="001E2CC9" w:rsidP="00B01B4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B01B4D">
        <w:rPr>
          <w:rFonts w:ascii="Times New Roman" w:hAnsi="Times New Roman"/>
          <w:sz w:val="24"/>
          <w:szCs w:val="24"/>
        </w:rPr>
        <w:t>Климашин</w:t>
      </w:r>
      <w:proofErr w:type="spellEnd"/>
      <w:r w:rsidRPr="00B01B4D">
        <w:rPr>
          <w:rFonts w:ascii="Times New Roman" w:hAnsi="Times New Roman"/>
          <w:sz w:val="24"/>
          <w:szCs w:val="24"/>
        </w:rPr>
        <w:t xml:space="preserve"> И.А./___________________ 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br w:type="page"/>
      </w:r>
      <w:r w:rsidRPr="00B01B4D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1E2CC9" w:rsidRPr="00B01B4D" w:rsidRDefault="001E2CC9" w:rsidP="00B01B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B01B4D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  <w:r w:rsidRPr="00B01B4D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массовой коммуникации в современном обществе.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Массово-психологические свойства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восприятия реальности человеком в дописьменной и письменной культурах.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М. </w:t>
      </w:r>
      <w:proofErr w:type="spellStart"/>
      <w:r w:rsidRPr="00B01B4D">
        <w:t>Маклюэн</w:t>
      </w:r>
      <w:proofErr w:type="spellEnd"/>
      <w:r w:rsidRPr="00B01B4D">
        <w:t xml:space="preserve"> о влиянии </w:t>
      </w:r>
      <w:proofErr w:type="spellStart"/>
      <w:r w:rsidRPr="00B01B4D">
        <w:t>электронныхmedia</w:t>
      </w:r>
      <w:proofErr w:type="spellEnd"/>
      <w:r w:rsidRPr="00B01B4D">
        <w:t xml:space="preserve"> на современное общество.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Ж. </w:t>
      </w:r>
      <w:proofErr w:type="spellStart"/>
      <w:r w:rsidRPr="00B01B4D">
        <w:t>Бодрийяр</w:t>
      </w:r>
      <w:proofErr w:type="spellEnd"/>
      <w:r w:rsidRPr="00B01B4D">
        <w:t xml:space="preserve"> о психологической сущности телевизионного воздействия.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Структура личности как база восприятия информации (потребности, интересы, ценности, знания, нормы).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"Барьеры"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Мотивы обращения личности, группы к СМИ.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Психические состояния и их роль в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Особенности восприятия как психологического явления (предметность, целостность, выборочность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Понимание и запоминание в процессе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Аудитория массовой коммуникации. Типология аудитории. Сегментация аудитории.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Понятие установки. Установка в структуре личности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Механизмы изменения установок. Теория когнитивного диссонанса.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Психологическая модель пропагандистской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Приёмы информационно-психологического воздействия на массовое сознание.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стереотипа. Психологическая природа стереотипа. Стереотип и имидж.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Слух как СМИ, коммуникативные характеристики слуха. Виды слуха.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Психологический механизм возникновения и циркуляции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Функции слухов.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Предрассудки, их разновидности, причины возникновения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Психология сплетни как неформальной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Понятие моды. Теоретические концепции моды (Г. </w:t>
      </w:r>
      <w:proofErr w:type="spellStart"/>
      <w:r w:rsidRPr="00B01B4D">
        <w:t>Тард</w:t>
      </w:r>
      <w:proofErr w:type="spellEnd"/>
      <w:r w:rsidRPr="00B01B4D">
        <w:t xml:space="preserve">, Г. </w:t>
      </w:r>
      <w:proofErr w:type="spellStart"/>
      <w:r w:rsidRPr="00B01B4D">
        <w:t>Зиммель</w:t>
      </w:r>
      <w:proofErr w:type="spellEnd"/>
      <w:r w:rsidRPr="00B01B4D">
        <w:t xml:space="preserve">, В. </w:t>
      </w:r>
      <w:proofErr w:type="spellStart"/>
      <w:r w:rsidRPr="00B01B4D">
        <w:t>Зомбарт</w:t>
      </w:r>
      <w:proofErr w:type="spellEnd"/>
      <w:r w:rsidRPr="00B01B4D">
        <w:t xml:space="preserve">, </w:t>
      </w:r>
      <w:proofErr w:type="spellStart"/>
      <w:r w:rsidRPr="00B01B4D">
        <w:t>Блумер</w:t>
      </w:r>
      <w:proofErr w:type="spellEnd"/>
      <w:r w:rsidRPr="00B01B4D">
        <w:t xml:space="preserve"> и др.).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Социально-психологический механизм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Социально-психологические функции моды.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Мода как процесс (создание и потребление).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Психологические эффекты массовой коммуникации на общественном уровне ("спираль молчания", установление "пунктов повестки дня", эффект бумеранга и др.)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эффекты массовой коммуникации на индивидуальном уровне (долговременные и кратковременные, планируемые и не планируемые).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Виды рекламного психологического воздействия.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Символы, знаки и эмблемы в коммуникативном процессе: сущность, роль, функции.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Методы психологических исследований массовой коммуникации.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Психологические особенности политической символики и </w:t>
      </w:r>
      <w:proofErr w:type="spellStart"/>
      <w:r w:rsidRPr="00B01B4D">
        <w:t>эмблематики</w:t>
      </w:r>
      <w:proofErr w:type="spellEnd"/>
      <w:r w:rsidRPr="00B01B4D">
        <w:t xml:space="preserve">. 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Содержание и сущность «связей с общественностью».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Подходы к определению </w:t>
      </w:r>
      <w:r w:rsidRPr="00B01B4D">
        <w:rPr>
          <w:lang w:val="en-US"/>
        </w:rPr>
        <w:t>PR</w:t>
      </w:r>
      <w:r w:rsidRPr="00B01B4D">
        <w:t xml:space="preserve">. Модели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Современные направления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Механизм паблик </w:t>
      </w:r>
      <w:proofErr w:type="spellStart"/>
      <w:r w:rsidRPr="00B01B4D">
        <w:t>рилейшнз</w:t>
      </w:r>
      <w:proofErr w:type="spellEnd"/>
      <w:r w:rsidRPr="00B01B4D">
        <w:t>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Американский опыт становления и развития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Развитие национальных школ по связям с общественностью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Российский PR-рынок.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lastRenderedPageBreak/>
        <w:t>Структура и функции государственной PR-службы.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Особенности PR-подразделения в коммерческой структуре.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Специализированная PR-фирма.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профессиональные принципы связей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Правила взаимоотношений с клиентами, коллегами.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Внутриорганизационный </w:t>
      </w:r>
      <w:r w:rsidRPr="00B01B4D">
        <w:rPr>
          <w:lang w:val="en-US"/>
        </w:rPr>
        <w:t>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Направления и задачи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Средства внутриорганизационных коммуникаций.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Конструирование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Продвижение корпоративного имиджа.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Специфика взаимодействия со СМИ.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Пресс-конференция как форма подачи новостных материалов.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Презентация, пресс-тур.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Управление информацией.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Материалы для распространения в процессе организации и проведения новостных мероприятий.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Имидж политика.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Кризис: понятие, типы, диагностика.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Стратегия управления в кризисной ситуации.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Разработка антикризисной программы.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Общие принципы построения и оценки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Философия организации.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Миссия, видение, цели и задачи PR-деятельности.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Интернет как средство массовой коммуникации.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 xml:space="preserve">Возможности </w:t>
      </w:r>
      <w:proofErr w:type="spellStart"/>
      <w:r w:rsidRPr="00B01B4D">
        <w:t>Internet</w:t>
      </w:r>
      <w:proofErr w:type="spellEnd"/>
      <w:r w:rsidRPr="00B01B4D">
        <w:t xml:space="preserve"> в PR.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t>Интерактивная среда работы с общественностью.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r w:rsidRPr="00B01B4D">
        <w:rPr>
          <w:lang w:val="en-US"/>
        </w:rPr>
        <w:t>C</w:t>
      </w:r>
      <w:proofErr w:type="spellStart"/>
      <w:r w:rsidRPr="00B01B4D">
        <w:t>понсорство</w:t>
      </w:r>
      <w:proofErr w:type="spellEnd"/>
      <w:r w:rsidRPr="00B01B4D">
        <w:t>. Виды спонсорства</w:t>
      </w:r>
    </w:p>
    <w:p w:rsidR="001E2CC9" w:rsidRPr="00B01B4D" w:rsidRDefault="001E2CC9" w:rsidP="00B01B4D">
      <w:pPr>
        <w:pStyle w:val="2"/>
        <w:numPr>
          <w:ilvl w:val="0"/>
          <w:numId w:val="12"/>
        </w:numPr>
        <w:spacing w:after="0" w:line="240" w:lineRule="auto"/>
        <w:ind w:left="0" w:firstLine="709"/>
        <w:jc w:val="both"/>
      </w:pPr>
      <w:proofErr w:type="spellStart"/>
      <w:r w:rsidRPr="00B01B4D">
        <w:t>Фандрайзинг</w:t>
      </w:r>
      <w:proofErr w:type="spellEnd"/>
      <w:r w:rsidRPr="00B01B4D">
        <w:t>.</w:t>
      </w: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E2CC9" w:rsidRPr="00B01B4D" w:rsidRDefault="001E2CC9" w:rsidP="00B01B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01B4D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 Ситуационные задачи и творческие задания.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2.2.1. Ситуационные задачи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пример корпоративной рекламы из телевизионной программы, из ежедневной газеты, из специализированного журнала и попытайтесь определить. На кого она рассчитана, какую аудиторию пытались охватить рекламодатели? Направлена ли корпоративная реклама на конкретную аудиторию и почему?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</w:pPr>
      <w:r w:rsidRPr="00B01B4D">
        <w:t>Отберите из газет и журналов три корпоративные рекламы, имеющие отношение к брендам.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pStyle w:val="2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</w:rPr>
      </w:pPr>
      <w:r w:rsidRPr="00B01B4D">
        <w:t>Выберите из газеты специализированных периодических изданий три корпоративные рекламы, имеющие отношение к конкретным проблемам. Каковы, по вашему мнению, ключевые задачи каждого из рекламных объявлений?</w:t>
      </w:r>
    </w:p>
    <w:p w:rsidR="001E2CC9" w:rsidRPr="00B01B4D" w:rsidRDefault="001E2CC9" w:rsidP="00B01B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2.2.2. Темы творческих заданий/проектов (</w:t>
      </w:r>
      <w:r w:rsidR="00066561">
        <w:rPr>
          <w:rFonts w:ascii="Times New Roman" w:hAnsi="Times New Roman"/>
          <w:b/>
          <w:sz w:val="24"/>
          <w:szCs w:val="24"/>
        </w:rPr>
        <w:t>в форме презентаций).</w:t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1. Составьте контент-анализ СМИ, проверьте эффективность работы выбранной вами компании, со СМИ, ответив на вопросы: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а. Как много пресс-релизов компании было использовано?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б. На какой полосе пресс-релиз компании появлялся чаще – на первой или десятой?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в. Каков тираж и портрет читателя издания, где была опубликована информация о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г. Отвечал ли опубликованный материал интересам компании?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w w:val="86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д. Как можно оценить материал: позитивно, негативно, нейтрально?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2. Подготовить проект внутриорганизационного PR- мероприятия.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3. Провести анализ 1 сайта и 3 групп в социальных сетях связанных с будущей профессией. На основе анализа сделать группу и сайт. Провести защиту</w:t>
      </w:r>
    </w:p>
    <w:p w:rsidR="001E2CC9" w:rsidRPr="00B01B4D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4. Подготовить и защитить PR-проект на год по направлению профессии (организации, спортсмена и пр.).</w:t>
      </w: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 xml:space="preserve">Раздел 1. Основы </w:t>
      </w:r>
      <w:r w:rsidRPr="00B01B4D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/>
          <w:sz w:val="24"/>
          <w:szCs w:val="24"/>
        </w:rPr>
        <w:t>-деятельности в физической культуре и спорте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>1. Разработайте методы исследования выбранных вами целевых аудиторий компании.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</w:pPr>
      <w:r w:rsidRPr="00B01B4D">
        <w:t xml:space="preserve">2. Разработайте программу работы фокус-группы на одну из перечисленных тем (тематика должна быть связана со спортом): 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3. Выяснение отношения к политике организации, ее продуктам и услугам;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 xml:space="preserve">4. Тестирование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 xml:space="preserve">-материалов при подготовке </w:t>
      </w:r>
      <w:r w:rsidRPr="00B01B4D">
        <w:rPr>
          <w:rFonts w:ascii="Times New Roman" w:hAnsi="Times New Roman"/>
          <w:bCs/>
          <w:sz w:val="24"/>
          <w:szCs w:val="24"/>
          <w:lang w:val="en-US"/>
        </w:rPr>
        <w:t>PR</w:t>
      </w:r>
      <w:r w:rsidRPr="00B01B4D">
        <w:rPr>
          <w:rFonts w:ascii="Times New Roman" w:hAnsi="Times New Roman"/>
          <w:bCs/>
          <w:sz w:val="24"/>
          <w:szCs w:val="24"/>
        </w:rPr>
        <w:t>-компании;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5. Новых продуктов компании;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6. Решение компании о повышении цен.</w:t>
      </w:r>
    </w:p>
    <w:p w:rsidR="001E2CC9" w:rsidRPr="00B01B4D" w:rsidRDefault="001E2CC9" w:rsidP="00E56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sz w:val="24"/>
          <w:szCs w:val="24"/>
        </w:rPr>
        <w:t>7. Приведите пример PR-программы или компании (в области спорта), которые провалились, не достигнув поставленной цели из-за недостатка качественной исследовательской информации.</w:t>
      </w:r>
    </w:p>
    <w:p w:rsidR="00E56E7F" w:rsidRDefault="00E56E7F" w:rsidP="00E56E7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Раздел 2. Реклама в сфере физической культуры и спорта</w:t>
      </w:r>
    </w:p>
    <w:p w:rsidR="001E2CC9" w:rsidRPr="00B01B4D" w:rsidRDefault="001E2CC9" w:rsidP="00B01B4D">
      <w:pPr>
        <w:pStyle w:val="2"/>
        <w:spacing w:after="0" w:line="240" w:lineRule="auto"/>
        <w:ind w:firstLine="709"/>
        <w:jc w:val="both"/>
        <w:rPr>
          <w:b/>
        </w:rPr>
      </w:pPr>
      <w:r w:rsidRPr="00B01B4D">
        <w:t>1. Защита рекламной кампании связанной со своей будущей профессией.</w:t>
      </w: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E2CC9" w:rsidRPr="00B01B4D" w:rsidRDefault="001E2CC9" w:rsidP="00B01B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1B4D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«5 баллов»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1E2CC9" w:rsidRPr="00B01B4D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оценка «4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B01B4D">
        <w:rPr>
          <w:rFonts w:ascii="Times New Roman" w:hAnsi="Times New Roman"/>
          <w:color w:val="000000"/>
          <w:sz w:val="24"/>
          <w:szCs w:val="24"/>
        </w:rPr>
        <w:t>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1E2CC9" w:rsidRPr="00B01B4D" w:rsidRDefault="001E2CC9" w:rsidP="00B01B4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B01B4D">
        <w:rPr>
          <w:bCs/>
        </w:rPr>
        <w:t>- оценка «3 балла»</w:t>
      </w:r>
      <w:r w:rsidRPr="00B01B4D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B01B4D">
        <w:rPr>
          <w:color w:val="000000"/>
        </w:rPr>
        <w:t xml:space="preserve">отличающийся недостаточной глубиной и полнотой раскрытия темы. </w:t>
      </w:r>
      <w:r w:rsidRPr="00B01B4D">
        <w:rPr>
          <w:color w:val="333333"/>
        </w:rPr>
        <w:t xml:space="preserve">Не показано </w:t>
      </w:r>
      <w:r w:rsidRPr="00B01B4D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1E2CC9" w:rsidRPr="00B57AC2" w:rsidRDefault="001E2CC9" w:rsidP="00B01B4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B4D">
        <w:rPr>
          <w:rFonts w:ascii="Times New Roman" w:hAnsi="Times New Roman"/>
          <w:bCs/>
          <w:sz w:val="24"/>
          <w:szCs w:val="24"/>
        </w:rPr>
        <w:t>-  оценка «2 балла»</w:t>
      </w:r>
      <w:r w:rsidRPr="00B01B4D">
        <w:rPr>
          <w:rFonts w:ascii="Times New Roman" w:hAnsi="Times New Roman"/>
          <w:sz w:val="24"/>
          <w:szCs w:val="24"/>
        </w:rPr>
        <w:t xml:space="preserve"> выставляется </w:t>
      </w:r>
      <w:proofErr w:type="gramStart"/>
      <w:r w:rsidRPr="00B01B4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01B4D">
        <w:rPr>
          <w:rFonts w:ascii="Times New Roman" w:hAnsi="Times New Roman"/>
          <w:sz w:val="24"/>
          <w:szCs w:val="24"/>
        </w:rPr>
        <w:t xml:space="preserve">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</w:t>
      </w:r>
      <w:r w:rsidRPr="00B57AC2">
        <w:rPr>
          <w:rFonts w:ascii="Times New Roman" w:hAnsi="Times New Roman"/>
          <w:sz w:val="24"/>
          <w:szCs w:val="24"/>
        </w:rPr>
        <w:t>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1E2CC9" w:rsidRPr="00B57AC2" w:rsidRDefault="001E2CC9" w:rsidP="00B01B4D">
      <w:pPr>
        <w:pStyle w:val="a6"/>
        <w:spacing w:before="0" w:beforeAutospacing="0" w:after="0" w:afterAutospacing="0"/>
        <w:ind w:firstLine="709"/>
        <w:jc w:val="both"/>
      </w:pPr>
      <w:r w:rsidRPr="00B57AC2">
        <w:rPr>
          <w:bCs/>
        </w:rPr>
        <w:t xml:space="preserve">- оценка «0 баллов»  </w:t>
      </w:r>
      <w:r w:rsidRPr="00B57AC2">
        <w:t xml:space="preserve">выставляется </w:t>
      </w:r>
      <w:proofErr w:type="gramStart"/>
      <w:r w:rsidRPr="00B57AC2">
        <w:t>обучающемуся</w:t>
      </w:r>
      <w:proofErr w:type="gramEnd"/>
      <w:r w:rsidRPr="00B57AC2">
        <w:t xml:space="preserve">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r w:rsidR="00CE5718" w:rsidRPr="00B57AC2">
        <w:t>не переработанный</w:t>
      </w:r>
      <w:r w:rsidRPr="00B57AC2">
        <w:t xml:space="preserve"> текст другого автора (других авторов).</w:t>
      </w:r>
    </w:p>
    <w:p w:rsidR="001E2CC9" w:rsidRPr="00B57AC2" w:rsidRDefault="001E2CC9" w:rsidP="00B01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2CC9" w:rsidRPr="00B57AC2" w:rsidRDefault="001E2CC9" w:rsidP="00B01B4D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</w:rPr>
      </w:pPr>
      <w:r w:rsidRPr="00B57AC2">
        <w:rPr>
          <w:rFonts w:ascii="Times New Roman" w:hAnsi="Times New Roman"/>
          <w:b/>
          <w:spacing w:val="-1"/>
          <w:sz w:val="24"/>
          <w:szCs w:val="24"/>
        </w:rPr>
        <w:t>2.3. Рекомендации по оцениванию результатов достижения компетенций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 xml:space="preserve">Оценка результатов формирования компетенций складывается </w:t>
      </w:r>
      <w:proofErr w:type="gramStart"/>
      <w:r w:rsidRPr="00B57AC2">
        <w:rPr>
          <w:rFonts w:ascii="Times New Roman" w:hAnsi="Times New Roman"/>
          <w:sz w:val="24"/>
          <w:szCs w:val="24"/>
        </w:rPr>
        <w:t>из</w:t>
      </w:r>
      <w:proofErr w:type="gramEnd"/>
      <w:r w:rsidRPr="00B57AC2">
        <w:rPr>
          <w:rFonts w:ascii="Times New Roman" w:hAnsi="Times New Roman"/>
          <w:sz w:val="24"/>
          <w:szCs w:val="24"/>
        </w:rPr>
        <w:t>: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1E2CC9" w:rsidRPr="00B57AC2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1E2CC9" w:rsidRPr="00734574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AC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34574">
        <w:rPr>
          <w:rFonts w:ascii="Times New Roman" w:hAnsi="Times New Roman"/>
          <w:sz w:val="24"/>
          <w:szCs w:val="24"/>
        </w:rPr>
        <w:t xml:space="preserve">оценка за </w:t>
      </w:r>
      <w:proofErr w:type="spellStart"/>
      <w:r w:rsidRPr="00734574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734574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1E2CC9" w:rsidRPr="00734574" w:rsidRDefault="001E2CC9" w:rsidP="00B01B4D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574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1E2CC9" w:rsidRPr="00734574" w:rsidRDefault="001E2CC9" w:rsidP="00B01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574">
        <w:rPr>
          <w:rFonts w:ascii="Times New Roman" w:hAnsi="Times New Roman"/>
          <w:sz w:val="24"/>
          <w:szCs w:val="24"/>
        </w:rPr>
        <w:t xml:space="preserve">- при выставлении студенту оценки на </w:t>
      </w:r>
      <w:r w:rsidR="00B01B4D" w:rsidRPr="00734574">
        <w:rPr>
          <w:rFonts w:ascii="Times New Roman" w:hAnsi="Times New Roman"/>
          <w:sz w:val="24"/>
          <w:szCs w:val="24"/>
        </w:rPr>
        <w:t>зачете</w:t>
      </w:r>
      <w:r w:rsidRPr="00734574">
        <w:rPr>
          <w:rFonts w:ascii="Times New Roman" w:hAnsi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734574">
        <w:rPr>
          <w:rFonts w:ascii="Times New Roman" w:hAnsi="Times New Roman"/>
          <w:sz w:val="24"/>
          <w:szCs w:val="24"/>
        </w:rPr>
        <w:t xml:space="preserve"> уровень самостоятельного мышления; умение приложить теорию к практике</w:t>
      </w:r>
      <w:r w:rsidR="00A81A7C" w:rsidRPr="00734574">
        <w:rPr>
          <w:rFonts w:ascii="Times New Roman" w:hAnsi="Times New Roman"/>
          <w:sz w:val="24"/>
          <w:szCs w:val="24"/>
        </w:rPr>
        <w:t>;</w:t>
      </w:r>
    </w:p>
    <w:p w:rsidR="001E2CC9" w:rsidRPr="00734574" w:rsidRDefault="001E2CC9" w:rsidP="00901D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34574">
        <w:rPr>
          <w:rFonts w:ascii="Times New Roman" w:hAnsi="Times New Roman"/>
          <w:sz w:val="24"/>
          <w:szCs w:val="24"/>
        </w:rPr>
        <w:t>- каче</w:t>
      </w:r>
      <w:r w:rsidR="00B01B4D" w:rsidRPr="00734574">
        <w:rPr>
          <w:rFonts w:ascii="Times New Roman" w:hAnsi="Times New Roman"/>
          <w:sz w:val="24"/>
          <w:szCs w:val="24"/>
        </w:rPr>
        <w:t>ство ответа студента на зачете</w:t>
      </w:r>
      <w:r w:rsidRPr="00734574">
        <w:rPr>
          <w:rFonts w:ascii="Times New Roman" w:hAnsi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1E2CC9" w:rsidRPr="00734574" w:rsidSect="00E56E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4F" w:rsidRDefault="003A3A4F" w:rsidP="001E2CC9">
      <w:pPr>
        <w:spacing w:after="0" w:line="240" w:lineRule="auto"/>
      </w:pPr>
      <w:r>
        <w:separator/>
      </w:r>
    </w:p>
  </w:endnote>
  <w:endnote w:type="continuationSeparator" w:id="0">
    <w:p w:rsidR="003A3A4F" w:rsidRDefault="003A3A4F" w:rsidP="001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4F" w:rsidRDefault="003A3A4F" w:rsidP="001E2CC9">
      <w:pPr>
        <w:spacing w:after="0" w:line="240" w:lineRule="auto"/>
      </w:pPr>
      <w:r>
        <w:separator/>
      </w:r>
    </w:p>
  </w:footnote>
  <w:footnote w:type="continuationSeparator" w:id="0">
    <w:p w:rsidR="003A3A4F" w:rsidRDefault="003A3A4F" w:rsidP="001E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2">
    <w:nsid w:val="15116713"/>
    <w:multiLevelType w:val="multilevel"/>
    <w:tmpl w:val="D910FA3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058C0"/>
    <w:multiLevelType w:val="hybridMultilevel"/>
    <w:tmpl w:val="9334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0419000F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E2B4F"/>
    <w:multiLevelType w:val="singleLevel"/>
    <w:tmpl w:val="AA2CE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207B"/>
    <w:rsid w:val="00056A75"/>
    <w:rsid w:val="00066561"/>
    <w:rsid w:val="000677CE"/>
    <w:rsid w:val="00073BA8"/>
    <w:rsid w:val="00077434"/>
    <w:rsid w:val="00090D72"/>
    <w:rsid w:val="00095AF7"/>
    <w:rsid w:val="000A1FDA"/>
    <w:rsid w:val="000A239F"/>
    <w:rsid w:val="000A4AFF"/>
    <w:rsid w:val="000E07E8"/>
    <w:rsid w:val="000F5163"/>
    <w:rsid w:val="00101FFD"/>
    <w:rsid w:val="00114C17"/>
    <w:rsid w:val="001339A5"/>
    <w:rsid w:val="00137D3C"/>
    <w:rsid w:val="0015318F"/>
    <w:rsid w:val="00155A75"/>
    <w:rsid w:val="00191289"/>
    <w:rsid w:val="00192D5A"/>
    <w:rsid w:val="00195201"/>
    <w:rsid w:val="001A154E"/>
    <w:rsid w:val="001A4D5E"/>
    <w:rsid w:val="001B49C5"/>
    <w:rsid w:val="001E2CC9"/>
    <w:rsid w:val="00205369"/>
    <w:rsid w:val="00217895"/>
    <w:rsid w:val="00226F3F"/>
    <w:rsid w:val="00231BBD"/>
    <w:rsid w:val="002352D5"/>
    <w:rsid w:val="00281D7F"/>
    <w:rsid w:val="00293875"/>
    <w:rsid w:val="002B1213"/>
    <w:rsid w:val="002C0B26"/>
    <w:rsid w:val="002E75E3"/>
    <w:rsid w:val="002F7589"/>
    <w:rsid w:val="0030705C"/>
    <w:rsid w:val="003132E7"/>
    <w:rsid w:val="0032795B"/>
    <w:rsid w:val="00365140"/>
    <w:rsid w:val="003678F4"/>
    <w:rsid w:val="00380972"/>
    <w:rsid w:val="00381058"/>
    <w:rsid w:val="00393433"/>
    <w:rsid w:val="00393A13"/>
    <w:rsid w:val="003A138C"/>
    <w:rsid w:val="003A3A4F"/>
    <w:rsid w:val="003C316D"/>
    <w:rsid w:val="00432755"/>
    <w:rsid w:val="004437C6"/>
    <w:rsid w:val="00451D5B"/>
    <w:rsid w:val="0047387C"/>
    <w:rsid w:val="00476213"/>
    <w:rsid w:val="00505D3A"/>
    <w:rsid w:val="00517AD4"/>
    <w:rsid w:val="00564275"/>
    <w:rsid w:val="00577C1A"/>
    <w:rsid w:val="00585B43"/>
    <w:rsid w:val="00587FB2"/>
    <w:rsid w:val="005C31E2"/>
    <w:rsid w:val="005D5589"/>
    <w:rsid w:val="005E0061"/>
    <w:rsid w:val="00604C6F"/>
    <w:rsid w:val="00605ABE"/>
    <w:rsid w:val="006449E3"/>
    <w:rsid w:val="00650014"/>
    <w:rsid w:val="00656168"/>
    <w:rsid w:val="00667197"/>
    <w:rsid w:val="006774D3"/>
    <w:rsid w:val="00682704"/>
    <w:rsid w:val="00684AFE"/>
    <w:rsid w:val="006868EB"/>
    <w:rsid w:val="0068701B"/>
    <w:rsid w:val="006A0FB8"/>
    <w:rsid w:val="006A6113"/>
    <w:rsid w:val="006A7DF6"/>
    <w:rsid w:val="006D0163"/>
    <w:rsid w:val="006E3E78"/>
    <w:rsid w:val="006F7BEA"/>
    <w:rsid w:val="00734574"/>
    <w:rsid w:val="00752713"/>
    <w:rsid w:val="0075462F"/>
    <w:rsid w:val="00793461"/>
    <w:rsid w:val="007A3A5E"/>
    <w:rsid w:val="007E1F38"/>
    <w:rsid w:val="007F1B5C"/>
    <w:rsid w:val="007F6E52"/>
    <w:rsid w:val="0080637B"/>
    <w:rsid w:val="008608B4"/>
    <w:rsid w:val="00885EA7"/>
    <w:rsid w:val="008866E7"/>
    <w:rsid w:val="008B3371"/>
    <w:rsid w:val="008B5A71"/>
    <w:rsid w:val="008F6B80"/>
    <w:rsid w:val="00901D2C"/>
    <w:rsid w:val="009133CC"/>
    <w:rsid w:val="0092242A"/>
    <w:rsid w:val="00941862"/>
    <w:rsid w:val="009460CF"/>
    <w:rsid w:val="00951632"/>
    <w:rsid w:val="009B486A"/>
    <w:rsid w:val="00A42EE6"/>
    <w:rsid w:val="00A608A2"/>
    <w:rsid w:val="00A81A7C"/>
    <w:rsid w:val="00A86491"/>
    <w:rsid w:val="00A93AEE"/>
    <w:rsid w:val="00AB75B8"/>
    <w:rsid w:val="00B01B4D"/>
    <w:rsid w:val="00B04E50"/>
    <w:rsid w:val="00B069C2"/>
    <w:rsid w:val="00B0717A"/>
    <w:rsid w:val="00B10D1B"/>
    <w:rsid w:val="00B2660A"/>
    <w:rsid w:val="00B52850"/>
    <w:rsid w:val="00B57AC2"/>
    <w:rsid w:val="00B63B64"/>
    <w:rsid w:val="00B75D4A"/>
    <w:rsid w:val="00B764A9"/>
    <w:rsid w:val="00B84C46"/>
    <w:rsid w:val="00B90903"/>
    <w:rsid w:val="00B93D3E"/>
    <w:rsid w:val="00BA37A1"/>
    <w:rsid w:val="00BB0D13"/>
    <w:rsid w:val="00BD2315"/>
    <w:rsid w:val="00BE0E4F"/>
    <w:rsid w:val="00BE4DB0"/>
    <w:rsid w:val="00BE6B6D"/>
    <w:rsid w:val="00C0038C"/>
    <w:rsid w:val="00C07508"/>
    <w:rsid w:val="00C37EE9"/>
    <w:rsid w:val="00C5028E"/>
    <w:rsid w:val="00C73DB7"/>
    <w:rsid w:val="00CA6CC6"/>
    <w:rsid w:val="00CC4F13"/>
    <w:rsid w:val="00CD6E1C"/>
    <w:rsid w:val="00CE5718"/>
    <w:rsid w:val="00D0255E"/>
    <w:rsid w:val="00D279F9"/>
    <w:rsid w:val="00D44D48"/>
    <w:rsid w:val="00D76806"/>
    <w:rsid w:val="00DA13D6"/>
    <w:rsid w:val="00DA2D36"/>
    <w:rsid w:val="00DA5B3A"/>
    <w:rsid w:val="00DB79BC"/>
    <w:rsid w:val="00DD18E6"/>
    <w:rsid w:val="00DE1559"/>
    <w:rsid w:val="00DE2FC5"/>
    <w:rsid w:val="00DE5AB8"/>
    <w:rsid w:val="00E30606"/>
    <w:rsid w:val="00E35856"/>
    <w:rsid w:val="00E56E7F"/>
    <w:rsid w:val="00E80315"/>
    <w:rsid w:val="00EA42D8"/>
    <w:rsid w:val="00EA4888"/>
    <w:rsid w:val="00EE49FA"/>
    <w:rsid w:val="00EE73A9"/>
    <w:rsid w:val="00F03B28"/>
    <w:rsid w:val="00F0553F"/>
    <w:rsid w:val="00F11AA7"/>
    <w:rsid w:val="00F44561"/>
    <w:rsid w:val="00F5221F"/>
    <w:rsid w:val="00F54379"/>
    <w:rsid w:val="00F61FDA"/>
    <w:rsid w:val="00F65F6E"/>
    <w:rsid w:val="00F72665"/>
    <w:rsid w:val="00F740E1"/>
    <w:rsid w:val="00FA565F"/>
    <w:rsid w:val="00FB24FA"/>
    <w:rsid w:val="00FD775C"/>
    <w:rsid w:val="00FE3F43"/>
    <w:rsid w:val="00FE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F3F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uiPriority w:val="99"/>
    <w:rsid w:val="00205369"/>
    <w:rPr>
      <w:rFonts w:cs="Times New Roman"/>
      <w:color w:val="106BBE"/>
    </w:rPr>
  </w:style>
  <w:style w:type="table" w:styleId="a5">
    <w:name w:val="Table Grid"/>
    <w:basedOn w:val="a2"/>
    <w:uiPriority w:val="99"/>
    <w:rsid w:val="002053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DA2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0320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47387C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1E2C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1E2CC9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1E2C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1E2CC9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1E2CC9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styleId="ab">
    <w:name w:val="footnote reference"/>
    <w:semiHidden/>
    <w:unhideWhenUsed/>
    <w:rsid w:val="001E2CC9"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sid w:val="0032795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32795B"/>
    <w:rPr>
      <w:sz w:val="20"/>
      <w:szCs w:val="20"/>
      <w:lang w:eastAsia="en-US"/>
    </w:rPr>
  </w:style>
  <w:style w:type="character" w:styleId="ae">
    <w:name w:val="endnote reference"/>
    <w:basedOn w:val="a1"/>
    <w:uiPriority w:val="99"/>
    <w:semiHidden/>
    <w:unhideWhenUsed/>
    <w:rsid w:val="0032795B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E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E56E7F"/>
    <w:rPr>
      <w:lang w:eastAsia="en-US"/>
    </w:rPr>
  </w:style>
  <w:style w:type="paragraph" w:styleId="af1">
    <w:name w:val="footer"/>
    <w:basedOn w:val="a0"/>
    <w:link w:val="af2"/>
    <w:uiPriority w:val="99"/>
    <w:unhideWhenUsed/>
    <w:rsid w:val="00E5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E56E7F"/>
    <w:rPr>
      <w:lang w:eastAsia="en-US"/>
    </w:rPr>
  </w:style>
  <w:style w:type="paragraph" w:customStyle="1" w:styleId="a">
    <w:name w:val="список с точками"/>
    <w:basedOn w:val="a0"/>
    <w:rsid w:val="00393A13"/>
    <w:pPr>
      <w:numPr>
        <w:numId w:val="14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15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531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50027" TargetMode="External"/><Relationship Id="rId26" Type="http://schemas.openxmlformats.org/officeDocument/2006/relationships/hyperlink" Target="https://vks.mgafk.ru/" TargetMode="Externa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5192.html%20" TargetMode="External"/><Relationship Id="rId20" Type="http://schemas.openxmlformats.org/officeDocument/2006/relationships/hyperlink" Target="http://www.iprbookshop.ru/85717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547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4275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4357" TargetMode="External"/><Relationship Id="rId19" Type="http://schemas.openxmlformats.org/officeDocument/2006/relationships/hyperlink" Target="https://urait.ru/bcode/520599" TargetMode="External"/><Relationship Id="rId31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8972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psylab.inf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6C80A-770B-44F7-BCA3-94D1E8C9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Зав кафедрой ПиП</cp:lastModifiedBy>
  <cp:revision>28</cp:revision>
  <cp:lastPrinted>2022-01-24T12:47:00Z</cp:lastPrinted>
  <dcterms:created xsi:type="dcterms:W3CDTF">2021-08-16T11:48:00Z</dcterms:created>
  <dcterms:modified xsi:type="dcterms:W3CDTF">2023-06-29T08:23:00Z</dcterms:modified>
</cp:coreProperties>
</file>