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AE" w:rsidRDefault="00185AAE" w:rsidP="001C39FB">
      <w:pPr>
        <w:jc w:val="center"/>
        <w:rPr>
          <w:rFonts w:ascii="Times New Roman" w:hAnsi="Times New Roman" w:cs="Times New Roman"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  <w:r w:rsidRPr="0018762F">
        <w:rPr>
          <w:rFonts w:ascii="Times New Roman" w:hAnsi="Times New Roman" w:cs="Times New Roman"/>
        </w:rPr>
        <w:t>Министерство спорта Российской Федерации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  <w:r w:rsidRPr="0018762F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  <w:r w:rsidRPr="0018762F">
        <w:rPr>
          <w:rFonts w:ascii="Times New Roman" w:hAnsi="Times New Roman" w:cs="Times New Roman"/>
        </w:rPr>
        <w:t>высшего образования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  <w:r w:rsidRPr="0018762F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  <w:r w:rsidRPr="0018762F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1C39FB" w:rsidRPr="0018762F" w:rsidRDefault="001C39FB" w:rsidP="005156B3">
      <w:pPr>
        <w:numPr>
          <w:ilvl w:val="0"/>
          <w:numId w:val="10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67CB4" w:rsidRPr="0018762F" w:rsidTr="00D21EDC">
        <w:tc>
          <w:tcPr>
            <w:tcW w:w="4617" w:type="dxa"/>
            <w:hideMark/>
          </w:tcPr>
          <w:p w:rsidR="00167CB4" w:rsidRPr="008D4C89" w:rsidRDefault="00167CB4" w:rsidP="00167CB4">
            <w:pPr>
              <w:jc w:val="center"/>
              <w:rPr>
                <w:rFonts w:ascii="Times New Roman" w:hAnsi="Times New Roman"/>
              </w:rPr>
            </w:pPr>
            <w:r w:rsidRPr="008D4C89">
              <w:rPr>
                <w:rFonts w:ascii="Times New Roman" w:hAnsi="Times New Roman"/>
              </w:rPr>
              <w:t>СОГЛАСОВАНО</w:t>
            </w:r>
          </w:p>
          <w:p w:rsidR="00167CB4" w:rsidRPr="008D4C89" w:rsidRDefault="00167CB4" w:rsidP="00167CB4">
            <w:pPr>
              <w:jc w:val="center"/>
              <w:rPr>
                <w:rFonts w:ascii="Times New Roman" w:hAnsi="Times New Roman"/>
              </w:rPr>
            </w:pPr>
            <w:r w:rsidRPr="008D4C89">
              <w:rPr>
                <w:rFonts w:ascii="Times New Roman" w:hAnsi="Times New Roman"/>
              </w:rPr>
              <w:t>Начальник Учебно-</w:t>
            </w:r>
          </w:p>
          <w:p w:rsidR="00167CB4" w:rsidRPr="008D4C89" w:rsidRDefault="00167CB4" w:rsidP="00167CB4">
            <w:pPr>
              <w:jc w:val="center"/>
              <w:rPr>
                <w:rFonts w:ascii="Times New Roman" w:hAnsi="Times New Roman"/>
              </w:rPr>
            </w:pPr>
            <w:r w:rsidRPr="008D4C89">
              <w:rPr>
                <w:rFonts w:ascii="Times New Roman" w:hAnsi="Times New Roman"/>
              </w:rPr>
              <w:t xml:space="preserve">методического управления </w:t>
            </w:r>
          </w:p>
          <w:p w:rsidR="00167CB4" w:rsidRPr="008D4C89" w:rsidRDefault="00167CB4" w:rsidP="00167CB4">
            <w:pPr>
              <w:jc w:val="center"/>
              <w:rPr>
                <w:rFonts w:ascii="Times New Roman" w:hAnsi="Times New Roman"/>
              </w:rPr>
            </w:pPr>
            <w:r w:rsidRPr="008D4C89">
              <w:rPr>
                <w:rFonts w:ascii="Times New Roman" w:hAnsi="Times New Roman"/>
              </w:rPr>
              <w:t xml:space="preserve">к.б.н., доцент </w:t>
            </w:r>
            <w:proofErr w:type="spellStart"/>
            <w:r w:rsidRPr="008D4C89">
              <w:rPr>
                <w:rFonts w:ascii="Times New Roman" w:hAnsi="Times New Roman"/>
              </w:rPr>
              <w:t>И.В.Осадченко</w:t>
            </w:r>
            <w:proofErr w:type="spellEnd"/>
          </w:p>
          <w:p w:rsidR="00167CB4" w:rsidRPr="008D4C89" w:rsidRDefault="00167CB4" w:rsidP="00167CB4">
            <w:pPr>
              <w:jc w:val="center"/>
              <w:rPr>
                <w:rFonts w:ascii="Times New Roman" w:hAnsi="Times New Roman"/>
              </w:rPr>
            </w:pPr>
            <w:r w:rsidRPr="008D4C89">
              <w:rPr>
                <w:rFonts w:ascii="Times New Roman" w:hAnsi="Times New Roman"/>
              </w:rPr>
              <w:t>_______________________________</w:t>
            </w:r>
          </w:p>
          <w:p w:rsidR="00167CB4" w:rsidRPr="008D4C89" w:rsidRDefault="00167CB4" w:rsidP="00167CB4">
            <w:pPr>
              <w:jc w:val="center"/>
              <w:rPr>
                <w:rFonts w:ascii="Times New Roman" w:hAnsi="Times New Roman"/>
              </w:rPr>
            </w:pPr>
            <w:r w:rsidRPr="008D4C89">
              <w:rPr>
                <w:rFonts w:ascii="Times New Roman" w:hAnsi="Times New Roman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167CB4" w:rsidRPr="008D4C89" w:rsidRDefault="00167CB4" w:rsidP="00167CB4">
            <w:pPr>
              <w:jc w:val="center"/>
              <w:rPr>
                <w:rFonts w:ascii="Times New Roman" w:hAnsi="Times New Roman"/>
              </w:rPr>
            </w:pPr>
            <w:r w:rsidRPr="008D4C89">
              <w:rPr>
                <w:rFonts w:ascii="Times New Roman" w:hAnsi="Times New Roman"/>
              </w:rPr>
              <w:t>УТВЕРЖДЕНО</w:t>
            </w:r>
          </w:p>
          <w:p w:rsidR="00167CB4" w:rsidRPr="008D4C89" w:rsidRDefault="00167CB4" w:rsidP="00167CB4">
            <w:pPr>
              <w:jc w:val="center"/>
              <w:rPr>
                <w:rFonts w:ascii="Times New Roman" w:hAnsi="Times New Roman"/>
              </w:rPr>
            </w:pPr>
            <w:r w:rsidRPr="008D4C89">
              <w:rPr>
                <w:rFonts w:ascii="Times New Roman" w:hAnsi="Times New Roman"/>
              </w:rPr>
              <w:t>Председатель УМК</w:t>
            </w:r>
          </w:p>
          <w:p w:rsidR="00167CB4" w:rsidRPr="008D4C89" w:rsidRDefault="00167CB4" w:rsidP="00167C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4C89">
              <w:rPr>
                <w:rFonts w:ascii="Times New Roman" w:hAnsi="Times New Roman"/>
              </w:rPr>
              <w:t>и.о.проректора</w:t>
            </w:r>
            <w:proofErr w:type="spellEnd"/>
            <w:r w:rsidRPr="008D4C89">
              <w:rPr>
                <w:rFonts w:ascii="Times New Roman" w:hAnsi="Times New Roman"/>
              </w:rPr>
              <w:t xml:space="preserve"> по учебной работе</w:t>
            </w:r>
          </w:p>
          <w:p w:rsidR="00167CB4" w:rsidRPr="008D4C89" w:rsidRDefault="00167CB4" w:rsidP="00167C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4C89">
              <w:rPr>
                <w:rFonts w:ascii="Times New Roman" w:hAnsi="Times New Roman"/>
              </w:rPr>
              <w:t>к.п.н</w:t>
            </w:r>
            <w:proofErr w:type="spellEnd"/>
            <w:r w:rsidRPr="008D4C89">
              <w:rPr>
                <w:rFonts w:ascii="Times New Roman" w:hAnsi="Times New Roman"/>
              </w:rPr>
              <w:t xml:space="preserve">., доцент </w:t>
            </w:r>
            <w:proofErr w:type="spellStart"/>
            <w:r w:rsidRPr="008D4C89">
              <w:rPr>
                <w:rFonts w:ascii="Times New Roman" w:hAnsi="Times New Roman"/>
              </w:rPr>
              <w:t>А.П.Морозов</w:t>
            </w:r>
            <w:proofErr w:type="spellEnd"/>
          </w:p>
          <w:p w:rsidR="00167CB4" w:rsidRPr="008D4C89" w:rsidRDefault="00167CB4" w:rsidP="00167CB4">
            <w:pPr>
              <w:jc w:val="center"/>
              <w:rPr>
                <w:rFonts w:ascii="Times New Roman" w:hAnsi="Times New Roman"/>
              </w:rPr>
            </w:pPr>
            <w:r w:rsidRPr="008D4C89">
              <w:rPr>
                <w:rFonts w:ascii="Times New Roman" w:hAnsi="Times New Roman"/>
              </w:rPr>
              <w:t>______________________________</w:t>
            </w:r>
          </w:p>
          <w:p w:rsidR="00167CB4" w:rsidRPr="008D4C89" w:rsidRDefault="00167CB4" w:rsidP="00167CB4">
            <w:pPr>
              <w:jc w:val="center"/>
              <w:rPr>
                <w:rFonts w:ascii="Times New Roman" w:hAnsi="Times New Roman"/>
              </w:rPr>
            </w:pPr>
            <w:r w:rsidRPr="008D4C89">
              <w:rPr>
                <w:rFonts w:ascii="Times New Roman" w:hAnsi="Times New Roman"/>
              </w:rPr>
              <w:t>«20» июня 2023 г.</w:t>
            </w:r>
          </w:p>
        </w:tc>
      </w:tr>
    </w:tbl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b/>
        </w:rPr>
        <w:t>РАБОЧАЯ ПРОГРАММА ДИСЦИПЛИНЫ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E15D29" w:rsidRPr="0018762F" w:rsidRDefault="00E15D29" w:rsidP="00E15D29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18762F">
        <w:rPr>
          <w:rFonts w:ascii="Times New Roman" w:hAnsi="Times New Roman" w:cs="Times New Roman"/>
          <w:b/>
          <w:bCs/>
          <w:caps/>
          <w:color w:val="auto"/>
        </w:rPr>
        <w:t>«ИНСТИТУЦИОНАЛЬНАЯ ЭКОНОМИКА</w:t>
      </w:r>
      <w:r w:rsidRPr="0018762F">
        <w:rPr>
          <w:rFonts w:ascii="Times New Roman" w:hAnsi="Times New Roman" w:cs="Times New Roman"/>
          <w:b/>
          <w:iCs/>
          <w:color w:val="auto"/>
        </w:rPr>
        <w:t>»</w:t>
      </w:r>
    </w:p>
    <w:p w:rsidR="00E15D29" w:rsidRPr="0018762F" w:rsidRDefault="001C39FB" w:rsidP="00E15D29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18762F">
        <w:rPr>
          <w:rFonts w:ascii="Times New Roman" w:hAnsi="Times New Roman" w:cs="Times New Roman"/>
          <w:b/>
          <w:iCs/>
        </w:rPr>
        <w:t>Б1.В.04</w:t>
      </w:r>
    </w:p>
    <w:p w:rsidR="00E15D29" w:rsidRPr="0018762F" w:rsidRDefault="00E15D29" w:rsidP="00E15D29">
      <w:pPr>
        <w:jc w:val="center"/>
        <w:rPr>
          <w:rFonts w:ascii="Times New Roman" w:hAnsi="Times New Roman" w:cs="Times New Roman"/>
          <w:b/>
          <w:bCs/>
          <w:iCs/>
          <w:color w:val="auto"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b/>
        </w:rPr>
        <w:t>Направление подготовки</w:t>
      </w:r>
      <w:r w:rsidRPr="0018762F">
        <w:rPr>
          <w:rFonts w:ascii="Times New Roman" w:hAnsi="Times New Roman" w:cs="Times New Roman"/>
        </w:rPr>
        <w:t xml:space="preserve"> </w:t>
      </w:r>
    </w:p>
    <w:p w:rsidR="001C39FB" w:rsidRPr="0018762F" w:rsidRDefault="00963BEF" w:rsidP="001C39FB">
      <w:pPr>
        <w:jc w:val="center"/>
        <w:rPr>
          <w:rFonts w:ascii="Times New Roman" w:hAnsi="Times New Roman" w:cs="Times New Roman"/>
          <w:b/>
        </w:rPr>
      </w:pPr>
      <w:hyperlink r:id="rId7" w:history="1">
        <w:r w:rsidR="001C39FB" w:rsidRPr="0018762F">
          <w:rPr>
            <w:rFonts w:ascii="Times New Roman" w:hAnsi="Times New Roman" w:cs="Times New Roman"/>
            <w:b/>
          </w:rPr>
          <w:t>49.03.01</w:t>
        </w:r>
      </w:hyperlink>
      <w:r w:rsidR="001C39FB" w:rsidRPr="0018762F">
        <w:rPr>
          <w:rFonts w:ascii="Times New Roman" w:hAnsi="Times New Roman" w:cs="Times New Roman"/>
          <w:b/>
        </w:rPr>
        <w:t xml:space="preserve"> ФИЗИЧЕСКАЯ КУЛЬТУРА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b/>
        </w:rPr>
        <w:t>ОПОП:</w:t>
      </w:r>
    </w:p>
    <w:p w:rsidR="001C39FB" w:rsidRPr="0018762F" w:rsidRDefault="001C39FB" w:rsidP="001C39FB">
      <w:pPr>
        <w:spacing w:line="480" w:lineRule="auto"/>
        <w:jc w:val="center"/>
        <w:rPr>
          <w:rFonts w:ascii="Times New Roman" w:hAnsi="Times New Roman" w:cs="Times New Roman"/>
          <w:i/>
        </w:rPr>
      </w:pPr>
      <w:r w:rsidRPr="0018762F">
        <w:rPr>
          <w:rFonts w:ascii="Times New Roman" w:hAnsi="Times New Roman" w:cs="Times New Roman"/>
          <w:i/>
        </w:rPr>
        <w:t>«Спортивный менеджмент»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b/>
        </w:rPr>
        <w:t>Квалификация выпускника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i/>
        </w:rPr>
        <w:t>бакалавр</w:t>
      </w:r>
    </w:p>
    <w:p w:rsidR="001C39FB" w:rsidRPr="0018762F" w:rsidRDefault="001C39FB" w:rsidP="001C39FB">
      <w:pPr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b/>
        </w:rPr>
        <w:t>Форма обучения</w:t>
      </w:r>
    </w:p>
    <w:p w:rsidR="00915552" w:rsidRPr="00915552" w:rsidRDefault="00915552" w:rsidP="00915552">
      <w:pPr>
        <w:jc w:val="center"/>
        <w:rPr>
          <w:rFonts w:ascii="Times New Roman" w:hAnsi="Times New Roman" w:cs="Times New Roman"/>
        </w:rPr>
      </w:pPr>
      <w:r w:rsidRPr="00915552">
        <w:rPr>
          <w:rFonts w:ascii="Times New Roman" w:hAnsi="Times New Roman" w:cs="Times New Roman"/>
        </w:rPr>
        <w:t>очная/заочная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2978"/>
      </w:tblGrid>
      <w:tr w:rsidR="00AD0CAF" w:rsidRPr="0018762F" w:rsidTr="00915552">
        <w:tc>
          <w:tcPr>
            <w:tcW w:w="2943" w:type="dxa"/>
          </w:tcPr>
          <w:p w:rsidR="00915552" w:rsidRPr="00915552" w:rsidRDefault="00915552" w:rsidP="0091555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>СОГЛАСОВАНО</w:t>
            </w:r>
          </w:p>
          <w:p w:rsidR="00915552" w:rsidRPr="00915552" w:rsidRDefault="00915552" w:rsidP="0091555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>Декан социально-педагогического факультета, канд. психол. наук, доцент</w:t>
            </w:r>
          </w:p>
          <w:p w:rsidR="00915552" w:rsidRPr="00915552" w:rsidRDefault="00915552" w:rsidP="0091555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 xml:space="preserve">___________В.А. </w:t>
            </w:r>
            <w:proofErr w:type="spellStart"/>
            <w:r w:rsidRPr="00915552">
              <w:rPr>
                <w:rFonts w:ascii="Times New Roman" w:hAnsi="Times New Roman" w:cs="Times New Roman"/>
              </w:rPr>
              <w:t>Дерючева</w:t>
            </w:r>
            <w:proofErr w:type="spellEnd"/>
            <w:r w:rsidRPr="00915552">
              <w:rPr>
                <w:rFonts w:ascii="Times New Roman" w:hAnsi="Times New Roman" w:cs="Times New Roman"/>
              </w:rPr>
              <w:t xml:space="preserve"> </w:t>
            </w:r>
          </w:p>
          <w:p w:rsidR="00167CB4" w:rsidRPr="00167CB4" w:rsidRDefault="00167CB4" w:rsidP="00167CB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67CB4">
              <w:rPr>
                <w:rFonts w:ascii="Times New Roman" w:hAnsi="Times New Roman" w:cs="Times New Roman"/>
              </w:rPr>
              <w:t xml:space="preserve">«20» июня 2023 г. </w:t>
            </w:r>
          </w:p>
          <w:p w:rsidR="00AD0CAF" w:rsidRPr="009E6A0B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552" w:rsidRPr="00915552" w:rsidRDefault="00915552" w:rsidP="00915552">
            <w:pPr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>СОГЛАСОВАНО</w:t>
            </w:r>
          </w:p>
          <w:p w:rsidR="00915552" w:rsidRPr="00915552" w:rsidRDefault="00915552" w:rsidP="00915552">
            <w:pPr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>Декан факультета</w:t>
            </w:r>
          </w:p>
          <w:p w:rsidR="00915552" w:rsidRPr="00915552" w:rsidRDefault="00915552" w:rsidP="00915552">
            <w:pPr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 xml:space="preserve"> заочной формы обучения, канд. </w:t>
            </w:r>
            <w:proofErr w:type="spellStart"/>
            <w:r w:rsidRPr="00915552">
              <w:rPr>
                <w:rFonts w:ascii="Times New Roman" w:hAnsi="Times New Roman" w:cs="Times New Roman"/>
              </w:rPr>
              <w:t>пед</w:t>
            </w:r>
            <w:proofErr w:type="spellEnd"/>
            <w:r w:rsidRPr="00915552">
              <w:rPr>
                <w:rFonts w:ascii="Times New Roman" w:hAnsi="Times New Roman" w:cs="Times New Roman"/>
              </w:rPr>
              <w:t>. наук, профессор</w:t>
            </w:r>
          </w:p>
          <w:p w:rsidR="00915552" w:rsidRPr="00915552" w:rsidRDefault="00915552" w:rsidP="00915552">
            <w:pPr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>_____________В.Х Шнайдер</w:t>
            </w:r>
          </w:p>
          <w:p w:rsidR="00167CB4" w:rsidRPr="00167CB4" w:rsidRDefault="00167CB4" w:rsidP="00167C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7CB4">
              <w:rPr>
                <w:rFonts w:ascii="Times New Roman" w:hAnsi="Times New Roman" w:cs="Times New Roman"/>
                <w:color w:val="auto"/>
              </w:rPr>
              <w:t xml:space="preserve">«20» июня 2023 г. </w:t>
            </w:r>
          </w:p>
          <w:p w:rsidR="00AD0CAF" w:rsidRPr="009E6A0B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hideMark/>
          </w:tcPr>
          <w:p w:rsidR="00167CB4" w:rsidRPr="00167CB4" w:rsidRDefault="00167CB4" w:rsidP="00167CB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67CB4">
              <w:rPr>
                <w:rFonts w:ascii="Times New Roman" w:hAnsi="Times New Roman" w:cs="Times New Roman"/>
              </w:rPr>
              <w:t xml:space="preserve">Программа рассмотрена и одобрена на заседании кафедры (протокол № 16 </w:t>
            </w:r>
          </w:p>
          <w:p w:rsidR="00167CB4" w:rsidRPr="00167CB4" w:rsidRDefault="00167CB4" w:rsidP="00167CB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67CB4">
              <w:rPr>
                <w:rFonts w:ascii="Times New Roman" w:hAnsi="Times New Roman" w:cs="Times New Roman"/>
              </w:rPr>
              <w:t>от «12» мая 2023 г.)</w:t>
            </w:r>
          </w:p>
          <w:p w:rsidR="00167CB4" w:rsidRPr="00167CB4" w:rsidRDefault="00167CB4" w:rsidP="00167CB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67CB4">
              <w:rPr>
                <w:rFonts w:ascii="Times New Roman" w:hAnsi="Times New Roman" w:cs="Times New Roman"/>
              </w:rPr>
              <w:t>ВРИО Заведующего кафедрой, к.э.н., доцент</w:t>
            </w:r>
          </w:p>
          <w:p w:rsidR="00167CB4" w:rsidRPr="00167CB4" w:rsidRDefault="00167CB4" w:rsidP="00167CB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67CB4">
              <w:rPr>
                <w:rFonts w:ascii="Times New Roman" w:hAnsi="Times New Roman" w:cs="Times New Roman"/>
              </w:rPr>
              <w:t>___________Димитров И.Л.</w:t>
            </w:r>
          </w:p>
          <w:p w:rsidR="00AD0CAF" w:rsidRPr="009E6A0B" w:rsidRDefault="00240CB9" w:rsidP="00167CB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40CB9">
              <w:rPr>
                <w:rFonts w:ascii="Times New Roman" w:hAnsi="Times New Roman" w:cs="Times New Roman"/>
              </w:rPr>
              <w:t>«12» мая 2023 г</w:t>
            </w:r>
          </w:p>
        </w:tc>
      </w:tr>
    </w:tbl>
    <w:p w:rsidR="001C39FB" w:rsidRPr="0018762F" w:rsidRDefault="001C39FB" w:rsidP="001C39FB">
      <w:pPr>
        <w:rPr>
          <w:rFonts w:ascii="Times New Roman" w:hAnsi="Times New Roman" w:cs="Times New Roman"/>
          <w:b/>
        </w:rPr>
      </w:pPr>
    </w:p>
    <w:p w:rsidR="001C39FB" w:rsidRDefault="001C39FB" w:rsidP="001C39FB">
      <w:pPr>
        <w:rPr>
          <w:rFonts w:ascii="Times New Roman" w:hAnsi="Times New Roman" w:cs="Times New Roman"/>
          <w:b/>
        </w:rPr>
      </w:pPr>
    </w:p>
    <w:p w:rsidR="007E2085" w:rsidRDefault="007E2085" w:rsidP="001C39FB">
      <w:pPr>
        <w:rPr>
          <w:rFonts w:ascii="Times New Roman" w:hAnsi="Times New Roman" w:cs="Times New Roman"/>
          <w:b/>
        </w:rPr>
      </w:pPr>
    </w:p>
    <w:p w:rsidR="007E2085" w:rsidRPr="0018762F" w:rsidRDefault="007E2085" w:rsidP="001C39FB">
      <w:pPr>
        <w:rPr>
          <w:rFonts w:ascii="Times New Roman" w:hAnsi="Times New Roman" w:cs="Times New Roman"/>
          <w:b/>
        </w:rPr>
      </w:pPr>
    </w:p>
    <w:p w:rsidR="00E15D29" w:rsidRPr="0018762F" w:rsidRDefault="001C39FB" w:rsidP="001C39FB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18762F">
        <w:rPr>
          <w:rFonts w:ascii="Times New Roman" w:hAnsi="Times New Roman" w:cs="Times New Roman"/>
          <w:b/>
        </w:rPr>
        <w:t>Малаховка</w:t>
      </w:r>
      <w:proofErr w:type="spellEnd"/>
      <w:r w:rsidRPr="0018762F">
        <w:rPr>
          <w:rFonts w:ascii="Times New Roman" w:hAnsi="Times New Roman" w:cs="Times New Roman"/>
          <w:b/>
        </w:rPr>
        <w:t xml:space="preserve"> 20</w:t>
      </w:r>
      <w:r w:rsidR="00A5055F" w:rsidRPr="0018762F">
        <w:rPr>
          <w:rFonts w:ascii="Times New Roman" w:hAnsi="Times New Roman" w:cs="Times New Roman"/>
          <w:b/>
        </w:rPr>
        <w:t>2</w:t>
      </w:r>
      <w:r w:rsidR="00167CB4">
        <w:rPr>
          <w:rFonts w:ascii="Times New Roman" w:hAnsi="Times New Roman" w:cs="Times New Roman"/>
          <w:b/>
        </w:rPr>
        <w:t>3</w:t>
      </w:r>
      <w:r w:rsidR="00E15D29" w:rsidRPr="0018762F">
        <w:rPr>
          <w:rFonts w:ascii="Times New Roman" w:hAnsi="Times New Roman" w:cs="Times New Roman"/>
          <w:b/>
          <w:color w:val="auto"/>
        </w:rPr>
        <w:br w:type="page"/>
      </w:r>
    </w:p>
    <w:p w:rsidR="00EA18E5" w:rsidRPr="00EA18E5" w:rsidRDefault="00EA18E5" w:rsidP="00EA18E5">
      <w:pPr>
        <w:jc w:val="both"/>
        <w:rPr>
          <w:rFonts w:ascii="Times New Roman" w:hAnsi="Times New Roman" w:cs="Tahoma"/>
        </w:rPr>
      </w:pPr>
      <w:r w:rsidRPr="00EA18E5">
        <w:rPr>
          <w:rFonts w:ascii="Times New Roman" w:hAnsi="Times New Roman" w:cs="Times New Roman"/>
          <w:color w:val="auto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proofErr w:type="spellStart"/>
      <w:r w:rsidRPr="00EA18E5">
        <w:rPr>
          <w:rFonts w:ascii="Times New Roman" w:hAnsi="Times New Roman" w:cs="Times New Roman"/>
          <w:color w:val="auto"/>
        </w:rPr>
        <w:t>бакалавриат</w:t>
      </w:r>
      <w:proofErr w:type="spellEnd"/>
      <w:r w:rsidRPr="00EA18E5">
        <w:rPr>
          <w:rFonts w:ascii="Times New Roman" w:hAnsi="Times New Roman" w:cs="Times New Roman"/>
          <w:color w:val="auto"/>
        </w:rPr>
        <w:t xml:space="preserve"> по направлению подготовки 49.03.01 «Физическая культура», утвержденным приказом Министерства образования и науки Российской Федерации N 940 от 19 сентября 2017 года (ред. от 08.02.2021) (зарегистрирован</w:t>
      </w:r>
      <w:r w:rsidRPr="00EA18E5">
        <w:rPr>
          <w:rFonts w:ascii="Times New Roman" w:hAnsi="Times New Roman" w:cs="Times New Roman"/>
          <w:color w:val="auto"/>
          <w:spacing w:val="-6"/>
        </w:rPr>
        <w:t xml:space="preserve"> Министерством юстиции Российской Федерации </w:t>
      </w:r>
      <w:r w:rsidRPr="00EA18E5">
        <w:rPr>
          <w:rFonts w:ascii="Times New Roman" w:hAnsi="Times New Roman" w:cs="Times New Roman"/>
          <w:color w:val="auto"/>
        </w:rPr>
        <w:t>16 октября 2017 г., регистрационный номер N 48566</w:t>
      </w:r>
      <w:r w:rsidRPr="00EA18E5">
        <w:rPr>
          <w:rFonts w:ascii="Times New Roman" w:hAnsi="Times New Roman" w:cs="Times New Roman"/>
          <w:color w:val="auto"/>
          <w:spacing w:val="-6"/>
        </w:rPr>
        <w:t>) с учетом</w:t>
      </w:r>
      <w:r w:rsidRPr="00EA18E5">
        <w:rPr>
          <w:rFonts w:ascii="Times New Roman" w:hAnsi="Times New Roman" w:cs="Times New Roman"/>
          <w:color w:val="auto"/>
        </w:rPr>
        <w:t xml:space="preserve"> изменений и дополнений, внесенных приказом Министерства науки и высшего образования Российской Федерации N 83 от 8 февраля 2021 года «О внесении изменений в федеральные государственные образовательные стандарты высшего образования - </w:t>
      </w:r>
      <w:proofErr w:type="spellStart"/>
      <w:r w:rsidRPr="00EA18E5">
        <w:rPr>
          <w:rFonts w:ascii="Times New Roman" w:hAnsi="Times New Roman" w:cs="Times New Roman"/>
          <w:color w:val="auto"/>
        </w:rPr>
        <w:t>бакалавриат</w:t>
      </w:r>
      <w:proofErr w:type="spellEnd"/>
      <w:r w:rsidRPr="00EA18E5">
        <w:rPr>
          <w:rFonts w:ascii="Times New Roman" w:hAnsi="Times New Roman" w:cs="Times New Roman"/>
          <w:bCs/>
          <w:color w:val="auto"/>
        </w:rPr>
        <w:t xml:space="preserve"> по направлениям подготовки</w:t>
      </w:r>
      <w:r w:rsidRPr="00EA18E5">
        <w:rPr>
          <w:rFonts w:ascii="Times New Roman" w:hAnsi="Times New Roman" w:cs="Times New Roman"/>
          <w:color w:val="auto"/>
        </w:rPr>
        <w:t>» (зарегистрирован Министерством юстиции Российской Федерации 12 марта 2021 г., регистрационный N 62739).</w:t>
      </w:r>
    </w:p>
    <w:p w:rsidR="001C39FB" w:rsidRPr="007E2085" w:rsidRDefault="001C39FB" w:rsidP="001C39FB">
      <w:pPr>
        <w:rPr>
          <w:rFonts w:ascii="Times New Roman" w:hAnsi="Times New Roman" w:cs="Times New Roman"/>
          <w:b/>
        </w:rPr>
      </w:pPr>
    </w:p>
    <w:p w:rsidR="001C39FB" w:rsidRPr="007E2085" w:rsidRDefault="001C39FB" w:rsidP="001C39FB">
      <w:pPr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proofErr w:type="spellStart"/>
      <w:r w:rsidRPr="007E2085">
        <w:rPr>
          <w:rFonts w:ascii="Times New Roman" w:hAnsi="Times New Roman" w:cs="Times New Roman"/>
        </w:rPr>
        <w:t>Диманс</w:t>
      </w:r>
      <w:proofErr w:type="spellEnd"/>
      <w:r w:rsidRPr="007E2085">
        <w:rPr>
          <w:rFonts w:ascii="Times New Roman" w:hAnsi="Times New Roman" w:cs="Times New Roman"/>
        </w:rPr>
        <w:t xml:space="preserve"> С.Л., к.э.н.,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доцент кафедры управления, экономики и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истории физической культуры и </w:t>
      </w:r>
    </w:p>
    <w:p w:rsidR="001C39FB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спорта ФГБОУ ВО МГАФК</w:t>
      </w:r>
    </w:p>
    <w:p w:rsidR="00BF31B7" w:rsidRDefault="00BF31B7" w:rsidP="001C39FB">
      <w:pPr>
        <w:jc w:val="both"/>
        <w:rPr>
          <w:rFonts w:ascii="Times New Roman" w:hAnsi="Times New Roman" w:cs="Times New Roman"/>
        </w:rPr>
      </w:pPr>
    </w:p>
    <w:p w:rsidR="00BF31B7" w:rsidRPr="00BF31B7" w:rsidRDefault="00BF31B7" w:rsidP="00BF31B7">
      <w:pPr>
        <w:jc w:val="both"/>
        <w:rPr>
          <w:rFonts w:ascii="Times New Roman" w:hAnsi="Times New Roman" w:cs="Times New Roman"/>
        </w:rPr>
      </w:pPr>
      <w:r w:rsidRPr="00BF31B7">
        <w:rPr>
          <w:rFonts w:ascii="Times New Roman" w:hAnsi="Times New Roman" w:cs="Times New Roman"/>
        </w:rPr>
        <w:t>Зайцев А.О., старший преподаватель</w:t>
      </w:r>
    </w:p>
    <w:p w:rsidR="00BF31B7" w:rsidRPr="00BF31B7" w:rsidRDefault="00BF31B7" w:rsidP="00BF31B7">
      <w:pPr>
        <w:jc w:val="both"/>
        <w:rPr>
          <w:rFonts w:ascii="Times New Roman" w:hAnsi="Times New Roman" w:cs="Times New Roman"/>
        </w:rPr>
      </w:pPr>
      <w:r w:rsidRPr="00BF31B7">
        <w:rPr>
          <w:rFonts w:ascii="Times New Roman" w:hAnsi="Times New Roman" w:cs="Times New Roman"/>
        </w:rPr>
        <w:t xml:space="preserve">Кафедры управления, экономики и  </w:t>
      </w:r>
    </w:p>
    <w:p w:rsidR="00BF31B7" w:rsidRPr="00BF31B7" w:rsidRDefault="00BF31B7" w:rsidP="00BF31B7">
      <w:pPr>
        <w:jc w:val="both"/>
        <w:rPr>
          <w:rFonts w:ascii="Times New Roman" w:hAnsi="Times New Roman" w:cs="Times New Roman"/>
        </w:rPr>
      </w:pPr>
      <w:r w:rsidRPr="00BF31B7">
        <w:rPr>
          <w:rFonts w:ascii="Times New Roman" w:hAnsi="Times New Roman" w:cs="Times New Roman"/>
        </w:rPr>
        <w:t xml:space="preserve">истории физической культуры и  </w:t>
      </w:r>
    </w:p>
    <w:p w:rsidR="00BF31B7" w:rsidRPr="00BF31B7" w:rsidRDefault="00BF31B7" w:rsidP="00BF31B7">
      <w:pPr>
        <w:jc w:val="both"/>
        <w:rPr>
          <w:rFonts w:ascii="Times New Roman" w:hAnsi="Times New Roman" w:cs="Times New Roman"/>
        </w:rPr>
      </w:pPr>
      <w:r w:rsidRPr="00BF31B7">
        <w:rPr>
          <w:rFonts w:ascii="Times New Roman" w:hAnsi="Times New Roman" w:cs="Times New Roman"/>
        </w:rPr>
        <w:t>спорта   ФГБОУ МГАФК</w:t>
      </w:r>
    </w:p>
    <w:p w:rsidR="001C39FB" w:rsidRPr="007E2085" w:rsidRDefault="001C39FB" w:rsidP="001C39FB">
      <w:pPr>
        <w:rPr>
          <w:rFonts w:ascii="Times New Roman" w:hAnsi="Times New Roman" w:cs="Times New Roman"/>
          <w:b/>
        </w:rPr>
      </w:pPr>
    </w:p>
    <w:p w:rsidR="001C39FB" w:rsidRPr="007E2085" w:rsidRDefault="001C39FB" w:rsidP="001C39FB">
      <w:pPr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Рецензенты: </w:t>
      </w:r>
    </w:p>
    <w:p w:rsidR="00167CB4" w:rsidRPr="00167CB4" w:rsidRDefault="00167CB4" w:rsidP="00167CB4">
      <w:pPr>
        <w:jc w:val="both"/>
        <w:rPr>
          <w:rFonts w:ascii="Times New Roman" w:hAnsi="Times New Roman" w:cs="Times New Roman"/>
        </w:rPr>
      </w:pPr>
      <w:proofErr w:type="spellStart"/>
      <w:r w:rsidRPr="00167CB4">
        <w:rPr>
          <w:rFonts w:ascii="Times New Roman" w:hAnsi="Times New Roman" w:cs="Times New Roman"/>
        </w:rPr>
        <w:t>Верстина</w:t>
      </w:r>
      <w:proofErr w:type="spellEnd"/>
      <w:r w:rsidRPr="00167CB4">
        <w:rPr>
          <w:rFonts w:ascii="Times New Roman" w:hAnsi="Times New Roman" w:cs="Times New Roman"/>
        </w:rPr>
        <w:t xml:space="preserve"> Н.Г., д.э.н., профессор,</w:t>
      </w:r>
    </w:p>
    <w:p w:rsidR="00167CB4" w:rsidRPr="00167CB4" w:rsidRDefault="00167CB4" w:rsidP="00167CB4">
      <w:pPr>
        <w:jc w:val="both"/>
        <w:rPr>
          <w:rFonts w:ascii="Times New Roman" w:hAnsi="Times New Roman" w:cs="Times New Roman"/>
        </w:rPr>
      </w:pPr>
      <w:r w:rsidRPr="00167CB4">
        <w:rPr>
          <w:rFonts w:ascii="Times New Roman" w:hAnsi="Times New Roman" w:cs="Times New Roman"/>
        </w:rPr>
        <w:t>заведующая кафедрой Менеджмента</w:t>
      </w:r>
    </w:p>
    <w:p w:rsidR="00167CB4" w:rsidRPr="00167CB4" w:rsidRDefault="00167CB4" w:rsidP="00167CB4">
      <w:pPr>
        <w:jc w:val="both"/>
        <w:rPr>
          <w:rFonts w:ascii="Times New Roman" w:hAnsi="Times New Roman" w:cs="Times New Roman"/>
        </w:rPr>
      </w:pPr>
      <w:r w:rsidRPr="00167CB4">
        <w:rPr>
          <w:rFonts w:ascii="Times New Roman" w:hAnsi="Times New Roman" w:cs="Times New Roman"/>
        </w:rPr>
        <w:t>и инновации ФГБОУ ВО НИУ МГСУ</w:t>
      </w:r>
    </w:p>
    <w:p w:rsidR="00167CB4" w:rsidRPr="00167CB4" w:rsidRDefault="00167CB4" w:rsidP="00167CB4">
      <w:pPr>
        <w:jc w:val="both"/>
        <w:rPr>
          <w:rFonts w:ascii="Times New Roman" w:hAnsi="Times New Roman" w:cs="Times New Roman"/>
        </w:rPr>
      </w:pPr>
    </w:p>
    <w:p w:rsidR="00167CB4" w:rsidRPr="00167CB4" w:rsidRDefault="00167CB4" w:rsidP="00167CB4">
      <w:pPr>
        <w:jc w:val="both"/>
        <w:rPr>
          <w:rFonts w:ascii="Times New Roman" w:hAnsi="Times New Roman" w:cs="Times New Roman"/>
          <w:color w:val="auto"/>
        </w:rPr>
      </w:pPr>
      <w:r w:rsidRPr="00167CB4">
        <w:rPr>
          <w:rFonts w:ascii="Times New Roman" w:hAnsi="Times New Roman" w:cs="Times New Roman"/>
          <w:bCs/>
          <w:color w:val="auto"/>
        </w:rPr>
        <w:t>Митрохина Е. Ю</w:t>
      </w:r>
      <w:r w:rsidRPr="00167CB4">
        <w:rPr>
          <w:rFonts w:ascii="Times New Roman" w:hAnsi="Times New Roman" w:cs="Times New Roman"/>
          <w:color w:val="auto"/>
        </w:rPr>
        <w:t xml:space="preserve">., </w:t>
      </w:r>
      <w:proofErr w:type="spellStart"/>
      <w:r w:rsidRPr="00167CB4">
        <w:rPr>
          <w:rFonts w:ascii="Times New Roman" w:hAnsi="Times New Roman" w:cs="Times New Roman"/>
          <w:color w:val="auto"/>
        </w:rPr>
        <w:t>к.соц.н</w:t>
      </w:r>
      <w:proofErr w:type="spellEnd"/>
      <w:r w:rsidRPr="00167CB4">
        <w:rPr>
          <w:rFonts w:ascii="Times New Roman" w:hAnsi="Times New Roman" w:cs="Times New Roman"/>
          <w:color w:val="auto"/>
        </w:rPr>
        <w:t>., доцент,</w:t>
      </w:r>
    </w:p>
    <w:p w:rsidR="00167CB4" w:rsidRPr="00167CB4" w:rsidRDefault="00167CB4" w:rsidP="00167CB4">
      <w:pPr>
        <w:jc w:val="both"/>
        <w:rPr>
          <w:rFonts w:ascii="Times New Roman" w:hAnsi="Times New Roman" w:cs="Times New Roman"/>
          <w:color w:val="auto"/>
        </w:rPr>
      </w:pPr>
      <w:r w:rsidRPr="00167CB4">
        <w:rPr>
          <w:rFonts w:ascii="Times New Roman" w:hAnsi="Times New Roman" w:cs="Times New Roman"/>
          <w:color w:val="auto"/>
        </w:rPr>
        <w:t xml:space="preserve">заведующая кафедрой </w:t>
      </w:r>
    </w:p>
    <w:p w:rsidR="00167CB4" w:rsidRPr="00167CB4" w:rsidRDefault="00167CB4" w:rsidP="00167CB4">
      <w:pPr>
        <w:jc w:val="both"/>
        <w:rPr>
          <w:rFonts w:ascii="Times New Roman" w:hAnsi="Times New Roman" w:cs="Times New Roman"/>
          <w:color w:val="auto"/>
        </w:rPr>
      </w:pPr>
      <w:r w:rsidRPr="00167CB4">
        <w:rPr>
          <w:rFonts w:ascii="Times New Roman" w:hAnsi="Times New Roman" w:cs="Times New Roman"/>
          <w:color w:val="auto"/>
        </w:rPr>
        <w:t xml:space="preserve">философских, исторических и </w:t>
      </w:r>
    </w:p>
    <w:p w:rsidR="00167CB4" w:rsidRPr="00167CB4" w:rsidRDefault="00167CB4" w:rsidP="00167CB4">
      <w:pPr>
        <w:jc w:val="both"/>
        <w:rPr>
          <w:rFonts w:ascii="Times New Roman" w:hAnsi="Times New Roman" w:cs="Times New Roman"/>
          <w:color w:val="auto"/>
        </w:rPr>
      </w:pPr>
      <w:r w:rsidRPr="00167CB4">
        <w:rPr>
          <w:rFonts w:ascii="Times New Roman" w:hAnsi="Times New Roman" w:cs="Times New Roman"/>
          <w:color w:val="auto"/>
        </w:rPr>
        <w:t>социальных наук ФГБОУ ВО МГАФК</w:t>
      </w: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71D19" w:rsidRPr="007E2085" w:rsidRDefault="00171D19" w:rsidP="00171D19">
      <w:pPr>
        <w:rPr>
          <w:rFonts w:ascii="Times New Roman" w:hAnsi="Times New Roman" w:cs="Times New Roman"/>
          <w:b/>
          <w:color w:val="auto"/>
        </w:rPr>
      </w:pPr>
      <w:r w:rsidRPr="007E2085">
        <w:rPr>
          <w:rFonts w:ascii="Times New Roman" w:hAnsi="Times New Roman" w:cs="Times New Roman"/>
          <w:b/>
          <w:color w:val="auto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"/>
        <w:tblW w:w="9782" w:type="dxa"/>
        <w:jc w:val="center"/>
        <w:tblLook w:val="04A0" w:firstRow="1" w:lastRow="0" w:firstColumn="1" w:lastColumn="0" w:noHBand="0" w:noVBand="1"/>
      </w:tblPr>
      <w:tblGrid>
        <w:gridCol w:w="876"/>
        <w:gridCol w:w="4158"/>
        <w:gridCol w:w="3689"/>
        <w:gridCol w:w="1059"/>
      </w:tblGrid>
      <w:tr w:rsidR="00171D19" w:rsidRPr="00167CB4" w:rsidTr="00167CB4">
        <w:trPr>
          <w:jc w:val="center"/>
        </w:trPr>
        <w:tc>
          <w:tcPr>
            <w:tcW w:w="876" w:type="dxa"/>
            <w:vAlign w:val="center"/>
          </w:tcPr>
          <w:p w:rsidR="00171D19" w:rsidRPr="00167CB4" w:rsidRDefault="00171D19" w:rsidP="007E20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7C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Код ПС</w:t>
            </w:r>
          </w:p>
        </w:tc>
        <w:tc>
          <w:tcPr>
            <w:tcW w:w="4158" w:type="dxa"/>
            <w:vAlign w:val="center"/>
          </w:tcPr>
          <w:p w:rsidR="00171D19" w:rsidRPr="00167CB4" w:rsidRDefault="00171D19" w:rsidP="007E20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7C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689" w:type="dxa"/>
            <w:vAlign w:val="center"/>
          </w:tcPr>
          <w:p w:rsidR="00171D19" w:rsidRPr="00167CB4" w:rsidRDefault="00171D19" w:rsidP="007E20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7C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vAlign w:val="center"/>
          </w:tcPr>
          <w:p w:rsidR="00171D19" w:rsidRPr="00167CB4" w:rsidRDefault="00171D19" w:rsidP="007E20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67C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Аббрев</w:t>
            </w:r>
            <w:proofErr w:type="spellEnd"/>
            <w:r w:rsidRPr="00167C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исп. в РПД</w:t>
            </w:r>
          </w:p>
        </w:tc>
      </w:tr>
      <w:tr w:rsidR="00171D19" w:rsidRPr="00167CB4" w:rsidTr="007E2085">
        <w:trPr>
          <w:jc w:val="center"/>
        </w:trPr>
        <w:tc>
          <w:tcPr>
            <w:tcW w:w="9782" w:type="dxa"/>
            <w:gridSpan w:val="4"/>
          </w:tcPr>
          <w:p w:rsidR="00171D19" w:rsidRPr="00167CB4" w:rsidRDefault="00171D19" w:rsidP="007E20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7C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05 Физическая культура и спорт</w:t>
            </w:r>
          </w:p>
        </w:tc>
      </w:tr>
      <w:tr w:rsidR="00167CB4" w:rsidRPr="00167CB4" w:rsidTr="00167CB4">
        <w:trPr>
          <w:jc w:val="center"/>
        </w:trPr>
        <w:tc>
          <w:tcPr>
            <w:tcW w:w="876" w:type="dxa"/>
            <w:shd w:val="clear" w:color="auto" w:fill="auto"/>
          </w:tcPr>
          <w:p w:rsidR="00167CB4" w:rsidRPr="00C10928" w:rsidRDefault="00167CB4" w:rsidP="00167C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28">
              <w:rPr>
                <w:rFonts w:ascii="Times New Roman" w:hAnsi="Times New Roman"/>
                <w:sz w:val="20"/>
                <w:szCs w:val="20"/>
              </w:rPr>
              <w:t>05.008</w:t>
            </w:r>
          </w:p>
        </w:tc>
        <w:tc>
          <w:tcPr>
            <w:tcW w:w="4158" w:type="dxa"/>
            <w:shd w:val="clear" w:color="auto" w:fill="auto"/>
          </w:tcPr>
          <w:p w:rsidR="00167CB4" w:rsidRPr="00C10928" w:rsidRDefault="00963BEF" w:rsidP="00167CB4">
            <w:pPr>
              <w:keepNext/>
              <w:ind w:right="-113"/>
              <w:outlineLvl w:val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hyperlink r:id="rId8" w:history="1">
              <w:r w:rsidR="00167CB4" w:rsidRPr="00167CB4"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>Руководитель организации (подразделения организации), осуществляющей деятельность в области физической культуры и спорта</w:t>
              </w:r>
            </w:hyperlink>
          </w:p>
        </w:tc>
        <w:tc>
          <w:tcPr>
            <w:tcW w:w="3689" w:type="dxa"/>
            <w:shd w:val="clear" w:color="auto" w:fill="auto"/>
          </w:tcPr>
          <w:p w:rsidR="00167CB4" w:rsidRPr="00C10928" w:rsidRDefault="00167CB4" w:rsidP="00167CB4">
            <w:pPr>
              <w:ind w:right="-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28">
              <w:rPr>
                <w:rFonts w:ascii="Times New Roman" w:hAnsi="Times New Roman"/>
                <w:sz w:val="20"/>
                <w:szCs w:val="20"/>
              </w:rPr>
              <w:t xml:space="preserve">Приказ Министерства труда и социальной защиты РФ </w:t>
            </w:r>
            <w:r w:rsidRPr="00C10928">
              <w:rPr>
                <w:rFonts w:ascii="Times New Roman" w:hAnsi="Times New Roman"/>
                <w:bCs/>
                <w:sz w:val="20"/>
                <w:szCs w:val="20"/>
              </w:rPr>
              <w:t>от 27 апреля 2023 года N 363н</w:t>
            </w:r>
          </w:p>
          <w:p w:rsidR="00167CB4" w:rsidRPr="00C10928" w:rsidRDefault="00167CB4" w:rsidP="00167CB4">
            <w:pPr>
              <w:ind w:right="-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28">
              <w:rPr>
                <w:rFonts w:ascii="Times New Roman" w:hAnsi="Times New Roman"/>
                <w:bCs/>
                <w:sz w:val="20"/>
                <w:szCs w:val="20"/>
              </w:rPr>
              <w:t>(Зарегистрирован в Министерстве юстиции Российской Федерации 29 мая 2023 года, регистрационный N 73527)</w:t>
            </w:r>
          </w:p>
          <w:p w:rsidR="00167CB4" w:rsidRPr="00C10928" w:rsidRDefault="00167CB4" w:rsidP="00167CB4">
            <w:pPr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167CB4" w:rsidRPr="00C10928" w:rsidRDefault="00167CB4" w:rsidP="00167CB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2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</w:tr>
    </w:tbl>
    <w:p w:rsidR="00171D19" w:rsidRDefault="00171D19" w:rsidP="00171D1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D407C" w:rsidRPr="007E2085" w:rsidRDefault="00BD407C" w:rsidP="00BD407C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BD407C" w:rsidRPr="007E2085" w:rsidRDefault="00BD407C" w:rsidP="00BD407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</w:rPr>
      </w:pPr>
    </w:p>
    <w:p w:rsidR="00BD407C" w:rsidRPr="007E2085" w:rsidRDefault="00EB40DC" w:rsidP="00BD407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</w:rPr>
        <w:t xml:space="preserve">УК-9 – </w:t>
      </w:r>
      <w:r w:rsidRPr="00EB40DC">
        <w:rPr>
          <w:rFonts w:ascii="Times New Roman" w:hAnsi="Times New Roman" w:cs="Times New Roman"/>
        </w:rPr>
        <w:t>Способен принимать обоснованные экономические решения в различных областях жизнедеятельности</w:t>
      </w:r>
    </w:p>
    <w:p w:rsidR="00A278A8" w:rsidRPr="00BD407C" w:rsidRDefault="00A278A8" w:rsidP="00BD407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D407C" w:rsidRPr="00BD407C" w:rsidRDefault="00BD407C" w:rsidP="00BD407C">
      <w:pPr>
        <w:rPr>
          <w:rFonts w:ascii="Times New Roman" w:hAnsi="Times New Roman" w:cs="Times New Roman"/>
        </w:rPr>
      </w:pPr>
      <w:r w:rsidRPr="00BD407C">
        <w:rPr>
          <w:rFonts w:ascii="Times New Roman" w:hAnsi="Times New Roman" w:cs="Times New Roman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1776"/>
        <w:gridCol w:w="4804"/>
      </w:tblGrid>
      <w:tr w:rsidR="004D6CF4" w:rsidRPr="00BD407C" w:rsidTr="00EB40DC">
        <w:trPr>
          <w:jc w:val="center"/>
        </w:trPr>
        <w:tc>
          <w:tcPr>
            <w:tcW w:w="1562" w:type="pct"/>
            <w:vAlign w:val="center"/>
          </w:tcPr>
          <w:p w:rsidR="004D6CF4" w:rsidRPr="00BD407C" w:rsidRDefault="004D6CF4" w:rsidP="00D21EDC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928" w:type="pct"/>
            <w:vAlign w:val="center"/>
          </w:tcPr>
          <w:p w:rsidR="004D6CF4" w:rsidRPr="00BD407C" w:rsidRDefault="004D6CF4" w:rsidP="00D21EDC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2510" w:type="pct"/>
            <w:vAlign w:val="center"/>
          </w:tcPr>
          <w:p w:rsidR="004D6CF4" w:rsidRPr="00BD407C" w:rsidRDefault="004D6CF4" w:rsidP="00D21EDC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ЗУНы</w:t>
            </w:r>
            <w:proofErr w:type="spellEnd"/>
          </w:p>
        </w:tc>
      </w:tr>
      <w:tr w:rsidR="00EB40DC" w:rsidRPr="00BD407C" w:rsidTr="00266DC3">
        <w:trPr>
          <w:trHeight w:val="5326"/>
          <w:jc w:val="center"/>
        </w:trPr>
        <w:tc>
          <w:tcPr>
            <w:tcW w:w="1562" w:type="pct"/>
          </w:tcPr>
          <w:p w:rsidR="00EB40DC" w:rsidRPr="00BD407C" w:rsidRDefault="00EB40DC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EB40D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УК-9. </w:t>
            </w:r>
            <w:r w:rsidRPr="00EB40D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928" w:type="pct"/>
          </w:tcPr>
          <w:p w:rsidR="00EB40DC" w:rsidRPr="00BD407C" w:rsidRDefault="00EB40DC" w:rsidP="00D21EDC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2510" w:type="pct"/>
          </w:tcPr>
          <w:p w:rsidR="00EB40DC" w:rsidRPr="00EB40DC" w:rsidRDefault="00EB40DC" w:rsidP="00EB40DC">
            <w:pPr>
              <w:widowControl/>
              <w:ind w:right="-113"/>
              <w:jc w:val="both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 w:rsidRPr="00EB40D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Знания:</w:t>
            </w:r>
          </w:p>
          <w:p w:rsidR="00EB40DC" w:rsidRPr="00EB40DC" w:rsidRDefault="00EB40DC" w:rsidP="00EB40DC">
            <w:pPr>
              <w:widowControl/>
              <w:ind w:right="-113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 w:rsidRPr="00EB40DC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- основ институциональной теории и системы финансовых институтов в РФ и мире.</w:t>
            </w:r>
          </w:p>
          <w:p w:rsidR="00EB40DC" w:rsidRPr="00EB40DC" w:rsidRDefault="00EB40DC" w:rsidP="00EB40DC">
            <w:pPr>
              <w:widowControl/>
              <w:ind w:right="-113"/>
              <w:jc w:val="both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 w:rsidRPr="00EB40D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Умения:</w:t>
            </w:r>
          </w:p>
          <w:p w:rsidR="00EB40DC" w:rsidRPr="00EB40DC" w:rsidRDefault="00EB40DC" w:rsidP="00EB40DC">
            <w:pPr>
              <w:widowControl/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EB40D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анализа деятельности различные институтов, </w:t>
            </w:r>
            <w:r w:rsidRPr="00EB40DC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оценки степени институциональных рисков и на основании этого принятие обоснованных экономических решений.</w:t>
            </w:r>
          </w:p>
          <w:p w:rsidR="00EB40DC" w:rsidRPr="00EB40DC" w:rsidRDefault="00EB40DC" w:rsidP="00EB40DC">
            <w:pPr>
              <w:widowControl/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EB40D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Навыки и/или опыт деятельности:</w:t>
            </w:r>
            <w:r w:rsidRPr="00EB40D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</w:p>
          <w:p w:rsidR="00EB40DC" w:rsidRPr="00BD407C" w:rsidRDefault="00EB40DC" w:rsidP="00EB40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EB40D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</w:t>
            </w:r>
            <w:r w:rsidRPr="00EB40DC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использования знаний институциональной экономики для разработки грамотных управленческих решений.</w:t>
            </w:r>
          </w:p>
        </w:tc>
      </w:tr>
    </w:tbl>
    <w:p w:rsidR="00BD407C" w:rsidRDefault="00BD407C" w:rsidP="00BD407C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  <w:sectPr w:rsidR="00BD407C" w:rsidSect="00915552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1EDC" w:rsidRPr="007E2085" w:rsidRDefault="007E2085" w:rsidP="005156B3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D21EDC" w:rsidRPr="007E2085" w:rsidRDefault="00D21EDC" w:rsidP="00D21EDC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7E2085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к </w:t>
      </w:r>
      <w:r w:rsidRPr="007E2085">
        <w:rPr>
          <w:rFonts w:ascii="Times New Roman" w:hAnsi="Times New Roman" w:cs="Times New Roman"/>
          <w:i/>
          <w:spacing w:val="-1"/>
        </w:rPr>
        <w:t>части, формируемой участниками образовательных отношений</w:t>
      </w:r>
      <w:r w:rsidRPr="007E2085">
        <w:rPr>
          <w:rFonts w:ascii="Times New Roman" w:hAnsi="Times New Roman" w:cs="Times New Roman"/>
          <w:spacing w:val="-1"/>
        </w:rPr>
        <w:t xml:space="preserve">. </w:t>
      </w:r>
    </w:p>
    <w:p w:rsidR="00D21EDC" w:rsidRPr="007E2085" w:rsidRDefault="004E3472" w:rsidP="00D21EDC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E3472">
        <w:rPr>
          <w:rFonts w:ascii="Times New Roman" w:hAnsi="Times New Roman" w:cs="Times New Roman"/>
          <w:spacing w:val="-1"/>
        </w:rPr>
        <w:t>В соответствии с рабочим учебным планом дисциплина изучается</w:t>
      </w:r>
      <w:r w:rsidRPr="004E3472">
        <w:rPr>
          <w:rFonts w:ascii="Times New Roman" w:hAnsi="Times New Roman" w:cs="Times New Roman"/>
          <w:bCs/>
          <w:spacing w:val="-1"/>
        </w:rPr>
        <w:br/>
      </w:r>
      <w:r w:rsidRPr="004E3472"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-1"/>
        </w:rPr>
        <w:t>о</w:t>
      </w:r>
      <w:r w:rsidRPr="004E3472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2</w:t>
      </w:r>
      <w:r w:rsidRPr="004E3472">
        <w:rPr>
          <w:rFonts w:ascii="Times New Roman" w:hAnsi="Times New Roman" w:cs="Times New Roman"/>
          <w:b/>
          <w:spacing w:val="-1"/>
        </w:rPr>
        <w:t xml:space="preserve"> семестре</w:t>
      </w:r>
      <w:r w:rsidRPr="004E3472">
        <w:rPr>
          <w:rFonts w:ascii="Times New Roman" w:hAnsi="Times New Roman" w:cs="Times New Roman"/>
          <w:spacing w:val="-1"/>
        </w:rPr>
        <w:t xml:space="preserve"> по </w:t>
      </w:r>
      <w:r w:rsidRPr="004E3472">
        <w:rPr>
          <w:rFonts w:ascii="Times New Roman" w:hAnsi="Times New Roman" w:cs="Times New Roman"/>
          <w:i/>
          <w:spacing w:val="-1"/>
        </w:rPr>
        <w:t>очной</w:t>
      </w:r>
      <w:r w:rsidRPr="004E3472">
        <w:rPr>
          <w:rFonts w:ascii="Times New Roman" w:hAnsi="Times New Roman" w:cs="Times New Roman"/>
          <w:spacing w:val="-1"/>
        </w:rPr>
        <w:t xml:space="preserve"> форме обучения, в </w:t>
      </w:r>
      <w:r>
        <w:rPr>
          <w:rFonts w:ascii="Times New Roman" w:hAnsi="Times New Roman" w:cs="Times New Roman"/>
          <w:b/>
          <w:spacing w:val="-1"/>
        </w:rPr>
        <w:t>3</w:t>
      </w:r>
      <w:r w:rsidRPr="004E3472">
        <w:rPr>
          <w:rFonts w:ascii="Times New Roman" w:hAnsi="Times New Roman" w:cs="Times New Roman"/>
          <w:b/>
          <w:spacing w:val="-1"/>
        </w:rPr>
        <w:t xml:space="preserve"> семестре</w:t>
      </w:r>
      <w:r w:rsidRPr="004E3472">
        <w:rPr>
          <w:rFonts w:ascii="Times New Roman" w:hAnsi="Times New Roman" w:cs="Times New Roman"/>
          <w:spacing w:val="-1"/>
        </w:rPr>
        <w:t xml:space="preserve"> по </w:t>
      </w:r>
      <w:r w:rsidRPr="004E3472">
        <w:rPr>
          <w:rFonts w:ascii="Times New Roman" w:hAnsi="Times New Roman" w:cs="Times New Roman"/>
          <w:i/>
          <w:spacing w:val="-1"/>
        </w:rPr>
        <w:t xml:space="preserve">заочной </w:t>
      </w:r>
      <w:r w:rsidRPr="004E3472">
        <w:rPr>
          <w:rFonts w:ascii="Times New Roman" w:hAnsi="Times New Roman" w:cs="Times New Roman"/>
          <w:spacing w:val="-1"/>
        </w:rPr>
        <w:t xml:space="preserve">форме </w:t>
      </w:r>
      <w:proofErr w:type="gramStart"/>
      <w:r w:rsidRPr="004E3472">
        <w:rPr>
          <w:rFonts w:ascii="Times New Roman" w:hAnsi="Times New Roman" w:cs="Times New Roman"/>
          <w:spacing w:val="-1"/>
        </w:rPr>
        <w:t>обучения.</w:t>
      </w:r>
      <w:r w:rsidR="00D21EDC" w:rsidRPr="007E2085">
        <w:rPr>
          <w:rFonts w:ascii="Times New Roman" w:hAnsi="Times New Roman" w:cs="Times New Roman"/>
          <w:spacing w:val="-1"/>
        </w:rPr>
        <w:t>.</w:t>
      </w:r>
      <w:proofErr w:type="gramEnd"/>
      <w:r w:rsidR="00D21EDC" w:rsidRPr="007E2085">
        <w:rPr>
          <w:rFonts w:ascii="Times New Roman" w:hAnsi="Times New Roman" w:cs="Times New Roman"/>
          <w:spacing w:val="-1"/>
        </w:rPr>
        <w:t xml:space="preserve"> Вид промежуточной аттестации: </w:t>
      </w:r>
      <w:r w:rsidR="00D21EDC" w:rsidRPr="007E2085">
        <w:rPr>
          <w:rFonts w:ascii="Times New Roman" w:hAnsi="Times New Roman" w:cs="Times New Roman"/>
          <w:b/>
          <w:spacing w:val="-1"/>
        </w:rPr>
        <w:t>экзамен</w:t>
      </w:r>
      <w:r w:rsidR="00D21EDC" w:rsidRPr="007E2085">
        <w:rPr>
          <w:rFonts w:ascii="Times New Roman" w:hAnsi="Times New Roman" w:cs="Times New Roman"/>
          <w:spacing w:val="-1"/>
        </w:rPr>
        <w:t xml:space="preserve">. </w:t>
      </w:r>
    </w:p>
    <w:p w:rsidR="00D21EDC" w:rsidRPr="007E2085" w:rsidRDefault="00D21EDC" w:rsidP="00D21EDC">
      <w:pPr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D21EDC" w:rsidRPr="00915552" w:rsidRDefault="007E2085" w:rsidP="005156B3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915552" w:rsidRPr="00915552" w:rsidRDefault="00915552" w:rsidP="00915552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</w:rPr>
      </w:pPr>
      <w:r w:rsidRPr="00915552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602"/>
      </w:tblGrid>
      <w:tr w:rsidR="00D21640" w:rsidRPr="007E2085" w:rsidTr="00A3566C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602" w:type="dxa"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семестр</w:t>
            </w:r>
          </w:p>
        </w:tc>
      </w:tr>
      <w:tr w:rsidR="00D21640" w:rsidRPr="007E2085" w:rsidTr="00A3566C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2" w:type="dxa"/>
            <w:vAlign w:val="center"/>
          </w:tcPr>
          <w:p w:rsidR="00D21640" w:rsidRPr="007E2085" w:rsidRDefault="00915552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</w:t>
            </w:r>
          </w:p>
        </w:tc>
      </w:tr>
      <w:tr w:rsidR="0015659E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15659E" w:rsidRPr="007E2085" w:rsidRDefault="0015659E" w:rsidP="00990A2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40</w:t>
            </w:r>
          </w:p>
        </w:tc>
        <w:tc>
          <w:tcPr>
            <w:tcW w:w="1602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40</w:t>
            </w:r>
          </w:p>
        </w:tc>
      </w:tr>
      <w:tr w:rsidR="0015659E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15659E" w:rsidRPr="007E2085" w:rsidRDefault="0015659E" w:rsidP="00990A2D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2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15659E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15659E" w:rsidRPr="007E2085" w:rsidRDefault="0015659E" w:rsidP="00990A2D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12</w:t>
            </w:r>
          </w:p>
        </w:tc>
        <w:tc>
          <w:tcPr>
            <w:tcW w:w="1602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12</w:t>
            </w:r>
          </w:p>
        </w:tc>
      </w:tr>
      <w:tr w:rsidR="0015659E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15659E" w:rsidRPr="007E2085" w:rsidRDefault="0015659E" w:rsidP="00990A2D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28</w:t>
            </w:r>
          </w:p>
        </w:tc>
        <w:tc>
          <w:tcPr>
            <w:tcW w:w="1602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28</w:t>
            </w:r>
          </w:p>
        </w:tc>
      </w:tr>
      <w:tr w:rsidR="0015659E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15659E" w:rsidRPr="007E2085" w:rsidRDefault="0015659E" w:rsidP="00990A2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68</w:t>
            </w:r>
          </w:p>
        </w:tc>
        <w:tc>
          <w:tcPr>
            <w:tcW w:w="1602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68</w:t>
            </w:r>
          </w:p>
        </w:tc>
      </w:tr>
      <w:tr w:rsidR="00D21640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D21640" w:rsidRPr="007E2085" w:rsidRDefault="00D21640" w:rsidP="00990A2D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3020" w:type="dxa"/>
            <w:gridSpan w:val="2"/>
            <w:vAlign w:val="center"/>
          </w:tcPr>
          <w:p w:rsidR="00D21640" w:rsidRPr="007E2085" w:rsidRDefault="00915552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зачет с оценкой</w:t>
            </w:r>
          </w:p>
        </w:tc>
      </w:tr>
      <w:tr w:rsidR="0015659E" w:rsidRPr="007E2085" w:rsidTr="00A3566C">
        <w:trPr>
          <w:jc w:val="center"/>
        </w:trPr>
        <w:tc>
          <w:tcPr>
            <w:tcW w:w="3704" w:type="dxa"/>
            <w:vMerge w:val="restart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418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108</w:t>
            </w:r>
          </w:p>
        </w:tc>
        <w:tc>
          <w:tcPr>
            <w:tcW w:w="1602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108</w:t>
            </w:r>
          </w:p>
        </w:tc>
      </w:tr>
      <w:tr w:rsidR="0015659E" w:rsidRPr="007E2085" w:rsidTr="00A3566C">
        <w:trPr>
          <w:jc w:val="center"/>
        </w:trPr>
        <w:tc>
          <w:tcPr>
            <w:tcW w:w="3704" w:type="dxa"/>
            <w:vMerge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3023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</w:t>
            </w:r>
          </w:p>
        </w:tc>
        <w:tc>
          <w:tcPr>
            <w:tcW w:w="1602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</w:t>
            </w:r>
          </w:p>
        </w:tc>
      </w:tr>
    </w:tbl>
    <w:p w:rsidR="00915552" w:rsidRPr="00915552" w:rsidRDefault="00915552" w:rsidP="00915552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за</w:t>
      </w:r>
      <w:r w:rsidRPr="00915552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602"/>
      </w:tblGrid>
      <w:tr w:rsidR="00915552" w:rsidRPr="007E2085" w:rsidTr="00915552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602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семестр</w:t>
            </w:r>
          </w:p>
        </w:tc>
      </w:tr>
      <w:tr w:rsidR="00915552" w:rsidRPr="007E2085" w:rsidTr="00915552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2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3</w:t>
            </w:r>
          </w:p>
        </w:tc>
      </w:tr>
      <w:tr w:rsidR="00915552" w:rsidRPr="007E2085" w:rsidTr="00915552">
        <w:trPr>
          <w:jc w:val="center"/>
        </w:trPr>
        <w:tc>
          <w:tcPr>
            <w:tcW w:w="6727" w:type="dxa"/>
            <w:gridSpan w:val="2"/>
            <w:vAlign w:val="center"/>
          </w:tcPr>
          <w:p w:rsidR="00915552" w:rsidRPr="007E2085" w:rsidRDefault="00915552" w:rsidP="00915552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915552" w:rsidRPr="007E2085" w:rsidRDefault="009E7CEA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12</w:t>
            </w:r>
          </w:p>
        </w:tc>
        <w:tc>
          <w:tcPr>
            <w:tcW w:w="1602" w:type="dxa"/>
            <w:vAlign w:val="center"/>
          </w:tcPr>
          <w:p w:rsidR="00915552" w:rsidRPr="007E2085" w:rsidRDefault="009E7CEA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12</w:t>
            </w:r>
          </w:p>
        </w:tc>
      </w:tr>
      <w:tr w:rsidR="00915552" w:rsidRPr="007E2085" w:rsidTr="00915552">
        <w:trPr>
          <w:jc w:val="center"/>
        </w:trPr>
        <w:tc>
          <w:tcPr>
            <w:tcW w:w="6727" w:type="dxa"/>
            <w:gridSpan w:val="2"/>
            <w:vAlign w:val="center"/>
          </w:tcPr>
          <w:p w:rsidR="00915552" w:rsidRPr="007E2085" w:rsidRDefault="00915552" w:rsidP="00915552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2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15552" w:rsidRPr="007E2085" w:rsidTr="00915552">
        <w:trPr>
          <w:jc w:val="center"/>
        </w:trPr>
        <w:tc>
          <w:tcPr>
            <w:tcW w:w="6727" w:type="dxa"/>
            <w:gridSpan w:val="2"/>
            <w:vAlign w:val="center"/>
          </w:tcPr>
          <w:p w:rsidR="00915552" w:rsidRPr="007E2085" w:rsidRDefault="00915552" w:rsidP="00915552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915552" w:rsidRPr="007E2085" w:rsidRDefault="009E7CEA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1602" w:type="dxa"/>
            <w:vAlign w:val="center"/>
          </w:tcPr>
          <w:p w:rsidR="00915552" w:rsidRPr="007E2085" w:rsidRDefault="009E7CEA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4</w:t>
            </w:r>
          </w:p>
        </w:tc>
      </w:tr>
      <w:tr w:rsidR="00915552" w:rsidRPr="007E2085" w:rsidTr="00915552">
        <w:trPr>
          <w:jc w:val="center"/>
        </w:trPr>
        <w:tc>
          <w:tcPr>
            <w:tcW w:w="6727" w:type="dxa"/>
            <w:gridSpan w:val="2"/>
            <w:vAlign w:val="center"/>
          </w:tcPr>
          <w:p w:rsidR="00915552" w:rsidRPr="007E2085" w:rsidRDefault="00915552" w:rsidP="00915552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915552" w:rsidRPr="007E2085" w:rsidRDefault="009E7CEA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</w:t>
            </w:r>
          </w:p>
        </w:tc>
        <w:tc>
          <w:tcPr>
            <w:tcW w:w="1602" w:type="dxa"/>
            <w:vAlign w:val="center"/>
          </w:tcPr>
          <w:p w:rsidR="00915552" w:rsidRPr="007E2085" w:rsidRDefault="009E7CEA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</w:t>
            </w:r>
          </w:p>
        </w:tc>
      </w:tr>
      <w:tr w:rsidR="00915552" w:rsidRPr="007E2085" w:rsidTr="00915552">
        <w:trPr>
          <w:jc w:val="center"/>
        </w:trPr>
        <w:tc>
          <w:tcPr>
            <w:tcW w:w="6727" w:type="dxa"/>
            <w:gridSpan w:val="2"/>
            <w:vAlign w:val="center"/>
          </w:tcPr>
          <w:p w:rsidR="00915552" w:rsidRPr="007E2085" w:rsidRDefault="00915552" w:rsidP="00915552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915552" w:rsidRPr="007E2085" w:rsidRDefault="009E7CEA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96</w:t>
            </w:r>
          </w:p>
        </w:tc>
        <w:tc>
          <w:tcPr>
            <w:tcW w:w="1602" w:type="dxa"/>
            <w:vAlign w:val="center"/>
          </w:tcPr>
          <w:p w:rsidR="00915552" w:rsidRPr="007E2085" w:rsidRDefault="009E7CEA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96</w:t>
            </w:r>
          </w:p>
        </w:tc>
      </w:tr>
      <w:tr w:rsidR="00915552" w:rsidRPr="007E2085" w:rsidTr="00915552">
        <w:trPr>
          <w:jc w:val="center"/>
        </w:trPr>
        <w:tc>
          <w:tcPr>
            <w:tcW w:w="6727" w:type="dxa"/>
            <w:gridSpan w:val="2"/>
            <w:vAlign w:val="center"/>
          </w:tcPr>
          <w:p w:rsidR="00915552" w:rsidRPr="007E2085" w:rsidRDefault="00915552" w:rsidP="00915552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3020" w:type="dxa"/>
            <w:gridSpan w:val="2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экзамен</w:t>
            </w:r>
          </w:p>
        </w:tc>
      </w:tr>
      <w:tr w:rsidR="00915552" w:rsidRPr="007E2085" w:rsidTr="00915552">
        <w:trPr>
          <w:jc w:val="center"/>
        </w:trPr>
        <w:tc>
          <w:tcPr>
            <w:tcW w:w="3704" w:type="dxa"/>
            <w:vMerge w:val="restart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418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108</w:t>
            </w:r>
          </w:p>
        </w:tc>
        <w:tc>
          <w:tcPr>
            <w:tcW w:w="1602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108</w:t>
            </w:r>
          </w:p>
        </w:tc>
      </w:tr>
      <w:tr w:rsidR="00915552" w:rsidRPr="007E2085" w:rsidTr="00915552">
        <w:trPr>
          <w:jc w:val="center"/>
        </w:trPr>
        <w:tc>
          <w:tcPr>
            <w:tcW w:w="3704" w:type="dxa"/>
            <w:vMerge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3023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</w:t>
            </w:r>
          </w:p>
        </w:tc>
        <w:tc>
          <w:tcPr>
            <w:tcW w:w="1602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</w:t>
            </w:r>
          </w:p>
        </w:tc>
      </w:tr>
    </w:tbl>
    <w:p w:rsidR="00915552" w:rsidRPr="007E2085" w:rsidRDefault="00915552" w:rsidP="00BD407C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</w:rPr>
      </w:pPr>
    </w:p>
    <w:p w:rsidR="007757BC" w:rsidRPr="007E2085" w:rsidRDefault="007E2085" w:rsidP="005156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73"/>
        <w:gridCol w:w="6194"/>
      </w:tblGrid>
      <w:tr w:rsidR="00AD0CAF" w:rsidRPr="007757BC" w:rsidTr="00AD0CAF">
        <w:trPr>
          <w:cantSplit/>
          <w:trHeight w:val="489"/>
          <w:jc w:val="center"/>
        </w:trPr>
        <w:tc>
          <w:tcPr>
            <w:tcW w:w="425" w:type="dxa"/>
            <w:vAlign w:val="center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3" w:type="dxa"/>
            <w:vAlign w:val="center"/>
          </w:tcPr>
          <w:p w:rsidR="00AD0CAF" w:rsidRPr="00022048" w:rsidRDefault="00AD0CAF" w:rsidP="00022048">
            <w:pPr>
              <w:ind w:left="-57" w:right="-11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022048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6194" w:type="dxa"/>
            <w:vAlign w:val="center"/>
          </w:tcPr>
          <w:p w:rsidR="00AD0CAF" w:rsidRPr="007757BC" w:rsidRDefault="00AD0CAF" w:rsidP="00990A2D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473" w:type="dxa"/>
          </w:tcPr>
          <w:p w:rsidR="00AD0CAF" w:rsidRPr="00A3566C" w:rsidRDefault="00AD0CAF" w:rsidP="00A3566C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>ЭВОЛЮЦИЯ ИНСТИТУЦИОНАЛЬНОЙ ТЕОРИИ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Историческая школа </w:t>
            </w:r>
            <w:proofErr w:type="spellStart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институционализма</w:t>
            </w:r>
            <w:proofErr w:type="spellEnd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Институты как предмет анализа.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Пространство институционального порядка, формальные и неформальные институты.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Институциализация</w:t>
            </w:r>
            <w:proofErr w:type="spellEnd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неформальных практик.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культуры. </w:t>
            </w:r>
          </w:p>
          <w:p w:rsidR="00AD0CAF" w:rsidRDefault="00AD0CAF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институциональные приобретения.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Институциональные исследования в России.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2473" w:type="dxa"/>
          </w:tcPr>
          <w:p w:rsidR="00AD0CAF" w:rsidRPr="00A3566C" w:rsidRDefault="00AD0CAF" w:rsidP="00022048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>ТРАНСАКЦИОННЫЕ ИЗДЕРЖКИ.</w:t>
            </w:r>
          </w:p>
        </w:tc>
        <w:tc>
          <w:tcPr>
            <w:tcW w:w="6194" w:type="dxa"/>
          </w:tcPr>
          <w:p w:rsidR="00AD0CAF" w:rsidRPr="00A3566C" w:rsidRDefault="00AD0CAF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транзакционных издержек их типология. </w:t>
            </w:r>
          </w:p>
          <w:p w:rsidR="00AD0CAF" w:rsidRPr="00A3566C" w:rsidRDefault="00AD0CAF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Издержки поиска информации. </w:t>
            </w:r>
          </w:p>
          <w:p w:rsidR="00AD0CAF" w:rsidRPr="00A3566C" w:rsidRDefault="00AD0CAF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Издержки ведения переговоров. </w:t>
            </w:r>
          </w:p>
          <w:p w:rsidR="00AD0CAF" w:rsidRPr="00A3566C" w:rsidRDefault="00AD0CAF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Издержки измерения. </w:t>
            </w:r>
          </w:p>
          <w:p w:rsidR="00AD0CAF" w:rsidRPr="00A3566C" w:rsidRDefault="00AD0CAF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Издержки спецификации и защиты прав собственности. </w:t>
            </w:r>
          </w:p>
          <w:p w:rsidR="00AD0CAF" w:rsidRPr="00A3566C" w:rsidRDefault="00AD0CAF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Издержки оппортунистического поведения.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>Проблема измерения.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  <w:spacing w:val="-1"/>
              </w:rPr>
              <w:t>3</w:t>
            </w:r>
          </w:p>
        </w:tc>
        <w:tc>
          <w:tcPr>
            <w:tcW w:w="2473" w:type="dxa"/>
          </w:tcPr>
          <w:p w:rsidR="00AD0CAF" w:rsidRPr="00A3566C" w:rsidRDefault="00AD0CAF" w:rsidP="00A3566C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>ИНСТИТУЦИОНАЛЬНЫЙ АНАЛИЗ ПРАВ СОБСТВЕННОСТИ И КОНТРАКТНЫХ ОТНОШЕНИЙ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289"/>
                <w:tab w:val="num" w:pos="10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Спецификация прав собственности.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289"/>
                <w:tab w:val="num" w:pos="10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Размывание прав собственности.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289"/>
                <w:tab w:val="num" w:pos="10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Типы контрактов: классический контракт, неоклассический контракт, </w:t>
            </w:r>
            <w:proofErr w:type="spellStart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отношенческий</w:t>
            </w:r>
            <w:proofErr w:type="spellEnd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контракт. </w:t>
            </w:r>
          </w:p>
          <w:p w:rsidR="00AD0CAF" w:rsidRDefault="00AD0CAF" w:rsidP="005156B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289"/>
                <w:tab w:val="num" w:pos="10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Причины неполноты контрактов.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289"/>
                <w:tab w:val="num" w:pos="1027"/>
              </w:tabs>
              <w:ind w:left="0" w:firstLine="0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Гибридные формы сделок.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  <w:spacing w:val="-1"/>
              </w:rPr>
              <w:lastRenderedPageBreak/>
              <w:t>4</w:t>
            </w:r>
          </w:p>
        </w:tc>
        <w:tc>
          <w:tcPr>
            <w:tcW w:w="2473" w:type="dxa"/>
          </w:tcPr>
          <w:p w:rsidR="00AD0CAF" w:rsidRPr="00A3566C" w:rsidRDefault="00AD0CAF" w:rsidP="00022048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>ИНСТИТУТЫ И ПРОБЛЕМА РАЦИОНАЛЬНОГО ВЫБОРА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группового и индивидуального экономического поведения.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Рациональность, нерациональность, иррациональность.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Оппортунистическое поведение.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Ценностная рациональность.</w:t>
            </w:r>
          </w:p>
          <w:p w:rsidR="00AD0CAF" w:rsidRDefault="00AD0CAF" w:rsidP="005156B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Институциональная корректировка группового и индивидуального выбора. </w:t>
            </w:r>
          </w:p>
          <w:p w:rsidR="00AD0CAF" w:rsidRPr="007757BC" w:rsidRDefault="00AD0CAF" w:rsidP="003870D8">
            <w:pPr>
              <w:widowControl/>
              <w:tabs>
                <w:tab w:val="num" w:pos="3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Апологетика рациональности и ее несостоятельность.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2473" w:type="dxa"/>
          </w:tcPr>
          <w:p w:rsidR="00AD0CAF" w:rsidRPr="007757BC" w:rsidRDefault="00AD0CAF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ОСНОВНЫЕ ИНСТИТУТЫ СОВРЕМЕННОГО РЫНКА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Деньги и денежное обращение.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Банковская система.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Фондовая биржа.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Валютная биржа.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Институты глобального рынка.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6</w:t>
            </w:r>
          </w:p>
        </w:tc>
        <w:tc>
          <w:tcPr>
            <w:tcW w:w="2473" w:type="dxa"/>
          </w:tcPr>
          <w:p w:rsidR="00AD0CAF" w:rsidRPr="007757BC" w:rsidRDefault="00AD0CAF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ИНСТИТУЦИОНАЛЬНАЯ ТЕОРИЯ ГОСУДАРСТВА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pStyle w:val="a7"/>
              <w:numPr>
                <w:ilvl w:val="0"/>
                <w:numId w:val="9"/>
              </w:numPr>
              <w:tabs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 как институт и как система институтов. </w:t>
            </w:r>
          </w:p>
          <w:p w:rsidR="00AD0CAF" w:rsidRPr="007757BC" w:rsidRDefault="00AD0CAF" w:rsidP="005156B3">
            <w:pPr>
              <w:pStyle w:val="a7"/>
              <w:numPr>
                <w:ilvl w:val="0"/>
                <w:numId w:val="9"/>
              </w:numPr>
              <w:tabs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 "закрытого доступа" и государство "открытого доступа". </w:t>
            </w:r>
          </w:p>
          <w:p w:rsidR="00AD0CAF" w:rsidRPr="007757BC" w:rsidRDefault="00AD0CAF" w:rsidP="005156B3">
            <w:pPr>
              <w:pStyle w:val="a7"/>
              <w:numPr>
                <w:ilvl w:val="0"/>
                <w:numId w:val="9"/>
              </w:numPr>
              <w:tabs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экономические институты государства. </w:t>
            </w:r>
          </w:p>
          <w:p w:rsidR="00AD0CAF" w:rsidRPr="007757BC" w:rsidRDefault="00AD0CAF" w:rsidP="005156B3">
            <w:pPr>
              <w:pStyle w:val="a7"/>
              <w:numPr>
                <w:ilvl w:val="0"/>
                <w:numId w:val="9"/>
              </w:numPr>
              <w:tabs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императивы и индикативы. </w:t>
            </w:r>
          </w:p>
          <w:p w:rsidR="00AD0CAF" w:rsidRPr="007757BC" w:rsidRDefault="00AD0CAF" w:rsidP="005156B3">
            <w:pPr>
              <w:pStyle w:val="a7"/>
              <w:numPr>
                <w:ilvl w:val="0"/>
                <w:numId w:val="9"/>
              </w:numPr>
              <w:tabs>
                <w:tab w:val="num" w:pos="318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Социальный контракт.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7</w:t>
            </w:r>
          </w:p>
        </w:tc>
        <w:tc>
          <w:tcPr>
            <w:tcW w:w="2473" w:type="dxa"/>
          </w:tcPr>
          <w:p w:rsidR="00AD0CAF" w:rsidRPr="007757BC" w:rsidRDefault="00AD0CAF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ИНСТИТУЦИОНАЛЬНАЯ ТЕОРИЯ ФИРМЫ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Причины существования фирм.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Рынок и иерархия.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типы фирм: частная фирма, акционерное общество, регулируемые фирмы, государственные предприятия, некоммерческие организации, фирмы с рабочим самоуправлением.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принципал (владелец) - агент (управляющий).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институты. 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</w:t>
            </w:r>
          </w:p>
        </w:tc>
        <w:tc>
          <w:tcPr>
            <w:tcW w:w="2473" w:type="dxa"/>
          </w:tcPr>
          <w:p w:rsidR="00AD0CAF" w:rsidRPr="007757BC" w:rsidRDefault="00AD0CAF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ИНСТИТУЦИОНАЛЬНЫЕ ИЗМЕНЕНИЯ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Стабильность и изменчивость институтов.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от предшествующего пути развития.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Период аномии.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Трансакционные</w:t>
            </w:r>
            <w:proofErr w:type="spellEnd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и трансформационные издержки институциональных перемен.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Корреляция и </w:t>
            </w:r>
            <w:proofErr w:type="spellStart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взаимосогласованность</w:t>
            </w:r>
            <w:proofErr w:type="spellEnd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институтов.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Доверие к институтам. 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</w:p>
        </w:tc>
        <w:tc>
          <w:tcPr>
            <w:tcW w:w="2473" w:type="dxa"/>
          </w:tcPr>
          <w:p w:rsidR="00AD0CAF" w:rsidRPr="007757BC" w:rsidRDefault="00AD0CAF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ИНСТИТУЦИОНАЛЬНЫЕ РИСКИ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Институциональные риски в условиях внешней неопределенности.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Институциональные риски в условиях прилета "черных лебедей".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Институциональный консерватизм.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Институциональный лоббизм.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Прочие институциональные аномалии.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институциональный капкан. 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10</w:t>
            </w:r>
          </w:p>
        </w:tc>
        <w:tc>
          <w:tcPr>
            <w:tcW w:w="2473" w:type="dxa"/>
          </w:tcPr>
          <w:p w:rsidR="00AD0CAF" w:rsidRPr="007757BC" w:rsidRDefault="00AD0CAF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НЕФОРМАЛЬНЫЕ ИНСТИТУТЫ. НЕФОРМАЛЬНАЯ (ТЕНЕВАЯ) ЭКОНОМИКА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Масштаб и алгоритмы современных неформальных практик.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Социальные, деловые и административные сети.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капитал и сетевое принуждение.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 Экономика неформальных социальных и деловых сетей.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товаров и услуг в интернет-блогах.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Крипто валюта.</w:t>
            </w:r>
          </w:p>
        </w:tc>
      </w:tr>
    </w:tbl>
    <w:p w:rsidR="007757BC" w:rsidRPr="00197382" w:rsidRDefault="007757BC" w:rsidP="007757BC">
      <w:pPr>
        <w:pStyle w:val="a7"/>
        <w:ind w:left="1069"/>
        <w:rPr>
          <w:rFonts w:ascii="Times New Roman" w:hAnsi="Times New Roman" w:cs="Times New Roman"/>
          <w:sz w:val="16"/>
          <w:szCs w:val="16"/>
        </w:rPr>
      </w:pPr>
    </w:p>
    <w:p w:rsidR="007757BC" w:rsidRDefault="007E2085" w:rsidP="005156B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085">
        <w:rPr>
          <w:rFonts w:ascii="Times New Roman" w:hAnsi="Times New Roman" w:cs="Times New Roman"/>
          <w:b/>
          <w:sz w:val="24"/>
          <w:szCs w:val="24"/>
        </w:rPr>
        <w:t xml:space="preserve">Разделы </w:t>
      </w:r>
      <w:r w:rsidR="004D6CF4" w:rsidRPr="007E2085">
        <w:rPr>
          <w:rFonts w:ascii="Times New Roman" w:hAnsi="Times New Roman" w:cs="Times New Roman"/>
          <w:b/>
          <w:sz w:val="24"/>
          <w:szCs w:val="24"/>
        </w:rPr>
        <w:t>дисциплины и</w:t>
      </w:r>
      <w:r w:rsidRPr="007E2085">
        <w:rPr>
          <w:rFonts w:ascii="Times New Roman" w:hAnsi="Times New Roman" w:cs="Times New Roman"/>
          <w:b/>
          <w:sz w:val="24"/>
          <w:szCs w:val="24"/>
        </w:rPr>
        <w:t xml:space="preserve"> виды учебной работы:</w:t>
      </w:r>
    </w:p>
    <w:p w:rsidR="009E7CEA" w:rsidRPr="00915552" w:rsidRDefault="009E7CEA" w:rsidP="009E7CEA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</w:rPr>
      </w:pPr>
      <w:r w:rsidRPr="00915552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8"/>
        <w:gridCol w:w="1267"/>
        <w:gridCol w:w="1134"/>
        <w:gridCol w:w="1490"/>
        <w:gridCol w:w="636"/>
      </w:tblGrid>
      <w:tr w:rsidR="007757BC" w:rsidRPr="007757BC" w:rsidTr="00197382">
        <w:trPr>
          <w:trHeight w:val="17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Всего</w:t>
            </w:r>
          </w:p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часов</w:t>
            </w:r>
          </w:p>
        </w:tc>
      </w:tr>
      <w:tr w:rsidR="007757BC" w:rsidRPr="007757BC" w:rsidTr="00197382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990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990A2D">
            <w:pPr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990A2D">
            <w:pPr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990A2D">
            <w:pPr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990A2D">
            <w:pPr>
              <w:rPr>
                <w:rFonts w:ascii="Times New Roman" w:hAnsi="Times New Roman" w:cs="Times New Roman"/>
              </w:rPr>
            </w:pP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ЭВОЛЮЦИЯ ИНСТИТУЦИОНАЛЬНОЙ ТЕОРИИ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ТРАНСАКЦИОННЫЕ ИЗДЕРЖКИ.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ИНСТИТУЦИОНАЛЬНЫЙ АНАЛИЗ ПРАВ СОБСТВЕННОСТИ И КОНТРАКТНЫХ ОТНОШЕНИЙ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ИНСТИТУТЫ И ПРОБЛЕМА РАЦИОНАЛЬНОГО ВЫБОРА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ОСНОВНЫЕ ИНСТИТУТЫ СОВРЕМЕННОГО РЫНКА.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ИНСТИТУЦИОНАЛЬНАЯ ТЕОРИЯ ГОСУДАРСТВА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ИНСТИТУЦИОНАЛЬНАЯ ТЕОРИЯ ФИРМЫ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ИНСТИТУЦИОНАЛЬНЫЕ ИЗМЕНЕНИЯ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ИНСТИТУЦИОНАЛЬНЫЕ РИСКИ.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НЕФОРМАЛЬНЫЕ ИНСТИТУТЫ. НЕФОРМАЛЬНАЯ (ТЕНЕВАЯ) ЭКОНОМИКА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757BC" w:rsidRPr="007757BC" w:rsidTr="00197382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9E7CEA" w:rsidP="009E7CEA">
            <w:pPr>
              <w:ind w:right="-113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9E7CEA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9E7CEA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9E7CEA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9E7CEA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9E7CEA" w:rsidRPr="00915552" w:rsidRDefault="009E7CEA" w:rsidP="009E7CEA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за</w:t>
      </w:r>
      <w:r w:rsidRPr="00915552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8"/>
        <w:gridCol w:w="1267"/>
        <w:gridCol w:w="1134"/>
        <w:gridCol w:w="1490"/>
        <w:gridCol w:w="636"/>
      </w:tblGrid>
      <w:tr w:rsidR="009E7CEA" w:rsidRPr="007757BC" w:rsidTr="0042648E">
        <w:trPr>
          <w:trHeight w:val="17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Всего</w:t>
            </w:r>
          </w:p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часов</w:t>
            </w:r>
          </w:p>
        </w:tc>
      </w:tr>
      <w:tr w:rsidR="009E7CEA" w:rsidRPr="007757BC" w:rsidTr="0042648E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rPr>
                <w:rFonts w:ascii="Times New Roman" w:hAnsi="Times New Roman" w:cs="Times New Roman"/>
              </w:rPr>
            </w:pP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ЭВОЛЮЦИЯ ИНСТИТУЦИОНАЛЬНОЙ ТЕОРИИ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ТРАНСАКЦИОННЫЕ ИЗДЕРЖКИ.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ИНСТИТУЦИОНАЛЬНЫЙ АНАЛИЗ ПРАВ СОБСТВЕННОСТИ И КОНТРАКТНЫХ ОТНОШЕНИЙ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9E7CE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ИНСТИТУТЫ И ПРОБЛЕМА РАЦИОНАЛЬНОГО ВЫБОРА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ОСНОВНЫЕ ИНСТИТУТЫ СОВРЕМЕННОГО РЫНКА.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ИНСТИТУЦИОНАЛЬНАЯ ТЕОРИЯ ГОСУДАРСТВА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ИНСТИТУЦИОНАЛЬНАЯ ТЕОРИЯ ФИРМЫ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ИНСТИТУЦИОНАЛЬНЫЕ ИЗМЕНЕНИЯ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ИНСТИТУЦИОНАЛЬНЫЕ РИСКИ.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НЕФОРМАЛЬНЫЕ ИНСТИТУТЫ. НЕФОРМАЛЬНАЯ (ТЕНЕВАЯ) ЭКОНОМИКА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E7CEA" w:rsidRPr="007757BC" w:rsidTr="0042648E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9E7CEA">
            <w:pPr>
              <w:ind w:right="-113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9E7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7E2085" w:rsidRPr="007E2085" w:rsidRDefault="007E2085" w:rsidP="007E2085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7E2085" w:rsidRPr="007E2085" w:rsidRDefault="007E2085" w:rsidP="007E2085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0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7E2085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, </w:t>
      </w:r>
      <w:r w:rsidRPr="007E2085">
        <w:rPr>
          <w:rFonts w:ascii="Times New Roman" w:hAnsi="Times New Roman" w:cs="Times New Roman"/>
          <w:b/>
          <w:sz w:val="24"/>
          <w:szCs w:val="24"/>
        </w:rPr>
        <w:t xml:space="preserve">необходимый для освоения дисциплины: </w:t>
      </w:r>
    </w:p>
    <w:p w:rsidR="007E2085" w:rsidRPr="007E2085" w:rsidRDefault="007E2085" w:rsidP="007E2085">
      <w:pPr>
        <w:pStyle w:val="a7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085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228"/>
        <w:gridCol w:w="1132"/>
        <w:gridCol w:w="853"/>
      </w:tblGrid>
      <w:tr w:rsidR="00AD0CAF" w:rsidRPr="00AD0CAF" w:rsidTr="00915552">
        <w:trPr>
          <w:trHeight w:val="176"/>
        </w:trPr>
        <w:tc>
          <w:tcPr>
            <w:tcW w:w="392" w:type="dxa"/>
            <w:vMerge w:val="restart"/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№</w:t>
            </w:r>
          </w:p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228" w:type="dxa"/>
            <w:vMerge w:val="restart"/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0C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gridSpan w:val="2"/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AD0CAF" w:rsidRPr="00AD0CAF" w:rsidTr="00915552">
        <w:trPr>
          <w:trHeight w:val="166"/>
        </w:trPr>
        <w:tc>
          <w:tcPr>
            <w:tcW w:w="392" w:type="dxa"/>
            <w:vMerge/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vMerge/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853" w:type="dxa"/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AD0CAF" w:rsidRPr="00AD0CAF" w:rsidTr="00915552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AD0CAF" w:rsidRDefault="00AD0CAF" w:rsidP="00AD0CAF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Олейник, А.Н. Институциональная </w:t>
            </w:r>
            <w:proofErr w:type="gram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экономика :</w:t>
            </w:r>
            <w:proofErr w:type="gram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учебное пособие. - </w:t>
            </w:r>
            <w:proofErr w:type="gram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Москва :</w:t>
            </w:r>
            <w:proofErr w:type="gram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ИНФРА-М, 2013. - 414 </w:t>
            </w:r>
            <w:proofErr w:type="gram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с. :</w:t>
            </w:r>
            <w:proofErr w:type="gram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ил. - Текст (визуальный) : непосредственный. ЭБС ЭЛМАРК (МГАФК) lib.mgafk.ru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-</w:t>
            </w:r>
          </w:p>
        </w:tc>
      </w:tr>
      <w:tr w:rsidR="00AD0CAF" w:rsidRPr="00AD0CAF" w:rsidTr="00915552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AD0CAF" w:rsidRDefault="00AD0CAF" w:rsidP="00AD0CAF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Одинцова, М. И. </w:t>
            </w:r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 Институциональная </w:t>
            </w:r>
            <w:proofErr w:type="gram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экономика :</w:t>
            </w:r>
            <w:proofErr w:type="gram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учебник для вузов / М. И. Одинцова. — 4-е изд., </w:t>
            </w:r>
            <w:proofErr w:type="spell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перераб</w:t>
            </w:r>
            <w:proofErr w:type="spell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и доп. — </w:t>
            </w:r>
            <w:proofErr w:type="gram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Москва :</w:t>
            </w:r>
            <w:proofErr w:type="gram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Издательство </w:t>
            </w:r>
            <w:proofErr w:type="spell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, 2021. — 459 с. — (Высшее образование). — ISBN 978-5-9916-6666-4. — </w:t>
            </w:r>
            <w:proofErr w:type="gram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Текст :</w:t>
            </w:r>
            <w:proofErr w:type="gram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[сайт]. — URL: </w:t>
            </w:r>
            <w:hyperlink r:id="rId10" w:tgtFrame="_blank" w:history="1">
              <w:r w:rsidRPr="00AD0CAF">
                <w:rPr>
                  <w:rFonts w:ascii="Times New Roman" w:eastAsia="Calibri" w:hAnsi="Times New Roman" w:cs="Times New Roman"/>
                  <w:color w:val="0066CC"/>
                  <w:u w:val="single"/>
                  <w:lang w:eastAsia="en-US"/>
                </w:rPr>
                <w:t>https://urait.ru/bcode/468728</w:t>
              </w:r>
            </w:hyperlink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 (дата обращения: 08.11.2021).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-</w:t>
            </w:r>
          </w:p>
        </w:tc>
      </w:tr>
      <w:tr w:rsidR="00AD0CAF" w:rsidRPr="00AD0CAF" w:rsidTr="00915552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AD0CAF" w:rsidRDefault="00AD0CAF" w:rsidP="00AD0CAF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</w:pPr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Корнейчук, Б. В.  Институциональная </w:t>
            </w:r>
            <w:proofErr w:type="gram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экономика :</w:t>
            </w:r>
            <w:proofErr w:type="gram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 учебник для вузов / Б. В. Корнейчук. — 2-е изд., </w:t>
            </w:r>
            <w:proofErr w:type="spell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испр</w:t>
            </w:r>
            <w:proofErr w:type="spell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. и доп. — </w:t>
            </w:r>
            <w:proofErr w:type="gram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Москва :</w:t>
            </w:r>
            <w:proofErr w:type="gram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 Издательство </w:t>
            </w:r>
            <w:proofErr w:type="spell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Юрайт</w:t>
            </w:r>
            <w:proofErr w:type="spell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, 2021. — 241 с. — (Высшее образование). — ISBN 978-5-534-07772-8. — </w:t>
            </w:r>
            <w:proofErr w:type="gram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Текст :</w:t>
            </w:r>
            <w:proofErr w:type="gram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Юрайт</w:t>
            </w:r>
            <w:proofErr w:type="spell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 [сайт]. — URL: </w:t>
            </w:r>
            <w:hyperlink r:id="rId11" w:tgtFrame="_blank" w:history="1">
              <w:r w:rsidRPr="00AD0CAF">
                <w:rPr>
                  <w:rFonts w:ascii="Times New Roman" w:eastAsia="Calibri" w:hAnsi="Times New Roman" w:cs="Times New Roman"/>
                  <w:iCs/>
                  <w:color w:val="0066CC"/>
                  <w:u w:val="single"/>
                  <w:lang w:eastAsia="en-US"/>
                </w:rPr>
                <w:t>https://urait.ru/bcode/470013</w:t>
              </w:r>
            </w:hyperlink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 (дата обращения: 08.11.2021).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-</w:t>
            </w:r>
          </w:p>
        </w:tc>
      </w:tr>
      <w:tr w:rsidR="00AD0CAF" w:rsidRPr="00AD0CAF" w:rsidTr="00915552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AD0CAF" w:rsidRDefault="00AD0CAF" w:rsidP="00AD0CAF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</w:pPr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Колосов, А. В.  Институциональная </w:t>
            </w:r>
            <w:proofErr w:type="gram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экономика :</w:t>
            </w:r>
            <w:proofErr w:type="gram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 учебник и практикум для вузов / А. В. Колосов. — </w:t>
            </w:r>
            <w:proofErr w:type="gram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Москва :</w:t>
            </w:r>
            <w:proofErr w:type="gram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 Издательство </w:t>
            </w:r>
            <w:proofErr w:type="spell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Юрайт</w:t>
            </w:r>
            <w:proofErr w:type="spell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, 2021. — 384 с. — (Высшее образование). — ISBN 978-5-9916-4420-4. — </w:t>
            </w:r>
            <w:proofErr w:type="gram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Текст :</w:t>
            </w:r>
            <w:proofErr w:type="gram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lastRenderedPageBreak/>
              <w:t>Юрайт</w:t>
            </w:r>
            <w:proofErr w:type="spell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 [сайт]. — URL: </w:t>
            </w:r>
            <w:hyperlink r:id="rId12" w:tgtFrame="_blank" w:history="1">
              <w:r w:rsidRPr="00AD0CAF">
                <w:rPr>
                  <w:rFonts w:ascii="Times New Roman" w:eastAsia="Calibri" w:hAnsi="Times New Roman" w:cs="Times New Roman"/>
                  <w:iCs/>
                  <w:color w:val="0066CC"/>
                  <w:u w:val="single"/>
                  <w:lang w:eastAsia="en-US"/>
                </w:rPr>
                <w:t>https://urait.ru/bcode/468738</w:t>
              </w:r>
            </w:hyperlink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 (дата обращения: 08.11.2021).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-</w:t>
            </w:r>
          </w:p>
        </w:tc>
      </w:tr>
      <w:tr w:rsidR="00AD0CAF" w:rsidRPr="00AD0CAF" w:rsidTr="00915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AD0CAF" w:rsidRDefault="00AD0CAF" w:rsidP="00AD0CAF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AD0CAF" w:rsidRDefault="00AD0CAF" w:rsidP="00AD0CA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Люди и нормы: институты VS неформальные практики / </w:t>
            </w:r>
          </w:p>
          <w:p w:rsidR="00AD0CAF" w:rsidRPr="00AD0CAF" w:rsidRDefault="00AD0CAF" w:rsidP="00AD0C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С. Л. </w:t>
            </w:r>
            <w:proofErr w:type="spell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Диманс</w:t>
            </w:r>
            <w:proofErr w:type="spell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, В. Ф. </w:t>
            </w:r>
            <w:proofErr w:type="spell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Левичева</w:t>
            </w:r>
            <w:proofErr w:type="spell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. – Москва: Ключ-С, 2018. - 304 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1</w:t>
            </w:r>
          </w:p>
        </w:tc>
      </w:tr>
    </w:tbl>
    <w:p w:rsidR="002922D4" w:rsidRPr="002922D4" w:rsidRDefault="002922D4" w:rsidP="00232089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2D4" w:rsidRPr="007E2085" w:rsidRDefault="002922D4" w:rsidP="007E2085">
      <w:pPr>
        <w:pStyle w:val="a7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085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229"/>
        <w:gridCol w:w="1138"/>
        <w:gridCol w:w="860"/>
      </w:tblGrid>
      <w:tr w:rsidR="002922D4" w:rsidRPr="002922D4" w:rsidTr="00990A2D">
        <w:trPr>
          <w:trHeight w:val="2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2922D4" w:rsidRPr="002922D4" w:rsidTr="00990A2D">
        <w:trPr>
          <w:trHeight w:val="11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б</w:t>
            </w: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иблиотека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2922D4" w:rsidRPr="002922D4" w:rsidTr="002922D4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5176A2" w:rsidP="004D63C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Сухарев, О. С. Институциональная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экономика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учебник и практикум для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бакалавриата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магистратуры / О. С. Сухарев. —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Москва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Издательство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2016. — 501 с. — (Бакалавр и магистр. Академический курс). — ISBN 978-5-9916-6015-0. —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Текст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электронный // ЭБС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[сайт]. — URL: </w:t>
            </w:r>
            <w:hyperlink r:id="rId13" w:tgtFrame="_blank" w:history="1">
              <w:r w:rsidRPr="005176A2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https://biblio-online.ru/bcode/387097</w:t>
              </w:r>
            </w:hyperlink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(дата обращения: 26.12.2019).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-</w:t>
            </w:r>
          </w:p>
        </w:tc>
      </w:tr>
      <w:tr w:rsidR="002922D4" w:rsidRPr="002922D4" w:rsidTr="002922D4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5176A2" w:rsidP="004D63C9">
            <w:pPr>
              <w:rPr>
                <w:rFonts w:ascii="Times New Roman" w:hAnsi="Times New Roman" w:cs="Times New Roman"/>
              </w:rPr>
            </w:pPr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Колосов, А. В. Институциональная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экономика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учебник и практикум для академического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бакалавриата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/ А. В. Колосов. —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Москва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Издательство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2016. — 384 с. — (Бакалавр. Академический курс). — ISBN 978-5-9916-4420-4. —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Текст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электронный // ЭБС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[сайт]. — URL: </w:t>
            </w:r>
            <w:hyperlink r:id="rId14" w:tgtFrame="_blank" w:history="1">
              <w:r w:rsidRPr="005176A2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https://biblio-online.ru/bcode/389062</w:t>
              </w:r>
            </w:hyperlink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(дата обращения: 26.12.2019).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-</w:t>
            </w:r>
          </w:p>
        </w:tc>
      </w:tr>
      <w:tr w:rsidR="002922D4" w:rsidRPr="002922D4" w:rsidTr="002922D4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5176A2" w:rsidP="004D63C9">
            <w:pPr>
              <w:rPr>
                <w:rFonts w:ascii="Times New Roman" w:hAnsi="Times New Roman" w:cs="Times New Roman"/>
              </w:rPr>
            </w:pPr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Одинцова, М. И. Институциональная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экономика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учебник для академического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бакалавриата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/ М. И. Одинцова. — 4-е изд.,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перераб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и доп. —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Москва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Издательство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2016. — 459 с. — (Бакалавр. Академический курс). — ISBN 978-5-9916-6666-4. —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Текст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электронный // ЭБС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[сайт]. — URL: </w:t>
            </w:r>
            <w:hyperlink r:id="rId15" w:tgtFrame="_blank" w:history="1">
              <w:r w:rsidRPr="005176A2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https://biblio-online.ru/bcode/389537</w:t>
              </w:r>
            </w:hyperlink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(дата обращения: 26.12.2019).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-</w:t>
            </w:r>
          </w:p>
        </w:tc>
      </w:tr>
    </w:tbl>
    <w:p w:rsidR="002922D4" w:rsidRPr="002922D4" w:rsidRDefault="002922D4" w:rsidP="002922D4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7E2085" w:rsidRPr="007E2085" w:rsidRDefault="007E2085" w:rsidP="007E2085">
      <w:pPr>
        <w:jc w:val="both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7.   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666FC" w:rsidRPr="00D666FC" w:rsidRDefault="00D666FC" w:rsidP="00D666FC">
      <w:pPr>
        <w:numPr>
          <w:ilvl w:val="0"/>
          <w:numId w:val="24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proofErr w:type="spellStart"/>
      <w:r w:rsidRPr="00D666FC">
        <w:rPr>
          <w:rFonts w:ascii="Times New Roman" w:hAnsi="Times New Roman" w:cs="Times New Roman"/>
          <w:color w:val="auto"/>
        </w:rPr>
        <w:t>Антиплагиат</w:t>
      </w:r>
      <w:proofErr w:type="spellEnd"/>
      <w:r w:rsidRPr="00D666FC">
        <w:rPr>
          <w:rFonts w:ascii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hyperlink r:id="rId16" w:history="1">
        <w:r w:rsidRPr="00D666FC">
          <w:rPr>
            <w:rStyle w:val="a4"/>
            <w:rFonts w:ascii="Times New Roman" w:hAnsi="Times New Roman" w:cs="Times New Roman"/>
          </w:rPr>
          <w:t>https://antiplagiat.ru/</w:t>
        </w:r>
      </w:hyperlink>
      <w:r w:rsidRPr="00D666FC">
        <w:rPr>
          <w:rFonts w:ascii="Times New Roman" w:hAnsi="Times New Roman" w:cs="Times New Roman"/>
          <w:color w:val="auto"/>
        </w:rPr>
        <w:t xml:space="preserve"> </w:t>
      </w:r>
    </w:p>
    <w:p w:rsidR="00D666FC" w:rsidRPr="00D666FC" w:rsidRDefault="00D666FC" w:rsidP="00D666FC">
      <w:pPr>
        <w:numPr>
          <w:ilvl w:val="0"/>
          <w:numId w:val="24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D666FC">
        <w:rPr>
          <w:rFonts w:ascii="Times New Roman" w:hAnsi="Times New Roman" w:cs="Times New Roman"/>
          <w:color w:val="auto"/>
        </w:rPr>
        <w:t xml:space="preserve">Министерство науки и высшего образования Российской Федерации </w:t>
      </w:r>
      <w:hyperlink r:id="rId17" w:history="1">
        <w:r w:rsidRPr="00D666FC">
          <w:rPr>
            <w:rStyle w:val="a4"/>
            <w:rFonts w:ascii="Times New Roman" w:hAnsi="Times New Roman" w:cs="Times New Roman"/>
          </w:rPr>
          <w:t>https://minobrnauki.gov.ru/</w:t>
        </w:r>
      </w:hyperlink>
    </w:p>
    <w:p w:rsidR="00D666FC" w:rsidRPr="00D666FC" w:rsidRDefault="00D666FC" w:rsidP="00D666FC">
      <w:pPr>
        <w:numPr>
          <w:ilvl w:val="0"/>
          <w:numId w:val="24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D666FC">
        <w:rPr>
          <w:rFonts w:ascii="Times New Roman" w:hAnsi="Times New Roman" w:cs="Times New Roman"/>
          <w:color w:val="auto"/>
        </w:rPr>
        <w:t xml:space="preserve">Министерство спорта Российской Федерации </w:t>
      </w:r>
      <w:hyperlink r:id="rId18" w:history="1">
        <w:r w:rsidRPr="00D666FC">
          <w:rPr>
            <w:rStyle w:val="a4"/>
            <w:rFonts w:ascii="Times New Roman" w:hAnsi="Times New Roman" w:cs="Times New Roman"/>
          </w:rPr>
          <w:t>http://www.minsport.gov.ru/</w:t>
        </w:r>
      </w:hyperlink>
    </w:p>
    <w:p w:rsidR="00D666FC" w:rsidRPr="00D666FC" w:rsidRDefault="00D666FC" w:rsidP="00D666FC">
      <w:pPr>
        <w:numPr>
          <w:ilvl w:val="0"/>
          <w:numId w:val="24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D666FC">
        <w:rPr>
          <w:rFonts w:ascii="Times New Roman" w:hAnsi="Times New Roman" w:cs="Times New Roman"/>
          <w:color w:val="auto"/>
        </w:rPr>
        <w:t xml:space="preserve">Московская государственная академия физической культуры </w:t>
      </w:r>
      <w:hyperlink r:id="rId19" w:history="1">
        <w:r w:rsidRPr="00D666FC">
          <w:rPr>
            <w:rStyle w:val="a4"/>
            <w:rFonts w:ascii="Times New Roman" w:hAnsi="Times New Roman" w:cs="Times New Roman"/>
          </w:rPr>
          <w:t>https://mgafk.ru/</w:t>
        </w:r>
      </w:hyperlink>
      <w:r w:rsidRPr="00D666FC">
        <w:rPr>
          <w:rFonts w:ascii="Times New Roman" w:hAnsi="Times New Roman" w:cs="Times New Roman"/>
          <w:color w:val="auto"/>
        </w:rPr>
        <w:t xml:space="preserve"> </w:t>
      </w:r>
    </w:p>
    <w:p w:rsidR="00D666FC" w:rsidRPr="00D666FC" w:rsidRDefault="00D666FC" w:rsidP="00D666FC">
      <w:pPr>
        <w:numPr>
          <w:ilvl w:val="0"/>
          <w:numId w:val="24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D666FC">
        <w:rPr>
          <w:rFonts w:ascii="Times New Roman" w:hAnsi="Times New Roman" w:cs="Times New Roman"/>
          <w:bCs/>
          <w:color w:val="auto"/>
        </w:rPr>
        <w:t xml:space="preserve">Образовательная платформа МГАФК (SAKAI) </w:t>
      </w:r>
      <w:hyperlink r:id="rId20" w:history="1">
        <w:r w:rsidRPr="00D666FC">
          <w:rPr>
            <w:rStyle w:val="a4"/>
            <w:rFonts w:ascii="Times New Roman" w:hAnsi="Times New Roman" w:cs="Times New Roman"/>
            <w:bCs/>
          </w:rPr>
          <w:t>https://edu.mgafk.ru/portal</w:t>
        </w:r>
      </w:hyperlink>
      <w:r w:rsidRPr="00D666FC">
        <w:rPr>
          <w:rFonts w:ascii="Times New Roman" w:hAnsi="Times New Roman" w:cs="Times New Roman"/>
          <w:bCs/>
          <w:color w:val="auto"/>
        </w:rPr>
        <w:t xml:space="preserve"> </w:t>
      </w:r>
    </w:p>
    <w:p w:rsidR="00D666FC" w:rsidRPr="00D666FC" w:rsidRDefault="00D666FC" w:rsidP="00D666FC">
      <w:pPr>
        <w:numPr>
          <w:ilvl w:val="0"/>
          <w:numId w:val="24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D666FC">
        <w:rPr>
          <w:rFonts w:ascii="Times New Roman" w:hAnsi="Times New Roman" w:cs="Times New Roman"/>
          <w:color w:val="auto"/>
        </w:rPr>
        <w:t xml:space="preserve">Сервис организации видеоконференцсвязи, </w:t>
      </w:r>
      <w:proofErr w:type="spellStart"/>
      <w:r w:rsidRPr="00D666FC">
        <w:rPr>
          <w:rFonts w:ascii="Times New Roman" w:hAnsi="Times New Roman" w:cs="Times New Roman"/>
          <w:color w:val="auto"/>
        </w:rPr>
        <w:t>вебинаров</w:t>
      </w:r>
      <w:proofErr w:type="spellEnd"/>
      <w:r w:rsidRPr="00D666FC">
        <w:rPr>
          <w:rFonts w:ascii="Times New Roman" w:hAnsi="Times New Roman" w:cs="Times New Roman"/>
          <w:color w:val="auto"/>
        </w:rPr>
        <w:t xml:space="preserve">, онлайн-конференций, интерактивные доски </w:t>
      </w:r>
      <w:r w:rsidRPr="00D666FC">
        <w:rPr>
          <w:rFonts w:ascii="Times New Roman" w:hAnsi="Times New Roman" w:cs="Times New Roman"/>
          <w:bCs/>
          <w:color w:val="auto"/>
        </w:rPr>
        <w:t>МГАФК</w:t>
      </w:r>
      <w:r w:rsidRPr="00D666FC">
        <w:rPr>
          <w:rFonts w:ascii="Times New Roman" w:hAnsi="Times New Roman" w:cs="Times New Roman"/>
          <w:color w:val="auto"/>
        </w:rPr>
        <w:t xml:space="preserve"> </w:t>
      </w:r>
      <w:hyperlink r:id="rId21" w:history="1">
        <w:r w:rsidRPr="00D666FC">
          <w:rPr>
            <w:rStyle w:val="a4"/>
            <w:rFonts w:ascii="Times New Roman" w:hAnsi="Times New Roman" w:cs="Times New Roman"/>
          </w:rPr>
          <w:t>https://vks.mgafk.ru/</w:t>
        </w:r>
      </w:hyperlink>
      <w:r w:rsidRPr="00D666FC">
        <w:rPr>
          <w:rFonts w:ascii="Times New Roman" w:hAnsi="Times New Roman" w:cs="Times New Roman"/>
          <w:color w:val="auto"/>
        </w:rPr>
        <w:t xml:space="preserve"> </w:t>
      </w:r>
    </w:p>
    <w:p w:rsidR="00D666FC" w:rsidRPr="00D666FC" w:rsidRDefault="00D666FC" w:rsidP="00D666FC">
      <w:pPr>
        <w:numPr>
          <w:ilvl w:val="0"/>
          <w:numId w:val="24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D666FC">
        <w:rPr>
          <w:rFonts w:ascii="Times New Roman" w:hAnsi="Times New Roman" w:cs="Times New Roman"/>
          <w:color w:val="auto"/>
        </w:rPr>
        <w:t xml:space="preserve">Федеральная служба по надзору в сфере образования и науки </w:t>
      </w:r>
      <w:hyperlink r:id="rId22" w:history="1">
        <w:r w:rsidRPr="00D666FC">
          <w:rPr>
            <w:rStyle w:val="a4"/>
            <w:rFonts w:ascii="Times New Roman" w:hAnsi="Times New Roman" w:cs="Times New Roman"/>
          </w:rPr>
          <w:t>http://obrnadzor.gov.ru/ru/</w:t>
        </w:r>
      </w:hyperlink>
    </w:p>
    <w:p w:rsidR="00D666FC" w:rsidRPr="00D666FC" w:rsidRDefault="00D666FC" w:rsidP="00D666FC">
      <w:pPr>
        <w:numPr>
          <w:ilvl w:val="0"/>
          <w:numId w:val="24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D666FC">
        <w:rPr>
          <w:rFonts w:ascii="Times New Roman" w:hAnsi="Times New Roman" w:cs="Times New Roman"/>
          <w:color w:val="auto"/>
        </w:rPr>
        <w:t xml:space="preserve">Федеральный портал «Российское образование» </w:t>
      </w:r>
      <w:hyperlink r:id="rId23" w:history="1">
        <w:r w:rsidRPr="00D666FC">
          <w:rPr>
            <w:rStyle w:val="a4"/>
            <w:rFonts w:ascii="Times New Roman" w:hAnsi="Times New Roman" w:cs="Times New Roman"/>
          </w:rPr>
          <w:t>http://www.edu.ru</w:t>
        </w:r>
      </w:hyperlink>
    </w:p>
    <w:p w:rsidR="00D666FC" w:rsidRPr="00D666FC" w:rsidRDefault="00D666FC" w:rsidP="00D666FC">
      <w:pPr>
        <w:numPr>
          <w:ilvl w:val="0"/>
          <w:numId w:val="24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D666FC">
        <w:rPr>
          <w:rFonts w:ascii="Times New Roman" w:hAnsi="Times New Roman" w:cs="Times New Roman"/>
          <w:color w:val="auto"/>
        </w:rPr>
        <w:t xml:space="preserve">Федеральный центр и информационно-образовательных ресурсов </w:t>
      </w:r>
      <w:hyperlink r:id="rId24" w:history="1">
        <w:r w:rsidRPr="00D666FC">
          <w:rPr>
            <w:rStyle w:val="a4"/>
            <w:rFonts w:ascii="Times New Roman" w:hAnsi="Times New Roman" w:cs="Times New Roman"/>
          </w:rPr>
          <w:t>http://fcior.edu.ru/</w:t>
        </w:r>
      </w:hyperlink>
      <w:r w:rsidRPr="00D666FC">
        <w:rPr>
          <w:rFonts w:ascii="Times New Roman" w:hAnsi="Times New Roman" w:cs="Times New Roman"/>
          <w:color w:val="auto"/>
        </w:rPr>
        <w:t xml:space="preserve"> </w:t>
      </w:r>
    </w:p>
    <w:p w:rsidR="00D666FC" w:rsidRPr="00D666FC" w:rsidRDefault="00D666FC" w:rsidP="00D666FC">
      <w:pPr>
        <w:numPr>
          <w:ilvl w:val="0"/>
          <w:numId w:val="24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D666FC">
        <w:rPr>
          <w:rFonts w:ascii="Times New Roman" w:hAnsi="Times New Roman" w:cs="Times New Roman"/>
          <w:color w:val="auto"/>
        </w:rPr>
        <w:t xml:space="preserve">Электронная библиотечная система ЭЛМАРК (МГАФК) </w:t>
      </w:r>
      <w:hyperlink r:id="rId25" w:history="1">
        <w:r w:rsidRPr="00D666FC">
          <w:rPr>
            <w:rStyle w:val="a4"/>
            <w:rFonts w:ascii="Times New Roman" w:hAnsi="Times New Roman" w:cs="Times New Roman"/>
            <w:lang w:val="en-US"/>
          </w:rPr>
          <w:t>http</w:t>
        </w:r>
        <w:r w:rsidRPr="00D666FC">
          <w:rPr>
            <w:rStyle w:val="a4"/>
            <w:rFonts w:ascii="Times New Roman" w:hAnsi="Times New Roman" w:cs="Times New Roman"/>
          </w:rPr>
          <w:t>://lib.mgafk.ru</w:t>
        </w:r>
      </w:hyperlink>
    </w:p>
    <w:p w:rsidR="00D666FC" w:rsidRPr="00D666FC" w:rsidRDefault="00D666FC" w:rsidP="00D666FC">
      <w:pPr>
        <w:numPr>
          <w:ilvl w:val="0"/>
          <w:numId w:val="24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D666FC"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D666FC">
        <w:rPr>
          <w:rFonts w:ascii="Times New Roman" w:hAnsi="Times New Roman" w:cs="Times New Roman"/>
          <w:color w:val="auto"/>
        </w:rPr>
        <w:t>Юрайт</w:t>
      </w:r>
      <w:proofErr w:type="spellEnd"/>
      <w:r w:rsidRPr="00D666FC">
        <w:rPr>
          <w:rFonts w:ascii="Times New Roman" w:hAnsi="Times New Roman" w:cs="Times New Roman"/>
          <w:color w:val="auto"/>
        </w:rPr>
        <w:t xml:space="preserve">» </w:t>
      </w:r>
      <w:hyperlink r:id="rId26" w:history="1">
        <w:r w:rsidRPr="00D666FC">
          <w:rPr>
            <w:rStyle w:val="a4"/>
            <w:rFonts w:ascii="Times New Roman" w:hAnsi="Times New Roman" w:cs="Times New Roman"/>
          </w:rPr>
          <w:t>https://urait.ru/</w:t>
        </w:r>
      </w:hyperlink>
    </w:p>
    <w:p w:rsidR="00D666FC" w:rsidRPr="00D666FC" w:rsidRDefault="00D666FC" w:rsidP="00D666FC">
      <w:pPr>
        <w:numPr>
          <w:ilvl w:val="0"/>
          <w:numId w:val="24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D666FC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D666FC">
        <w:rPr>
          <w:rFonts w:ascii="Times New Roman" w:hAnsi="Times New Roman" w:cs="Times New Roman"/>
          <w:color w:val="auto"/>
        </w:rPr>
        <w:t>Elibrary</w:t>
      </w:r>
      <w:proofErr w:type="spellEnd"/>
      <w:r w:rsidRPr="00D666FC">
        <w:rPr>
          <w:rFonts w:ascii="Times New Roman" w:hAnsi="Times New Roman" w:cs="Times New Roman"/>
          <w:color w:val="auto"/>
        </w:rPr>
        <w:t xml:space="preserve"> </w:t>
      </w:r>
      <w:hyperlink r:id="rId27" w:history="1">
        <w:r w:rsidRPr="00D666FC">
          <w:rPr>
            <w:rStyle w:val="a4"/>
            <w:rFonts w:ascii="Times New Roman" w:hAnsi="Times New Roman" w:cs="Times New Roman"/>
          </w:rPr>
          <w:t>https://elibrary.ru</w:t>
        </w:r>
      </w:hyperlink>
    </w:p>
    <w:p w:rsidR="00D666FC" w:rsidRPr="00D666FC" w:rsidRDefault="00D666FC" w:rsidP="00D666FC">
      <w:pPr>
        <w:numPr>
          <w:ilvl w:val="0"/>
          <w:numId w:val="24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D666FC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D666FC">
        <w:rPr>
          <w:rFonts w:ascii="Times New Roman" w:hAnsi="Times New Roman" w:cs="Times New Roman"/>
          <w:color w:val="auto"/>
        </w:rPr>
        <w:t>IPRbooks</w:t>
      </w:r>
      <w:proofErr w:type="spellEnd"/>
      <w:r w:rsidRPr="00D666FC">
        <w:rPr>
          <w:rFonts w:ascii="Times New Roman" w:hAnsi="Times New Roman" w:cs="Times New Roman"/>
          <w:color w:val="auto"/>
        </w:rPr>
        <w:t xml:space="preserve"> </w:t>
      </w:r>
      <w:hyperlink r:id="rId28" w:history="1">
        <w:r w:rsidRPr="00D666FC">
          <w:rPr>
            <w:rStyle w:val="a4"/>
            <w:rFonts w:ascii="Times New Roman" w:hAnsi="Times New Roman" w:cs="Times New Roman"/>
          </w:rPr>
          <w:t>http://www.iprbookshop.ru</w:t>
        </w:r>
      </w:hyperlink>
    </w:p>
    <w:p w:rsidR="00D666FC" w:rsidRPr="00D666FC" w:rsidRDefault="00D666FC" w:rsidP="00D666FC">
      <w:pPr>
        <w:numPr>
          <w:ilvl w:val="0"/>
          <w:numId w:val="24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D666FC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9" w:history="1">
        <w:r w:rsidRPr="00D666FC">
          <w:rPr>
            <w:rStyle w:val="a4"/>
            <w:rFonts w:ascii="Times New Roman" w:hAnsi="Times New Roman" w:cs="Times New Roman"/>
          </w:rPr>
          <w:t>https://lib.rucont.ru</w:t>
        </w:r>
      </w:hyperlink>
    </w:p>
    <w:p w:rsidR="002922D4" w:rsidRDefault="002922D4" w:rsidP="002922D4">
      <w:pPr>
        <w:pStyle w:val="a7"/>
        <w:widowControl w:val="0"/>
        <w:tabs>
          <w:tab w:val="left" w:pos="142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2085" w:rsidRPr="007E2085" w:rsidRDefault="007E2085" w:rsidP="007E2085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right="-427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Материально-техническое обеспечение дисциплины</w:t>
      </w:r>
      <w:r w:rsidRPr="007E2085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: </w:t>
      </w:r>
    </w:p>
    <w:p w:rsidR="007E2085" w:rsidRPr="007E2085" w:rsidRDefault="007E2085" w:rsidP="007E2085">
      <w:pPr>
        <w:pStyle w:val="a7"/>
        <w:numPr>
          <w:ilvl w:val="1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085">
        <w:rPr>
          <w:rFonts w:ascii="Times New Roman" w:hAnsi="Times New Roman" w:cs="Times New Roman"/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p w:rsidR="002922D4" w:rsidRPr="002922D4" w:rsidRDefault="002922D4" w:rsidP="002922D4">
      <w:pPr>
        <w:pStyle w:val="a7"/>
        <w:shd w:val="clear" w:color="auto" w:fill="FFFFFF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i/>
          <w:sz w:val="28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1989"/>
        <w:gridCol w:w="3648"/>
        <w:gridCol w:w="3878"/>
      </w:tblGrid>
      <w:tr w:rsidR="002922D4" w:rsidRPr="002922D4" w:rsidTr="002922D4">
        <w:trPr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>№ п\п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дисциплины </w:t>
            </w:r>
          </w:p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>в соответствии</w:t>
            </w:r>
          </w:p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>с УП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2922D4" w:rsidRPr="002922D4" w:rsidTr="002922D4">
        <w:trPr>
          <w:jc w:val="center"/>
        </w:trPr>
        <w:tc>
          <w:tcPr>
            <w:tcW w:w="344" w:type="dxa"/>
            <w:vMerge w:val="restart"/>
            <w:shd w:val="clear" w:color="auto" w:fill="auto"/>
          </w:tcPr>
          <w:p w:rsidR="002922D4" w:rsidRPr="002922D4" w:rsidRDefault="002922D4" w:rsidP="00990A2D">
            <w:pPr>
              <w:jc w:val="both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2922D4" w:rsidRPr="002922D4" w:rsidRDefault="00167CB4" w:rsidP="002922D4">
            <w:pPr>
              <w:ind w:left="-57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Институциональная</w:t>
            </w:r>
            <w:r w:rsidR="002922D4">
              <w:rPr>
                <w:rFonts w:ascii="Times New Roman" w:hAnsi="Times New Roman" w:cs="Times New Roman"/>
                <w:sz w:val="22"/>
                <w:szCs w:val="22"/>
              </w:rPr>
              <w:t xml:space="preserve"> э</w:t>
            </w:r>
            <w:r w:rsidR="002922D4" w:rsidRPr="002922D4">
              <w:rPr>
                <w:rFonts w:ascii="Times New Roman" w:hAnsi="Times New Roman" w:cs="Times New Roman"/>
                <w:sz w:val="22"/>
                <w:szCs w:val="22"/>
              </w:rPr>
              <w:t>кономика</w:t>
            </w:r>
          </w:p>
        </w:tc>
        <w:tc>
          <w:tcPr>
            <w:tcW w:w="3648" w:type="dxa"/>
            <w:shd w:val="clear" w:color="auto" w:fill="auto"/>
          </w:tcPr>
          <w:p w:rsidR="002922D4" w:rsidRPr="002922D4" w:rsidRDefault="002922D4" w:rsidP="00990A2D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878" w:type="dxa"/>
            <w:shd w:val="clear" w:color="auto" w:fill="auto"/>
          </w:tcPr>
          <w:p w:rsidR="002922D4" w:rsidRPr="002922D4" w:rsidRDefault="002922D4" w:rsidP="00990A2D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2922D4" w:rsidRPr="002922D4" w:rsidTr="002922D4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2922D4" w:rsidRPr="002922D4" w:rsidRDefault="002922D4" w:rsidP="00990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2922D4" w:rsidRPr="002922D4" w:rsidRDefault="002922D4" w:rsidP="00990A2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shd w:val="clear" w:color="auto" w:fill="auto"/>
          </w:tcPr>
          <w:p w:rsidR="002922D4" w:rsidRPr="002922D4" w:rsidRDefault="002922D4" w:rsidP="00990A2D">
            <w:pPr>
              <w:ind w:right="-148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878" w:type="dxa"/>
            <w:shd w:val="clear" w:color="auto" w:fill="auto"/>
          </w:tcPr>
          <w:p w:rsidR="002922D4" w:rsidRPr="002922D4" w:rsidRDefault="002922D4" w:rsidP="00990A2D">
            <w:pPr>
              <w:ind w:right="-106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2922D4" w:rsidRPr="002922D4" w:rsidTr="002922D4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2922D4" w:rsidRPr="002922D4" w:rsidRDefault="002922D4" w:rsidP="00990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2922D4" w:rsidRPr="002922D4" w:rsidRDefault="002922D4" w:rsidP="00990A2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shd w:val="clear" w:color="auto" w:fill="auto"/>
          </w:tcPr>
          <w:p w:rsidR="002922D4" w:rsidRPr="002922D4" w:rsidRDefault="002922D4" w:rsidP="00990A2D">
            <w:pPr>
              <w:ind w:right="-148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для групповых и индивидуальных консультаций </w:t>
            </w:r>
          </w:p>
          <w:p w:rsidR="002922D4" w:rsidRPr="002922D4" w:rsidRDefault="002922D4" w:rsidP="00990A2D">
            <w:pPr>
              <w:ind w:right="-148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(1-216)</w:t>
            </w:r>
          </w:p>
        </w:tc>
        <w:tc>
          <w:tcPr>
            <w:tcW w:w="3878" w:type="dxa"/>
            <w:shd w:val="clear" w:color="auto" w:fill="auto"/>
          </w:tcPr>
          <w:p w:rsidR="002922D4" w:rsidRPr="002922D4" w:rsidRDefault="002922D4" w:rsidP="00990A2D">
            <w:pPr>
              <w:ind w:right="-106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Компьютер с выходом в интернет, МФУ, учебно-методическая литература</w:t>
            </w:r>
          </w:p>
        </w:tc>
      </w:tr>
      <w:tr w:rsidR="002922D4" w:rsidRPr="002922D4" w:rsidTr="002922D4">
        <w:trPr>
          <w:jc w:val="center"/>
        </w:trPr>
        <w:tc>
          <w:tcPr>
            <w:tcW w:w="34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922D4" w:rsidRPr="002922D4" w:rsidRDefault="002922D4" w:rsidP="00990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922D4" w:rsidRPr="002922D4" w:rsidRDefault="002922D4" w:rsidP="00990A2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shd w:val="clear" w:color="auto" w:fill="auto"/>
          </w:tcPr>
          <w:p w:rsidR="002922D4" w:rsidRPr="002922D4" w:rsidRDefault="002922D4" w:rsidP="00990A2D">
            <w:pPr>
              <w:ind w:right="-148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Помещение для самостоятельной работы (1-216)</w:t>
            </w:r>
          </w:p>
        </w:tc>
        <w:tc>
          <w:tcPr>
            <w:tcW w:w="3878" w:type="dxa"/>
            <w:shd w:val="clear" w:color="auto" w:fill="auto"/>
          </w:tcPr>
          <w:p w:rsidR="002922D4" w:rsidRPr="002922D4" w:rsidRDefault="002922D4" w:rsidP="00990A2D">
            <w:pPr>
              <w:ind w:right="-106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Компьютер с выходом в интернет, МФУ, учебно-методическая литература</w:t>
            </w:r>
          </w:p>
        </w:tc>
      </w:tr>
    </w:tbl>
    <w:p w:rsidR="002922D4" w:rsidRPr="007E2085" w:rsidRDefault="002922D4" w:rsidP="007E2085">
      <w:pPr>
        <w:pStyle w:val="a7"/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7E2085" w:rsidRPr="007E2085" w:rsidRDefault="007E2085" w:rsidP="007E2085">
      <w:pPr>
        <w:pStyle w:val="a7"/>
        <w:numPr>
          <w:ilvl w:val="1"/>
          <w:numId w:val="2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085">
        <w:rPr>
          <w:rFonts w:ascii="Times New Roman" w:hAnsi="Times New Roman" w:cs="Times New Roman"/>
          <w:i/>
          <w:sz w:val="24"/>
          <w:szCs w:val="24"/>
        </w:rPr>
        <w:t xml:space="preserve">Программное обеспечение: </w:t>
      </w:r>
    </w:p>
    <w:p w:rsidR="007E2085" w:rsidRPr="007E2085" w:rsidRDefault="007E2085" w:rsidP="007E2085">
      <w:pPr>
        <w:pStyle w:val="a7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085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E2085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7E2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085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E2085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«</w:t>
      </w:r>
      <w:proofErr w:type="spellStart"/>
      <w:r w:rsidRPr="007E208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E2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085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E208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E2085" w:rsidRPr="007E2085" w:rsidRDefault="007E2085" w:rsidP="007E2085">
      <w:pPr>
        <w:pStyle w:val="a7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085">
        <w:rPr>
          <w:rFonts w:ascii="Times New Roman" w:hAnsi="Times New Roman" w:cs="Times New Roman"/>
          <w:sz w:val="24"/>
          <w:szCs w:val="24"/>
        </w:rPr>
        <w:t xml:space="preserve">Для контроля </w:t>
      </w:r>
      <w:proofErr w:type="gramStart"/>
      <w:r w:rsidRPr="007E2085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7E2085">
        <w:rPr>
          <w:rFonts w:ascii="Times New Roman" w:hAnsi="Times New Roman" w:cs="Times New Roman"/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06" w:firstLine="709"/>
        <w:jc w:val="both"/>
        <w:rPr>
          <w:rFonts w:ascii="Times New Roman" w:hAnsi="Times New Roman" w:cs="Times New Roman"/>
          <w:spacing w:val="-1"/>
        </w:rPr>
      </w:pPr>
      <w:r w:rsidRPr="007E2085">
        <w:rPr>
          <w:rFonts w:ascii="Times New Roman" w:hAnsi="Times New Roman" w:cs="Times New Roman"/>
          <w:i/>
          <w:spacing w:val="-1"/>
        </w:rPr>
        <w:t xml:space="preserve">8.3 Изучение дисциплины инвалидами </w:t>
      </w:r>
      <w:r w:rsidRPr="007E2085">
        <w:rPr>
          <w:rFonts w:ascii="Times New Roman" w:hAnsi="Times New Roman" w:cs="Times New Roman"/>
          <w:i/>
        </w:rPr>
        <w:t xml:space="preserve">и </w:t>
      </w:r>
      <w:r w:rsidRPr="007E2085">
        <w:rPr>
          <w:rFonts w:ascii="Times New Roman" w:hAnsi="Times New Roman" w:cs="Times New Roman"/>
          <w:i/>
          <w:spacing w:val="-1"/>
        </w:rPr>
        <w:t xml:space="preserve">обучающимися </w:t>
      </w:r>
      <w:r w:rsidRPr="007E2085">
        <w:rPr>
          <w:rFonts w:ascii="Times New Roman" w:hAnsi="Times New Roman" w:cs="Times New Roman"/>
          <w:i/>
        </w:rPr>
        <w:t xml:space="preserve">с ограниченными </w:t>
      </w:r>
      <w:r w:rsidRPr="007E2085">
        <w:rPr>
          <w:rFonts w:ascii="Times New Roman" w:hAnsi="Times New Roman" w:cs="Times New Roman"/>
          <w:i/>
          <w:spacing w:val="-1"/>
        </w:rPr>
        <w:t>возможностями здоровья</w:t>
      </w:r>
      <w:r w:rsidRPr="007E2085">
        <w:rPr>
          <w:rFonts w:ascii="Times New Roman" w:hAnsi="Times New Roman" w:cs="Times New Roman"/>
          <w:spacing w:val="-1"/>
        </w:rPr>
        <w:t xml:space="preserve"> осуществляется </w:t>
      </w:r>
      <w:r w:rsidRPr="007E2085">
        <w:rPr>
          <w:rFonts w:ascii="Times New Roman" w:hAnsi="Times New Roman" w:cs="Times New Roman"/>
        </w:rPr>
        <w:t xml:space="preserve">с </w:t>
      </w:r>
      <w:r w:rsidRPr="007E2085">
        <w:rPr>
          <w:rFonts w:ascii="Times New Roman" w:hAnsi="Times New Roman" w:cs="Times New Roman"/>
          <w:spacing w:val="-1"/>
        </w:rPr>
        <w:t>учетом особенностей психофизического развития, индивидуальных возможностей</w:t>
      </w:r>
      <w:r w:rsidRPr="007E2085">
        <w:rPr>
          <w:rFonts w:ascii="Times New Roman" w:hAnsi="Times New Roman" w:cs="Times New Roman"/>
        </w:rPr>
        <w:t xml:space="preserve"> и </w:t>
      </w:r>
      <w:r w:rsidRPr="007E2085">
        <w:rPr>
          <w:rFonts w:ascii="Times New Roman" w:hAnsi="Times New Roman" w:cs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7E2085">
        <w:rPr>
          <w:rFonts w:ascii="Times New Roman" w:hAnsi="Times New Roman" w:cs="Times New Roman"/>
          <w:spacing w:val="-2"/>
        </w:rPr>
        <w:t xml:space="preserve">доступ </w:t>
      </w:r>
      <w:r w:rsidRPr="007E2085">
        <w:rPr>
          <w:rFonts w:ascii="Times New Roman" w:hAnsi="Times New Roman" w:cs="Times New Roman"/>
        </w:rPr>
        <w:t xml:space="preserve">в </w:t>
      </w:r>
      <w:r w:rsidRPr="007E2085">
        <w:rPr>
          <w:rFonts w:ascii="Times New Roman" w:hAnsi="Times New Roman" w:cs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r w:rsidRPr="007E2085">
        <w:rPr>
          <w:rFonts w:ascii="Times New Roman" w:hAnsi="Times New Roman" w:cs="Times New Roman"/>
          <w:i/>
          <w:iCs/>
        </w:rPr>
        <w:t xml:space="preserve">8.3.1. для 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инвалидов </w:t>
      </w:r>
      <w:r w:rsidRPr="007E2085">
        <w:rPr>
          <w:rFonts w:ascii="Times New Roman" w:hAnsi="Times New Roman" w:cs="Times New Roman"/>
          <w:i/>
          <w:iCs/>
        </w:rPr>
        <w:t>и лиц с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 ограниченными возможностями</w:t>
      </w:r>
      <w:r w:rsidRPr="007E2085">
        <w:rPr>
          <w:rFonts w:ascii="Times New Roman" w:hAnsi="Times New Roman" w:cs="Times New Roman"/>
          <w:i/>
          <w:iCs/>
        </w:rPr>
        <w:t xml:space="preserve"> здоровья по зрению:</w:t>
      </w:r>
    </w:p>
    <w:p w:rsidR="007E2085" w:rsidRPr="007E2085" w:rsidRDefault="007E2085" w:rsidP="007E208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7E2085">
        <w:rPr>
          <w:rFonts w:ascii="Times New Roman" w:hAnsi="Times New Roman" w:cs="Times New Roman"/>
          <w:i/>
          <w:iCs/>
        </w:rPr>
        <w:t xml:space="preserve">- </w:t>
      </w:r>
      <w:r w:rsidRPr="007E2085">
        <w:rPr>
          <w:rFonts w:ascii="Times New Roman" w:hAnsi="Times New Roman" w:cs="Times New Roman"/>
          <w:iCs/>
        </w:rPr>
        <w:t>о</w:t>
      </w:r>
      <w:r w:rsidRPr="007E2085">
        <w:rPr>
          <w:rFonts w:ascii="Times New Roman" w:hAnsi="Times New Roman" w:cs="Times New Roman"/>
          <w:spacing w:val="-1"/>
        </w:rPr>
        <w:t xml:space="preserve">беспечен доступ </w:t>
      </w:r>
      <w:r w:rsidRPr="007E2085">
        <w:rPr>
          <w:rFonts w:ascii="Times New Roman" w:hAnsi="Times New Roman" w:cs="Times New Roman"/>
        </w:rPr>
        <w:t xml:space="preserve">обучающихся, </w:t>
      </w:r>
      <w:r w:rsidRPr="007E2085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7E2085">
        <w:rPr>
          <w:rFonts w:ascii="Times New Roman" w:hAnsi="Times New Roman" w:cs="Times New Roman"/>
        </w:rPr>
        <w:t xml:space="preserve">к </w:t>
      </w:r>
      <w:r w:rsidRPr="007E2085">
        <w:rPr>
          <w:rFonts w:ascii="Times New Roman" w:hAnsi="Times New Roman" w:cs="Times New Roman"/>
          <w:spacing w:val="-1"/>
        </w:rPr>
        <w:t>зданиям Академии;</w:t>
      </w:r>
    </w:p>
    <w:p w:rsidR="007E2085" w:rsidRPr="007E2085" w:rsidRDefault="007E2085" w:rsidP="007E2085">
      <w:pPr>
        <w:ind w:firstLine="709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  <w:spacing w:val="-1"/>
        </w:rPr>
        <w:t xml:space="preserve">- </w:t>
      </w:r>
      <w:r w:rsidRPr="007E2085">
        <w:rPr>
          <w:rFonts w:ascii="Times New Roman" w:hAnsi="Times New Roman" w:cs="Times New Roman"/>
          <w:iCs/>
        </w:rPr>
        <w:t>э</w:t>
      </w:r>
      <w:r w:rsidRPr="007E2085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7E2085">
        <w:rPr>
          <w:rFonts w:ascii="Times New Roman" w:hAnsi="Times New Roman" w:cs="Times New Roman"/>
        </w:rPr>
        <w:t>Deskset</w:t>
      </w:r>
      <w:proofErr w:type="spellEnd"/>
      <w:r w:rsidRPr="007E2085">
        <w:rPr>
          <w:rFonts w:ascii="Times New Roman" w:hAnsi="Times New Roman" w:cs="Times New Roman"/>
        </w:rPr>
        <w:t xml:space="preserve"> HD 22 (в полной комплектации);</w:t>
      </w:r>
    </w:p>
    <w:p w:rsidR="007E2085" w:rsidRPr="007E2085" w:rsidRDefault="007E2085" w:rsidP="007E2085">
      <w:pPr>
        <w:ind w:firstLine="709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  <w:b/>
        </w:rPr>
        <w:t xml:space="preserve">- </w:t>
      </w:r>
      <w:r w:rsidRPr="007E2085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E2085">
        <w:rPr>
          <w:rFonts w:ascii="Times New Roman" w:hAnsi="Times New Roman" w:cs="Times New Roman"/>
        </w:rPr>
        <w:t xml:space="preserve"> </w:t>
      </w:r>
    </w:p>
    <w:p w:rsidR="007E2085" w:rsidRPr="007E2085" w:rsidRDefault="007E2085" w:rsidP="007E2085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E2085">
        <w:rPr>
          <w:rFonts w:ascii="Times New Roman" w:hAnsi="Times New Roman" w:cs="Times New Roman"/>
          <w:b/>
        </w:rPr>
        <w:t>-</w:t>
      </w:r>
      <w:r w:rsidRPr="007E2085">
        <w:rPr>
          <w:rFonts w:ascii="Times New Roman" w:hAnsi="Times New Roman" w:cs="Times New Roman"/>
        </w:rPr>
        <w:t xml:space="preserve"> принтер Брайля; </w:t>
      </w:r>
    </w:p>
    <w:p w:rsidR="007E2085" w:rsidRPr="007E2085" w:rsidRDefault="007E2085" w:rsidP="007E2085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7E2085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7E2085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7E2085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r w:rsidRPr="007E2085">
        <w:rPr>
          <w:rFonts w:ascii="Times New Roman" w:hAnsi="Times New Roman" w:cs="Times New Roman"/>
          <w:i/>
          <w:iCs/>
        </w:rPr>
        <w:t xml:space="preserve">8.3.2. для 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инвалидов </w:t>
      </w:r>
      <w:r w:rsidRPr="007E2085">
        <w:rPr>
          <w:rFonts w:ascii="Times New Roman" w:hAnsi="Times New Roman" w:cs="Times New Roman"/>
          <w:i/>
          <w:iCs/>
        </w:rPr>
        <w:t>и лиц с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 ограниченными возможностями</w:t>
      </w:r>
      <w:r w:rsidRPr="007E2085">
        <w:rPr>
          <w:rFonts w:ascii="Times New Roman" w:hAnsi="Times New Roman" w:cs="Times New Roman"/>
          <w:i/>
          <w:iCs/>
        </w:rPr>
        <w:t xml:space="preserve"> здоровья по слуху: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i/>
          <w:iCs/>
        </w:rPr>
      </w:pPr>
      <w:r w:rsidRPr="007E2085">
        <w:rPr>
          <w:rFonts w:ascii="Times New Roman" w:hAnsi="Times New Roman" w:cs="Times New Roman"/>
          <w:i/>
          <w:iCs/>
        </w:rPr>
        <w:t xml:space="preserve">- </w:t>
      </w:r>
      <w:r w:rsidRPr="007E2085">
        <w:rPr>
          <w:rFonts w:ascii="Times New Roman" w:hAnsi="Times New Roman" w:cs="Times New Roman"/>
        </w:rPr>
        <w:t>акустическая система</w:t>
      </w:r>
      <w:r w:rsidRPr="007E208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E2085">
        <w:rPr>
          <w:rFonts w:ascii="Times New Roman" w:hAnsi="Times New Roman" w:cs="Times New Roman"/>
          <w:shd w:val="clear" w:color="auto" w:fill="FFFFFF"/>
        </w:rPr>
        <w:t>Front</w:t>
      </w:r>
      <w:proofErr w:type="spellEnd"/>
      <w:r w:rsidRPr="007E208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E2085">
        <w:rPr>
          <w:rFonts w:ascii="Times New Roman" w:hAnsi="Times New Roman" w:cs="Times New Roman"/>
          <w:shd w:val="clear" w:color="auto" w:fill="FFFFFF"/>
        </w:rPr>
        <w:t>Row</w:t>
      </w:r>
      <w:proofErr w:type="spellEnd"/>
      <w:r w:rsidRPr="007E208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E2085">
        <w:rPr>
          <w:rFonts w:ascii="Times New Roman" w:hAnsi="Times New Roman" w:cs="Times New Roman"/>
          <w:shd w:val="clear" w:color="auto" w:fill="FFFFFF"/>
        </w:rPr>
        <w:t>to</w:t>
      </w:r>
      <w:proofErr w:type="spellEnd"/>
      <w:r w:rsidRPr="007E208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E2085">
        <w:rPr>
          <w:rFonts w:ascii="Times New Roman" w:hAnsi="Times New Roman" w:cs="Times New Roman"/>
          <w:shd w:val="clear" w:color="auto" w:fill="FFFFFF"/>
        </w:rPr>
        <w:t>Go</w:t>
      </w:r>
      <w:proofErr w:type="spellEnd"/>
      <w:r w:rsidRPr="007E2085">
        <w:rPr>
          <w:rFonts w:ascii="Times New Roman" w:hAnsi="Times New Roman" w:cs="Times New Roman"/>
          <w:shd w:val="clear" w:color="auto" w:fill="FFFFFF"/>
        </w:rPr>
        <w:t xml:space="preserve"> в комплекте (системы свободного звукового поля);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E2085">
        <w:rPr>
          <w:rFonts w:ascii="Times New Roman" w:hAnsi="Times New Roman" w:cs="Times New Roman"/>
          <w:i/>
          <w:iCs/>
        </w:rPr>
        <w:t xml:space="preserve">- </w:t>
      </w:r>
      <w:r w:rsidRPr="007E2085">
        <w:rPr>
          <w:rFonts w:ascii="Times New Roman" w:hAnsi="Times New Roman" w:cs="Times New Roman"/>
          <w:shd w:val="clear" w:color="auto" w:fill="FFFFFF"/>
        </w:rPr>
        <w:t xml:space="preserve">«ElBrailleW14J G2; 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4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E2085">
        <w:rPr>
          <w:rFonts w:ascii="Times New Roman" w:hAnsi="Times New Roman" w:cs="Times New Roman"/>
          <w:b/>
          <w:shd w:val="clear" w:color="auto" w:fill="FFFFFF"/>
        </w:rPr>
        <w:t>-</w:t>
      </w:r>
      <w:r w:rsidRPr="007E2085">
        <w:rPr>
          <w:rFonts w:ascii="Times New Roman" w:hAnsi="Times New Roman" w:cs="Times New Roman"/>
          <w:shd w:val="clear" w:color="auto" w:fill="FFFFFF"/>
        </w:rPr>
        <w:t xml:space="preserve"> FM- приёмник ARC с индукционной петлей;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E2085">
        <w:rPr>
          <w:rFonts w:ascii="Times New Roman" w:hAnsi="Times New Roman" w:cs="Times New Roman"/>
          <w:shd w:val="clear" w:color="auto" w:fill="FFFFFF"/>
        </w:rPr>
        <w:t>- FM-передатчик AMIGO T31;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E2085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7E2085">
        <w:rPr>
          <w:rFonts w:ascii="Times New Roman" w:hAnsi="Times New Roman" w:cs="Times New Roman"/>
          <w:shd w:val="clear" w:color="auto" w:fill="FFFFFF"/>
        </w:rPr>
        <w:t>радиокласс</w:t>
      </w:r>
      <w:proofErr w:type="spellEnd"/>
      <w:r w:rsidRPr="007E2085">
        <w:rPr>
          <w:rFonts w:ascii="Times New Roman" w:hAnsi="Times New Roman" w:cs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4" w:firstLine="709"/>
        <w:jc w:val="both"/>
        <w:rPr>
          <w:rFonts w:ascii="Times New Roman" w:hAnsi="Times New Roman" w:cs="Times New Roman"/>
          <w:i/>
          <w:iCs/>
        </w:rPr>
      </w:pPr>
      <w:r w:rsidRPr="007E2085">
        <w:rPr>
          <w:rFonts w:ascii="Times New Roman" w:hAnsi="Times New Roman" w:cs="Times New Roman"/>
          <w:i/>
          <w:iCs/>
        </w:rPr>
        <w:t xml:space="preserve">8.3.3. для 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инвалидов </w:t>
      </w:r>
      <w:r w:rsidRPr="007E2085">
        <w:rPr>
          <w:rFonts w:ascii="Times New Roman" w:hAnsi="Times New Roman" w:cs="Times New Roman"/>
          <w:i/>
          <w:iCs/>
        </w:rPr>
        <w:t xml:space="preserve">и лиц с 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7E2085">
        <w:rPr>
          <w:rFonts w:ascii="Times New Roman" w:hAnsi="Times New Roman" w:cs="Times New Roman"/>
          <w:i/>
          <w:iCs/>
        </w:rPr>
        <w:t>аппарата: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i/>
          <w:iCs/>
        </w:rPr>
      </w:pPr>
      <w:r w:rsidRPr="007E2085">
        <w:rPr>
          <w:rFonts w:ascii="Times New Roman" w:hAnsi="Times New Roman" w:cs="Times New Roman"/>
          <w:i/>
          <w:iCs/>
        </w:rPr>
        <w:lastRenderedPageBreak/>
        <w:t xml:space="preserve">- </w:t>
      </w:r>
      <w:r w:rsidRPr="007E2085">
        <w:rPr>
          <w:rFonts w:ascii="Times New Roman" w:hAnsi="Times New Roman" w:cs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E2085" w:rsidRDefault="007E2085" w:rsidP="007E2085">
      <w:pPr>
        <w:rPr>
          <w:rFonts w:ascii="Calibri" w:hAnsi="Calibri"/>
          <w:sz w:val="22"/>
          <w:szCs w:val="22"/>
        </w:rPr>
      </w:pPr>
    </w:p>
    <w:p w:rsidR="007E2085" w:rsidRPr="00E52813" w:rsidRDefault="007E2085" w:rsidP="007E2085">
      <w:pPr>
        <w:pStyle w:val="a7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52813">
        <w:rPr>
          <w:sz w:val="24"/>
          <w:szCs w:val="24"/>
        </w:rPr>
        <w:br w:type="page"/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E2085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E2085">
        <w:rPr>
          <w:rFonts w:ascii="Times New Roman" w:hAnsi="Times New Roman" w:cs="Times New Roman"/>
          <w:i/>
          <w:sz w:val="20"/>
          <w:szCs w:val="20"/>
        </w:rPr>
        <w:t>«Институциональная экономика»</w:t>
      </w:r>
    </w:p>
    <w:p w:rsidR="00990A2D" w:rsidRPr="00990A2D" w:rsidRDefault="00990A2D" w:rsidP="00990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высшего образования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</w:p>
    <w:p w:rsidR="00167CB4" w:rsidRPr="00167CB4" w:rsidRDefault="00167CB4" w:rsidP="00167CB4">
      <w:pPr>
        <w:widowControl/>
        <w:jc w:val="right"/>
        <w:rPr>
          <w:rFonts w:ascii="Times New Roman" w:hAnsi="Times New Roman" w:cs="Times New Roman"/>
          <w:color w:val="auto"/>
        </w:rPr>
      </w:pPr>
      <w:r w:rsidRPr="00167CB4">
        <w:rPr>
          <w:rFonts w:ascii="Times New Roman" w:hAnsi="Times New Roman" w:cs="Times New Roman"/>
          <w:color w:val="auto"/>
        </w:rPr>
        <w:t>УТВЕРЖДЕНО</w:t>
      </w:r>
    </w:p>
    <w:p w:rsidR="00167CB4" w:rsidRPr="00167CB4" w:rsidRDefault="00167CB4" w:rsidP="00167CB4">
      <w:pPr>
        <w:widowControl/>
        <w:jc w:val="right"/>
        <w:rPr>
          <w:rFonts w:ascii="Times New Roman" w:hAnsi="Times New Roman" w:cs="Times New Roman"/>
          <w:color w:val="auto"/>
        </w:rPr>
      </w:pPr>
      <w:r w:rsidRPr="00167CB4">
        <w:rPr>
          <w:rFonts w:ascii="Times New Roman" w:hAnsi="Times New Roman" w:cs="Times New Roman"/>
          <w:color w:val="auto"/>
        </w:rPr>
        <w:t xml:space="preserve">решением Учебно-методической комиссии     </w:t>
      </w:r>
    </w:p>
    <w:p w:rsidR="00167CB4" w:rsidRPr="00167CB4" w:rsidRDefault="00167CB4" w:rsidP="00167CB4">
      <w:pPr>
        <w:widowControl/>
        <w:jc w:val="right"/>
        <w:rPr>
          <w:rFonts w:ascii="Times New Roman" w:hAnsi="Times New Roman" w:cs="Times New Roman"/>
          <w:color w:val="auto"/>
        </w:rPr>
      </w:pPr>
      <w:r w:rsidRPr="00167CB4">
        <w:rPr>
          <w:rFonts w:ascii="Times New Roman" w:hAnsi="Times New Roman" w:cs="Times New Roman"/>
          <w:color w:val="auto"/>
        </w:rPr>
        <w:t>протокол № 6/23 от «20» июня 2023 г.</w:t>
      </w:r>
    </w:p>
    <w:p w:rsidR="00167CB4" w:rsidRPr="00167CB4" w:rsidRDefault="00167CB4" w:rsidP="00167CB4">
      <w:pPr>
        <w:widowControl/>
        <w:jc w:val="right"/>
        <w:rPr>
          <w:rFonts w:ascii="Times New Roman" w:hAnsi="Times New Roman" w:cs="Times New Roman"/>
          <w:color w:val="auto"/>
        </w:rPr>
      </w:pPr>
      <w:r w:rsidRPr="00167CB4">
        <w:rPr>
          <w:rFonts w:ascii="Times New Roman" w:hAnsi="Times New Roman" w:cs="Times New Roman"/>
          <w:color w:val="auto"/>
        </w:rPr>
        <w:t xml:space="preserve">Председатель УМК, </w:t>
      </w:r>
    </w:p>
    <w:p w:rsidR="00167CB4" w:rsidRPr="00167CB4" w:rsidRDefault="00167CB4" w:rsidP="00167CB4">
      <w:pPr>
        <w:widowControl/>
        <w:jc w:val="right"/>
        <w:rPr>
          <w:rFonts w:ascii="Times New Roman" w:hAnsi="Times New Roman" w:cs="Times New Roman"/>
          <w:color w:val="auto"/>
        </w:rPr>
      </w:pPr>
      <w:proofErr w:type="spellStart"/>
      <w:r w:rsidRPr="00167CB4">
        <w:rPr>
          <w:rFonts w:ascii="Times New Roman" w:hAnsi="Times New Roman" w:cs="Times New Roman"/>
          <w:color w:val="auto"/>
        </w:rPr>
        <w:t>и.о.проректора</w:t>
      </w:r>
      <w:proofErr w:type="spellEnd"/>
      <w:r w:rsidRPr="00167CB4">
        <w:rPr>
          <w:rFonts w:ascii="Times New Roman" w:hAnsi="Times New Roman" w:cs="Times New Roman"/>
          <w:color w:val="auto"/>
        </w:rPr>
        <w:t xml:space="preserve"> по учебной работе</w:t>
      </w:r>
    </w:p>
    <w:p w:rsidR="00167CB4" w:rsidRPr="00167CB4" w:rsidRDefault="00167CB4" w:rsidP="00167CB4">
      <w:pPr>
        <w:widowControl/>
        <w:jc w:val="right"/>
        <w:rPr>
          <w:rFonts w:ascii="Times New Roman" w:hAnsi="Times New Roman" w:cs="Times New Roman"/>
          <w:color w:val="auto"/>
        </w:rPr>
      </w:pPr>
      <w:r w:rsidRPr="00167CB4">
        <w:rPr>
          <w:rFonts w:ascii="Times New Roman" w:hAnsi="Times New Roman" w:cs="Times New Roman"/>
          <w:color w:val="auto"/>
        </w:rPr>
        <w:t>___________________</w:t>
      </w:r>
      <w:proofErr w:type="spellStart"/>
      <w:r w:rsidRPr="00167CB4">
        <w:rPr>
          <w:rFonts w:ascii="Times New Roman" w:hAnsi="Times New Roman" w:cs="Times New Roman"/>
          <w:color w:val="auto"/>
        </w:rPr>
        <w:t>А.П.Морозов</w:t>
      </w:r>
      <w:proofErr w:type="spellEnd"/>
    </w:p>
    <w:p w:rsidR="00167CB4" w:rsidRPr="00167CB4" w:rsidRDefault="00167CB4" w:rsidP="00167CB4">
      <w:pPr>
        <w:widowControl/>
        <w:jc w:val="right"/>
        <w:rPr>
          <w:rFonts w:ascii="Times New Roman" w:hAnsi="Times New Roman" w:cs="Times New Roman"/>
          <w:color w:val="auto"/>
        </w:rPr>
      </w:pPr>
      <w:r w:rsidRPr="00167CB4">
        <w:rPr>
          <w:rFonts w:ascii="Times New Roman" w:hAnsi="Times New Roman" w:cs="Times New Roman"/>
          <w:color w:val="auto"/>
        </w:rPr>
        <w:t>«20» июня 2023 г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  <w:bCs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  <w:bCs/>
        </w:rPr>
      </w:pPr>
      <w:r w:rsidRPr="007E2085">
        <w:rPr>
          <w:rFonts w:ascii="Times New Roman" w:hAnsi="Times New Roman" w:cs="Times New Roman"/>
          <w:b/>
          <w:bCs/>
        </w:rPr>
        <w:t>Фонд оценочных средств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  <w:bCs/>
        </w:rPr>
      </w:pPr>
      <w:r w:rsidRPr="007E2085">
        <w:rPr>
          <w:rFonts w:ascii="Times New Roman" w:hAnsi="Times New Roman" w:cs="Times New Roman"/>
          <w:b/>
          <w:bCs/>
        </w:rPr>
        <w:t>по дисциплине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  <w:bCs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  <w:bCs/>
        </w:rPr>
      </w:pPr>
      <w:r w:rsidRPr="007E2085">
        <w:rPr>
          <w:rFonts w:ascii="Times New Roman" w:hAnsi="Times New Roman" w:cs="Times New Roman"/>
          <w:b/>
          <w:bCs/>
        </w:rPr>
        <w:t>«ИНСТИТУЦИОНАЛЬНАЯ ЭКОНОМИКА»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Направление подготовки</w:t>
      </w:r>
      <w:r w:rsidRPr="007E2085">
        <w:rPr>
          <w:rFonts w:ascii="Times New Roman" w:hAnsi="Times New Roman" w:cs="Times New Roman"/>
        </w:rPr>
        <w:t xml:space="preserve"> </w:t>
      </w:r>
    </w:p>
    <w:p w:rsidR="00990A2D" w:rsidRPr="007E2085" w:rsidRDefault="00963BEF" w:rsidP="00990A2D">
      <w:pPr>
        <w:jc w:val="center"/>
        <w:rPr>
          <w:rFonts w:ascii="Times New Roman" w:hAnsi="Times New Roman" w:cs="Times New Roman"/>
          <w:b/>
        </w:rPr>
      </w:pPr>
      <w:hyperlink r:id="rId30" w:history="1">
        <w:r w:rsidR="00990A2D" w:rsidRPr="007E2085">
          <w:rPr>
            <w:rFonts w:ascii="Times New Roman" w:hAnsi="Times New Roman" w:cs="Times New Roman"/>
            <w:b/>
          </w:rPr>
          <w:t>49.03.01</w:t>
        </w:r>
      </w:hyperlink>
      <w:r w:rsidR="00990A2D" w:rsidRPr="007E2085">
        <w:rPr>
          <w:rFonts w:ascii="Times New Roman" w:hAnsi="Times New Roman" w:cs="Times New Roman"/>
          <w:b/>
        </w:rPr>
        <w:t xml:space="preserve"> ФИЗИЧЕСКАЯ КУЛЬТУРА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7E2085" w:rsidP="007E2085">
      <w:pPr>
        <w:widowControl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7E2085">
        <w:rPr>
          <w:rFonts w:ascii="Times New Roman" w:hAnsi="Times New Roman" w:cs="Times New Roman"/>
          <w:b/>
          <w:bCs/>
          <w:i/>
          <w:color w:val="auto"/>
        </w:rPr>
        <w:t>ОПОП: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Cs/>
          <w:i/>
        </w:rPr>
      </w:pPr>
      <w:r w:rsidRPr="007E2085">
        <w:rPr>
          <w:rFonts w:ascii="Times New Roman" w:hAnsi="Times New Roman" w:cs="Times New Roman"/>
          <w:bCs/>
          <w:i/>
        </w:rPr>
        <w:t>«Спортивный менеджмент»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Квалификация выпускника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i/>
        </w:rPr>
        <w:t>бакалавр</w:t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Форма обучения</w:t>
      </w:r>
    </w:p>
    <w:p w:rsidR="006171A8" w:rsidRPr="006171A8" w:rsidRDefault="006171A8" w:rsidP="006171A8">
      <w:pPr>
        <w:jc w:val="center"/>
        <w:rPr>
          <w:rFonts w:ascii="Times New Roman" w:hAnsi="Times New Roman" w:cs="Times New Roman"/>
        </w:rPr>
      </w:pPr>
      <w:r w:rsidRPr="006171A8">
        <w:rPr>
          <w:rFonts w:ascii="Times New Roman" w:hAnsi="Times New Roman" w:cs="Times New Roman"/>
        </w:rPr>
        <w:t>очная/заочная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right"/>
        <w:rPr>
          <w:rFonts w:ascii="Times New Roman" w:hAnsi="Times New Roman" w:cs="Times New Roman"/>
        </w:rPr>
      </w:pPr>
    </w:p>
    <w:p w:rsidR="00AD0CAF" w:rsidRPr="00AD0CAF" w:rsidRDefault="00AD0CAF" w:rsidP="00AD0CAF">
      <w:pPr>
        <w:jc w:val="right"/>
        <w:rPr>
          <w:rFonts w:ascii="Times New Roman" w:hAnsi="Times New Roman" w:cs="Times New Roman"/>
        </w:rPr>
      </w:pPr>
    </w:p>
    <w:p w:rsidR="00167CB4" w:rsidRPr="00167CB4" w:rsidRDefault="00167CB4" w:rsidP="00167CB4">
      <w:pPr>
        <w:jc w:val="right"/>
        <w:rPr>
          <w:rFonts w:ascii="Times New Roman" w:hAnsi="Times New Roman" w:cs="Times New Roman"/>
          <w:b/>
        </w:rPr>
      </w:pPr>
      <w:r w:rsidRPr="00167CB4">
        <w:rPr>
          <w:rFonts w:ascii="Times New Roman" w:hAnsi="Times New Roman" w:cs="Times New Roman"/>
        </w:rPr>
        <w:t>Рассмотрено и одобрено на заседании кафедры</w:t>
      </w:r>
    </w:p>
    <w:p w:rsidR="00167CB4" w:rsidRPr="00167CB4" w:rsidRDefault="00167CB4" w:rsidP="00167CB4">
      <w:pPr>
        <w:jc w:val="right"/>
        <w:rPr>
          <w:rFonts w:ascii="Times New Roman" w:hAnsi="Times New Roman" w:cs="Times New Roman"/>
          <w:b/>
        </w:rPr>
      </w:pPr>
      <w:r w:rsidRPr="00167CB4">
        <w:rPr>
          <w:rFonts w:ascii="Times New Roman" w:hAnsi="Times New Roman" w:cs="Times New Roman"/>
        </w:rPr>
        <w:t xml:space="preserve">(протокол </w:t>
      </w:r>
      <w:r w:rsidRPr="00167CB4">
        <w:rPr>
          <w:rFonts w:ascii="Times New Roman" w:hAnsi="Times New Roman" w:cs="Times New Roman"/>
          <w:color w:val="auto"/>
        </w:rPr>
        <w:t>№ 16 от «12» мая 2023 г.)</w:t>
      </w:r>
    </w:p>
    <w:p w:rsidR="00167CB4" w:rsidRPr="00167CB4" w:rsidRDefault="00167CB4" w:rsidP="00167CB4">
      <w:pPr>
        <w:widowControl/>
        <w:ind w:left="-113" w:right="-113"/>
        <w:jc w:val="right"/>
        <w:rPr>
          <w:rFonts w:ascii="Times New Roman" w:hAnsi="Times New Roman" w:cs="Times New Roman"/>
          <w:color w:val="auto"/>
        </w:rPr>
      </w:pPr>
      <w:r w:rsidRPr="00167CB4">
        <w:rPr>
          <w:rFonts w:ascii="Times New Roman" w:hAnsi="Times New Roman" w:cs="Times New Roman"/>
          <w:color w:val="auto"/>
        </w:rPr>
        <w:t>ВРИО заведующего кафедрой, к.э.н., доцент</w:t>
      </w:r>
    </w:p>
    <w:p w:rsidR="00167CB4" w:rsidRPr="00167CB4" w:rsidRDefault="00167CB4" w:rsidP="00167CB4">
      <w:pPr>
        <w:widowControl/>
        <w:ind w:left="-113" w:right="-113"/>
        <w:jc w:val="right"/>
        <w:rPr>
          <w:rFonts w:ascii="Times New Roman" w:hAnsi="Times New Roman" w:cs="Times New Roman"/>
          <w:color w:val="auto"/>
        </w:rPr>
      </w:pPr>
      <w:r w:rsidRPr="00167CB4">
        <w:rPr>
          <w:rFonts w:ascii="Times New Roman" w:hAnsi="Times New Roman" w:cs="Times New Roman"/>
          <w:color w:val="auto"/>
        </w:rPr>
        <w:t>___________Димитров И.Л.</w:t>
      </w:r>
    </w:p>
    <w:p w:rsidR="00990A2D" w:rsidRDefault="00240CB9" w:rsidP="00240CB9">
      <w:pPr>
        <w:ind w:firstLine="5670"/>
        <w:jc w:val="right"/>
        <w:rPr>
          <w:rFonts w:ascii="Times New Roman" w:hAnsi="Times New Roman" w:cs="Times New Roman"/>
        </w:rPr>
      </w:pPr>
      <w:r w:rsidRPr="00240CB9">
        <w:rPr>
          <w:rFonts w:ascii="Times New Roman" w:hAnsi="Times New Roman" w:cs="Times New Roman"/>
          <w:color w:val="auto"/>
        </w:rPr>
        <w:t>«12» мая 2023 г</w:t>
      </w:r>
    </w:p>
    <w:p w:rsidR="007E2085" w:rsidRDefault="007E2085" w:rsidP="00990A2D">
      <w:pPr>
        <w:ind w:firstLine="5670"/>
        <w:rPr>
          <w:rFonts w:ascii="Times New Roman" w:hAnsi="Times New Roman" w:cs="Times New Roman"/>
        </w:rPr>
      </w:pPr>
    </w:p>
    <w:p w:rsidR="007E2085" w:rsidRDefault="007E2085" w:rsidP="00990A2D">
      <w:pPr>
        <w:ind w:firstLine="5670"/>
        <w:rPr>
          <w:rFonts w:ascii="Times New Roman" w:hAnsi="Times New Roman" w:cs="Times New Roman"/>
        </w:rPr>
      </w:pPr>
    </w:p>
    <w:p w:rsidR="007E2085" w:rsidRDefault="007E2085" w:rsidP="00990A2D">
      <w:pPr>
        <w:ind w:firstLine="5670"/>
        <w:rPr>
          <w:rFonts w:ascii="Times New Roman" w:hAnsi="Times New Roman" w:cs="Times New Roman"/>
        </w:rPr>
      </w:pPr>
    </w:p>
    <w:p w:rsidR="007E2085" w:rsidRPr="007E2085" w:rsidRDefault="007E2085" w:rsidP="00990A2D">
      <w:pPr>
        <w:ind w:firstLine="5670"/>
        <w:rPr>
          <w:rFonts w:ascii="Times New Roman" w:hAnsi="Times New Roman" w:cs="Times New Roman"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  <w:sectPr w:rsidR="00990A2D" w:rsidRPr="007E2085" w:rsidSect="00990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7E2085">
        <w:rPr>
          <w:rFonts w:ascii="Times New Roman" w:hAnsi="Times New Roman" w:cs="Times New Roman"/>
        </w:rPr>
        <w:t>Малаховка</w:t>
      </w:r>
      <w:proofErr w:type="spellEnd"/>
      <w:r w:rsidRPr="007E2085">
        <w:rPr>
          <w:rFonts w:ascii="Times New Roman" w:hAnsi="Times New Roman" w:cs="Times New Roman"/>
        </w:rPr>
        <w:t xml:space="preserve"> 20</w:t>
      </w:r>
      <w:r w:rsidR="00A5055F" w:rsidRPr="007E2085">
        <w:rPr>
          <w:rFonts w:ascii="Times New Roman" w:hAnsi="Times New Roman" w:cs="Times New Roman"/>
        </w:rPr>
        <w:t>2</w:t>
      </w:r>
      <w:r w:rsidR="00167CB4">
        <w:rPr>
          <w:rFonts w:ascii="Times New Roman" w:hAnsi="Times New Roman" w:cs="Times New Roman"/>
        </w:rPr>
        <w:t>3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990A2D" w:rsidRPr="007E2085" w:rsidRDefault="00990A2D" w:rsidP="00990A2D">
      <w:pPr>
        <w:pStyle w:val="a7"/>
        <w:shd w:val="clear" w:color="auto" w:fill="FFFFFF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90A2D" w:rsidRPr="007E2085" w:rsidRDefault="00990A2D" w:rsidP="005156B3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85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740"/>
        <w:gridCol w:w="3049"/>
        <w:gridCol w:w="3049"/>
      </w:tblGrid>
      <w:tr w:rsidR="00EB40DC" w:rsidRPr="00990A2D" w:rsidTr="00EB40DC">
        <w:trPr>
          <w:trHeight w:val="185"/>
          <w:jc w:val="center"/>
        </w:trPr>
        <w:tc>
          <w:tcPr>
            <w:tcW w:w="905" w:type="pct"/>
            <w:vAlign w:val="center"/>
          </w:tcPr>
          <w:p w:rsidR="00EB40DC" w:rsidRPr="00990A2D" w:rsidRDefault="00EB40DC" w:rsidP="00990A2D">
            <w:pPr>
              <w:tabs>
                <w:tab w:val="right" w:leader="underscore" w:pos="9356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990A2D">
              <w:rPr>
                <w:rFonts w:ascii="Times New Roman" w:hAnsi="Times New Roman" w:cs="Times New Roman"/>
                <w:sz w:val="22"/>
                <w:szCs w:val="22"/>
              </w:rPr>
              <w:t>Компетенция</w:t>
            </w:r>
          </w:p>
        </w:tc>
        <w:tc>
          <w:tcPr>
            <w:tcW w:w="909" w:type="pct"/>
            <w:vAlign w:val="center"/>
          </w:tcPr>
          <w:p w:rsidR="00EB40DC" w:rsidRPr="00990A2D" w:rsidRDefault="00EB40DC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90A2D">
              <w:rPr>
                <w:rFonts w:ascii="Times New Roman" w:hAnsi="Times New Roman" w:cs="Times New Roman"/>
                <w:sz w:val="22"/>
                <w:szCs w:val="22"/>
              </w:rPr>
              <w:t xml:space="preserve">Трудовые функции </w:t>
            </w:r>
          </w:p>
        </w:tc>
        <w:tc>
          <w:tcPr>
            <w:tcW w:w="1593" w:type="pct"/>
            <w:vAlign w:val="center"/>
          </w:tcPr>
          <w:p w:rsidR="00EB40DC" w:rsidRPr="00990A2D" w:rsidRDefault="00EB40DC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EB40DC">
              <w:rPr>
                <w:rFonts w:ascii="Times New Roman" w:hAnsi="Times New Roman" w:cs="Times New Roman"/>
                <w:iCs/>
              </w:rPr>
              <w:t>ЗУНы</w:t>
            </w:r>
            <w:proofErr w:type="spellEnd"/>
          </w:p>
        </w:tc>
        <w:tc>
          <w:tcPr>
            <w:tcW w:w="1593" w:type="pct"/>
          </w:tcPr>
          <w:p w:rsidR="00EB40DC" w:rsidRPr="00990A2D" w:rsidRDefault="00EB40DC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90A2D">
              <w:rPr>
                <w:rFonts w:ascii="Times New Roman" w:hAnsi="Times New Roman" w:cs="Times New Roman"/>
                <w:iCs/>
                <w:sz w:val="22"/>
                <w:szCs w:val="22"/>
              </w:rPr>
              <w:t>Индикаторы достижения</w:t>
            </w:r>
          </w:p>
        </w:tc>
      </w:tr>
      <w:tr w:rsidR="00EB40DC" w:rsidRPr="00990A2D" w:rsidTr="00284DAF">
        <w:trPr>
          <w:trHeight w:val="7589"/>
          <w:jc w:val="center"/>
        </w:trPr>
        <w:tc>
          <w:tcPr>
            <w:tcW w:w="905" w:type="pct"/>
          </w:tcPr>
          <w:p w:rsidR="00EB40DC" w:rsidRPr="00990A2D" w:rsidRDefault="00EB40DC" w:rsidP="00990A2D">
            <w:pPr>
              <w:ind w:right="-69"/>
              <w:rPr>
                <w:rFonts w:ascii="Times New Roman" w:hAnsi="Times New Roman" w:cs="Times New Roman"/>
                <w:i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pacing w:val="-1"/>
                <w:sz w:val="22"/>
                <w:szCs w:val="22"/>
              </w:rPr>
              <w:t xml:space="preserve">УК–1 </w:t>
            </w:r>
          </w:p>
          <w:p w:rsidR="00EB40DC" w:rsidRPr="00990A2D" w:rsidRDefault="00EB40DC" w:rsidP="00990A2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909" w:type="pct"/>
          </w:tcPr>
          <w:p w:rsidR="00EB40DC" w:rsidRPr="00990A2D" w:rsidRDefault="00EB40DC" w:rsidP="00167CB4">
            <w:pPr>
              <w:ind w:right="-113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990A2D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Р 05.008</w:t>
            </w:r>
          </w:p>
          <w:p w:rsidR="00EB40DC" w:rsidRPr="00167CB4" w:rsidRDefault="00EB40DC" w:rsidP="00167CB4">
            <w:pPr>
              <w:widowControl/>
              <w:ind w:right="-113"/>
              <w:rPr>
                <w:rFonts w:ascii="Times New Roman" w:hAnsi="Times New Roman" w:cs="Times New Roman"/>
                <w:b/>
                <w:color w:val="auto"/>
              </w:rPr>
            </w:pPr>
            <w:r w:rsidRPr="00167CB4">
              <w:rPr>
                <w:rFonts w:ascii="Times New Roman" w:hAnsi="Times New Roman" w:cs="Times New Roman"/>
                <w:b/>
                <w:iCs/>
                <w:color w:val="auto"/>
                <w:spacing w:val="-1"/>
                <w:sz w:val="22"/>
                <w:szCs w:val="22"/>
                <w:u w:val="single"/>
              </w:rPr>
              <w:t xml:space="preserve">A/01.6 </w:t>
            </w:r>
            <w:r w:rsidRPr="00167CB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Управление структурным подразделением по физической культуре и массовому спорту, в том числе корпоративному</w:t>
            </w:r>
          </w:p>
          <w:p w:rsidR="00EB40DC" w:rsidRPr="00990A2D" w:rsidRDefault="00EB40DC" w:rsidP="00167CB4">
            <w:pPr>
              <w:ind w:right="-113"/>
              <w:rPr>
                <w:rFonts w:ascii="Times New Roman" w:hAnsi="Times New Roman" w:cs="Times New Roman"/>
                <w:b/>
              </w:rPr>
            </w:pPr>
            <w:r w:rsidRPr="00167CB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A/02.6 </w:t>
            </w:r>
            <w:r w:rsidRPr="00167C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структурным подразделением по виду (видам) спорта</w:t>
            </w:r>
          </w:p>
        </w:tc>
        <w:tc>
          <w:tcPr>
            <w:tcW w:w="1593" w:type="pct"/>
          </w:tcPr>
          <w:p w:rsidR="00EB40DC" w:rsidRPr="003A2E49" w:rsidRDefault="00EB40DC" w:rsidP="00EB40DC">
            <w:pPr>
              <w:widowControl/>
              <w:ind w:right="-113"/>
              <w:jc w:val="both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Знает</w:t>
            </w:r>
            <w:r w:rsidRPr="003A2E49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:</w:t>
            </w:r>
          </w:p>
          <w:p w:rsidR="00EB40DC" w:rsidRDefault="00EB40DC" w:rsidP="00EB40DC">
            <w:pPr>
              <w:widowControl/>
              <w:ind w:right="-113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- основы институциональной теории и</w:t>
            </w:r>
            <w:r w:rsidRPr="008F29CE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систему финансовых институтов в РФ</w:t>
            </w: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и мире.</w:t>
            </w:r>
          </w:p>
          <w:p w:rsidR="00EB40DC" w:rsidRPr="003A2E49" w:rsidRDefault="00EB40DC" w:rsidP="00EB40DC">
            <w:pPr>
              <w:widowControl/>
              <w:ind w:right="-113"/>
              <w:jc w:val="both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Умеет</w:t>
            </w:r>
            <w:r w:rsidRPr="003A2E49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:</w:t>
            </w:r>
          </w:p>
          <w:p w:rsidR="00EB40DC" w:rsidRPr="003A2E49" w:rsidRDefault="00EB40DC" w:rsidP="00EB40DC">
            <w:pPr>
              <w:widowControl/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3A2E4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анализировать деятельность различные институтов, </w:t>
            </w:r>
            <w:r w:rsidRPr="008F29CE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оценивать степень </w:t>
            </w: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институциональных рисков</w:t>
            </w:r>
            <w:r w:rsidRPr="008F29CE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и на основании этого принимать обоснованные экономические решения</w:t>
            </w: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</w:p>
          <w:p w:rsidR="00EB40DC" w:rsidRPr="003A2E49" w:rsidRDefault="00EB40DC" w:rsidP="00EB40DC">
            <w:pPr>
              <w:widowControl/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Имеет опыт</w:t>
            </w:r>
            <w:r w:rsidRPr="003A2E49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:</w:t>
            </w:r>
            <w:r w:rsidRPr="003A2E4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</w:p>
          <w:p w:rsidR="00EB40DC" w:rsidRPr="00990A2D" w:rsidRDefault="00EB40DC" w:rsidP="00EB40DC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13" w:firstLine="0"/>
              <w:contextualSpacing w:val="0"/>
              <w:rPr>
                <w:rFonts w:ascii="Times New Roman" w:hAnsi="Times New Roman" w:cs="Times New Roman"/>
                <w:iCs/>
              </w:rPr>
            </w:pPr>
            <w:r w:rsidRPr="003A2E49">
              <w:rPr>
                <w:rFonts w:ascii="Times New Roman" w:hAnsi="Times New Roman" w:cs="Times New Roman"/>
                <w:spacing w:val="-1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1"/>
              </w:rPr>
              <w:t>использования знаний институциональной экономики для разработки грамотных управленческих решений.</w:t>
            </w:r>
          </w:p>
        </w:tc>
        <w:tc>
          <w:tcPr>
            <w:tcW w:w="1593" w:type="pct"/>
          </w:tcPr>
          <w:p w:rsidR="00EB40DC" w:rsidRPr="00990A2D" w:rsidRDefault="00EB40DC" w:rsidP="00EB40DC">
            <w:pPr>
              <w:tabs>
                <w:tab w:val="right" w:leader="underscore" w:pos="9356"/>
              </w:tabs>
              <w:ind w:right="-11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B40D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Понимает базовые принципы функционирования экономики и экономических институтов, цели формы участия государства в экономике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990A2D" w:rsidRPr="00990A2D" w:rsidRDefault="00990A2D" w:rsidP="00990A2D">
      <w:pPr>
        <w:jc w:val="center"/>
        <w:rPr>
          <w:rFonts w:ascii="Times New Roman" w:hAnsi="Times New Roman" w:cs="Times New Roman"/>
          <w:i/>
        </w:rPr>
      </w:pPr>
    </w:p>
    <w:p w:rsidR="00990A2D" w:rsidRPr="007E2085" w:rsidRDefault="00990A2D" w:rsidP="005156B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990A2D" w:rsidRPr="007E2085" w:rsidRDefault="00990A2D" w:rsidP="005156B3">
      <w:pPr>
        <w:pStyle w:val="a7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Предмет и метод институциональной экономики. Теоретические предпосылки институциональной экономики и сферы ее приложения, «экономический империализм».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Институциональная экономика как направление современной экономической науки: возникновение и развитие, классификация направлений, современное состояние.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Норма, ее структура, правило, привычка. Формальные и неформальные правила, институциональные ловушки.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Институт как единица анализа. Природа и функции институтов, институциональная среда.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Иерархия правил. Экономические правила.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Уровни анализа в институциональной экономике. Схема О. Уильямсона. Институциональный потенциал.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Сравнительный анализ институтов плановой и рыночной экономики.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Права собственности. Континентальная (гражданское право) и англо-саксонская (общее право) традиции определения собственности.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lastRenderedPageBreak/>
        <w:t>Спецификация прав собственности и альтернативные правовые режимы собственности.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Внешние эффекты (</w:t>
      </w:r>
      <w:proofErr w:type="spellStart"/>
      <w:r w:rsidRPr="007E2085">
        <w:t>экстерналии</w:t>
      </w:r>
      <w:proofErr w:type="spellEnd"/>
      <w:r w:rsidRPr="007E2085">
        <w:t xml:space="preserve">) и их классификация. Проблема </w:t>
      </w:r>
      <w:proofErr w:type="spellStart"/>
      <w:r w:rsidRPr="007E2085">
        <w:t>интернализации</w:t>
      </w:r>
      <w:proofErr w:type="spellEnd"/>
      <w:r w:rsidRPr="007E2085">
        <w:t xml:space="preserve"> внешних эффектов. «Провалы» рынка и «провалы» государства.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Теорема </w:t>
      </w:r>
      <w:proofErr w:type="spellStart"/>
      <w:r w:rsidRPr="007E2085">
        <w:t>Коуза</w:t>
      </w:r>
      <w:proofErr w:type="spellEnd"/>
      <w:r w:rsidRPr="007E2085">
        <w:t xml:space="preserve"> и ее значение в теории и практике хозяйствования.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Трансакции и их виды по Дж. </w:t>
      </w:r>
      <w:proofErr w:type="spellStart"/>
      <w:r w:rsidRPr="007E2085">
        <w:t>Коммонсу</w:t>
      </w:r>
      <w:proofErr w:type="spellEnd"/>
      <w:r w:rsidRPr="007E2085">
        <w:t>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proofErr w:type="spellStart"/>
      <w:r w:rsidRPr="007E2085">
        <w:t>Трансакционные</w:t>
      </w:r>
      <w:proofErr w:type="spellEnd"/>
      <w:r w:rsidRPr="007E2085">
        <w:t xml:space="preserve"> издержки и способы их классификации. Минимизация </w:t>
      </w:r>
      <w:proofErr w:type="spellStart"/>
      <w:r w:rsidRPr="007E2085">
        <w:t>трансакционных</w:t>
      </w:r>
      <w:proofErr w:type="spellEnd"/>
      <w:r w:rsidRPr="007E2085">
        <w:t xml:space="preserve"> издержек.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Проблема количественного анализа </w:t>
      </w:r>
      <w:proofErr w:type="spellStart"/>
      <w:r w:rsidRPr="007E2085">
        <w:t>трансакционных</w:t>
      </w:r>
      <w:proofErr w:type="spellEnd"/>
      <w:r w:rsidRPr="007E2085">
        <w:t xml:space="preserve"> издержек. </w:t>
      </w:r>
      <w:proofErr w:type="spellStart"/>
      <w:r w:rsidRPr="007E2085">
        <w:t>Трансакционные</w:t>
      </w:r>
      <w:proofErr w:type="spellEnd"/>
      <w:r w:rsidRPr="007E2085">
        <w:t xml:space="preserve"> отрасли. Динамика </w:t>
      </w:r>
      <w:proofErr w:type="spellStart"/>
      <w:r w:rsidRPr="007E2085">
        <w:t>трансакционных</w:t>
      </w:r>
      <w:proofErr w:type="spellEnd"/>
      <w:r w:rsidRPr="007E2085">
        <w:t xml:space="preserve"> издержек.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Экономическое значение </w:t>
      </w:r>
      <w:proofErr w:type="spellStart"/>
      <w:r w:rsidRPr="007E2085">
        <w:t>трансакционных</w:t>
      </w:r>
      <w:proofErr w:type="spellEnd"/>
      <w:r w:rsidRPr="007E2085">
        <w:t xml:space="preserve"> издержек. Роль </w:t>
      </w:r>
      <w:proofErr w:type="spellStart"/>
      <w:r w:rsidRPr="007E2085">
        <w:t>трансакционных</w:t>
      </w:r>
      <w:proofErr w:type="spellEnd"/>
      <w:r w:rsidRPr="007E2085">
        <w:t xml:space="preserve"> издержек в формировании механизмов координации хозяйственной деятельности.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Понятие контракта и факторы, влияющие на выбор типа контракта. Типы контракта и их характеристика.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Форма взаимодействия и координации экономических субъектов: рынок, фирма, гибридное соглашение.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Контрактная парадигма рынка. Исторические виды рынков.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Контрактная природа фирмы, оптимальный размер фирмы. Основные типы фирм.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Экономическая организация. Граница между организацией и рынком.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Отношения "принципал - агент". Варианты решения проблемы взаимоотношений между принципалом и агентом.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Модели внутренней структуры организации. Преимущества и недостатки каждой модели.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Организация как экономический феномен.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Организации как проводники и исполнители правил или обычаев хозяйствования.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 Подход к фирме как к организации, позволяющей дать определение некоторым видам экономических отношений.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 «Институциональный атлас» предприятия.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Организация и группы. Социальная группа.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Организация и группы. Большие группы.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Организация и группы. Характеристика малых групп. 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Контрактная теория фирмы: формальная форма, неформальные договоры.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Альтернативные цели фирм.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Формы институциональных соглашений. Корпоративное управление. Вертикальная интеграция. </w:t>
      </w:r>
      <w:proofErr w:type="spellStart"/>
      <w:r w:rsidRPr="007E2085">
        <w:t>Франчайзинговые</w:t>
      </w:r>
      <w:proofErr w:type="spellEnd"/>
      <w:r w:rsidRPr="007E2085">
        <w:t xml:space="preserve"> схемы.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Характеристика теневой экономики, ее элементы. Цена подчинения закону и цена теневой деятельности.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Методы оценки масштабов теневой экономики. Влияние теневой экономики на экономическое развитие.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Домашнее хозяйство: роль в формировании человеческого капитала, типы. Рутины в функционировании домашних хозяйств.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Происхождение государства: различные теории и подходы. Функции государства в институциональной экономической теории.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Производство общественных благ и проблема «безбилетника».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Основные модели анализа функций государства в институциональной экономической теории. </w:t>
      </w:r>
      <w:proofErr w:type="spellStart"/>
      <w:r w:rsidRPr="007E2085">
        <w:t>Рентоориентированное</w:t>
      </w:r>
      <w:proofErr w:type="spellEnd"/>
      <w:r w:rsidRPr="007E2085">
        <w:t xml:space="preserve"> поведение.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Границы государственного вмешательства в экономику. Социальный контракт и двойственная роль государства.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Типы государства, их характеристика. Административные барьеры.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Государство как агентство по производству общественных благ.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Этапы и движущие силы эволюции реального государства.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Методы эмпирического анализа государства.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lastRenderedPageBreak/>
        <w:t>Механизм институциональных изменений.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Влияние государства на процесс формирования институтов. 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Виды институциональных изменений в условиях переходной экономики.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Институциональные изменения и их классификация.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Историческая обусловленность развития и траектории институциональных изменений.</w:t>
      </w:r>
    </w:p>
    <w:p w:rsidR="00990A2D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Проблема конвергенции и дивергенции институтов. Институциональное проектирование.</w:t>
      </w:r>
    </w:p>
    <w:p w:rsidR="00990A2D" w:rsidRPr="007E2085" w:rsidRDefault="00990A2D" w:rsidP="005156B3">
      <w:pPr>
        <w:pStyle w:val="a7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Тестовые задания</w:t>
      </w:r>
    </w:p>
    <w:p w:rsidR="00AD0CAF" w:rsidRDefault="00AD0CAF" w:rsidP="00025674">
      <w:pPr>
        <w:pStyle w:val="af0"/>
        <w:spacing w:before="0" w:beforeAutospacing="0" w:after="0" w:afterAutospacing="0"/>
        <w:jc w:val="center"/>
        <w:rPr>
          <w:b/>
        </w:rPr>
      </w:pP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  <w:bCs/>
          <w:iCs/>
        </w:rPr>
      </w:pPr>
      <w:r w:rsidRPr="007E2085">
        <w:rPr>
          <w:b/>
        </w:rPr>
        <w:t>1. ЭВОЛЮЦИЯ ИНСТИТУЦИОНАЛЬНОЙ ТЕОРИИ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1. Под институтами в институциональной теории понимаются: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нормы, правила и ограничения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научно исследовательские институты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«правила игры» в обществе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высшие учебные заведения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2. Формальные институты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Конституция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традиция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обычай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закон</w:t>
      </w:r>
    </w:p>
    <w:p w:rsidR="00440CB5" w:rsidRDefault="00440CB5" w:rsidP="00025674">
      <w:pPr>
        <w:pStyle w:val="af0"/>
        <w:spacing w:before="0" w:beforeAutospacing="0" w:after="0" w:afterAutospacing="0"/>
        <w:rPr>
          <w:b/>
          <w:bCs/>
          <w:iCs/>
        </w:rPr>
      </w:pP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3. Неформальные институты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традиция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законодательная норма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обычай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</w:t>
      </w:r>
      <w:proofErr w:type="spellStart"/>
      <w:r w:rsidRPr="007E2085">
        <w:rPr>
          <w:bCs/>
          <w:iCs/>
        </w:rPr>
        <w:t>девиантное</w:t>
      </w:r>
      <w:proofErr w:type="spellEnd"/>
      <w:r w:rsidRPr="007E2085">
        <w:rPr>
          <w:bCs/>
          <w:iCs/>
        </w:rPr>
        <w:t xml:space="preserve"> поведение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4.  Институты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 удовлетворяют материальные потребности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создают мотивацию к конкретной целенаправленной деятельности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обеспечивают торжество справедливости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сокращают социальное неравенство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5. Институциональный детерминизм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сводится к максиме: «институты имеют значение»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означает торжество индивидуализма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предполагает, что поведение индивидов определяется общественным мнением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распространяет </w:t>
      </w:r>
      <w:proofErr w:type="spellStart"/>
      <w:r w:rsidRPr="007E2085">
        <w:rPr>
          <w:bCs/>
          <w:iCs/>
        </w:rPr>
        <w:t>девиантное</w:t>
      </w:r>
      <w:proofErr w:type="spellEnd"/>
      <w:r w:rsidRPr="007E2085">
        <w:rPr>
          <w:bCs/>
          <w:iCs/>
        </w:rPr>
        <w:t xml:space="preserve"> поведение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6. Значение формальных институтов состоит в том, что они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 дают возможность прогнозировать поведение других людей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снижают требования к качеству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повышают степень рациональности поведения людей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предлагают готовые рецепты решения проблем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7. Значение неформальных институтов состоит в том, что они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обеспечивают презумпцию невиновности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способствуют самоорганизации общества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освобождают людей от ответственности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обеспечивают власть закона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lastRenderedPageBreak/>
        <w:t>8. К институциональным технологиям относятся: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технологии проведения предвыборной кампании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технологии, связанные с внедрением новых «правил игры» в обществе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информационные технологии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технологии, связанные с производством товаров и услуг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9. Институциональный подход объясняет успехи экономического развития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наличием природных ресурсов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защитой прав собственности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гарантиями исполнения контрактов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уровнем образованности населения.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10.  Причиной появления институтов является: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низкие </w:t>
      </w:r>
      <w:proofErr w:type="spellStart"/>
      <w:r w:rsidRPr="007E2085">
        <w:rPr>
          <w:bCs/>
          <w:iCs/>
        </w:rPr>
        <w:t>трансакционные</w:t>
      </w:r>
      <w:proofErr w:type="spellEnd"/>
      <w:r w:rsidRPr="007E2085">
        <w:rPr>
          <w:bCs/>
          <w:iCs/>
        </w:rPr>
        <w:t xml:space="preserve"> издержки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высокие </w:t>
      </w:r>
      <w:proofErr w:type="spellStart"/>
      <w:r w:rsidRPr="007E2085">
        <w:rPr>
          <w:bCs/>
          <w:iCs/>
        </w:rPr>
        <w:t>трансакционные</w:t>
      </w:r>
      <w:proofErr w:type="spellEnd"/>
      <w:r w:rsidRPr="007E2085">
        <w:rPr>
          <w:bCs/>
          <w:iCs/>
        </w:rPr>
        <w:t xml:space="preserve"> издержки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низкие производственные издержки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высокие трансформационные издержки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  <w:bCs/>
          <w:iCs/>
        </w:rPr>
      </w:pPr>
      <w:r w:rsidRPr="007E2085">
        <w:rPr>
          <w:b/>
        </w:rPr>
        <w:t>2. ТРАНСАКЦИОННЫЕ ИЗДЕРЖКИ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11.  В институциональном анализе принято различать следующие группы издержек: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бухгалтерские, альтернативные, вменённые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переменные, средние, предельные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постоянные, переменные, средние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прямые, косвенные, неявные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трансформационные, организационные, транзакционные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12. Транзакционные издержки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издержки, связанные с производством продукции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издержки, связанные с производством товаров и услуг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 </w:t>
      </w:r>
      <w:r w:rsidRPr="007E2085">
        <w:rPr>
          <w:bCs/>
        </w:rPr>
        <w:t>издержки</w:t>
      </w:r>
      <w:r w:rsidRPr="007E2085">
        <w:t>, сопровождающие взаимоотношения субъектов рынка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 издержки на покупку сырья и материалов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13. К </w:t>
      </w:r>
      <w:proofErr w:type="spellStart"/>
      <w:r w:rsidRPr="007E2085">
        <w:rPr>
          <w:b/>
          <w:bCs/>
          <w:iCs/>
        </w:rPr>
        <w:t>трансакционным</w:t>
      </w:r>
      <w:proofErr w:type="spellEnd"/>
      <w:r w:rsidRPr="007E2085">
        <w:rPr>
          <w:b/>
          <w:bCs/>
          <w:iCs/>
        </w:rPr>
        <w:t xml:space="preserve"> издержкам </w:t>
      </w:r>
      <w:proofErr w:type="spellStart"/>
      <w:r w:rsidRPr="007E2085">
        <w:rPr>
          <w:b/>
          <w:bCs/>
          <w:iCs/>
        </w:rPr>
        <w:t>ex</w:t>
      </w:r>
      <w:proofErr w:type="spellEnd"/>
      <w:r w:rsidRPr="007E2085">
        <w:rPr>
          <w:b/>
          <w:bCs/>
          <w:iCs/>
        </w:rPr>
        <w:t xml:space="preserve"> </w:t>
      </w:r>
      <w:proofErr w:type="spellStart"/>
      <w:r w:rsidRPr="007E2085">
        <w:rPr>
          <w:b/>
          <w:bCs/>
          <w:iCs/>
        </w:rPr>
        <w:t>ante</w:t>
      </w:r>
      <w:proofErr w:type="spellEnd"/>
      <w:r w:rsidRPr="007E2085">
        <w:rPr>
          <w:b/>
          <w:bCs/>
          <w:iCs/>
        </w:rPr>
        <w:t xml:space="preserve"> относится следующий вид издержек: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потери в связи с неточным выполнением контрактных обязательств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затраты на обеспечение реализации соглашения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расходы на поиск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затраты на проведение переговоров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Cs/>
          <w:iCs/>
        </w:rPr>
        <w:t>5. затраты на составление проекта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14. К </w:t>
      </w:r>
      <w:proofErr w:type="spellStart"/>
      <w:r w:rsidRPr="007E2085">
        <w:rPr>
          <w:b/>
          <w:bCs/>
          <w:iCs/>
        </w:rPr>
        <w:t>трансакционным</w:t>
      </w:r>
      <w:proofErr w:type="spellEnd"/>
      <w:r w:rsidRPr="007E2085">
        <w:rPr>
          <w:b/>
          <w:bCs/>
          <w:iCs/>
        </w:rPr>
        <w:t xml:space="preserve"> издержкам </w:t>
      </w:r>
      <w:proofErr w:type="spellStart"/>
      <w:r w:rsidRPr="007E2085">
        <w:rPr>
          <w:b/>
          <w:bCs/>
          <w:iCs/>
        </w:rPr>
        <w:t>ex</w:t>
      </w:r>
      <w:proofErr w:type="spellEnd"/>
      <w:r w:rsidRPr="007E2085">
        <w:rPr>
          <w:b/>
          <w:bCs/>
          <w:iCs/>
        </w:rPr>
        <w:t xml:space="preserve"> </w:t>
      </w:r>
      <w:proofErr w:type="spellStart"/>
      <w:r w:rsidRPr="007E2085">
        <w:rPr>
          <w:b/>
          <w:bCs/>
          <w:iCs/>
        </w:rPr>
        <w:t>post</w:t>
      </w:r>
      <w:proofErr w:type="spellEnd"/>
      <w:r w:rsidRPr="007E2085">
        <w:rPr>
          <w:b/>
          <w:bCs/>
          <w:iCs/>
        </w:rPr>
        <w:t xml:space="preserve"> не относится следующий вид издержек: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издержки непредвиденных обстоятельств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затраты в связи с неточным выполнением контрактных обязательств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расходы по улаживанию конфликтов при исполнении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затраты на составление проекта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расходы на тяжбы в связи со сбоями в контрактных отношениях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rPr>
          <w:b/>
          <w:bCs/>
          <w:iCs/>
        </w:rPr>
        <w:t xml:space="preserve">15. Классификация </w:t>
      </w:r>
      <w:proofErr w:type="spellStart"/>
      <w:r w:rsidRPr="007E2085">
        <w:rPr>
          <w:b/>
          <w:bCs/>
          <w:iCs/>
        </w:rPr>
        <w:t>трансакционных</w:t>
      </w:r>
      <w:proofErr w:type="spellEnd"/>
      <w:r w:rsidRPr="007E2085">
        <w:rPr>
          <w:b/>
          <w:bCs/>
          <w:iCs/>
        </w:rPr>
        <w:t xml:space="preserve"> издержек не содержит издержки ...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ведения переговоров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вменённые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измерения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оппортунистического поведения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поиска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lang w:eastAsia="en-US"/>
        </w:rPr>
      </w:pPr>
      <w:r w:rsidRPr="007E2085">
        <w:rPr>
          <w:rStyle w:val="afa"/>
        </w:rPr>
        <w:t>16</w:t>
      </w:r>
      <w:r w:rsidRPr="007E2085">
        <w:rPr>
          <w:bCs/>
          <w:lang w:eastAsia="en-US"/>
        </w:rPr>
        <w:t>.</w:t>
      </w:r>
      <w:r w:rsidRPr="007E2085">
        <w:rPr>
          <w:b/>
          <w:lang w:eastAsia="en-US"/>
        </w:rPr>
        <w:t xml:space="preserve"> Какие </w:t>
      </w:r>
      <w:proofErr w:type="spellStart"/>
      <w:r w:rsidRPr="007E2085">
        <w:rPr>
          <w:b/>
          <w:lang w:eastAsia="en-US"/>
        </w:rPr>
        <w:t>трансакционные</w:t>
      </w:r>
      <w:proofErr w:type="spellEnd"/>
      <w:r w:rsidRPr="007E2085">
        <w:rPr>
          <w:b/>
          <w:lang w:eastAsia="en-US"/>
        </w:rPr>
        <w:t xml:space="preserve"> издержки </w:t>
      </w:r>
      <w:r w:rsidRPr="007E2085">
        <w:rPr>
          <w:b/>
          <w:u w:val="single"/>
          <w:lang w:eastAsia="en-US"/>
        </w:rPr>
        <w:t>особенно</w:t>
      </w:r>
      <w:r w:rsidRPr="007E2085">
        <w:rPr>
          <w:b/>
          <w:lang w:eastAsia="en-US"/>
        </w:rPr>
        <w:t xml:space="preserve"> велики в российской экономике в связи с неоднородностью рыночной среды?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поиска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предупреждения оппортунизма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измерения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ведения переговоров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lastRenderedPageBreak/>
        <w:t>5. заключения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17. Если согласно теоремы </w:t>
      </w:r>
      <w:proofErr w:type="spellStart"/>
      <w:r w:rsidRPr="007E2085">
        <w:rPr>
          <w:rStyle w:val="afa"/>
        </w:rPr>
        <w:t>Коуза</w:t>
      </w:r>
      <w:proofErr w:type="spellEnd"/>
      <w:r w:rsidRPr="007E2085">
        <w:rPr>
          <w:rStyle w:val="afa"/>
        </w:rPr>
        <w:t xml:space="preserve"> права собственности четко определены и </w:t>
      </w:r>
      <w:proofErr w:type="spellStart"/>
      <w:r w:rsidRPr="007E2085">
        <w:rPr>
          <w:rStyle w:val="afa"/>
        </w:rPr>
        <w:t>трансакционные</w:t>
      </w:r>
      <w:proofErr w:type="spellEnd"/>
      <w:r w:rsidRPr="007E2085">
        <w:rPr>
          <w:rStyle w:val="afa"/>
        </w:rPr>
        <w:t xml:space="preserve"> издержки равны нулю, то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рынок не справляется с </w:t>
      </w:r>
      <w:hyperlink r:id="rId31" w:history="1">
        <w:r w:rsidRPr="007E2085">
          <w:rPr>
            <w:bCs/>
            <w:iCs/>
          </w:rPr>
          <w:t>внешними эффектами</w:t>
        </w:r>
      </w:hyperlink>
      <w:r w:rsidRPr="007E2085">
        <w:rPr>
          <w:bCs/>
          <w:iCs/>
        </w:rPr>
        <w:t>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iCs/>
        </w:rPr>
      </w:pPr>
      <w:r w:rsidRPr="007E2085">
        <w:rPr>
          <w:bCs/>
          <w:iCs/>
        </w:rPr>
        <w:t>2. воздействие рыночных транзакций на третьих лиц увеличивается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снижается эффективность рыночных транзакций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 рынок справляется с любыми </w:t>
      </w:r>
      <w:hyperlink r:id="rId32" w:history="1">
        <w:r w:rsidRPr="007E2085">
          <w:rPr>
            <w:bCs/>
            <w:iCs/>
          </w:rPr>
          <w:t>внешними эффектами</w:t>
        </w:r>
      </w:hyperlink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18. Нулевые </w:t>
      </w:r>
      <w:proofErr w:type="spellStart"/>
      <w:r w:rsidRPr="007E2085">
        <w:rPr>
          <w:rStyle w:val="afa"/>
        </w:rPr>
        <w:t>трансакционные</w:t>
      </w:r>
      <w:proofErr w:type="spellEnd"/>
      <w:r w:rsidRPr="007E2085">
        <w:rPr>
          <w:rStyle w:val="afa"/>
        </w:rPr>
        <w:t xml:space="preserve"> издержки означают, что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iCs/>
        </w:rPr>
      </w:pPr>
      <w:r w:rsidRPr="007E2085">
        <w:rPr>
          <w:iCs/>
        </w:rPr>
        <w:t>1. все цены оптимальны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iCs/>
        </w:rPr>
      </w:pPr>
      <w:r w:rsidRPr="007E2085">
        <w:rPr>
          <w:iCs/>
        </w:rPr>
        <w:t xml:space="preserve">2. все экономические интересы заранее согласованы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iCs/>
        </w:rPr>
      </w:pPr>
      <w:r w:rsidRPr="007E2085">
        <w:rPr>
          <w:iCs/>
        </w:rPr>
        <w:t>3.  участники рынка не владеют всей полнотой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iCs/>
        </w:rPr>
      </w:pPr>
      <w:r w:rsidRPr="007E2085">
        <w:rPr>
          <w:iCs/>
        </w:rPr>
        <w:t xml:space="preserve">4. рынок начинает лихорадить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19. Во времена Великой французской революции было введено новое летоисчисление (например, месяцы года получили названия «брюмер», «термидор» и т. д.). К росту какого типа </w:t>
      </w:r>
      <w:proofErr w:type="spellStart"/>
      <w:r w:rsidRPr="007E2085">
        <w:rPr>
          <w:rStyle w:val="afa"/>
        </w:rPr>
        <w:t>трансакционных</w:t>
      </w:r>
      <w:proofErr w:type="spellEnd"/>
      <w:r w:rsidRPr="007E2085">
        <w:rPr>
          <w:rStyle w:val="afa"/>
        </w:rPr>
        <w:t xml:space="preserve"> издержек это привело?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поиска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мониторинга и предупреждения оппортунизма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измерения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ведения переговоров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заключения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20. Попытки измерения </w:t>
      </w:r>
      <w:proofErr w:type="spellStart"/>
      <w:r w:rsidRPr="007E2085">
        <w:rPr>
          <w:rStyle w:val="afa"/>
        </w:rPr>
        <w:t>трансакционных</w:t>
      </w:r>
      <w:proofErr w:type="spellEnd"/>
      <w:r w:rsidRPr="007E2085">
        <w:rPr>
          <w:rStyle w:val="afa"/>
        </w:rPr>
        <w:t xml:space="preserve"> издержек, проведенные Д. </w:t>
      </w:r>
      <w:proofErr w:type="spellStart"/>
      <w:r w:rsidRPr="007E2085">
        <w:rPr>
          <w:rStyle w:val="afa"/>
        </w:rPr>
        <w:t>Нортом</w:t>
      </w:r>
      <w:proofErr w:type="spellEnd"/>
      <w:r w:rsidRPr="007E2085">
        <w:rPr>
          <w:rStyle w:val="afa"/>
        </w:rPr>
        <w:t xml:space="preserve"> и Дж. </w:t>
      </w:r>
      <w:proofErr w:type="spellStart"/>
      <w:r w:rsidRPr="007E2085">
        <w:rPr>
          <w:rStyle w:val="afa"/>
        </w:rPr>
        <w:t>Уоллисом</w:t>
      </w:r>
      <w:proofErr w:type="spellEnd"/>
      <w:r w:rsidRPr="007E2085">
        <w:rPr>
          <w:rStyle w:val="afa"/>
        </w:rPr>
        <w:t>, касались: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 экономики США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экономики Великобритании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экономики России 1990-х гг.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экономики стран — членов ЕС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</w:rPr>
      </w:pPr>
      <w:r w:rsidRPr="007E2085">
        <w:rPr>
          <w:b/>
        </w:rPr>
        <w:t>3. ИНСТИТУЦИОНАЛЬНЫЙ АНАЛИЗ ПРАВ СОБСТВЕННОСТИ И КОНТРАКТНЫХ ОТНОШЕНИЙ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Cs w:val="0"/>
        </w:rPr>
      </w:pPr>
      <w:r w:rsidRPr="007E2085">
        <w:rPr>
          <w:rStyle w:val="afa"/>
        </w:rPr>
        <w:t xml:space="preserve">21. Теория прав собственности </w:t>
      </w:r>
      <w:r w:rsidRPr="007E2085">
        <w:rPr>
          <w:rStyle w:val="afa"/>
          <w:u w:val="single"/>
        </w:rPr>
        <w:t>не рассматривает: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проблему размывания прав собственности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проблему внешних эффектов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проблему спецификации прав собственности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проблему формирования частной собственности.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22. Чем определяются границы обмена: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эффективностью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рациональностью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контрактом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полезностью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затратами труда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23. Что представляет собой акт экономического обмена в институциональной теории: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обмен редких благ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обмен прав собственности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обмен полезностями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обмен продуктами труда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сделку купли-продажи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</w:rPr>
        <w:t>24.  В каких условиях целесообразно заключать неоклассический контракт: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информационной симметричности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информационной стабильности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неопределенности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низкой степени риска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определенности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lastRenderedPageBreak/>
        <w:t>25.  К какому типу с точки зрения формализаций условий относится классический контракт: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имплицитный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неполный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неявный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полный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эксплицитный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26.  К какому типу с точки зрения формализаций условий относится </w:t>
      </w:r>
      <w:proofErr w:type="spellStart"/>
      <w:r w:rsidRPr="007E2085">
        <w:rPr>
          <w:rStyle w:val="afa"/>
        </w:rPr>
        <w:t>отношенческий</w:t>
      </w:r>
      <w:proofErr w:type="spellEnd"/>
      <w:r w:rsidRPr="007E2085">
        <w:rPr>
          <w:rStyle w:val="afa"/>
        </w:rPr>
        <w:t xml:space="preserve"> контракт: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неполный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неявный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полный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явный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эксплицитный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Cs w:val="0"/>
        </w:rPr>
      </w:pPr>
      <w:r w:rsidRPr="007E2085">
        <w:rPr>
          <w:rStyle w:val="afa"/>
        </w:rPr>
        <w:t>27.  Какое действие в институциональной экономике осуществляется посредством контракта: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вознаграждение за оказание информационно-консалтинговых услуг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доверительное управление имуществом собственника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наем / увольнение работника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передача прав собственности на блага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различные финансовые сделки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28. Какой характер носит классический контракт: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конкретный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несовершенный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обезличенный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персонифицированный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совершенный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29. Кто выступает гарантом в отношениях сторон по классическому контракту: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арбитр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государство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контрагенты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посредник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поставщик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30. </w:t>
      </w:r>
      <w:proofErr w:type="spellStart"/>
      <w:r w:rsidRPr="007E2085">
        <w:rPr>
          <w:rStyle w:val="afa"/>
        </w:rPr>
        <w:t>Экстерналиями</w:t>
      </w:r>
      <w:proofErr w:type="spellEnd"/>
      <w:r w:rsidRPr="007E2085">
        <w:rPr>
          <w:rStyle w:val="afa"/>
        </w:rPr>
        <w:t xml:space="preserve"> в институциональной экономике принято называть: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асимметрию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воздействие рыночных транзакций на третьих лиц, не опосредованное </w:t>
      </w:r>
      <w:proofErr w:type="spellStart"/>
      <w:r w:rsidRPr="007E2085">
        <w:rPr>
          <w:bCs/>
          <w:iCs/>
        </w:rPr>
        <w:t>рвнком</w:t>
      </w:r>
      <w:proofErr w:type="spellEnd"/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неформальные правила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определенный уникальный тип ресурсов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</w:pPr>
      <w:r w:rsidRPr="007E2085">
        <w:rPr>
          <w:b/>
        </w:rPr>
        <w:t>4. ИНСТИТУТЫ И ПРОБЛЕМА РАЦИОНАЛЬНОГО ВЫБОРА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31. С точки зрения </w:t>
      </w:r>
      <w:proofErr w:type="spellStart"/>
      <w:r w:rsidRPr="007E2085">
        <w:rPr>
          <w:rStyle w:val="afa"/>
        </w:rPr>
        <w:t>неоинституционализма</w:t>
      </w:r>
      <w:proofErr w:type="spellEnd"/>
      <w:r w:rsidRPr="007E2085">
        <w:rPr>
          <w:rStyle w:val="afa"/>
        </w:rPr>
        <w:t xml:space="preserve"> поведение экономических агентов: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абсолютно рационально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ограниченно рационально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эффективна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полезна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направлена на минимизацию затрат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32. Рациональность сводится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t xml:space="preserve">1. </w:t>
      </w:r>
      <w:r w:rsidRPr="007E2085">
        <w:rPr>
          <w:bCs/>
          <w:iCs/>
        </w:rPr>
        <w:t xml:space="preserve"> к соответствию средств поставленным целям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 к максимизации личной выгоды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к отсутствию издержек на получение и обработку информации;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 к получению удовлетворительного результата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33. Принцип полной рациональности заключается в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1.  оптимизации индивидуальной функции полезности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lastRenderedPageBreak/>
        <w:t xml:space="preserve">2.  соответствии между поставленными целями и используемыми средствами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3.  последовательном применении принятого правила рациональности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4. допущении, что человек наилучшим образом использует всю имеющуюся информацию и достигает максимум выгоды при данном уровне затрат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34. Принцип ограниченной рациональности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1. состоит в стихийном формировании рациональных решений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предполагает отказ от принципа оптимизации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3. заключается в существовании затрат на получение и обработку информации;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4. предполагает опору на сложившиеся привычки выполнения повторяющихся операций.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35. Когнитивные ограничения рационального выбора это: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1. нежелание присоединится к большинству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идеологические догмы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религиозные воззрения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4. систематические ошибки в мышлении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36. Факторы, ограничивающие рациональность выбора: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1. несовершенство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недостаток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неопределенность будущего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4. расчетливость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37. Мотивацию к рациональному экономическому поведению создают: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1. различные виды образования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институты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ценности</w:t>
      </w:r>
      <w:r w:rsidRPr="007E2085">
        <w:br/>
        <w:t>4. идеология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Cs w:val="0"/>
        </w:rPr>
      </w:pPr>
      <w:r w:rsidRPr="007E2085">
        <w:rPr>
          <w:rStyle w:val="afa"/>
        </w:rPr>
        <w:t>38. Издержки оппортунистического поведения являются следствием: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недобросовестного поведения одной из сторон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непредумышленных действий одной из сторон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незнанием одной из сторон существующего законодательства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издержек поиска информации.</w:t>
      </w:r>
    </w:p>
    <w:p w:rsidR="00990A2D" w:rsidRPr="007E2085" w:rsidRDefault="00990A2D" w:rsidP="00025674">
      <w:pPr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39. Какие типы оппортунистического поведения </w:t>
      </w:r>
      <w:r w:rsidRPr="007E2085">
        <w:rPr>
          <w:rFonts w:ascii="Times New Roman" w:hAnsi="Times New Roman" w:cs="Times New Roman"/>
          <w:b/>
          <w:u w:val="single"/>
        </w:rPr>
        <w:t>не различают</w:t>
      </w:r>
      <w:r w:rsidRPr="007E2085">
        <w:rPr>
          <w:rFonts w:ascii="Times New Roman" w:hAnsi="Times New Roman" w:cs="Times New Roman"/>
          <w:b/>
        </w:rPr>
        <w:t xml:space="preserve"> в экономической теории контрактов: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вымогательство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лоббирование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моральный риск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отрицательный отбор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следование своим партикулярным интересам</w:t>
      </w:r>
    </w:p>
    <w:p w:rsidR="00990A2D" w:rsidRPr="007E2085" w:rsidRDefault="00990A2D" w:rsidP="00025674">
      <w:pPr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40. Институциональную корректировку поведения людей в сторону рациональности часто называют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валютными интервенциями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государственным планированием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"патерналистскими интервенциями"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социальной политикой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  <w:bCs/>
          <w:iCs/>
        </w:rPr>
      </w:pPr>
      <w:r w:rsidRPr="007E2085">
        <w:rPr>
          <w:b/>
        </w:rPr>
        <w:t>5. ОСНОВНЫЕ ИНСТИТУТЫ СОВРЕМЕННОГО РЫНКА.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Cs w:val="0"/>
        </w:rPr>
      </w:pPr>
      <w:r w:rsidRPr="007E2085">
        <w:rPr>
          <w:rStyle w:val="afa"/>
        </w:rPr>
        <w:t>41. Деньги -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всеобщий эквивалент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орудие счета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валюта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золотой запас государства.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42. Какая разновидность денег возникла в результате выполнения ими функции средства обращения: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бумажные деньги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lastRenderedPageBreak/>
        <w:t xml:space="preserve">2. безналичные деньги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золотые деньги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медные деньги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43. Кредитная система современной России состоит из: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Государственного банка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Центрального банка, коммерческих банков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Системы коммерческих банков и сберегательных касс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Системы финансовых пирамид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44. Коммерческий банк -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Структурное подразделение Министерства финансов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Хранилище золотовалютных резервов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Посредник в расчетах и кредитовании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Финансовый агент правительства.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45. Фондовый рынок это: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Рынок ценных бумаг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Система распределение грантов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Рынок сырья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Рынок инвестиционных товаров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b/>
          <w:bCs/>
          <w:iCs/>
        </w:rPr>
        <w:t>4</w:t>
      </w:r>
      <w:r w:rsidRPr="007E2085">
        <w:rPr>
          <w:rStyle w:val="afa"/>
        </w:rPr>
        <w:t>6. Акция –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 ценная бумага, дающая право на получение налоговых льгот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ценная бумага, дающая право на получение дивиденда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ценная бумага, дающая право на получение кредита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 ценная бумага, дающая право на получение процента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47. Валютный рынок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совокупность обменных пунктов валюты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совокупность отношений субъектов рынка, возникающих при осуществлении операций по покупке или продаже валюты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денежный аукцион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денежные интервенции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48. Валютный курс формируется под влиянием факторов: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уровень процентных ставок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состояние торгового и платежного балансов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динамики цен на товары базовых отраслей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паритет покупательной способности валют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49. Институты глобального рынка: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Международный валютный фонд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Всемирная торговая организация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Парижский клуб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4. Парламентская ассамблея Совета Европы (ПАСЕ)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50. Назовите два международных финансовых института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МВФ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ООН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Парижский клуб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</w:rPr>
      </w:pPr>
      <w:r w:rsidRPr="007E2085">
        <w:rPr>
          <w:rStyle w:val="afa"/>
          <w:b w:val="0"/>
        </w:rPr>
        <w:t>4. ВТО</w:t>
      </w:r>
    </w:p>
    <w:p w:rsidR="00025674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</w:rPr>
      </w:pPr>
      <w:r w:rsidRPr="007E2085">
        <w:rPr>
          <w:b/>
        </w:rPr>
        <w:t>6. ИНСТИТУЦИОНАЛЬНАЯ ТЕОРИЯ ГОСУДАРСТВА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51. В рамках институционального подхода границы государства определяются: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его захватнической политикой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его способностью осуществлять контроль на определенной территории и облагать налогом граждан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lastRenderedPageBreak/>
        <w:t>3.  волей к власти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способностью власти устанавливать формальные «правила игры» на определенной территории и контролировать их соблюдение.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52. Что такое </w:t>
      </w:r>
      <w:proofErr w:type="spellStart"/>
      <w:r w:rsidRPr="007E2085">
        <w:rPr>
          <w:b/>
          <w:bCs/>
          <w:iCs/>
        </w:rPr>
        <w:t>рентоореинтированное</w:t>
      </w:r>
      <w:proofErr w:type="spellEnd"/>
      <w:r w:rsidRPr="007E2085">
        <w:rPr>
          <w:b/>
          <w:bCs/>
          <w:iCs/>
        </w:rPr>
        <w:t xml:space="preserve"> поведение: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1. попытка индивидов увеличить свое личное богатство, внося при этом отрицательный вклад в богатство общества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получение абсолютной земельной ренты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получение дифференциальной земельной ренты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присвоение природной ренты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попытка индивидов увеличить свое личное богатство используя инфляционный рост цен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53. К функциям государства с рыночной системой институтов </w:t>
      </w:r>
      <w:r w:rsidRPr="007E2085">
        <w:rPr>
          <w:b/>
          <w:bCs/>
          <w:iCs/>
          <w:u w:val="single"/>
        </w:rPr>
        <w:t>не относятся</w:t>
      </w:r>
      <w:r w:rsidRPr="007E2085">
        <w:rPr>
          <w:b/>
          <w:bCs/>
          <w:iCs/>
        </w:rPr>
        <w:t>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кредитно-денежная и налогово-бюджетная политика на различных фазах экономического цикла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 установление «правил игры» в обществе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установление единых норм и стандартов для измерения качества продукции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 регулирование цен и объемов производства продукции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54. В рамках </w:t>
      </w:r>
      <w:proofErr w:type="spellStart"/>
      <w:r w:rsidRPr="007E2085">
        <w:rPr>
          <w:b/>
          <w:bCs/>
          <w:iCs/>
        </w:rPr>
        <w:t>неоинституциональной</w:t>
      </w:r>
      <w:proofErr w:type="spellEnd"/>
      <w:r w:rsidRPr="007E2085">
        <w:rPr>
          <w:b/>
          <w:bCs/>
          <w:iCs/>
        </w:rPr>
        <w:t xml:space="preserve"> теории причиной появления государства является: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1. минимизация </w:t>
      </w:r>
      <w:proofErr w:type="spellStart"/>
      <w:r w:rsidRPr="007E2085">
        <w:rPr>
          <w:rStyle w:val="afa"/>
          <w:b w:val="0"/>
        </w:rPr>
        <w:t>трансакционных</w:t>
      </w:r>
      <w:proofErr w:type="spellEnd"/>
      <w:r w:rsidRPr="007E2085">
        <w:rPr>
          <w:rStyle w:val="afa"/>
          <w:b w:val="0"/>
        </w:rPr>
        <w:t xml:space="preserve"> издержек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способность государства управлять экономическими процессами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 «присмотр» за рыночным механизмом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 политическая воля отдельных групп интересов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55. К функциям государства в рыночной экономике относится: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iCs/>
        </w:rPr>
      </w:pPr>
      <w:r w:rsidRPr="007E2085">
        <w:rPr>
          <w:rStyle w:val="afa"/>
          <w:b w:val="0"/>
        </w:rPr>
        <w:t>1. формирование межотраслевых пропорций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поддержание конкурентной среды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3. </w:t>
      </w:r>
      <w:proofErr w:type="spellStart"/>
      <w:r w:rsidRPr="007E2085">
        <w:rPr>
          <w:rStyle w:val="afa"/>
          <w:b w:val="0"/>
        </w:rPr>
        <w:t>антициклическое</w:t>
      </w:r>
      <w:proofErr w:type="spellEnd"/>
      <w:r w:rsidRPr="007E2085">
        <w:rPr>
          <w:rStyle w:val="afa"/>
          <w:b w:val="0"/>
        </w:rPr>
        <w:t xml:space="preserve"> регулирование</w:t>
      </w:r>
    </w:p>
    <w:p w:rsidR="00990A2D" w:rsidRPr="007E2085" w:rsidRDefault="00025674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</w:t>
      </w:r>
      <w:r w:rsidR="00990A2D" w:rsidRPr="007E2085">
        <w:rPr>
          <w:rStyle w:val="afa"/>
          <w:b w:val="0"/>
        </w:rPr>
        <w:t>. установление цен на продукцию частного сектора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56. Государственным императивам управления относится следующие институциональные практики: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1. установление налоговых льгот на виды деятельности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2. регулирование уровня рентабельности в аптечной сети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адресное планирование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регулирование цен на бензин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антимонопольное регулирование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57. К государственным индикативам управления относится следующие институциональные практики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Два верных ответа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1. установление ставки рефинансирования Центрального Банка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2. подписание социального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 xml:space="preserve">3. фискальная политика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4. телефонное право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58. Социальный контракт (общественный договор)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социальная ответственность бизнеса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добровольческое движение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3. договор элит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договор между властью и обществом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59. К экономическим институтам государства </w:t>
      </w:r>
      <w:r w:rsidRPr="007E2085">
        <w:rPr>
          <w:b/>
          <w:bCs/>
          <w:iCs/>
          <w:u w:val="single"/>
        </w:rPr>
        <w:t>не относится</w:t>
      </w:r>
      <w:r w:rsidRPr="007E2085">
        <w:rPr>
          <w:b/>
          <w:bCs/>
          <w:iCs/>
        </w:rPr>
        <w:t>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1. бюджет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2. денежное обращение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lastRenderedPageBreak/>
        <w:t xml:space="preserve">3. профессиональные ассоциации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4. контрактные отношения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60. Кем разработана теория государства "закрытого доступа" и государства "открытого доступа".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1. М. </w:t>
      </w:r>
      <w:proofErr w:type="spellStart"/>
      <w:r w:rsidRPr="007E2085">
        <w:rPr>
          <w:rStyle w:val="afa"/>
          <w:b w:val="0"/>
        </w:rPr>
        <w:t>Кейнсом</w:t>
      </w:r>
      <w:proofErr w:type="spellEnd"/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2. М. Фридманом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3. Д. </w:t>
      </w:r>
      <w:proofErr w:type="spellStart"/>
      <w:r w:rsidRPr="007E2085">
        <w:rPr>
          <w:rStyle w:val="afa"/>
          <w:b w:val="0"/>
        </w:rPr>
        <w:t>Нортом</w:t>
      </w:r>
      <w:proofErr w:type="spellEnd"/>
      <w:r w:rsidRPr="007E2085">
        <w:rPr>
          <w:rStyle w:val="afa"/>
          <w:b w:val="0"/>
        </w:rPr>
        <w:t xml:space="preserve"> и Дж. </w:t>
      </w:r>
      <w:proofErr w:type="spellStart"/>
      <w:r w:rsidRPr="007E2085">
        <w:rPr>
          <w:rStyle w:val="afa"/>
          <w:b w:val="0"/>
        </w:rPr>
        <w:t>Уолессом</w:t>
      </w:r>
      <w:proofErr w:type="spellEnd"/>
      <w:r w:rsidRPr="007E2085">
        <w:rPr>
          <w:rStyle w:val="afa"/>
          <w:b w:val="0"/>
        </w:rPr>
        <w:t xml:space="preserve">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4. Т. </w:t>
      </w:r>
      <w:proofErr w:type="spellStart"/>
      <w:r w:rsidRPr="007E2085">
        <w:rPr>
          <w:rStyle w:val="afa"/>
          <w:b w:val="0"/>
        </w:rPr>
        <w:t>Веблен</w:t>
      </w:r>
      <w:proofErr w:type="spellEnd"/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  <w:bCs/>
          <w:iCs/>
        </w:rPr>
      </w:pPr>
      <w:r w:rsidRPr="007E2085">
        <w:rPr>
          <w:b/>
        </w:rPr>
        <w:t>7. ИНСТИТУЦИОНАЛЬНАЯ ТЕОРИЯ ФИРМЫ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iCs/>
        </w:rPr>
      </w:pPr>
      <w:r w:rsidRPr="007E2085">
        <w:rPr>
          <w:b/>
          <w:iCs/>
        </w:rPr>
        <w:t>60. Неоклассическая модель рассматривает фирму как: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имущественный комплекс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организационную форму по максимизации прибыли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оптимальную форму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организацию, владеющую одним или несколькими предприяти</w:t>
      </w:r>
      <w:r w:rsidRPr="007E2085">
        <w:rPr>
          <w:bCs/>
          <w:iCs/>
        </w:rPr>
        <w:softHyphen/>
        <w:t>ями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хозяйственную организацию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iCs/>
        </w:rPr>
      </w:pPr>
      <w:r w:rsidRPr="007E2085">
        <w:rPr>
          <w:b/>
          <w:iCs/>
        </w:rPr>
        <w:t>61. Институциональная теория объясняется существование фирмы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стремлением агентов рыночной экономики к прибыли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экономией на </w:t>
      </w:r>
      <w:proofErr w:type="spellStart"/>
      <w:r w:rsidRPr="007E2085">
        <w:rPr>
          <w:bCs/>
          <w:iCs/>
        </w:rPr>
        <w:t>трансакционных</w:t>
      </w:r>
      <w:proofErr w:type="spellEnd"/>
      <w:r w:rsidRPr="007E2085">
        <w:rPr>
          <w:bCs/>
          <w:iCs/>
        </w:rPr>
        <w:t xml:space="preserve"> издержках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эксплуатацией наемного труда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издержками иерархии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62. Чего позволяет достичь образование фирмы: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экономии масштаба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экономии на общих издержках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экономии переменных издержек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экономии ресурсов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экономии факторов производства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63. Когда согласно институциональной теории увеличение размера фирмы не целесообразно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когда рост </w:t>
      </w:r>
      <w:proofErr w:type="spellStart"/>
      <w:r w:rsidRPr="007E2085">
        <w:rPr>
          <w:bCs/>
          <w:iCs/>
        </w:rPr>
        <w:t>трансакционных</w:t>
      </w:r>
      <w:proofErr w:type="spellEnd"/>
      <w:r w:rsidRPr="007E2085">
        <w:rPr>
          <w:bCs/>
          <w:iCs/>
        </w:rPr>
        <w:t xml:space="preserve"> издержек на рынке превышают рост издержек иерархии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когда страдает экология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когда есть возможность создать филиал фирмы в другой стране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когда рост издержек иерархии превышает рост издержек рыночного обмена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64. Кто такой агент в контрактной теории фирмы: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владелец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консультант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менеджер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посредник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принципал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65. Кто такой принципал в контрактной теории фирмы: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агент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владелец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консультант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менеджер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посредник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66. Какая организационная форма фирмы в наибольшей степени соответствует модели «принципал - агент»: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акционерное общество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некоммерческая организация – фонд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товарищество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фирма с рабочим самоуправлением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частнопредпринимательская фирма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lastRenderedPageBreak/>
        <w:t>67. Как достигается экономия на общих издержках в рамках институциональной теории фирмы: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1. путем трансформации </w:t>
      </w:r>
      <w:proofErr w:type="spellStart"/>
      <w:r w:rsidRPr="007E2085">
        <w:rPr>
          <w:rStyle w:val="afa"/>
          <w:b w:val="0"/>
        </w:rPr>
        <w:t>трансакционных</w:t>
      </w:r>
      <w:proofErr w:type="spellEnd"/>
      <w:r w:rsidRPr="007E2085">
        <w:rPr>
          <w:rStyle w:val="afa"/>
          <w:b w:val="0"/>
        </w:rPr>
        <w:t xml:space="preserve"> издержек независимых агентов на открытом рынке в организационные внутренние издержки фирмы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2. за счет более глубокой спецификации прав собственности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3. за счет выбора оптимальной структуры </w:t>
      </w:r>
      <w:proofErr w:type="spellStart"/>
      <w:r w:rsidRPr="007E2085">
        <w:rPr>
          <w:rStyle w:val="afa"/>
          <w:b w:val="0"/>
        </w:rPr>
        <w:t>трансакционных</w:t>
      </w:r>
      <w:proofErr w:type="spellEnd"/>
      <w:r w:rsidRPr="007E2085">
        <w:rPr>
          <w:rStyle w:val="afa"/>
          <w:b w:val="0"/>
        </w:rPr>
        <w:t xml:space="preserve"> издержек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4. путем применения санкций за проявление оппортунистического поведения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экономией на масштабе производства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68. Кто в акционерных обществах применительно к отношениям «прин</w:t>
      </w:r>
      <w:r w:rsidRPr="007E2085">
        <w:rPr>
          <w:b/>
          <w:bCs/>
          <w:iCs/>
        </w:rPr>
        <w:softHyphen/>
        <w:t>ципала—агента» выступает в роли принципала: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акционеры компании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главный бухгалтер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наемный менеджер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собственник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совет директоров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69. Что относится к преимуществам частнопредпринимательской фирмы: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высокие издержки несения риска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не возникает проблемы общей собственности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не существует проблем мотивации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нет проблем, связанных с отношениями «принципала - агента»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отсутствует проблема безбилетника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70. Что является критерием эффективности фирмы как института: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коммерческая прибыль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размер достигнутой полезности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3. снижение </w:t>
      </w:r>
      <w:proofErr w:type="spellStart"/>
      <w:r w:rsidRPr="007E2085">
        <w:rPr>
          <w:rStyle w:val="afa"/>
          <w:b w:val="0"/>
        </w:rPr>
        <w:t>трансакционных</w:t>
      </w:r>
      <w:proofErr w:type="spellEnd"/>
      <w:r w:rsidRPr="007E2085">
        <w:rPr>
          <w:rStyle w:val="afa"/>
          <w:b w:val="0"/>
        </w:rPr>
        <w:t xml:space="preserve"> издержек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совокупный доход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</w:rPr>
      </w:pPr>
      <w:r w:rsidRPr="007E2085">
        <w:rPr>
          <w:b/>
        </w:rPr>
        <w:t>8. ИНСТИТУЦИОНАЛЬНЫЕ ИЗМЕНЕНИЯ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71. Эффективность институтов по Д. </w:t>
      </w:r>
      <w:proofErr w:type="spellStart"/>
      <w:r w:rsidRPr="007E2085">
        <w:rPr>
          <w:b/>
          <w:bCs/>
          <w:iCs/>
        </w:rPr>
        <w:t>Норту</w:t>
      </w:r>
      <w:proofErr w:type="spellEnd"/>
      <w:r w:rsidRPr="007E2085">
        <w:rPr>
          <w:b/>
          <w:bCs/>
          <w:iCs/>
        </w:rPr>
        <w:t xml:space="preserve"> определяется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величиной ВВП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уровнем инфляции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уровнем ссудного процента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инвестиционной активностью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72. Что является причиной институциональных изменений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1. рост образованности населения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рост экономики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3. изменение общественных настроений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4. рост </w:t>
      </w:r>
      <w:proofErr w:type="spellStart"/>
      <w:r w:rsidRPr="007E2085">
        <w:rPr>
          <w:rStyle w:val="afa"/>
          <w:b w:val="0"/>
        </w:rPr>
        <w:t>трансакционных</w:t>
      </w:r>
      <w:proofErr w:type="spellEnd"/>
      <w:r w:rsidRPr="007E2085">
        <w:rPr>
          <w:rStyle w:val="afa"/>
          <w:b w:val="0"/>
        </w:rPr>
        <w:t xml:space="preserve"> издержек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73. Причиной институциональных изменений </w:t>
      </w:r>
      <w:r w:rsidRPr="007E2085">
        <w:rPr>
          <w:b/>
          <w:bCs/>
          <w:iCs/>
          <w:u w:val="single"/>
        </w:rPr>
        <w:t>не является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1. идеология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изменение цен на ресурсы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</w:rPr>
      </w:pPr>
      <w:r w:rsidRPr="007E2085">
        <w:t>3. сговор элит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4. добрая воля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75. Аномия это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1. неустойчивое состояние общества при переходе от одной институциональной системы к другой.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2.  эволюционный путь институциональных изменений 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 институциональный конфликт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4.  отказ государства от социальных обязательств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76. Институциональная инерция приводит к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1. распространению новых технологий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стабильности в обществе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росту доверия к институтам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lastRenderedPageBreak/>
        <w:t>4. к снижению эффективности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77. Институты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1. зависят от траектории предшествующего развития общества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не зависят от траектории предшествующего развития общества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нейтральны к траектории предшествующего развития общества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4. не имеют никакого отношения к траектории предшествующего развития общества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78. Институциональные изменения могут происходить 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1. революционным путем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эволюционным путем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методом проб и ошибок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4. все ответы верны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79. Институциональный конфликт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конфликт между производителями и потребителями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конфликт между системой наказания и системой принуждения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несогласование формальных правил и неформальных норм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несогласование намерений и действий покупателя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80. "</w:t>
      </w:r>
      <w:proofErr w:type="spellStart"/>
      <w:r w:rsidRPr="007E2085">
        <w:rPr>
          <w:b/>
          <w:bCs/>
          <w:iCs/>
        </w:rPr>
        <w:t>Рath</w:t>
      </w:r>
      <w:proofErr w:type="spellEnd"/>
      <w:r w:rsidRPr="007E2085">
        <w:rPr>
          <w:b/>
          <w:bCs/>
          <w:iCs/>
        </w:rPr>
        <w:t xml:space="preserve"> </w:t>
      </w:r>
      <w:proofErr w:type="spellStart"/>
      <w:r w:rsidRPr="007E2085">
        <w:rPr>
          <w:b/>
          <w:bCs/>
          <w:iCs/>
        </w:rPr>
        <w:t>determinacy</w:t>
      </w:r>
      <w:proofErr w:type="spellEnd"/>
      <w:r w:rsidRPr="007E2085">
        <w:rPr>
          <w:b/>
          <w:bCs/>
          <w:iCs/>
        </w:rPr>
        <w:t>" предполагает: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сильную зависимость новых институтов от старых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менее сильную зависимость новых институтов от старых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отсутствие зависимости между старыми и новыми институтами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сильную зависимость старых институтов от новых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</w:rPr>
      </w:pPr>
      <w:r w:rsidRPr="007E2085">
        <w:rPr>
          <w:b/>
        </w:rPr>
        <w:t>9. ИНСТИТУЦИОНАЛЬНЫЕ РИСКИ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81. К факторам возникновения институциональных рисков относятся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трансплантация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«эффект колеи»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игнорирование культурных ограничений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игнорирование закона «необходимого разнообразия»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82. Внедрение законов более развитых стран в страны менее развитые часто</w:t>
      </w:r>
      <w:r w:rsidR="00D50693" w:rsidRPr="007E2085">
        <w:rPr>
          <w:b/>
          <w:bCs/>
          <w:iCs/>
        </w:rPr>
        <w:t xml:space="preserve"> </w:t>
      </w:r>
      <w:r w:rsidRPr="007E2085">
        <w:rPr>
          <w:b/>
          <w:bCs/>
          <w:iCs/>
        </w:rPr>
        <w:t>не приводит к желаемым результатам?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из-за различий в неформальных институтах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из-за разного уровня запасов природных ресурсов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из-за разных климатических условий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из-за разной плотности населения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83. Как связаны доверие и эффективность формальных институтов?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между ними нет связи;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эффективность формальных институтов обеспечивает высокое доверие к ним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связь </w:t>
      </w:r>
      <w:proofErr w:type="gramStart"/>
      <w:r w:rsidRPr="007E2085">
        <w:rPr>
          <w:bCs/>
          <w:iCs/>
        </w:rPr>
        <w:t>есть</w:t>
      </w:r>
      <w:proofErr w:type="gramEnd"/>
      <w:r w:rsidRPr="007E2085">
        <w:rPr>
          <w:bCs/>
          <w:iCs/>
        </w:rPr>
        <w:t xml:space="preserve"> но ее невозможно точно определить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самое высокое доверие оказывается самым эффективным формальным институтам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84. Институциональная ловушка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влияние неформальных норм на формальные правила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несогласование формальных и неформальных правил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устойчивая неэффективная норма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закрепление неформальных норм в законодательстве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85. Что порождает институциональные аномалии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Три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ошибки законодателей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институциональный лоббизм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«общий институциональный интерес»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низкое доверие к институтам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86. Что было характерно для России в 90-е годы 20-го века?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color w:val="424242"/>
        </w:rPr>
        <w:t>1</w:t>
      </w:r>
      <w:r w:rsidRPr="007E2085">
        <w:rPr>
          <w:bCs/>
          <w:iCs/>
        </w:rPr>
        <w:t>. экспорт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импорт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lastRenderedPageBreak/>
        <w:t>3. экспорт и импорт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«выращивание» институтов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87. Затраты на адаптацию экономической системы при переходе от одного института к другому называются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1. производственными издержками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2. трансформационными издержками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 xml:space="preserve">3. </w:t>
      </w:r>
      <w:proofErr w:type="spellStart"/>
      <w:r w:rsidRPr="007E2085">
        <w:rPr>
          <w:color w:val="424242"/>
        </w:rPr>
        <w:t>трансакционными</w:t>
      </w:r>
      <w:proofErr w:type="spellEnd"/>
      <w:r w:rsidRPr="007E2085">
        <w:rPr>
          <w:color w:val="424242"/>
        </w:rPr>
        <w:t xml:space="preserve"> издержками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4. адаптационными издержками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88. Влияние импорта институтов на динамику и эффективность институционального развития может быть: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1. только положительным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2. только отрицательным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3. </w:t>
      </w:r>
      <w:proofErr w:type="gramStart"/>
      <w:r w:rsidRPr="007E2085">
        <w:t>может быть</w:t>
      </w:r>
      <w:proofErr w:type="gramEnd"/>
      <w:r w:rsidRPr="007E2085">
        <w:t xml:space="preserve"> как положительным так и отрицательным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4. нет никакого влияния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89. Что Д. Норт понимал под «ошибкой первоначального институционального выбора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1. когнитивную ошибку при формировании института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2. формирование института при непонимании закономерностей общественного развития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3. неверный выбор идеологии институциональных реформ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 xml:space="preserve">4. институциональную ошибку прошлого, которая закрепляется в институциональной эволюции общества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90. Что в институциональном анализе означает термин «эффект колеи»: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1. зависимость институтов от траектории их предшествующего развития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2. институциональную неэффективность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 xml:space="preserve">3. корреляцию и </w:t>
      </w:r>
      <w:proofErr w:type="spellStart"/>
      <w:r w:rsidRPr="007E2085">
        <w:rPr>
          <w:color w:val="424242"/>
        </w:rPr>
        <w:t>взаимосогласованность</w:t>
      </w:r>
      <w:proofErr w:type="spellEnd"/>
      <w:r w:rsidRPr="007E2085">
        <w:rPr>
          <w:color w:val="424242"/>
        </w:rPr>
        <w:t xml:space="preserve">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</w:rPr>
      </w:pPr>
      <w:r w:rsidRPr="007E2085">
        <w:rPr>
          <w:color w:val="424242"/>
        </w:rPr>
        <w:t xml:space="preserve">4. институциональные аномалии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rStyle w:val="afa"/>
          <w:b w:val="0"/>
        </w:rPr>
      </w:pPr>
      <w:r w:rsidRPr="007E2085">
        <w:rPr>
          <w:b/>
        </w:rPr>
        <w:t>10. НЕФОРМАЛЬНЫЕ ИНСТИТУТЫ. НЕФОРМАЛЬНАЯ (ТЕНЕВАЯ) ЭКОНОМИКА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91. Неформальная институционализация –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«</w:t>
      </w:r>
      <w:proofErr w:type="spellStart"/>
      <w:r w:rsidRPr="007E2085">
        <w:rPr>
          <w:bCs/>
          <w:iCs/>
        </w:rPr>
        <w:t>подстраивание</w:t>
      </w:r>
      <w:proofErr w:type="spellEnd"/>
      <w:r w:rsidRPr="007E2085">
        <w:rPr>
          <w:bCs/>
          <w:iCs/>
        </w:rPr>
        <w:t>» формальных правил под неформальные нормы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отсутствие влияния неформальных практик на формальные правила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расхождение формальных правил и неформальных норм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распространение оппортунистического и </w:t>
      </w:r>
      <w:proofErr w:type="spellStart"/>
      <w:r w:rsidRPr="007E2085">
        <w:rPr>
          <w:bCs/>
          <w:iCs/>
        </w:rPr>
        <w:t>девиантного</w:t>
      </w:r>
      <w:proofErr w:type="spellEnd"/>
      <w:r w:rsidRPr="007E2085">
        <w:rPr>
          <w:bCs/>
          <w:iCs/>
        </w:rPr>
        <w:t xml:space="preserve"> поведения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92. Преимущество неформальных практик над формальными институтами состоит в том, что они: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способствуют самоорганизации общества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более устойчивы во времени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усиливают нормативный контроль государства над обществом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 большей</w:t>
      </w:r>
      <w:r w:rsidRPr="007E2085">
        <w:rPr>
          <w:bCs/>
          <w:iCs/>
        </w:rPr>
        <w:tab/>
        <w:t xml:space="preserve"> степени учитывают "закон необходимого разнообразия"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93. Устойчивость неформальных норм определяется: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длительностью их эволюции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жесткими установлениями государства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судебной практикой принуждения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культурой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94. Влияние культуры на институциональный выбор: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всегда положительный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</w:t>
      </w:r>
      <w:r w:rsidR="00494839" w:rsidRPr="007E2085">
        <w:rPr>
          <w:bCs/>
          <w:iCs/>
        </w:rPr>
        <w:t>может быть,</w:t>
      </w:r>
      <w:r w:rsidRPr="007E2085">
        <w:rPr>
          <w:bCs/>
          <w:iCs/>
        </w:rPr>
        <w:t xml:space="preserve"> как положительным, так и отрицательным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"имеет значение"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зависит от точки зрения наблюдателя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lastRenderedPageBreak/>
        <w:t>95. "</w:t>
      </w:r>
      <w:proofErr w:type="spellStart"/>
      <w:r w:rsidRPr="007E2085">
        <w:rPr>
          <w:b/>
          <w:bCs/>
          <w:iCs/>
        </w:rPr>
        <w:t>Деформализация</w:t>
      </w:r>
      <w:proofErr w:type="spellEnd"/>
      <w:r w:rsidRPr="007E2085">
        <w:rPr>
          <w:b/>
          <w:bCs/>
          <w:iCs/>
        </w:rPr>
        <w:t xml:space="preserve"> правил" это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применение юридических санкций к нарушителям правил 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rPr>
          <w:bCs/>
          <w:iCs/>
        </w:rPr>
        <w:t xml:space="preserve">2. </w:t>
      </w:r>
      <w:r w:rsidRPr="007E2085">
        <w:t xml:space="preserve">трансформация институтов, в ходе которой формальные </w:t>
      </w:r>
      <w:r w:rsidRPr="007E2085">
        <w:rPr>
          <w:bCs/>
        </w:rPr>
        <w:t>правила</w:t>
      </w:r>
      <w:r w:rsidRPr="007E2085">
        <w:t xml:space="preserve"> в значительной мере замещаются неформальными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приоритет формальных правил над неформальными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борьба с распространением неформальных практик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96. Институциональными причинами появления теневой экономики являются: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избыточное государственное вмешательство в экономику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высокие </w:t>
      </w:r>
      <w:proofErr w:type="spellStart"/>
      <w:r w:rsidRPr="007E2085">
        <w:rPr>
          <w:bCs/>
          <w:iCs/>
        </w:rPr>
        <w:t>трансакционные</w:t>
      </w:r>
      <w:proofErr w:type="spellEnd"/>
      <w:r w:rsidRPr="007E2085">
        <w:rPr>
          <w:bCs/>
          <w:iCs/>
        </w:rPr>
        <w:t xml:space="preserve"> издержки легального бизнеса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возникновение социального класса «</w:t>
      </w:r>
      <w:proofErr w:type="spellStart"/>
      <w:r w:rsidRPr="007E2085">
        <w:rPr>
          <w:bCs/>
          <w:iCs/>
        </w:rPr>
        <w:t>прекариата</w:t>
      </w:r>
      <w:proofErr w:type="spellEnd"/>
      <w:r w:rsidRPr="007E2085">
        <w:rPr>
          <w:bCs/>
          <w:iCs/>
        </w:rPr>
        <w:t>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все вышеперечисленное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97. Причины роста теневой экономики в России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импорт (заимствование)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высокая плата за вход на рынок и избыточная плата за риск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значительные объемы наличности в экономике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стремление людей работать в государственных структурах, как наиболее надежном и стабильном месте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98. Отметьте теневые формы рыночной адаптации </w:t>
      </w:r>
      <w:r w:rsidRPr="007E2085">
        <w:rPr>
          <w:b/>
          <w:bCs/>
          <w:iCs/>
          <w:u w:val="single"/>
        </w:rPr>
        <w:t>легального бизнеса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Пять верных ответов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нарушение правил регистрации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работа без необходимых лицензий и сертификатов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трудовой наем с нарушением трудового законодательства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искажение статистической отчетности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5. сокрытие части доходов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6. нецелевое использование бюджетных средств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99. Отметьте вопросы для проверки степени легальности легального бизнеса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Четыре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Все ли деньги, поступающие на предприятие, оформляются должным образом через кассу или расчетный счет предприятия?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Обналичивалась ли часть денег предприятия через подставные компании?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Есть ли у предприятия «крыша»?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Соответствуют ли </w:t>
      </w:r>
      <w:r w:rsidR="00494839" w:rsidRPr="007E2085">
        <w:rPr>
          <w:bCs/>
          <w:iCs/>
        </w:rPr>
        <w:t>виды экономической деятельности,</w:t>
      </w:r>
      <w:r w:rsidRPr="007E2085">
        <w:rPr>
          <w:bCs/>
          <w:iCs/>
        </w:rPr>
        <w:t xml:space="preserve"> указанные в учредительных документах реальным видам деятельности, осуществляемым предприятием?</w:t>
      </w:r>
    </w:p>
    <w:p w:rsidR="00990A2D" w:rsidRPr="007E2085" w:rsidRDefault="00D50693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</w:t>
      </w:r>
      <w:r w:rsidR="00990A2D" w:rsidRPr="007E2085">
        <w:rPr>
          <w:bCs/>
          <w:iCs/>
        </w:rPr>
        <w:t>. Проводилась ли налоговая оптимизация с выплатой заработной платы в конверта и завышением себестоимость товара?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100. В какой из этих сфер деятельности в наибольшей степени распространены теневые практики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муниципальные предприятия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интернет-платформы с различными услугами и сервисами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государственные унитарные предприятия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крупные торговые сети</w:t>
      </w:r>
    </w:p>
    <w:p w:rsidR="00D611A3" w:rsidRPr="007E2085" w:rsidRDefault="00D611A3">
      <w:pPr>
        <w:widowControl/>
        <w:spacing w:after="200" w:line="276" w:lineRule="auto"/>
        <w:rPr>
          <w:rFonts w:ascii="Times New Roman" w:hAnsi="Times New Roman" w:cs="Times New Roman"/>
          <w:b/>
          <w:bCs/>
          <w:iCs/>
          <w:color w:val="auto"/>
        </w:rPr>
      </w:pPr>
    </w:p>
    <w:p w:rsidR="00990A2D" w:rsidRPr="007E2085" w:rsidRDefault="00990A2D" w:rsidP="005156B3">
      <w:pPr>
        <w:pStyle w:val="a7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i/>
          <w:spacing w:val="-1"/>
          <w:sz w:val="24"/>
          <w:szCs w:val="24"/>
        </w:rPr>
        <w:t>Кейсы, ситуационные задачи, практические задания</w:t>
      </w:r>
    </w:p>
    <w:p w:rsidR="00D611A3" w:rsidRPr="007E2085" w:rsidRDefault="00D611A3" w:rsidP="00D611A3">
      <w:pPr>
        <w:ind w:right="-113" w:firstLine="993"/>
        <w:jc w:val="both"/>
        <w:rPr>
          <w:rFonts w:ascii="Times New Roman" w:hAnsi="Times New Roman" w:cs="Times New Roman"/>
          <w:b/>
        </w:rPr>
      </w:pPr>
    </w:p>
    <w:p w:rsidR="00990A2D" w:rsidRPr="007E2085" w:rsidRDefault="00990A2D" w:rsidP="00D611A3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color w:val="111115"/>
        </w:rPr>
      </w:pPr>
    </w:p>
    <w:p w:rsidR="00D611A3" w:rsidRPr="007E2085" w:rsidRDefault="00025674" w:rsidP="00D611A3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ВОПРОСЫ ДЛЯ КОНТРОЛЬНЫХ РАБОТ </w:t>
      </w:r>
    </w:p>
    <w:p w:rsidR="00025674" w:rsidRPr="007E2085" w:rsidRDefault="00D611A3" w:rsidP="00D611A3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по дисциплине </w:t>
      </w:r>
      <w:r w:rsidR="00025674" w:rsidRPr="007E2085">
        <w:rPr>
          <w:rFonts w:ascii="Times New Roman" w:hAnsi="Times New Roman" w:cs="Times New Roman"/>
          <w:b/>
        </w:rPr>
        <w:t>«ИНСТИТУЦИОНАЛЬНАЯ ЭКОНОМИКА»</w:t>
      </w:r>
    </w:p>
    <w:p w:rsidR="00D611A3" w:rsidRPr="007E2085" w:rsidRDefault="00D611A3" w:rsidP="00D611A3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spacing w:before="0" w:beforeAutospacing="0" w:after="0" w:afterAutospacing="0"/>
        <w:ind w:left="0" w:firstLine="0"/>
      </w:pPr>
      <w:r w:rsidRPr="007E2085">
        <w:t xml:space="preserve">Модель рационального выбора в неоклассической экономической теории, критика модификация модели в новой институциональной теории.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lastRenderedPageBreak/>
        <w:t xml:space="preserve">Концепция экономического человека и ее модификация в новой институциональной экономике.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Методологический индивидуализм как принцип новой институциональной экономики.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Проблемы асимметрии информации, неопределенности и риска.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>Понятие рациональности в экономической теории: полная рациональность.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Ограниченная рациональность как предпосылка о поведении в новой институциональной теории.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Макроэкономические основания институционального анализа. Эффективные институты как условие экономического роста.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Трехуровневая схема анализа в новой институциональной экономике: институциональная среда, институциональные соглашения, индивиды.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Проблемы взаимодействия между людьми: координация, кооперация, распределение выигрыша, доверие.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Теория игр как инструмент изучения взаимодействия людей: описание игры в нормальной и развернутой форме (дерево игры).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Равновесие по </w:t>
      </w:r>
      <w:proofErr w:type="spellStart"/>
      <w:r w:rsidRPr="007E2085">
        <w:t>Нэшу</w:t>
      </w:r>
      <w:proofErr w:type="spellEnd"/>
      <w:r w:rsidRPr="007E2085">
        <w:t xml:space="preserve"> и его эффективность.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Значение «правил игры» для решения проблем координации, кооперации, мотивации и распределительного конфликта.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Понятие экономического института.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>Механизмы принуждения к соблюдению правил.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Виды экономических институтов.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Функции экономических институтов.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Варианты соотношения формальных и неформальных институтов.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Соотношение институтов и организаций.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Институты командной экономики и институты рыночной экономики.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Трансакции и </w:t>
      </w:r>
      <w:proofErr w:type="spellStart"/>
      <w:r w:rsidRPr="007E2085">
        <w:t>трансакционные</w:t>
      </w:r>
      <w:proofErr w:type="spellEnd"/>
      <w:r w:rsidRPr="007E2085">
        <w:t xml:space="preserve"> издержки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Параметры трансакций. Типология трансакций: торговая, управления, рационирования.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proofErr w:type="spellStart"/>
      <w:r w:rsidRPr="007E2085">
        <w:t>Трансакционные</w:t>
      </w:r>
      <w:proofErr w:type="spellEnd"/>
      <w:r w:rsidRPr="007E2085">
        <w:t xml:space="preserve"> и трансформационные издержки.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Классификации </w:t>
      </w:r>
      <w:proofErr w:type="spellStart"/>
      <w:r w:rsidRPr="007E2085">
        <w:t>трансакционных</w:t>
      </w:r>
      <w:proofErr w:type="spellEnd"/>
      <w:r w:rsidRPr="007E2085">
        <w:t xml:space="preserve"> издержек.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Виды </w:t>
      </w:r>
      <w:proofErr w:type="spellStart"/>
      <w:r w:rsidRPr="007E2085">
        <w:t>трансакционных</w:t>
      </w:r>
      <w:proofErr w:type="spellEnd"/>
      <w:r w:rsidRPr="007E2085">
        <w:t xml:space="preserve"> издержек и способы их минимизации.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proofErr w:type="spellStart"/>
      <w:r w:rsidRPr="007E2085">
        <w:t>Трансакционные</w:t>
      </w:r>
      <w:proofErr w:type="spellEnd"/>
      <w:r w:rsidRPr="007E2085">
        <w:t xml:space="preserve"> издержки на уровне экономики.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proofErr w:type="spellStart"/>
      <w:r w:rsidRPr="007E2085">
        <w:t>Трансакционные</w:t>
      </w:r>
      <w:proofErr w:type="spellEnd"/>
      <w:r w:rsidRPr="007E2085">
        <w:t xml:space="preserve"> издержки на уровне отдельной фирмы.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proofErr w:type="spellStart"/>
      <w:r w:rsidRPr="007E2085">
        <w:t>Трансакционные</w:t>
      </w:r>
      <w:proofErr w:type="spellEnd"/>
      <w:r w:rsidRPr="007E2085">
        <w:t xml:space="preserve"> издержки на уровне отдельной сделки.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Динамика </w:t>
      </w:r>
      <w:proofErr w:type="spellStart"/>
      <w:r w:rsidRPr="007E2085">
        <w:t>трансакционных</w:t>
      </w:r>
      <w:proofErr w:type="spellEnd"/>
      <w:r w:rsidRPr="007E2085">
        <w:t xml:space="preserve"> издержек в американской экономике и в российской экономике.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Право собственности и отдельные правомочия. Перечни правомочий собственности С. </w:t>
      </w:r>
      <w:proofErr w:type="spellStart"/>
      <w:r w:rsidRPr="007E2085">
        <w:t>Пейовича</w:t>
      </w:r>
      <w:proofErr w:type="spellEnd"/>
      <w:r w:rsidRPr="007E2085">
        <w:t xml:space="preserve"> и А. Оноре.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right="-426" w:firstLine="0"/>
      </w:pPr>
      <w:r w:rsidRPr="007E2085">
        <w:t xml:space="preserve">Характеристики и значение прав собственности в неоклассической экономической теории.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Система прав собственности и ее свойства.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Исключительность прав собственности: спецификация и размывание.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Альтернативные способы использования ограниченных ресурсов: сравнительная характеристика различных режимов прав собственности.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Коммунальная собственность: сравнительные преимущества и недостатки. Модель оптимальной численности группы.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Проблемы принятия коллективных решений.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Частная собственность: сравнительные преимущества и недостатки. Проблема спецификации и защиты прав собственности.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Государственная собственность: сравнительные преимущества и недостатки. Проблема агентских издержек.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Понятие внешнего эффекта. Внешние эффекты в производстве и в потреблении.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lastRenderedPageBreak/>
        <w:t xml:space="preserve">Альтернативные способы </w:t>
      </w:r>
      <w:proofErr w:type="spellStart"/>
      <w:r w:rsidRPr="007E2085">
        <w:t>интернализации</w:t>
      </w:r>
      <w:proofErr w:type="spellEnd"/>
      <w:r w:rsidRPr="007E2085">
        <w:t xml:space="preserve"> внешних эффектов.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Российская приватизация с точки зрения теоремы </w:t>
      </w:r>
      <w:proofErr w:type="spellStart"/>
      <w:r w:rsidRPr="007E2085">
        <w:t>Коуза</w:t>
      </w:r>
      <w:proofErr w:type="spellEnd"/>
      <w:r w:rsidRPr="007E2085">
        <w:t xml:space="preserve">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Понятие контракта в </w:t>
      </w:r>
      <w:proofErr w:type="spellStart"/>
      <w:r w:rsidRPr="007E2085">
        <w:t>неоинституциональной</w:t>
      </w:r>
      <w:proofErr w:type="spellEnd"/>
      <w:r w:rsidRPr="007E2085">
        <w:t xml:space="preserve"> экономической теории. Контракт как форма координации совместной деятельности.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Типология контрактов. Полный и неполный контракт. Причина неполноты контрактов.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>Сравнительная характеристика видов контрактов: классический, неоклассический, «</w:t>
      </w:r>
      <w:proofErr w:type="spellStart"/>
      <w:r w:rsidRPr="007E2085">
        <w:t>отношенческий</w:t>
      </w:r>
      <w:proofErr w:type="spellEnd"/>
      <w:r w:rsidRPr="007E2085">
        <w:t xml:space="preserve">».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Асимметричная информация и ее влияние на эффективность результатов взаимодействия.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Информационная рента.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Виды оппортунистического поведения, связанные с асимметрией информации: </w:t>
      </w:r>
      <w:proofErr w:type="spellStart"/>
      <w:r w:rsidRPr="007E2085">
        <w:t>ex</w:t>
      </w:r>
      <w:proofErr w:type="spellEnd"/>
      <w:r w:rsidRPr="007E2085">
        <w:t xml:space="preserve"> </w:t>
      </w:r>
      <w:proofErr w:type="spellStart"/>
      <w:r w:rsidRPr="007E2085">
        <w:t>ante</w:t>
      </w:r>
      <w:proofErr w:type="spellEnd"/>
      <w:r w:rsidRPr="007E2085">
        <w:t xml:space="preserve"> и </w:t>
      </w:r>
      <w:proofErr w:type="spellStart"/>
      <w:r w:rsidRPr="007E2085">
        <w:t>ex</w:t>
      </w:r>
      <w:proofErr w:type="spellEnd"/>
      <w:r w:rsidRPr="007E2085">
        <w:t xml:space="preserve"> </w:t>
      </w:r>
      <w:proofErr w:type="spellStart"/>
      <w:r w:rsidRPr="007E2085">
        <w:t>post</w:t>
      </w:r>
      <w:proofErr w:type="spellEnd"/>
      <w:r w:rsidRPr="007E2085">
        <w:t xml:space="preserve">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Теория агентских отношений: основные предпосылки, области применения в управленческой деятельности.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Проблема управления поведением исполнителя. Понятие стимулирующего контракта.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Структура прав собственности в фирмах и экономические результаты.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Преимущества и недостатки отдельных организационно-правовых форм: индивидуальное частное предприятие, партнерство, закрытая корпорация, открытая корпорация, неприбыльная (политическая) организация.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Причина возникновения фирмы и оптимальный размер фирмы: подход Р. </w:t>
      </w:r>
      <w:proofErr w:type="spellStart"/>
      <w:r w:rsidRPr="007E2085">
        <w:t>Коуза</w:t>
      </w:r>
      <w:proofErr w:type="spellEnd"/>
      <w:r w:rsidRPr="007E2085">
        <w:t xml:space="preserve"> к объяснению природы фирмы.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Фирма как сеть контрактов.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proofErr w:type="spellStart"/>
      <w:r w:rsidRPr="007E2085">
        <w:t>Трансакционный</w:t>
      </w:r>
      <w:proofErr w:type="spellEnd"/>
      <w:r w:rsidRPr="007E2085">
        <w:t xml:space="preserve"> анализ вертикальной интеграции. Пределы вертикальной интеграции.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Фирма (иерархия) как альтернативный вид организации трансакций.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Рынок как альтернативный вид организации трансакций.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Договорная (контрактная) теория государства.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Эксплуататорская теория государства.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Неоклассическая теория государства Д. </w:t>
      </w:r>
      <w:proofErr w:type="spellStart"/>
      <w:r w:rsidRPr="007E2085">
        <w:t>Норта</w:t>
      </w:r>
      <w:proofErr w:type="spellEnd"/>
      <w:r w:rsidRPr="007E2085">
        <w:t xml:space="preserve">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Функции государства в экономике.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«Провалы» рынка и «провалы» государства.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Институты как общественные блага.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Причины институциональных изменений.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Взаимосвязь товарных и институциональных трансакций.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Эволюционные изменения и их особенности. Роль «национальной ментальности».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Издержки импорта институтов.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Зависимость от траектории предшествующего развития при изменении институтов.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Институциональные ловушки в случае институциональных изменений (Норт, </w:t>
      </w:r>
      <w:proofErr w:type="spellStart"/>
      <w:r w:rsidRPr="007E2085">
        <w:t>Полтерович</w:t>
      </w:r>
      <w:proofErr w:type="spellEnd"/>
      <w:r w:rsidRPr="007E2085">
        <w:t xml:space="preserve">).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Российская приватизация как вид институционального изменения.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Издержки институциональных изменений: опыт постсоветской России.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spacing w:before="0" w:beforeAutospacing="0" w:after="0" w:afterAutospacing="0"/>
        <w:ind w:left="0" w:firstLine="0"/>
      </w:pPr>
      <w:r w:rsidRPr="007E2085">
        <w:t>Примеры институциональных ловушек.</w:t>
      </w:r>
    </w:p>
    <w:p w:rsidR="00990A2D" w:rsidRDefault="00990A2D" w:rsidP="00D611A3">
      <w:pPr>
        <w:shd w:val="clear" w:color="auto" w:fill="FFFFFF"/>
        <w:rPr>
          <w:rFonts w:ascii="Times New Roman" w:hAnsi="Times New Roman" w:cs="Times New Roman"/>
          <w:color w:val="111115"/>
        </w:rPr>
      </w:pPr>
    </w:p>
    <w:p w:rsidR="00440CB5" w:rsidRPr="007E2085" w:rsidRDefault="00440CB5" w:rsidP="00D611A3">
      <w:pPr>
        <w:shd w:val="clear" w:color="auto" w:fill="FFFFFF"/>
        <w:rPr>
          <w:rFonts w:ascii="Times New Roman" w:hAnsi="Times New Roman" w:cs="Times New Roman"/>
          <w:color w:val="111115"/>
        </w:rPr>
      </w:pPr>
    </w:p>
    <w:p w:rsidR="00990A2D" w:rsidRPr="007E2085" w:rsidRDefault="00990A2D" w:rsidP="005156B3">
      <w:pPr>
        <w:pStyle w:val="a7"/>
        <w:numPr>
          <w:ilvl w:val="1"/>
          <w:numId w:val="16"/>
        </w:numPr>
        <w:shd w:val="clear" w:color="auto" w:fill="FFFFFF"/>
        <w:tabs>
          <w:tab w:val="left" w:pos="156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</w:t>
      </w:r>
    </w:p>
    <w:p w:rsidR="00D611A3" w:rsidRPr="007E2085" w:rsidRDefault="00D611A3" w:rsidP="00D611A3">
      <w:pPr>
        <w:jc w:val="both"/>
        <w:rPr>
          <w:rFonts w:ascii="Times New Roman" w:hAnsi="Times New Roman" w:cs="Times New Roman"/>
          <w:b/>
        </w:rPr>
      </w:pPr>
    </w:p>
    <w:p w:rsidR="00990A2D" w:rsidRPr="007E2085" w:rsidRDefault="00990A2D" w:rsidP="00D611A3">
      <w:pPr>
        <w:jc w:val="both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Критерии оценки промежуточной аттестации:</w:t>
      </w:r>
    </w:p>
    <w:p w:rsidR="00990A2D" w:rsidRPr="007E2085" w:rsidRDefault="00990A2D" w:rsidP="00D611A3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iCs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990A2D" w:rsidRPr="007E2085" w:rsidRDefault="00990A2D" w:rsidP="00990A2D">
      <w:pPr>
        <w:tabs>
          <w:tab w:val="left" w:pos="900"/>
        </w:tabs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ab/>
        <w:t xml:space="preserve">- Оценка </w:t>
      </w:r>
      <w:r w:rsidRPr="007E2085">
        <w:rPr>
          <w:rFonts w:ascii="Times New Roman" w:hAnsi="Times New Roman" w:cs="Times New Roman"/>
          <w:b/>
        </w:rPr>
        <w:t>«отлично»</w:t>
      </w:r>
      <w:r w:rsidRPr="007E2085">
        <w:rPr>
          <w:rFonts w:ascii="Times New Roman" w:hAnsi="Times New Roman" w:cs="Times New Roman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</w:t>
      </w:r>
      <w:r w:rsidRPr="007E2085">
        <w:rPr>
          <w:rFonts w:ascii="Times New Roman" w:hAnsi="Times New Roman" w:cs="Times New Roman"/>
        </w:rPr>
        <w:lastRenderedPageBreak/>
        <w:t xml:space="preserve">целью раскрытия полного понимания студентом содержания </w:t>
      </w:r>
      <w:r w:rsidR="00025674" w:rsidRPr="007E2085">
        <w:rPr>
          <w:rFonts w:ascii="Times New Roman" w:hAnsi="Times New Roman" w:cs="Times New Roman"/>
        </w:rPr>
        <w:t>дисциплины</w:t>
      </w:r>
      <w:r w:rsidRPr="007E2085">
        <w:rPr>
          <w:rFonts w:ascii="Times New Roman" w:hAnsi="Times New Roman" w:cs="Times New Roman"/>
        </w:rPr>
        <w:t>.</w:t>
      </w:r>
    </w:p>
    <w:p w:rsidR="00990A2D" w:rsidRPr="007E2085" w:rsidRDefault="00990A2D" w:rsidP="00990A2D">
      <w:pPr>
        <w:tabs>
          <w:tab w:val="left" w:pos="900"/>
        </w:tabs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ab/>
        <w:t xml:space="preserve">- Оценка </w:t>
      </w:r>
      <w:r w:rsidRPr="007E2085">
        <w:rPr>
          <w:rFonts w:ascii="Times New Roman" w:hAnsi="Times New Roman" w:cs="Times New Roman"/>
          <w:b/>
        </w:rPr>
        <w:t>«хорошо»</w:t>
      </w:r>
      <w:r w:rsidRPr="007E2085">
        <w:rPr>
          <w:rFonts w:ascii="Times New Roman" w:hAnsi="Times New Roman" w:cs="Times New Roman"/>
        </w:rPr>
        <w:t xml:space="preserve"> выставляется, если студент при ответе на два вопроса билета допустил </w:t>
      </w:r>
      <w:r w:rsidRPr="007E2085">
        <w:rPr>
          <w:rFonts w:ascii="Times New Roman" w:hAnsi="Times New Roman" w:cs="Times New Roman"/>
          <w:spacing w:val="-4"/>
        </w:rPr>
        <w:t>не более двух неточностей/ошибок, а также неуверенно ответил на два дополнительных вопроса.</w:t>
      </w:r>
      <w:r w:rsidRPr="007E2085">
        <w:rPr>
          <w:rFonts w:ascii="Times New Roman" w:hAnsi="Times New Roman" w:cs="Times New Roman"/>
        </w:rPr>
        <w:t xml:space="preserve"> </w:t>
      </w:r>
    </w:p>
    <w:p w:rsidR="00990A2D" w:rsidRPr="007E2085" w:rsidRDefault="00990A2D" w:rsidP="00990A2D">
      <w:pPr>
        <w:tabs>
          <w:tab w:val="left" w:pos="900"/>
        </w:tabs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ab/>
        <w:t xml:space="preserve">- Оценка </w:t>
      </w:r>
      <w:r w:rsidRPr="007E2085">
        <w:rPr>
          <w:rFonts w:ascii="Times New Roman" w:hAnsi="Times New Roman" w:cs="Times New Roman"/>
          <w:b/>
        </w:rPr>
        <w:t>«удовлетворительно»</w:t>
      </w:r>
      <w:r w:rsidRPr="007E2085">
        <w:rPr>
          <w:rFonts w:ascii="Times New Roman" w:hAnsi="Times New Roman" w:cs="Times New Roman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7E2085">
        <w:rPr>
          <w:rFonts w:ascii="Times New Roman" w:hAnsi="Times New Roman" w:cs="Times New Roman"/>
          <w:spacing w:val="-4"/>
        </w:rPr>
        <w:t xml:space="preserve">, а также неуверенно </w:t>
      </w:r>
      <w:r w:rsidRPr="007E2085">
        <w:rPr>
          <w:rFonts w:ascii="Times New Roman" w:hAnsi="Times New Roman" w:cs="Times New Roman"/>
        </w:rPr>
        <w:t>ответил на два дополнительных вопроса.</w:t>
      </w:r>
      <w:r w:rsidRPr="007E2085">
        <w:rPr>
          <w:rFonts w:ascii="Times New Roman" w:hAnsi="Times New Roman" w:cs="Times New Roman"/>
          <w:i/>
          <w:iCs/>
        </w:rPr>
        <w:t xml:space="preserve"> </w:t>
      </w:r>
    </w:p>
    <w:p w:rsidR="00990A2D" w:rsidRPr="007E2085" w:rsidRDefault="00990A2D" w:rsidP="00990A2D">
      <w:pPr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- Оценка </w:t>
      </w:r>
      <w:r w:rsidRPr="007E2085">
        <w:rPr>
          <w:rFonts w:ascii="Times New Roman" w:hAnsi="Times New Roman" w:cs="Times New Roman"/>
          <w:b/>
        </w:rPr>
        <w:t>«неудовлетворительно»</w:t>
      </w:r>
      <w:r w:rsidRPr="007E2085">
        <w:rPr>
          <w:rFonts w:ascii="Times New Roman" w:hAnsi="Times New Roman" w:cs="Times New Roman"/>
        </w:rPr>
        <w:t xml:space="preserve"> выставляется, если студент при ответе на два вопроса билета допустил четыре ошибки</w:t>
      </w:r>
      <w:r w:rsidRPr="007E2085">
        <w:rPr>
          <w:rFonts w:ascii="Times New Roman" w:hAnsi="Times New Roman" w:cs="Times New Roman"/>
          <w:spacing w:val="-4"/>
        </w:rPr>
        <w:t xml:space="preserve">, а также не </w:t>
      </w:r>
      <w:r w:rsidRPr="007E2085">
        <w:rPr>
          <w:rFonts w:ascii="Times New Roman" w:hAnsi="Times New Roman" w:cs="Times New Roman"/>
        </w:rPr>
        <w:t>ответил на два дополнительных вопроса, что свидетельствует об отсутствии знаний у студента в соответствии с ФГОС 3++ и программой обучения по данной дисциплине.</w:t>
      </w:r>
    </w:p>
    <w:p w:rsidR="00990A2D" w:rsidRPr="007E2085" w:rsidRDefault="00990A2D" w:rsidP="00990A2D">
      <w:pPr>
        <w:jc w:val="both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Критерии оценки тестовых заданий:</w:t>
      </w:r>
    </w:p>
    <w:p w:rsidR="00990A2D" w:rsidRPr="007E2085" w:rsidRDefault="00990A2D" w:rsidP="00990A2D">
      <w:pPr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- Для прохождения тестирования студент должен дать правильные ответы, минимум на 50% вопросов, представленных в тестировании.</w:t>
      </w:r>
    </w:p>
    <w:p w:rsidR="00990A2D" w:rsidRPr="007E2085" w:rsidRDefault="00990A2D" w:rsidP="00990A2D">
      <w:pPr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- Если студент не ответил на половину вопросов теста, то тест считается не пройденным. </w:t>
      </w:r>
    </w:p>
    <w:p w:rsidR="00D611A3" w:rsidRPr="007E2085" w:rsidRDefault="00D611A3" w:rsidP="00D611A3">
      <w:pPr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Критерии оценки контрольных работ:</w:t>
      </w:r>
    </w:p>
    <w:p w:rsidR="00D611A3" w:rsidRPr="007E2085" w:rsidRDefault="00D611A3" w:rsidP="005156B3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Оценка </w:t>
      </w:r>
      <w:r w:rsidRPr="007E2085">
        <w:rPr>
          <w:rFonts w:ascii="Times New Roman" w:hAnsi="Times New Roman" w:cs="Times New Roman"/>
          <w:b/>
        </w:rPr>
        <w:t>«отлично»</w:t>
      </w:r>
      <w:r w:rsidRPr="007E2085">
        <w:rPr>
          <w:rFonts w:ascii="Times New Roman" w:hAnsi="Times New Roman" w:cs="Times New Roman"/>
        </w:rPr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D611A3" w:rsidRPr="007E2085" w:rsidRDefault="00D611A3" w:rsidP="005156B3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Оценка </w:t>
      </w:r>
      <w:r w:rsidRPr="007E2085">
        <w:rPr>
          <w:rFonts w:ascii="Times New Roman" w:hAnsi="Times New Roman" w:cs="Times New Roman"/>
          <w:b/>
        </w:rPr>
        <w:t>«хорошо»</w:t>
      </w:r>
      <w:r w:rsidRPr="007E2085">
        <w:rPr>
          <w:rFonts w:ascii="Times New Roman" w:hAnsi="Times New Roman" w:cs="Times New Roman"/>
        </w:rPr>
        <w:t xml:space="preserve"> выставляется студенту при правильных ответах на все вопросы, за исключением одного;</w:t>
      </w:r>
    </w:p>
    <w:p w:rsidR="00D611A3" w:rsidRPr="007E2085" w:rsidRDefault="00D611A3" w:rsidP="005156B3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Оценка </w:t>
      </w:r>
      <w:r w:rsidRPr="007E2085">
        <w:rPr>
          <w:rFonts w:ascii="Times New Roman" w:hAnsi="Times New Roman" w:cs="Times New Roman"/>
          <w:b/>
        </w:rPr>
        <w:t>«удовлетворительно»</w:t>
      </w:r>
      <w:r w:rsidRPr="007E2085">
        <w:rPr>
          <w:rFonts w:ascii="Times New Roman" w:hAnsi="Times New Roman" w:cs="Times New Roman"/>
        </w:rPr>
        <w:t xml:space="preserve"> выставляется студенту при ответе на половину вопросов контрольной работы;</w:t>
      </w:r>
    </w:p>
    <w:p w:rsidR="00D611A3" w:rsidRPr="00167CB4" w:rsidRDefault="00D611A3" w:rsidP="00F504F0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67CB4">
        <w:rPr>
          <w:rFonts w:ascii="Times New Roman" w:hAnsi="Times New Roman" w:cs="Times New Roman"/>
        </w:rPr>
        <w:t xml:space="preserve">Оценка </w:t>
      </w:r>
      <w:r w:rsidRPr="00167CB4">
        <w:rPr>
          <w:rFonts w:ascii="Times New Roman" w:hAnsi="Times New Roman" w:cs="Times New Roman"/>
          <w:b/>
        </w:rPr>
        <w:t>«неудовлетворительно»</w:t>
      </w:r>
      <w:r w:rsidRPr="00167CB4">
        <w:rPr>
          <w:rFonts w:ascii="Times New Roman" w:hAnsi="Times New Roman" w:cs="Times New Roman"/>
        </w:rPr>
        <w:t xml:space="preserve"> выставляется студенту при отсутствии знаний в соответствии с ФГОС ВО 3++ и программой обучения по данной дисциплине.</w:t>
      </w:r>
    </w:p>
    <w:sectPr w:rsidR="00D611A3" w:rsidRPr="00167CB4" w:rsidSect="00167CB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EF" w:rsidRDefault="00963BEF" w:rsidP="004650AD">
      <w:r>
        <w:separator/>
      </w:r>
    </w:p>
  </w:endnote>
  <w:endnote w:type="continuationSeparator" w:id="0">
    <w:p w:rsidR="00963BEF" w:rsidRDefault="00963BEF" w:rsidP="0046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EF" w:rsidRDefault="00963BEF" w:rsidP="004650AD">
      <w:r>
        <w:separator/>
      </w:r>
    </w:p>
  </w:footnote>
  <w:footnote w:type="continuationSeparator" w:id="0">
    <w:p w:rsidR="00963BEF" w:rsidRDefault="00963BEF" w:rsidP="0046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52" w:rsidRDefault="009155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2E44D0F"/>
    <w:multiLevelType w:val="multilevel"/>
    <w:tmpl w:val="B71C2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125643"/>
    <w:multiLevelType w:val="hybridMultilevel"/>
    <w:tmpl w:val="DD7EA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326A0"/>
    <w:multiLevelType w:val="multilevel"/>
    <w:tmpl w:val="ACA8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4C1ACF"/>
    <w:multiLevelType w:val="hybridMultilevel"/>
    <w:tmpl w:val="015C94D6"/>
    <w:lvl w:ilvl="0" w:tplc="4AE2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30968"/>
    <w:multiLevelType w:val="hybridMultilevel"/>
    <w:tmpl w:val="A768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FF980B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AB3E86"/>
    <w:multiLevelType w:val="hybridMultilevel"/>
    <w:tmpl w:val="9DA2E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CB1855"/>
    <w:multiLevelType w:val="hybridMultilevel"/>
    <w:tmpl w:val="52BA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93699"/>
    <w:multiLevelType w:val="hybridMultilevel"/>
    <w:tmpl w:val="3BF46FC8"/>
    <w:lvl w:ilvl="0" w:tplc="89527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E74B6"/>
    <w:multiLevelType w:val="hybridMultilevel"/>
    <w:tmpl w:val="B0AEA822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125C1"/>
    <w:multiLevelType w:val="hybridMultilevel"/>
    <w:tmpl w:val="E9864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EE7E8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E503016"/>
    <w:multiLevelType w:val="hybridMultilevel"/>
    <w:tmpl w:val="B266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AA6DE2"/>
    <w:multiLevelType w:val="multilevel"/>
    <w:tmpl w:val="210A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9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DB6053B"/>
    <w:multiLevelType w:val="hybridMultilevel"/>
    <w:tmpl w:val="B1385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5"/>
  </w:num>
  <w:num w:numId="5">
    <w:abstractNumId w:val="4"/>
  </w:num>
  <w:num w:numId="6">
    <w:abstractNumId w:val="17"/>
  </w:num>
  <w:num w:numId="7">
    <w:abstractNumId w:val="22"/>
  </w:num>
  <w:num w:numId="8">
    <w:abstractNumId w:val="18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0"/>
  </w:num>
  <w:num w:numId="17">
    <w:abstractNumId w:val="11"/>
  </w:num>
  <w:num w:numId="18">
    <w:abstractNumId w:val="20"/>
  </w:num>
  <w:num w:numId="19">
    <w:abstractNumId w:val="9"/>
  </w:num>
  <w:num w:numId="20">
    <w:abstractNumId w:val="6"/>
  </w:num>
  <w:num w:numId="21">
    <w:abstractNumId w:val="16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29"/>
    <w:rsid w:val="00003B5C"/>
    <w:rsid w:val="00006051"/>
    <w:rsid w:val="000119B2"/>
    <w:rsid w:val="000204D4"/>
    <w:rsid w:val="00022048"/>
    <w:rsid w:val="00025674"/>
    <w:rsid w:val="00041A87"/>
    <w:rsid w:val="00055D84"/>
    <w:rsid w:val="000751CF"/>
    <w:rsid w:val="00080ED3"/>
    <w:rsid w:val="000C46FF"/>
    <w:rsid w:val="000C72F6"/>
    <w:rsid w:val="000D43A5"/>
    <w:rsid w:val="000E030A"/>
    <w:rsid w:val="00124339"/>
    <w:rsid w:val="0013704D"/>
    <w:rsid w:val="0015659E"/>
    <w:rsid w:val="00157F2B"/>
    <w:rsid w:val="00167CB4"/>
    <w:rsid w:val="00171D19"/>
    <w:rsid w:val="00185AAE"/>
    <w:rsid w:val="0018762F"/>
    <w:rsid w:val="001922C1"/>
    <w:rsid w:val="00193A70"/>
    <w:rsid w:val="00197382"/>
    <w:rsid w:val="001B5FDB"/>
    <w:rsid w:val="001C39FB"/>
    <w:rsid w:val="001C5FCB"/>
    <w:rsid w:val="001D0B01"/>
    <w:rsid w:val="001E3966"/>
    <w:rsid w:val="001F50BC"/>
    <w:rsid w:val="00215A25"/>
    <w:rsid w:val="00232089"/>
    <w:rsid w:val="00240CB9"/>
    <w:rsid w:val="00245F15"/>
    <w:rsid w:val="0025189D"/>
    <w:rsid w:val="00261E51"/>
    <w:rsid w:val="0028345D"/>
    <w:rsid w:val="002922D4"/>
    <w:rsid w:val="002A4B2F"/>
    <w:rsid w:val="002C7BD7"/>
    <w:rsid w:val="002D2C87"/>
    <w:rsid w:val="002D4E1B"/>
    <w:rsid w:val="00363053"/>
    <w:rsid w:val="003870D8"/>
    <w:rsid w:val="003921F2"/>
    <w:rsid w:val="003C7304"/>
    <w:rsid w:val="003F1EE8"/>
    <w:rsid w:val="003F2601"/>
    <w:rsid w:val="004154D6"/>
    <w:rsid w:val="0042413A"/>
    <w:rsid w:val="00440CB5"/>
    <w:rsid w:val="004650AD"/>
    <w:rsid w:val="004860E5"/>
    <w:rsid w:val="0049027E"/>
    <w:rsid w:val="00494839"/>
    <w:rsid w:val="004B5D2A"/>
    <w:rsid w:val="004C7C01"/>
    <w:rsid w:val="004D63C9"/>
    <w:rsid w:val="004D6CF4"/>
    <w:rsid w:val="004E3472"/>
    <w:rsid w:val="004F351C"/>
    <w:rsid w:val="004F4DA0"/>
    <w:rsid w:val="00502674"/>
    <w:rsid w:val="005155DC"/>
    <w:rsid w:val="005156B3"/>
    <w:rsid w:val="005176A2"/>
    <w:rsid w:val="005319C9"/>
    <w:rsid w:val="005A641C"/>
    <w:rsid w:val="005B29A5"/>
    <w:rsid w:val="005B7688"/>
    <w:rsid w:val="005D5A0A"/>
    <w:rsid w:val="005D67FD"/>
    <w:rsid w:val="005D7344"/>
    <w:rsid w:val="005F585F"/>
    <w:rsid w:val="006015B5"/>
    <w:rsid w:val="00603457"/>
    <w:rsid w:val="006171A8"/>
    <w:rsid w:val="00625DAB"/>
    <w:rsid w:val="00686F57"/>
    <w:rsid w:val="006928B1"/>
    <w:rsid w:val="006B1F8D"/>
    <w:rsid w:val="006C3C85"/>
    <w:rsid w:val="006D10D3"/>
    <w:rsid w:val="00706945"/>
    <w:rsid w:val="00760118"/>
    <w:rsid w:val="00762EE5"/>
    <w:rsid w:val="007757BC"/>
    <w:rsid w:val="00777362"/>
    <w:rsid w:val="007908A1"/>
    <w:rsid w:val="007C0C6B"/>
    <w:rsid w:val="007D3E08"/>
    <w:rsid w:val="007E2085"/>
    <w:rsid w:val="007F3F6D"/>
    <w:rsid w:val="00817D68"/>
    <w:rsid w:val="0082074A"/>
    <w:rsid w:val="00821B7D"/>
    <w:rsid w:val="008235FB"/>
    <w:rsid w:val="008B1840"/>
    <w:rsid w:val="008D2765"/>
    <w:rsid w:val="008F4EAA"/>
    <w:rsid w:val="00911FAA"/>
    <w:rsid w:val="00915552"/>
    <w:rsid w:val="00916CFA"/>
    <w:rsid w:val="009303D7"/>
    <w:rsid w:val="0093370B"/>
    <w:rsid w:val="00950CF9"/>
    <w:rsid w:val="00963BEF"/>
    <w:rsid w:val="0097240E"/>
    <w:rsid w:val="00990A2D"/>
    <w:rsid w:val="009B7CD7"/>
    <w:rsid w:val="009C059B"/>
    <w:rsid w:val="009E7CEA"/>
    <w:rsid w:val="00A278A8"/>
    <w:rsid w:val="00A3566C"/>
    <w:rsid w:val="00A5055F"/>
    <w:rsid w:val="00A60BF8"/>
    <w:rsid w:val="00A6624F"/>
    <w:rsid w:val="00A96477"/>
    <w:rsid w:val="00AB33A3"/>
    <w:rsid w:val="00AC319F"/>
    <w:rsid w:val="00AC6FB1"/>
    <w:rsid w:val="00AD0CAF"/>
    <w:rsid w:val="00AE1981"/>
    <w:rsid w:val="00B01F67"/>
    <w:rsid w:val="00B20A7B"/>
    <w:rsid w:val="00B40D40"/>
    <w:rsid w:val="00B418F7"/>
    <w:rsid w:val="00B55061"/>
    <w:rsid w:val="00B81032"/>
    <w:rsid w:val="00B9465A"/>
    <w:rsid w:val="00BB36C3"/>
    <w:rsid w:val="00BB70AA"/>
    <w:rsid w:val="00BC506D"/>
    <w:rsid w:val="00BD407C"/>
    <w:rsid w:val="00BE503F"/>
    <w:rsid w:val="00BF1739"/>
    <w:rsid w:val="00BF31B7"/>
    <w:rsid w:val="00C06F54"/>
    <w:rsid w:val="00C150DE"/>
    <w:rsid w:val="00C15DD8"/>
    <w:rsid w:val="00C218A1"/>
    <w:rsid w:val="00C224C5"/>
    <w:rsid w:val="00C363B5"/>
    <w:rsid w:val="00C72215"/>
    <w:rsid w:val="00C7472E"/>
    <w:rsid w:val="00C96F60"/>
    <w:rsid w:val="00CB2292"/>
    <w:rsid w:val="00CF710B"/>
    <w:rsid w:val="00D07E00"/>
    <w:rsid w:val="00D106AC"/>
    <w:rsid w:val="00D14423"/>
    <w:rsid w:val="00D21640"/>
    <w:rsid w:val="00D21EDC"/>
    <w:rsid w:val="00D301FF"/>
    <w:rsid w:val="00D30916"/>
    <w:rsid w:val="00D50693"/>
    <w:rsid w:val="00D611A3"/>
    <w:rsid w:val="00D666FC"/>
    <w:rsid w:val="00D70839"/>
    <w:rsid w:val="00D831A3"/>
    <w:rsid w:val="00D9339B"/>
    <w:rsid w:val="00D9716D"/>
    <w:rsid w:val="00DC1668"/>
    <w:rsid w:val="00DC1C68"/>
    <w:rsid w:val="00DD2226"/>
    <w:rsid w:val="00DE01BD"/>
    <w:rsid w:val="00E00970"/>
    <w:rsid w:val="00E0621F"/>
    <w:rsid w:val="00E15D29"/>
    <w:rsid w:val="00E41C44"/>
    <w:rsid w:val="00E66072"/>
    <w:rsid w:val="00EA18E5"/>
    <w:rsid w:val="00EB170A"/>
    <w:rsid w:val="00EB40DC"/>
    <w:rsid w:val="00EB7283"/>
    <w:rsid w:val="00EC4914"/>
    <w:rsid w:val="00ED1913"/>
    <w:rsid w:val="00EF75A3"/>
    <w:rsid w:val="00F15A6C"/>
    <w:rsid w:val="00F3449B"/>
    <w:rsid w:val="00F45771"/>
    <w:rsid w:val="00FE1852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27CFE-F6A9-4999-845F-C04D2E8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F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5D2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90A2D"/>
    <w:pPr>
      <w:keepNext/>
      <w:widowControl/>
      <w:outlineLvl w:val="1"/>
    </w:pPr>
    <w:rPr>
      <w:rFonts w:ascii="Times New Roman" w:hAnsi="Times New Roman" w:cs="Arial"/>
      <w:b/>
      <w:bCs/>
      <w:iCs/>
      <w:color w:val="auto"/>
    </w:rPr>
  </w:style>
  <w:style w:type="paragraph" w:styleId="3">
    <w:name w:val="heading 3"/>
    <w:basedOn w:val="a"/>
    <w:next w:val="a"/>
    <w:link w:val="30"/>
    <w:qFormat/>
    <w:rsid w:val="00990A2D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990A2D"/>
    <w:pPr>
      <w:keepNext/>
      <w:widowControl/>
      <w:outlineLvl w:val="3"/>
    </w:pPr>
    <w:rPr>
      <w:rFonts w:ascii="Times New Roman" w:hAnsi="Times New Roman" w:cs="Times New Roman"/>
      <w:b/>
      <w:bCs/>
      <w:color w:val="auto"/>
      <w:szCs w:val="28"/>
    </w:rPr>
  </w:style>
  <w:style w:type="paragraph" w:styleId="6">
    <w:name w:val="heading 6"/>
    <w:basedOn w:val="a"/>
    <w:next w:val="a"/>
    <w:link w:val="60"/>
    <w:qFormat/>
    <w:rsid w:val="00990A2D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0A2D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0A2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90A2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90A2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E15D29"/>
  </w:style>
  <w:style w:type="paragraph" w:customStyle="1" w:styleId="a3">
    <w:name w:val="Для таблиц"/>
    <w:basedOn w:val="a"/>
    <w:rsid w:val="00E15D29"/>
    <w:pPr>
      <w:widowControl/>
    </w:pPr>
    <w:rPr>
      <w:rFonts w:ascii="Times New Roman" w:hAnsi="Times New Roman" w:cs="Times New Roman"/>
      <w:color w:val="auto"/>
    </w:rPr>
  </w:style>
  <w:style w:type="character" w:styleId="a4">
    <w:name w:val="Hyperlink"/>
    <w:basedOn w:val="a0"/>
    <w:uiPriority w:val="99"/>
    <w:unhideWhenUsed/>
    <w:rsid w:val="00E15D29"/>
    <w:rPr>
      <w:color w:val="0000FF" w:themeColor="hyperlink"/>
      <w:u w:val="single"/>
    </w:rPr>
  </w:style>
  <w:style w:type="paragraph" w:customStyle="1" w:styleId="11">
    <w:name w:val="Абзац списка11"/>
    <w:basedOn w:val="a"/>
    <w:rsid w:val="00E15D29"/>
    <w:pPr>
      <w:widowControl/>
      <w:ind w:left="720"/>
    </w:pPr>
    <w:rPr>
      <w:rFonts w:ascii="Times New Roman" w:hAnsi="Times New Roman" w:cs="Times New Roman"/>
      <w:color w:val="auto"/>
      <w:sz w:val="20"/>
      <w:szCs w:val="20"/>
    </w:rPr>
  </w:style>
  <w:style w:type="paragraph" w:styleId="a5">
    <w:name w:val="header"/>
    <w:basedOn w:val="a"/>
    <w:link w:val="a6"/>
    <w:unhideWhenUsed/>
    <w:rsid w:val="00E15D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5D2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aliases w:val="Bullet List,FooterText,Paragraphe de liste1"/>
    <w:basedOn w:val="a"/>
    <w:link w:val="a8"/>
    <w:qFormat/>
    <w:rsid w:val="00E15D2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Абзац списка Знак"/>
    <w:aliases w:val="Bullet List Знак,FooterText Знак,Paragraphe de liste1 Знак"/>
    <w:link w:val="a7"/>
    <w:uiPriority w:val="34"/>
    <w:locked/>
    <w:rsid w:val="001C39FB"/>
  </w:style>
  <w:style w:type="paragraph" w:styleId="31">
    <w:name w:val="Body Text 3"/>
    <w:basedOn w:val="a"/>
    <w:link w:val="32"/>
    <w:rsid w:val="00E15D29"/>
    <w:pPr>
      <w:tabs>
        <w:tab w:val="left" w:pos="9356"/>
      </w:tabs>
      <w:spacing w:line="260" w:lineRule="auto"/>
      <w:ind w:right="-22"/>
      <w:jc w:val="both"/>
    </w:pPr>
    <w:rPr>
      <w:rFonts w:ascii="Arial" w:hAnsi="Arial" w:cs="Times New Roman"/>
      <w:szCs w:val="20"/>
    </w:rPr>
  </w:style>
  <w:style w:type="character" w:customStyle="1" w:styleId="32">
    <w:name w:val="Основной текст 3 Знак"/>
    <w:basedOn w:val="a0"/>
    <w:link w:val="31"/>
    <w:rsid w:val="00E15D2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12">
    <w:name w:val="Основной текст1"/>
    <w:rsid w:val="00E15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9">
    <w:name w:val="Абзац_СУБД"/>
    <w:basedOn w:val="a"/>
    <w:rsid w:val="00E15D29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styleId="aa">
    <w:name w:val="Body Text Indent"/>
    <w:basedOn w:val="a"/>
    <w:link w:val="ab"/>
    <w:rsid w:val="00E15D29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E15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E66072"/>
  </w:style>
  <w:style w:type="paragraph" w:customStyle="1" w:styleId="p38">
    <w:name w:val="p38"/>
    <w:basedOn w:val="a"/>
    <w:rsid w:val="00E6607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BE50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503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e">
    <w:name w:val="Гипертекстовая ссылка"/>
    <w:uiPriority w:val="99"/>
    <w:rsid w:val="001C39FB"/>
    <w:rPr>
      <w:rFonts w:cs="Times New Roman"/>
      <w:b w:val="0"/>
      <w:color w:val="106BBE"/>
    </w:rPr>
  </w:style>
  <w:style w:type="table" w:styleId="af">
    <w:name w:val="Table Grid"/>
    <w:basedOn w:val="a1"/>
    <w:uiPriority w:val="59"/>
    <w:rsid w:val="001C3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rsid w:val="00BD4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3">
    <w:name w:val="Style3"/>
    <w:basedOn w:val="a"/>
    <w:link w:val="Style30"/>
    <w:rsid w:val="002922D4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Style30">
    <w:name w:val="Style3 Знак"/>
    <w:link w:val="Style3"/>
    <w:rsid w:val="002922D4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61">
    <w:name w:val="Основной текст (6)_"/>
    <w:link w:val="62"/>
    <w:rsid w:val="00990A2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90A2D"/>
    <w:pPr>
      <w:shd w:val="clear" w:color="auto" w:fill="FFFFFF"/>
      <w:spacing w:line="283" w:lineRule="exact"/>
      <w:jc w:val="center"/>
    </w:pPr>
    <w:rPr>
      <w:rFonts w:ascii="Times New Roman" w:hAnsi="Times New Roman" w:cstheme="minorBidi"/>
      <w:b/>
      <w:bCs/>
      <w:color w:val="auto"/>
      <w:sz w:val="26"/>
      <w:szCs w:val="26"/>
      <w:lang w:eastAsia="en-US"/>
    </w:rPr>
  </w:style>
  <w:style w:type="character" w:customStyle="1" w:styleId="nowrap">
    <w:name w:val="nowrap"/>
    <w:basedOn w:val="a0"/>
    <w:rsid w:val="00990A2D"/>
  </w:style>
  <w:style w:type="paragraph" w:styleId="af0">
    <w:name w:val="Normal (Web)"/>
    <w:basedOn w:val="a"/>
    <w:uiPriority w:val="99"/>
    <w:rsid w:val="00990A2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1">
    <w:name w:val="Body Text"/>
    <w:basedOn w:val="a"/>
    <w:link w:val="af2"/>
    <w:unhideWhenUsed/>
    <w:rsid w:val="00990A2D"/>
    <w:pPr>
      <w:spacing w:after="120"/>
    </w:pPr>
  </w:style>
  <w:style w:type="character" w:customStyle="1" w:styleId="af2">
    <w:name w:val="Основной текст Знак"/>
    <w:basedOn w:val="a0"/>
    <w:link w:val="af1"/>
    <w:rsid w:val="00990A2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3">
    <w:name w:val="Знак1"/>
    <w:basedOn w:val="a"/>
    <w:rsid w:val="00990A2D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990A2D"/>
    <w:pPr>
      <w:widowControl/>
      <w:spacing w:after="120" w:line="480" w:lineRule="auto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990A2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990A2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990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990A2D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"/>
    <w:link w:val="af3"/>
    <w:semiHidden/>
    <w:rsid w:val="00990A2D"/>
    <w:pPr>
      <w:widowControl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990A2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990A2D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f6">
    <w:name w:val="Подзаголовок Знак"/>
    <w:basedOn w:val="a0"/>
    <w:link w:val="af5"/>
    <w:rsid w:val="0099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78">
    <w:name w:val="xl278"/>
    <w:basedOn w:val="a"/>
    <w:rsid w:val="00990A2D"/>
    <w:pPr>
      <w:widowControl/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styleId="af7">
    <w:name w:val="footer"/>
    <w:basedOn w:val="a"/>
    <w:link w:val="af8"/>
    <w:rsid w:val="00990A2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8">
    <w:name w:val="Нижний колонтитул Знак"/>
    <w:basedOn w:val="a0"/>
    <w:link w:val="af7"/>
    <w:rsid w:val="00990A2D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990A2D"/>
  </w:style>
  <w:style w:type="character" w:customStyle="1" w:styleId="33">
    <w:name w:val="Основной текст с отступом 3 Знак"/>
    <w:basedOn w:val="a0"/>
    <w:link w:val="34"/>
    <w:semiHidden/>
    <w:rsid w:val="00990A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990A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90A2D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Style8">
    <w:name w:val="Style 8"/>
    <w:rsid w:val="00990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головок №1_"/>
    <w:basedOn w:val="a0"/>
    <w:link w:val="16"/>
    <w:locked/>
    <w:rsid w:val="00990A2D"/>
    <w:rPr>
      <w:spacing w:val="1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990A2D"/>
    <w:pPr>
      <w:shd w:val="clear" w:color="auto" w:fill="FFFFFF"/>
      <w:spacing w:before="60" w:after="42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pacing w:val="1"/>
      <w:sz w:val="25"/>
      <w:szCs w:val="25"/>
      <w:lang w:eastAsia="en-US"/>
    </w:rPr>
  </w:style>
  <w:style w:type="paragraph" w:customStyle="1" w:styleId="FR3">
    <w:name w:val="FR3"/>
    <w:rsid w:val="00990A2D"/>
    <w:pPr>
      <w:widowControl w:val="0"/>
      <w:snapToGrid w:val="0"/>
      <w:spacing w:after="0" w:line="240" w:lineRule="auto"/>
      <w:ind w:firstLine="48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4">
    <w:name w:val="FR4"/>
    <w:rsid w:val="00990A2D"/>
    <w:pPr>
      <w:widowControl w:val="0"/>
      <w:snapToGrid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9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990A2D"/>
  </w:style>
  <w:style w:type="paragraph" w:customStyle="1" w:styleId="western">
    <w:name w:val="western"/>
    <w:basedOn w:val="a"/>
    <w:rsid w:val="00990A2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ilfuvd">
    <w:name w:val="ilfuvd"/>
    <w:basedOn w:val="a0"/>
    <w:rsid w:val="00990A2D"/>
  </w:style>
  <w:style w:type="character" w:styleId="afa">
    <w:name w:val="Strong"/>
    <w:basedOn w:val="a0"/>
    <w:uiPriority w:val="22"/>
    <w:qFormat/>
    <w:rsid w:val="00990A2D"/>
    <w:rPr>
      <w:b/>
      <w:bCs/>
    </w:rPr>
  </w:style>
  <w:style w:type="character" w:customStyle="1" w:styleId="extended-textshort">
    <w:name w:val="extended-text__short"/>
    <w:basedOn w:val="a0"/>
    <w:rsid w:val="0099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387097" TargetMode="External"/><Relationship Id="rId18" Type="http://schemas.openxmlformats.org/officeDocument/2006/relationships/hyperlink" Target="http://www.minsport.gov.ru/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s.mgafk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gafk.ru/uchebnie_materiali/download/034300.62annotatsiioop.pdf" TargetMode="External"/><Relationship Id="rId12" Type="http://schemas.openxmlformats.org/officeDocument/2006/relationships/hyperlink" Target="https://urait.ru/bcode/468738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ntiplagiat.ru/" TargetMode="External"/><Relationship Id="rId20" Type="http://schemas.openxmlformats.org/officeDocument/2006/relationships/hyperlink" Target="https://edu.mgafk.ru/portal" TargetMode="External"/><Relationship Id="rId29" Type="http://schemas.openxmlformats.org/officeDocument/2006/relationships/hyperlink" Target="https://lib.ruco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0013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s://ru.wikipedia.org/wiki/%D0%AD%D0%BA%D1%81%D1%82%D0%B5%D1%80%D0%BD%D0%B0%D0%BB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389537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https://urait.ru/bcode/468728" TargetMode="External"/><Relationship Id="rId19" Type="http://schemas.openxmlformats.org/officeDocument/2006/relationships/hyperlink" Target="https://mgafk.ru/" TargetMode="External"/><Relationship Id="rId31" Type="http://schemas.openxmlformats.org/officeDocument/2006/relationships/hyperlink" Target="https://ru.wikipedia.org/wiki/%D0%AD%D0%BA%D1%81%D1%82%D0%B5%D1%80%D0%BD%D0%B0%D0%BB%D0%B8%D1%8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biblio-online.ru/bcode/389062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://mgafk.ru/uchebnie_materiali/download/034300.62annotatsiioop.pdf" TargetMode="External"/><Relationship Id="rId8" Type="http://schemas.openxmlformats.org/officeDocument/2006/relationships/hyperlink" Target="http://internet.garant.ru/document/redirect/7124918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7977</Words>
  <Characters>45469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ДСЛ</dc:creator>
  <cp:lastModifiedBy>Учетная запись Майкрософт</cp:lastModifiedBy>
  <cp:revision>6</cp:revision>
  <cp:lastPrinted>2021-11-11T10:53:00Z</cp:lastPrinted>
  <dcterms:created xsi:type="dcterms:W3CDTF">2023-06-07T12:53:00Z</dcterms:created>
  <dcterms:modified xsi:type="dcterms:W3CDTF">2023-06-21T06:48:00Z</dcterms:modified>
</cp:coreProperties>
</file>