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F5" w:rsidRPr="005834FB" w:rsidRDefault="00BF7F9E">
      <w:pPr>
        <w:spacing w:after="120"/>
        <w:jc w:val="right"/>
        <w:rPr>
          <w:rFonts w:cs="Tahoma"/>
          <w:i/>
        </w:rPr>
      </w:pPr>
      <w:r w:rsidRPr="005834FB">
        <w:rPr>
          <w:rFonts w:cs="Tahoma"/>
          <w:i/>
        </w:rPr>
        <w:t>Набор 20</w:t>
      </w:r>
      <w:r w:rsidR="00DD6DAE" w:rsidRPr="005834FB">
        <w:rPr>
          <w:rFonts w:cs="Tahoma"/>
          <w:i/>
        </w:rPr>
        <w:t>21</w:t>
      </w:r>
      <w:r w:rsidRPr="005834FB">
        <w:rPr>
          <w:rFonts w:cs="Tahoma"/>
          <w:i/>
        </w:rPr>
        <w:t xml:space="preserve"> г.</w:t>
      </w:r>
    </w:p>
    <w:p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8B4FF5" w:rsidRDefault="00BF7F9E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8B4FF5" w:rsidRDefault="008B4FF5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D6DAE">
        <w:tc>
          <w:tcPr>
            <w:tcW w:w="4617" w:type="dxa"/>
            <w:hideMark/>
          </w:tcPr>
          <w:p w:rsidR="00DD6DAE" w:rsidRPr="00A71BC4" w:rsidRDefault="00DD6DAE" w:rsidP="004948F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DD6DAE" w:rsidRPr="00A71BC4" w:rsidRDefault="00DD6DAE" w:rsidP="004948F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DD6DAE" w:rsidRPr="00A71BC4" w:rsidRDefault="00DD6DAE" w:rsidP="004948F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DD6DAE" w:rsidRPr="00A71BC4" w:rsidRDefault="00DD6DAE" w:rsidP="004948F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A71BC4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DD6DAE" w:rsidRPr="00A71BC4" w:rsidRDefault="00DD6DAE" w:rsidP="004948F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DD6DAE" w:rsidRPr="00A71BC4" w:rsidRDefault="00DD6DAE" w:rsidP="00E4677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«</w:t>
            </w:r>
            <w:r w:rsidR="00E4677C">
              <w:rPr>
                <w:rFonts w:cs="Tahoma"/>
                <w:color w:val="000000"/>
                <w:sz w:val="24"/>
                <w:szCs w:val="24"/>
              </w:rPr>
              <w:t>18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E4677C">
              <w:rPr>
                <w:rFonts w:cs="Tahoma"/>
                <w:color w:val="000000"/>
                <w:sz w:val="24"/>
                <w:szCs w:val="24"/>
                <w:u w:val="single"/>
              </w:rPr>
              <w:t>ма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я 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DD6DAE" w:rsidRPr="00A71BC4" w:rsidRDefault="00DD6DAE" w:rsidP="004948F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DD6DAE" w:rsidRPr="00A71BC4" w:rsidRDefault="00DD6DAE" w:rsidP="004948F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DD6DAE" w:rsidRPr="00A71BC4" w:rsidRDefault="00DD6DAE" w:rsidP="004948F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DD6DAE" w:rsidRPr="00A71BC4" w:rsidRDefault="00DD6DAE" w:rsidP="004948F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A71BC4">
              <w:rPr>
                <w:rFonts w:cs="Tahoma"/>
                <w:color w:val="000000"/>
                <w:sz w:val="24"/>
                <w:szCs w:val="24"/>
              </w:rPr>
              <w:t>., профессор А.Н Таланцев</w:t>
            </w:r>
          </w:p>
          <w:p w:rsidR="00DD6DAE" w:rsidRPr="00A71BC4" w:rsidRDefault="00DD6DAE" w:rsidP="004948F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DD6DAE" w:rsidRPr="00A71BC4" w:rsidRDefault="00DD6DAE" w:rsidP="005834F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«</w:t>
            </w:r>
            <w:r w:rsidR="00E4677C">
              <w:rPr>
                <w:rFonts w:cs="Tahoma"/>
                <w:color w:val="000000"/>
                <w:sz w:val="24"/>
                <w:szCs w:val="24"/>
              </w:rPr>
              <w:t>18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E4677C">
              <w:rPr>
                <w:rFonts w:cs="Tahoma"/>
                <w:color w:val="000000"/>
                <w:sz w:val="24"/>
                <w:szCs w:val="24"/>
                <w:u w:val="single"/>
              </w:rPr>
              <w:t>ма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я 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 г. </w:t>
            </w:r>
          </w:p>
        </w:tc>
      </w:tr>
    </w:tbl>
    <w:p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B4FF5" w:rsidRDefault="00BF7F9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B4FF5" w:rsidRDefault="00BF7F9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</w:p>
    <w:p w:rsidR="008B4FF5" w:rsidRDefault="00BF7F9E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>
        <w:rPr>
          <w:rFonts w:cs="Tahoma"/>
          <w:b/>
          <w:iCs/>
          <w:color w:val="000000"/>
          <w:sz w:val="24"/>
          <w:szCs w:val="24"/>
        </w:rPr>
        <w:t>Б1.О.1</w:t>
      </w:r>
      <w:r w:rsidR="00DD6DAE">
        <w:rPr>
          <w:rFonts w:cs="Tahoma"/>
          <w:b/>
          <w:iCs/>
          <w:color w:val="000000"/>
          <w:sz w:val="24"/>
          <w:szCs w:val="24"/>
        </w:rPr>
        <w:t>4</w:t>
      </w:r>
    </w:p>
    <w:p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B4FF5" w:rsidRDefault="00BF7F9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8B4FF5" w:rsidRDefault="00BF7F9E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</w:t>
      </w:r>
    </w:p>
    <w:p w:rsidR="008B4FF5" w:rsidRDefault="00BF7F9E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(адаптивная физическая культура)</w:t>
      </w:r>
    </w:p>
    <w:p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B4FF5" w:rsidRDefault="00BF7F9E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8B4FF5" w:rsidRDefault="00BF7F9E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«Физическая реабилитация»</w:t>
      </w:r>
    </w:p>
    <w:p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«Лечебная физическая культура»</w:t>
      </w:r>
    </w:p>
    <w:p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«Адаптивный спорт»</w:t>
      </w:r>
    </w:p>
    <w:p w:rsidR="008B4FF5" w:rsidRDefault="008B4FF5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Квалификация выпускника</w:t>
      </w:r>
    </w:p>
    <w:p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Бакалавр</w:t>
      </w:r>
    </w:p>
    <w:p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B4FF5" w:rsidRDefault="00BF7F9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обучения: </w:t>
      </w:r>
      <w:r>
        <w:rPr>
          <w:rFonts w:cs="Tahoma"/>
          <w:color w:val="000000"/>
          <w:sz w:val="24"/>
          <w:szCs w:val="24"/>
        </w:rPr>
        <w:t>очная/заочная</w:t>
      </w:r>
    </w:p>
    <w:p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DD6DAE">
        <w:trPr>
          <w:trHeight w:val="2629"/>
        </w:trPr>
        <w:tc>
          <w:tcPr>
            <w:tcW w:w="3544" w:type="dxa"/>
          </w:tcPr>
          <w:p w:rsidR="00DD6DAE" w:rsidRPr="000D578B" w:rsidRDefault="00DD6DAE" w:rsidP="004948FE">
            <w:pPr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СОГЛАСОВАНО</w:t>
            </w:r>
          </w:p>
          <w:p w:rsidR="00DD6DAE" w:rsidRPr="006242FC" w:rsidRDefault="00DD6DAE" w:rsidP="004948FE">
            <w:pPr>
              <w:rPr>
                <w:rFonts w:cs="Tahoma"/>
                <w:sz w:val="24"/>
                <w:szCs w:val="24"/>
              </w:rPr>
            </w:pPr>
            <w:r w:rsidRPr="006242FC">
              <w:rPr>
                <w:rFonts w:cs="Tahoma"/>
                <w:sz w:val="24"/>
                <w:szCs w:val="24"/>
              </w:rPr>
              <w:t xml:space="preserve">Декан </w:t>
            </w:r>
            <w:r>
              <w:rPr>
                <w:rFonts w:cs="Tahoma"/>
                <w:sz w:val="24"/>
                <w:szCs w:val="24"/>
              </w:rPr>
              <w:t xml:space="preserve">социально-педагогического </w:t>
            </w:r>
            <w:r w:rsidRPr="006242FC">
              <w:rPr>
                <w:rFonts w:cs="Tahoma"/>
                <w:sz w:val="24"/>
                <w:szCs w:val="24"/>
              </w:rPr>
              <w:t xml:space="preserve">факультета </w:t>
            </w:r>
            <w:proofErr w:type="spellStart"/>
            <w:r w:rsidRPr="006242FC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6242FC">
              <w:rPr>
                <w:rFonts w:cs="Tahoma"/>
                <w:sz w:val="24"/>
                <w:szCs w:val="24"/>
              </w:rPr>
              <w:t>., доцент</w:t>
            </w:r>
          </w:p>
          <w:p w:rsidR="00DD6DAE" w:rsidRPr="000D578B" w:rsidRDefault="00DD6DAE" w:rsidP="004948FE">
            <w:pPr>
              <w:rPr>
                <w:rFonts w:cs="Tahoma"/>
                <w:sz w:val="24"/>
                <w:szCs w:val="24"/>
              </w:rPr>
            </w:pPr>
            <w:r w:rsidRPr="006242FC">
              <w:rPr>
                <w:rFonts w:cs="Tahoma"/>
                <w:sz w:val="24"/>
                <w:szCs w:val="24"/>
              </w:rPr>
              <w:t xml:space="preserve">____________ </w:t>
            </w:r>
            <w:r>
              <w:rPr>
                <w:rFonts w:cs="Tahoma"/>
                <w:sz w:val="24"/>
                <w:szCs w:val="24"/>
              </w:rPr>
              <w:t>Дерючева</w:t>
            </w:r>
            <w:r w:rsidRPr="006242FC"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  <w:sz w:val="24"/>
                <w:szCs w:val="24"/>
              </w:rPr>
              <w:t>В</w:t>
            </w:r>
            <w:r w:rsidRPr="006242FC">
              <w:rPr>
                <w:rFonts w:cs="Tahoma"/>
                <w:sz w:val="24"/>
                <w:szCs w:val="24"/>
              </w:rPr>
              <w:t>.</w:t>
            </w:r>
            <w:r>
              <w:rPr>
                <w:rFonts w:cs="Tahoma"/>
                <w:sz w:val="24"/>
                <w:szCs w:val="24"/>
              </w:rPr>
              <w:t>А</w:t>
            </w:r>
            <w:r w:rsidRPr="006242FC">
              <w:rPr>
                <w:rFonts w:cs="Tahoma"/>
                <w:sz w:val="24"/>
                <w:szCs w:val="24"/>
              </w:rPr>
              <w:t>.</w:t>
            </w:r>
          </w:p>
          <w:p w:rsidR="00DD6DAE" w:rsidRPr="0079390B" w:rsidRDefault="00E4677C" w:rsidP="004948F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18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ма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я 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DD6DAE" w:rsidRPr="001366CB">
              <w:rPr>
                <w:rFonts w:cs="Tahoma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DD6DAE" w:rsidRPr="00A71BC4" w:rsidRDefault="00DD6DAE" w:rsidP="004948F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DD6DAE" w:rsidRPr="00A71BC4" w:rsidRDefault="00DD6DAE" w:rsidP="004948F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DD6DAE" w:rsidRPr="00A71BC4" w:rsidRDefault="00DD6DAE" w:rsidP="004948F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gramStart"/>
            <w:r w:rsidRPr="00A71BC4">
              <w:rPr>
                <w:rFonts w:cs="Tahoma"/>
                <w:color w:val="000000"/>
                <w:sz w:val="24"/>
                <w:szCs w:val="24"/>
              </w:rPr>
              <w:t>заочной</w:t>
            </w:r>
            <w:proofErr w:type="gramEnd"/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 формы </w:t>
            </w: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обучения,к.п.н</w:t>
            </w:r>
            <w:proofErr w:type="spellEnd"/>
            <w:r w:rsidRPr="00A71BC4">
              <w:rPr>
                <w:rFonts w:cs="Tahoma"/>
                <w:color w:val="000000"/>
                <w:sz w:val="24"/>
                <w:szCs w:val="24"/>
              </w:rPr>
              <w:t>., профессор</w:t>
            </w:r>
          </w:p>
          <w:p w:rsidR="00DD6DAE" w:rsidRPr="00A71BC4" w:rsidRDefault="00DD6DAE" w:rsidP="004948F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DD6DAE" w:rsidRPr="0079390B" w:rsidRDefault="00E4677C" w:rsidP="004948F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18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ма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я 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DD6DAE" w:rsidRPr="001366CB">
              <w:rPr>
                <w:rFonts w:cs="Tahoma"/>
                <w:sz w:val="24"/>
                <w:szCs w:val="24"/>
              </w:rPr>
              <w:t>г.</w:t>
            </w:r>
          </w:p>
        </w:tc>
        <w:tc>
          <w:tcPr>
            <w:tcW w:w="3544" w:type="dxa"/>
            <w:hideMark/>
          </w:tcPr>
          <w:p w:rsidR="00DD6DAE" w:rsidRPr="002A3C88" w:rsidRDefault="00DD6DAE" w:rsidP="004948FE">
            <w:pPr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 xml:space="preserve">Программа рассмотрена и </w:t>
            </w:r>
            <w:r w:rsidRPr="002A3C88">
              <w:rPr>
                <w:rFonts w:cs="Tahoma"/>
                <w:sz w:val="24"/>
                <w:szCs w:val="24"/>
              </w:rPr>
              <w:t xml:space="preserve">одобрена на заседании кафедры, протокол № 10      </w:t>
            </w:r>
          </w:p>
          <w:p w:rsidR="00DD6DAE" w:rsidRPr="002A3C88" w:rsidRDefault="00DD6DAE" w:rsidP="004948FE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от </w:t>
            </w:r>
            <w:r w:rsidR="00E4677C">
              <w:rPr>
                <w:rFonts w:cs="Tahoma"/>
                <w:sz w:val="24"/>
                <w:szCs w:val="24"/>
              </w:rPr>
              <w:t>17</w:t>
            </w:r>
            <w:r w:rsidRPr="002A3C88">
              <w:rPr>
                <w:rFonts w:cs="Tahoma"/>
                <w:sz w:val="24"/>
                <w:szCs w:val="24"/>
              </w:rPr>
              <w:t xml:space="preserve"> мая 2021 г.</w:t>
            </w:r>
          </w:p>
          <w:p w:rsidR="00DD6DAE" w:rsidRPr="002A3C88" w:rsidRDefault="00DD6DAE" w:rsidP="004948FE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DD6DAE" w:rsidRPr="002A3C88" w:rsidRDefault="00DD6DAE" w:rsidP="004948FE">
            <w:pPr>
              <w:rPr>
                <w:rFonts w:cs="Tahoma"/>
                <w:sz w:val="24"/>
                <w:szCs w:val="24"/>
              </w:rPr>
            </w:pPr>
            <w:proofErr w:type="spellStart"/>
            <w:r w:rsidRPr="002A3C88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:rsidR="00DD6DAE" w:rsidRPr="000D578B" w:rsidRDefault="00DD6DAE" w:rsidP="004948FE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DD6DAE" w:rsidRPr="0079390B" w:rsidRDefault="00DD6DAE" w:rsidP="004948F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8B4FF5" w:rsidRDefault="00BF7F9E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rFonts w:cs="Tahoma"/>
          <w:b/>
          <w:color w:val="000000"/>
          <w:sz w:val="24"/>
          <w:szCs w:val="24"/>
        </w:rPr>
        <w:t>Малаховка 20</w:t>
      </w:r>
      <w:r w:rsidR="00DD6DAE">
        <w:rPr>
          <w:rFonts w:cs="Tahoma"/>
          <w:b/>
          <w:color w:val="000000"/>
          <w:sz w:val="24"/>
          <w:szCs w:val="24"/>
        </w:rPr>
        <w:t>21</w:t>
      </w:r>
    </w:p>
    <w:p w:rsidR="008B4FF5" w:rsidRDefault="00BF7F9E">
      <w:pPr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по направлению подготовки 49.03.02 Физическая культура для лиц с отклонениями в состоянии здоровья (адаптивная физическая культура) (уровень бакалавриата) утвержденным приказом Министерства образования и науки Российской Федерации № 942 от 19 сентября 2017 года.</w:t>
      </w:r>
    </w:p>
    <w:p w:rsidR="008B4FF5" w:rsidRDefault="008B4FF5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BF7F9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8B4FF5" w:rsidRDefault="00BF7F9E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Зубарев С.Н. канд. тех. </w:t>
      </w:r>
      <w:r w:rsidR="00DD6DAE">
        <w:rPr>
          <w:rFonts w:cs="Tahoma"/>
          <w:color w:val="000000"/>
          <w:sz w:val="24"/>
          <w:szCs w:val="24"/>
        </w:rPr>
        <w:t>Н</w:t>
      </w:r>
      <w:r>
        <w:rPr>
          <w:rFonts w:cs="Tahoma"/>
          <w:color w:val="000000"/>
          <w:sz w:val="24"/>
          <w:szCs w:val="24"/>
        </w:rPr>
        <w:t>аук доцент                            ___________________</w:t>
      </w:r>
    </w:p>
    <w:p w:rsidR="008B4FF5" w:rsidRDefault="008B4FF5">
      <w:pPr>
        <w:rPr>
          <w:rFonts w:cs="Tahoma"/>
          <w:b/>
          <w:color w:val="000000"/>
          <w:sz w:val="24"/>
          <w:szCs w:val="24"/>
        </w:rPr>
      </w:pPr>
    </w:p>
    <w:p w:rsidR="008B4FF5" w:rsidRDefault="00BF7F9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8B4FF5" w:rsidRDefault="00BF7F9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8B4FF5" w:rsidRDefault="008B4FF5">
      <w:pPr>
        <w:widowControl w:val="0"/>
        <w:jc w:val="both"/>
        <w:rPr>
          <w:sz w:val="24"/>
          <w:szCs w:val="24"/>
        </w:rPr>
      </w:pPr>
    </w:p>
    <w:p w:rsidR="008B4FF5" w:rsidRDefault="00BF7F9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Осадченко И.В, к.б.н., доцент                                       ___________________    </w:t>
      </w: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BF7F9E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8B4FF5" w:rsidTr="00DD6DAE">
        <w:tc>
          <w:tcPr>
            <w:tcW w:w="876" w:type="dxa"/>
          </w:tcPr>
          <w:p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. </w:t>
            </w:r>
            <w:r w:rsidR="00DD6DAE">
              <w:rPr>
                <w:rFonts w:cs="Tahoma"/>
                <w:b/>
                <w:color w:val="000000"/>
                <w:sz w:val="24"/>
                <w:szCs w:val="24"/>
              </w:rPr>
              <w:t>И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сп. </w:t>
            </w:r>
            <w:r w:rsidR="00DD6DAE">
              <w:rPr>
                <w:rFonts w:cs="Tahoma"/>
                <w:b/>
                <w:color w:val="000000"/>
                <w:sz w:val="24"/>
                <w:szCs w:val="24"/>
              </w:rPr>
              <w:t>В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 РПД</w:t>
            </w:r>
          </w:p>
        </w:tc>
      </w:tr>
      <w:tr w:rsidR="008B4FF5">
        <w:tc>
          <w:tcPr>
            <w:tcW w:w="9923" w:type="dxa"/>
            <w:gridSpan w:val="4"/>
          </w:tcPr>
          <w:p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8B4FF5" w:rsidTr="00DD6DAE">
        <w:tc>
          <w:tcPr>
            <w:tcW w:w="876" w:type="dxa"/>
          </w:tcPr>
          <w:p w:rsidR="008B4FF5" w:rsidRDefault="00BF7F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:rsidR="008B4FF5" w:rsidRDefault="000A700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5" w:history="1">
              <w:r w:rsidR="00BF7F9E">
                <w:rPr>
                  <w:rFonts w:eastAsiaTheme="minorEastAsia"/>
                  <w:sz w:val="24"/>
                  <w:szCs w:val="24"/>
                </w:rPr>
                <w:t xml:space="preserve"> </w:t>
              </w:r>
              <w:r w:rsidR="00DD6DAE">
                <w:rPr>
                  <w:rFonts w:eastAsiaTheme="minorEastAsia"/>
                  <w:sz w:val="24"/>
                  <w:szCs w:val="24"/>
                </w:rPr>
                <w:t>«</w:t>
              </w:r>
              <w:r w:rsidR="00BF7F9E">
                <w:rPr>
                  <w:rFonts w:eastAsiaTheme="minorEastAsia"/>
                  <w:sz w:val="24"/>
                  <w:szCs w:val="24"/>
                </w:rPr>
                <w:t>Тренер по адаптивной физической культуре и адаптивному спорту</w:t>
              </w:r>
              <w:r w:rsidR="00DD6DAE">
                <w:rPr>
                  <w:rFonts w:eastAsiaTheme="minorEastAsia"/>
                  <w:sz w:val="24"/>
                  <w:szCs w:val="24"/>
                </w:rPr>
                <w:t>»</w:t>
              </w:r>
            </w:hyperlink>
          </w:p>
        </w:tc>
        <w:tc>
          <w:tcPr>
            <w:tcW w:w="3218" w:type="dxa"/>
          </w:tcPr>
          <w:p w:rsidR="008B4FF5" w:rsidRDefault="00BF7F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:rsidR="008B4FF5" w:rsidRDefault="00BF7F9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 АФК</w:t>
            </w:r>
          </w:p>
        </w:tc>
      </w:tr>
      <w:tr w:rsidR="008B4FF5" w:rsidTr="00DD6DAE">
        <w:tc>
          <w:tcPr>
            <w:tcW w:w="876" w:type="dxa"/>
          </w:tcPr>
          <w:p w:rsidR="008B4FF5" w:rsidRDefault="00BF7F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:rsidR="008B4FF5" w:rsidRDefault="000A700D" w:rsidP="00DD6D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6" w:history="1">
              <w:r w:rsidR="00BF7F9E">
                <w:rPr>
                  <w:rFonts w:eastAsiaTheme="minorEastAsia"/>
                  <w:sz w:val="24"/>
                  <w:szCs w:val="24"/>
                </w:rPr>
                <w:t xml:space="preserve"> </w:t>
              </w:r>
              <w:r w:rsidR="00DD6DAE">
                <w:rPr>
                  <w:rFonts w:eastAsiaTheme="minorEastAsia"/>
                  <w:sz w:val="24"/>
                  <w:szCs w:val="24"/>
                </w:rPr>
                <w:t>«</w:t>
              </w:r>
              <w:r w:rsidR="00BF7F9E">
                <w:rPr>
                  <w:rFonts w:eastAsiaTheme="minorEastAsia"/>
                  <w:sz w:val="24"/>
                  <w:szCs w:val="24"/>
                </w:rPr>
                <w:t>Инструктор-методист</w:t>
              </w:r>
              <w:r w:rsidR="00BF7F9E">
                <w:rPr>
                  <w:sz w:val="24"/>
                  <w:szCs w:val="24"/>
                </w:rPr>
                <w:t xml:space="preserve"> </w:t>
              </w:r>
              <w:r w:rsidR="00BF7F9E">
                <w:rPr>
                  <w:rFonts w:eastAsiaTheme="minorEastAsia"/>
                  <w:sz w:val="24"/>
                  <w:szCs w:val="24"/>
                </w:rPr>
                <w:t>по адаптивной физической культуре и адаптивному спорту</w:t>
              </w:r>
            </w:hyperlink>
            <w:r w:rsidR="00DD6DAE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3218" w:type="dxa"/>
          </w:tcPr>
          <w:p w:rsidR="008B4FF5" w:rsidRDefault="00BF7F9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:rsidR="008B4FF5" w:rsidRDefault="00BF7F9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8B4FF5" w:rsidRDefault="00BF7F9E">
      <w:pPr>
        <w:pStyle w:val="a3"/>
        <w:numPr>
          <w:ilvl w:val="0"/>
          <w:numId w:val="24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8B4FF5" w:rsidRDefault="008B4FF5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8B4FF5" w:rsidRDefault="00BF7F9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8B4FF5" w:rsidRDefault="00BF7F9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>
        <w:rPr>
          <w:color w:val="000000"/>
          <w:spacing w:val="-1"/>
          <w:sz w:val="24"/>
          <w:szCs w:val="24"/>
        </w:rPr>
        <w:t>ых</w:t>
      </w:r>
      <w:proofErr w:type="spellEnd"/>
      <w:r>
        <w:rPr>
          <w:color w:val="000000"/>
          <w:spacing w:val="-1"/>
          <w:sz w:val="24"/>
          <w:szCs w:val="24"/>
        </w:rPr>
        <w:t xml:space="preserve">) языке(ах). </w:t>
      </w:r>
    </w:p>
    <w:p w:rsidR="008B4FF5" w:rsidRDefault="00BF7F9E" w:rsidP="004948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ОПК-12.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</w:t>
      </w:r>
      <w:r w:rsidR="004948FE">
        <w:rPr>
          <w:color w:val="000000"/>
          <w:spacing w:val="-1"/>
          <w:sz w:val="24"/>
          <w:szCs w:val="24"/>
        </w:rPr>
        <w:t>.</w:t>
      </w:r>
    </w:p>
    <w:p w:rsidR="004948FE" w:rsidRDefault="004948FE" w:rsidP="004948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</w:t>
      </w:r>
      <w:r w:rsidR="00A809A2">
        <w:rPr>
          <w:color w:val="000000"/>
          <w:spacing w:val="-1"/>
          <w:sz w:val="24"/>
          <w:szCs w:val="24"/>
        </w:rPr>
        <w:t>16.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4948FE" w:rsidRDefault="004948FE">
      <w:pPr>
        <w:shd w:val="clear" w:color="auto" w:fill="FFFFFF"/>
        <w:spacing w:after="240"/>
        <w:ind w:firstLine="709"/>
        <w:jc w:val="both"/>
        <w:rPr>
          <w:color w:val="000000"/>
          <w:spacing w:val="-1"/>
          <w:sz w:val="24"/>
          <w:szCs w:val="24"/>
        </w:rPr>
      </w:pPr>
    </w:p>
    <w:p w:rsidR="008B4FF5" w:rsidRDefault="00BF7F9E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409"/>
        <w:gridCol w:w="1241"/>
      </w:tblGrid>
      <w:tr w:rsidR="008B4FF5">
        <w:trPr>
          <w:jc w:val="center"/>
        </w:trPr>
        <w:tc>
          <w:tcPr>
            <w:tcW w:w="5637" w:type="dxa"/>
          </w:tcPr>
          <w:p w:rsidR="008B4FF5" w:rsidRDefault="008B4FF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A809A2" w:rsidTr="00A809A2">
        <w:trPr>
          <w:trHeight w:val="291"/>
          <w:jc w:val="center"/>
        </w:trPr>
        <w:tc>
          <w:tcPr>
            <w:tcW w:w="5637" w:type="dxa"/>
            <w:shd w:val="clear" w:color="auto" w:fill="D9D9D9" w:themeFill="background1" w:themeFillShade="D9"/>
          </w:tcPr>
          <w:p w:rsidR="00A809A2" w:rsidRDefault="00A809A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409" w:type="dxa"/>
            <w:vMerge w:val="restart"/>
          </w:tcPr>
          <w:p w:rsidR="00A809A2" w:rsidRDefault="00A809A2" w:rsidP="00A809A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:rsidR="00A809A2" w:rsidRDefault="00A809A2" w:rsidP="00A809A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:rsidR="00A809A2" w:rsidRPr="00A809A2" w:rsidRDefault="00A809A2" w:rsidP="002B005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B/01.6, B/02.6, C/02.6</w:t>
            </w:r>
          </w:p>
        </w:tc>
        <w:tc>
          <w:tcPr>
            <w:tcW w:w="1241" w:type="dxa"/>
            <w:vMerge w:val="restart"/>
          </w:tcPr>
          <w:p w:rsidR="00A809A2" w:rsidRDefault="00A809A2" w:rsidP="00A809A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:rsidR="00A809A2" w:rsidRDefault="00A809A2" w:rsidP="00A809A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:rsidR="00A809A2" w:rsidRDefault="00A809A2" w:rsidP="00A809A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ОПК-12</w:t>
            </w:r>
          </w:p>
          <w:p w:rsidR="00A809A2" w:rsidRDefault="00A809A2" w:rsidP="00A809A2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ОПК-16</w:t>
            </w:r>
          </w:p>
        </w:tc>
      </w:tr>
      <w:tr w:rsidR="00A809A2">
        <w:trPr>
          <w:trHeight w:val="2394"/>
          <w:jc w:val="center"/>
        </w:trPr>
        <w:tc>
          <w:tcPr>
            <w:tcW w:w="5637" w:type="dxa"/>
            <w:shd w:val="clear" w:color="auto" w:fill="FFFFFF" w:themeFill="background1"/>
          </w:tcPr>
          <w:p w:rsidR="00A809A2" w:rsidRDefault="00A809A2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теоретических положений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из области информационно-коммуникационных технологий (ИКТ), в том числе: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A809A2" w:rsidRDefault="00A809A2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  современный   уровень   и   тенденции   развития   ИКТ, основные направления их применения в сфере ФКиС;</w:t>
            </w:r>
          </w:p>
          <w:p w:rsidR="00A809A2" w:rsidRDefault="00A809A2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методы сбора и обработки информации средствами ИКТ</w:t>
            </w:r>
          </w:p>
        </w:tc>
        <w:tc>
          <w:tcPr>
            <w:tcW w:w="2409" w:type="dxa"/>
            <w:vMerge/>
          </w:tcPr>
          <w:p w:rsidR="00A809A2" w:rsidRDefault="00A809A2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A809A2" w:rsidRDefault="00A809A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809A2">
        <w:trPr>
          <w:trHeight w:val="162"/>
          <w:jc w:val="center"/>
        </w:trPr>
        <w:tc>
          <w:tcPr>
            <w:tcW w:w="5637" w:type="dxa"/>
            <w:shd w:val="clear" w:color="auto" w:fill="D9D9D9" w:themeFill="background1" w:themeFillShade="D9"/>
          </w:tcPr>
          <w:p w:rsidR="00A809A2" w:rsidRDefault="00A809A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409" w:type="dxa"/>
            <w:vMerge/>
            <w:vAlign w:val="center"/>
          </w:tcPr>
          <w:p w:rsidR="00A809A2" w:rsidRDefault="00A809A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A809A2" w:rsidRDefault="00A809A2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A809A2">
        <w:trPr>
          <w:trHeight w:val="3099"/>
          <w:jc w:val="center"/>
        </w:trPr>
        <w:tc>
          <w:tcPr>
            <w:tcW w:w="5637" w:type="dxa"/>
          </w:tcPr>
          <w:p w:rsidR="00A809A2" w:rsidRDefault="00A809A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Использования ИКТ и средств связи для организации своей деятельности, в том числе:</w:t>
            </w:r>
          </w:p>
          <w:p w:rsidR="00A809A2" w:rsidRDefault="00A809A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текстовых редакторов, электронных таблиц;</w:t>
            </w:r>
          </w:p>
          <w:p w:rsidR="00A809A2" w:rsidRDefault="00A809A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−   графических   редакторов   −   средств   подготовки   и демонстрации 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презентаций, видеофильмов, образовательных ресурсов;</w:t>
            </w:r>
          </w:p>
          <w:p w:rsidR="00A809A2" w:rsidRDefault="00A809A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электронной почты и браузеров.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A809A2" w:rsidRDefault="00A809A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Использования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электронных  форм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для  учета,  анализа, обобщения результатов работы, ведения отчетной документации, обработки результатов исследования эффективности подготовки спортсменов.</w:t>
            </w:r>
          </w:p>
        </w:tc>
        <w:tc>
          <w:tcPr>
            <w:tcW w:w="2409" w:type="dxa"/>
            <w:vMerge/>
          </w:tcPr>
          <w:p w:rsidR="00A809A2" w:rsidRDefault="00A809A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A809A2" w:rsidRDefault="00A809A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809A2">
        <w:trPr>
          <w:trHeight w:val="324"/>
          <w:jc w:val="center"/>
        </w:trPr>
        <w:tc>
          <w:tcPr>
            <w:tcW w:w="5637" w:type="dxa"/>
            <w:shd w:val="clear" w:color="auto" w:fill="D9D9D9" w:themeFill="background1" w:themeFillShade="D9"/>
          </w:tcPr>
          <w:p w:rsidR="00A809A2" w:rsidRDefault="00A809A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409" w:type="dxa"/>
            <w:vMerge/>
            <w:vAlign w:val="center"/>
          </w:tcPr>
          <w:p w:rsidR="00A809A2" w:rsidRDefault="00A809A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A809A2" w:rsidRDefault="00A809A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809A2">
        <w:trPr>
          <w:trHeight w:val="2022"/>
          <w:jc w:val="center"/>
        </w:trPr>
        <w:tc>
          <w:tcPr>
            <w:tcW w:w="5637" w:type="dxa"/>
          </w:tcPr>
          <w:p w:rsidR="00A809A2" w:rsidRDefault="00A809A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Владения информационной культурой, практического применения компьютера и стандартного ПО для решения типовых задач, в том числе:</w:t>
            </w:r>
          </w:p>
          <w:p w:rsidR="00A809A2" w:rsidRDefault="00A809A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  основы   работы   с   персональным   компьютером, с графическими, текстовыми редакторами, с электронными таблицами, с электронной почтой и браузерами, защита информации;</w:t>
            </w:r>
          </w:p>
          <w:p w:rsidR="00A809A2" w:rsidRDefault="00A809A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 поиск и отбор информации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и, коммуникация в сети «Интернет»;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A809A2" w:rsidRDefault="00A809A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оформление наглядных материалов.</w:t>
            </w:r>
          </w:p>
        </w:tc>
        <w:tc>
          <w:tcPr>
            <w:tcW w:w="2409" w:type="dxa"/>
            <w:vMerge/>
          </w:tcPr>
          <w:p w:rsidR="00A809A2" w:rsidRDefault="00A809A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A809A2" w:rsidRDefault="00A809A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8B4FF5" w:rsidRDefault="008B4FF5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8B4FF5" w:rsidRDefault="008B4FF5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8B4FF5" w:rsidRDefault="008B4FF5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8B4FF5" w:rsidRDefault="00BF7F9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8B4FF5" w:rsidRDefault="00BF7F9E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</w:t>
      </w:r>
    </w:p>
    <w:p w:rsidR="008B4FF5" w:rsidRDefault="00BF7F9E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2-ом семестре в очной форме обучения, в 1-ом семестре в заочной форме обучения. Вид промежуточной аттестации: зачет. </w:t>
      </w:r>
    </w:p>
    <w:p w:rsidR="008B4FF5" w:rsidRDefault="008B4FF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8B4FF5" w:rsidRDefault="008B4FF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8B4FF5" w:rsidRDefault="008B4FF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8B4FF5" w:rsidRDefault="008B4FF5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8B4FF5" w:rsidRDefault="00BF7F9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8B4FF5" w:rsidRDefault="008B4FF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8B4FF5" w:rsidRDefault="00BF7F9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8B4FF5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B4FF5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B4FF5">
        <w:trPr>
          <w:jc w:val="center"/>
        </w:trPr>
        <w:tc>
          <w:tcPr>
            <w:tcW w:w="4950" w:type="dxa"/>
            <w:gridSpan w:val="2"/>
            <w:vAlign w:val="center"/>
          </w:tcPr>
          <w:p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546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8B4FF5">
        <w:trPr>
          <w:jc w:val="center"/>
        </w:trPr>
        <w:tc>
          <w:tcPr>
            <w:tcW w:w="4950" w:type="dxa"/>
            <w:gridSpan w:val="2"/>
            <w:vAlign w:val="center"/>
          </w:tcPr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>
        <w:trPr>
          <w:jc w:val="center"/>
        </w:trPr>
        <w:tc>
          <w:tcPr>
            <w:tcW w:w="4950" w:type="dxa"/>
            <w:gridSpan w:val="2"/>
            <w:vAlign w:val="center"/>
          </w:tcPr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8B4FF5">
        <w:trPr>
          <w:jc w:val="center"/>
        </w:trPr>
        <w:tc>
          <w:tcPr>
            <w:tcW w:w="4950" w:type="dxa"/>
            <w:gridSpan w:val="2"/>
            <w:vAlign w:val="center"/>
          </w:tcPr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8B4FF5">
        <w:trPr>
          <w:jc w:val="center"/>
        </w:trPr>
        <w:tc>
          <w:tcPr>
            <w:tcW w:w="4950" w:type="dxa"/>
            <w:gridSpan w:val="2"/>
            <w:vAlign w:val="center"/>
          </w:tcPr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8B4FF5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546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8B4FF5">
        <w:trPr>
          <w:jc w:val="center"/>
        </w:trPr>
        <w:tc>
          <w:tcPr>
            <w:tcW w:w="1838" w:type="dxa"/>
            <w:vMerge w:val="restart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8B4FF5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8B4FF5" w:rsidRDefault="008B4F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8B4FF5" w:rsidRDefault="008B4FF5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8B4FF5" w:rsidRDefault="008B4FF5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8B4FF5" w:rsidRDefault="00BF7F9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8B4FF5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B4FF5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8B4FF5">
        <w:trPr>
          <w:jc w:val="center"/>
        </w:trPr>
        <w:tc>
          <w:tcPr>
            <w:tcW w:w="4945" w:type="dxa"/>
            <w:gridSpan w:val="2"/>
            <w:vAlign w:val="center"/>
          </w:tcPr>
          <w:p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0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8B4FF5">
        <w:trPr>
          <w:jc w:val="center"/>
        </w:trPr>
        <w:tc>
          <w:tcPr>
            <w:tcW w:w="4945" w:type="dxa"/>
            <w:gridSpan w:val="2"/>
            <w:vAlign w:val="center"/>
          </w:tcPr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B4FF5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8B4FF5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 зачет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8B4FF5">
        <w:trPr>
          <w:jc w:val="center"/>
        </w:trPr>
        <w:tc>
          <w:tcPr>
            <w:tcW w:w="4945" w:type="dxa"/>
            <w:gridSpan w:val="2"/>
            <w:vAlign w:val="center"/>
          </w:tcPr>
          <w:p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:rsidR="00610647" w:rsidRPr="00610647" w:rsidRDefault="00610647" w:rsidP="00610647">
            <w:pPr>
              <w:rPr>
                <w:i/>
                <w:spacing w:val="-1"/>
                <w:sz w:val="24"/>
                <w:szCs w:val="24"/>
              </w:rPr>
            </w:pPr>
            <w:r w:rsidRPr="00610647">
              <w:rPr>
                <w:i/>
                <w:spacing w:val="-1"/>
                <w:sz w:val="24"/>
                <w:szCs w:val="24"/>
              </w:rPr>
              <w:t>в том</w:t>
            </w:r>
            <w:r w:rsidRPr="006106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0647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610647" w:rsidRDefault="00610647" w:rsidP="0061064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0647">
              <w:rPr>
                <w:i/>
                <w:spacing w:val="-1"/>
                <w:sz w:val="24"/>
                <w:szCs w:val="24"/>
              </w:rPr>
              <w:t xml:space="preserve">-выполнение </w:t>
            </w:r>
            <w:r>
              <w:rPr>
                <w:i/>
                <w:spacing w:val="-1"/>
                <w:sz w:val="24"/>
                <w:szCs w:val="24"/>
              </w:rPr>
              <w:t xml:space="preserve">контрольной работы 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1540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8B4FF5">
        <w:trPr>
          <w:jc w:val="center"/>
        </w:trPr>
        <w:tc>
          <w:tcPr>
            <w:tcW w:w="2485" w:type="dxa"/>
            <w:vMerge w:val="restart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8B4FF5">
        <w:trPr>
          <w:jc w:val="center"/>
        </w:trPr>
        <w:tc>
          <w:tcPr>
            <w:tcW w:w="2485" w:type="dxa"/>
            <w:vMerge/>
            <w:vAlign w:val="center"/>
          </w:tcPr>
          <w:p w:rsidR="008B4FF5" w:rsidRDefault="008B4F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8B4FF5" w:rsidRDefault="008B4FF5">
      <w:pPr>
        <w:jc w:val="both"/>
        <w:rPr>
          <w:i/>
          <w:color w:val="000000"/>
          <w:spacing w:val="-1"/>
          <w:sz w:val="24"/>
          <w:szCs w:val="24"/>
        </w:rPr>
      </w:pPr>
    </w:p>
    <w:p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:rsidR="008B4FF5" w:rsidRDefault="008B4FF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8B4FF5" w:rsidRDefault="00BF7F9E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8B4FF5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8B4FF5" w:rsidRDefault="00BF7F9E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8B4FF5" w:rsidRDefault="008B4FF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>
        <w:trPr>
          <w:jc w:val="center"/>
        </w:trPr>
        <w:tc>
          <w:tcPr>
            <w:tcW w:w="813" w:type="dxa"/>
            <w:vAlign w:val="center"/>
          </w:tcPr>
          <w:p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5341" w:type="dxa"/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Персональный компьютер: разновидности; состав и назначение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основных  элементов.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направления применения информационных технологий в ФК.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Текстовый редактор: основные функции.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текстовых файлов (документов).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Создание, редактирование, форматирование таблиц.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документами.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Средства работы с лицами, имеющими отклонения в состоянии здоровья.</w:t>
            </w:r>
          </w:p>
        </w:tc>
        <w:tc>
          <w:tcPr>
            <w:tcW w:w="968" w:type="dxa"/>
            <w:vAlign w:val="center"/>
          </w:tcPr>
          <w:p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8B4FF5">
        <w:trPr>
          <w:jc w:val="center"/>
        </w:trPr>
        <w:tc>
          <w:tcPr>
            <w:tcW w:w="813" w:type="dxa"/>
            <w:vAlign w:val="center"/>
          </w:tcPr>
          <w:p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5341" w:type="dxa"/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Типы и форматы данных.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Структура электронных таблиц.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Встроенные функции.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Сортировка и поиск данных.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Построение диаграмм и графиков.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Базами данных.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информационными моделями.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Информационные системы в ФК.</w:t>
            </w:r>
          </w:p>
        </w:tc>
        <w:tc>
          <w:tcPr>
            <w:tcW w:w="968" w:type="dxa"/>
            <w:vAlign w:val="center"/>
          </w:tcPr>
          <w:p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8B4FF5">
        <w:trPr>
          <w:jc w:val="center"/>
        </w:trPr>
        <w:tc>
          <w:tcPr>
            <w:tcW w:w="813" w:type="dxa"/>
            <w:vAlign w:val="center"/>
          </w:tcPr>
          <w:p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341" w:type="dxa"/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Графические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редакторы,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средства создания электронных презентаций. 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представления и  основные  принципы  создания  мультимедийных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объектов.</w:t>
            </w:r>
          </w:p>
        </w:tc>
        <w:tc>
          <w:tcPr>
            <w:tcW w:w="968" w:type="dxa"/>
            <w:vAlign w:val="center"/>
          </w:tcPr>
          <w:p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8B4FF5">
        <w:trPr>
          <w:jc w:val="center"/>
        </w:trPr>
        <w:tc>
          <w:tcPr>
            <w:tcW w:w="813" w:type="dxa"/>
            <w:vAlign w:val="center"/>
          </w:tcPr>
          <w:p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5341" w:type="dxa"/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Информационно-коммуникационные технологии.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глобальной сетью Интернет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электронной почтой.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браузерами.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Облачные технологии.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Системы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искусственного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интеллекта.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-сайты и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>-страницы.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Основы  информационной  безопасности.  Факторы угроз и методы борьбы с ними.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Конфиденциальность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информации. 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Защита персональных  данных.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Правила безопасности при работе в компьютерных сетях.</w:t>
            </w:r>
          </w:p>
        </w:tc>
        <w:tc>
          <w:tcPr>
            <w:tcW w:w="968" w:type="dxa"/>
            <w:vAlign w:val="center"/>
          </w:tcPr>
          <w:p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</w:tbl>
    <w:p w:rsidR="008B4FF5" w:rsidRDefault="008B4FF5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8B4FF5" w:rsidRDefault="008B4FF5">
      <w:pPr>
        <w:pStyle w:val="a3"/>
        <w:numPr>
          <w:ilvl w:val="0"/>
          <w:numId w:val="1"/>
        </w:numPr>
        <w:rPr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8B4FF5" w:rsidRDefault="00BF7F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:rsidR="008B4FF5" w:rsidRDefault="008B4FF5">
      <w:pPr>
        <w:pStyle w:val="a3"/>
        <w:ind w:left="1069"/>
        <w:jc w:val="both"/>
        <w:rPr>
          <w:sz w:val="24"/>
          <w:szCs w:val="24"/>
        </w:rPr>
      </w:pPr>
    </w:p>
    <w:p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8B4FF5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8B4FF5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F5" w:rsidRDefault="008B4FF5">
            <w:pPr>
              <w:rPr>
                <w:sz w:val="24"/>
                <w:szCs w:val="24"/>
              </w:rPr>
            </w:pPr>
          </w:p>
        </w:tc>
      </w:tr>
      <w:tr w:rsidR="008B4F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 обработки текстовой информации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B4F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B4F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B4F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B4F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8B4F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8B4FF5" w:rsidRDefault="008B4FF5">
      <w:pPr>
        <w:rPr>
          <w:b/>
          <w:sz w:val="24"/>
          <w:szCs w:val="24"/>
        </w:rPr>
      </w:pPr>
    </w:p>
    <w:p w:rsidR="008B4FF5" w:rsidRDefault="008B4FF5">
      <w:pPr>
        <w:jc w:val="center"/>
        <w:rPr>
          <w:sz w:val="24"/>
          <w:szCs w:val="24"/>
        </w:rPr>
      </w:pPr>
    </w:p>
    <w:p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8B4FF5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8B4FF5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F5" w:rsidRDefault="008B4FF5">
            <w:pPr>
              <w:rPr>
                <w:sz w:val="24"/>
                <w:szCs w:val="24"/>
              </w:rPr>
            </w:pPr>
          </w:p>
        </w:tc>
      </w:tr>
      <w:tr w:rsidR="008B4F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 обработки текстовой информации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B4F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B4F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B4F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B4F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8B4F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8B4FF5" w:rsidRDefault="008B4FF5">
      <w:pPr>
        <w:rPr>
          <w:b/>
          <w:sz w:val="24"/>
          <w:szCs w:val="24"/>
        </w:rPr>
      </w:pPr>
    </w:p>
    <w:p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8B4FF5" w:rsidRDefault="008B4FF5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8B4FF5" w:rsidRDefault="00BF7F9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>
        <w:rPr>
          <w:sz w:val="24"/>
          <w:szCs w:val="24"/>
        </w:rPr>
        <w:t>необходимый для освоения дисциплины (модуля)</w:t>
      </w:r>
    </w:p>
    <w:p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BF7F9E" w:rsidRDefault="00BF7F9E" w:rsidP="00BF7F9E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BF7F9E" w:rsidTr="004948FE">
        <w:tc>
          <w:tcPr>
            <w:tcW w:w="1146" w:type="dxa"/>
            <w:vMerge w:val="restart"/>
            <w:vAlign w:val="center"/>
          </w:tcPr>
          <w:p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F7F9E" w:rsidTr="004948FE">
        <w:tc>
          <w:tcPr>
            <w:tcW w:w="1146" w:type="dxa"/>
            <w:vMerge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BF7F9E" w:rsidTr="004948FE">
        <w:tc>
          <w:tcPr>
            <w:tcW w:w="1146" w:type="dxa"/>
            <w:vAlign w:val="center"/>
          </w:tcPr>
          <w:p w:rsidR="00BF7F9E" w:rsidRPr="00CF270D" w:rsidRDefault="00BF7F9E" w:rsidP="004948FE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:rsidR="00BF7F9E" w:rsidRDefault="00BF7F9E" w:rsidP="004948FE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Петров, П.К. Информационные технологии в физической культуре и спорте: учебник/ П.К. </w:t>
            </w:r>
            <w:proofErr w:type="gramStart"/>
            <w:r>
              <w:rPr>
                <w:color w:val="000000"/>
                <w:sz w:val="24"/>
                <w:szCs w:val="24"/>
              </w:rPr>
              <w:t>Петров.-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4-е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стер.-М.:Академия</w:t>
            </w:r>
            <w:proofErr w:type="spellEnd"/>
            <w:r>
              <w:rPr>
                <w:color w:val="000000"/>
                <w:sz w:val="24"/>
                <w:szCs w:val="24"/>
              </w:rPr>
              <w:t>, 2014.-288 с.</w:t>
            </w:r>
          </w:p>
        </w:tc>
        <w:tc>
          <w:tcPr>
            <w:tcW w:w="992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81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BF7F9E" w:rsidTr="004948FE">
        <w:tc>
          <w:tcPr>
            <w:tcW w:w="1146" w:type="dxa"/>
            <w:vAlign w:val="center"/>
          </w:tcPr>
          <w:p w:rsidR="00BF7F9E" w:rsidRPr="00CF270D" w:rsidRDefault="00BF7F9E" w:rsidP="004948FE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7F9E" w:rsidRPr="00CF270D" w:rsidRDefault="00BF7F9E" w:rsidP="004948FE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Хованская, Т. В. Расчетно-графические работы по дисциплине "Компьютерные технологии в науке и образовании в отрасли физической культуры и спорта</w:t>
            </w:r>
            <w:proofErr w:type="gramStart"/>
            <w:r w:rsidRPr="00CF270D">
              <w:rPr>
                <w:sz w:val="24"/>
                <w:szCs w:val="24"/>
              </w:rPr>
              <w:t>"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В. Хованская, М. Н. </w:t>
            </w:r>
            <w:proofErr w:type="spellStart"/>
            <w:r w:rsidRPr="00CF270D">
              <w:rPr>
                <w:sz w:val="24"/>
                <w:szCs w:val="24"/>
              </w:rPr>
              <w:t>Сандирова</w:t>
            </w:r>
            <w:proofErr w:type="spellEnd"/>
            <w:r w:rsidRPr="00CF270D">
              <w:rPr>
                <w:sz w:val="24"/>
                <w:szCs w:val="24"/>
              </w:rPr>
              <w:t xml:space="preserve">, Н. В. Стеценко ; ВГАФК. - Волгоград, 2010. - табл. - Библиогр.: с. 119.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4948FE">
        <w:tc>
          <w:tcPr>
            <w:tcW w:w="1146" w:type="dxa"/>
            <w:vAlign w:val="center"/>
          </w:tcPr>
          <w:p w:rsidR="00BF7F9E" w:rsidRPr="00CF270D" w:rsidRDefault="00BF7F9E" w:rsidP="004948FE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7F9E" w:rsidRPr="00CF270D" w:rsidRDefault="00BF7F9E" w:rsidP="004948FE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, А. Ю. Современные информационные технологии. Курс </w:t>
            </w:r>
            <w:proofErr w:type="gramStart"/>
            <w:r w:rsidRPr="00CF270D">
              <w:rPr>
                <w:sz w:val="24"/>
                <w:szCs w:val="24"/>
              </w:rPr>
              <w:t>лекций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Ю. </w:t>
            </w: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 ; ВГАФК. - Волгоград, 2013. - 131 с. - Библиогр.: с. 131.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4948FE">
        <w:tc>
          <w:tcPr>
            <w:tcW w:w="1146" w:type="dxa"/>
            <w:vAlign w:val="center"/>
          </w:tcPr>
          <w:p w:rsidR="00BF7F9E" w:rsidRPr="00CF270D" w:rsidRDefault="00BF7F9E" w:rsidP="004948FE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7F9E" w:rsidRPr="00CF270D" w:rsidRDefault="00BF7F9E" w:rsidP="004948FE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Воронов, И. А. Информационные технологии в физической культуре и </w:t>
            </w:r>
            <w:proofErr w:type="gramStart"/>
            <w:r w:rsidRPr="00CF270D">
              <w:rPr>
                <w:sz w:val="24"/>
                <w:szCs w:val="24"/>
              </w:rPr>
              <w:t>спорте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учебно-методическое пособие / И. А. Воронов ; </w:t>
            </w:r>
            <w:proofErr w:type="spellStart"/>
            <w:r w:rsidRPr="00CF270D">
              <w:rPr>
                <w:sz w:val="24"/>
                <w:szCs w:val="24"/>
              </w:rPr>
              <w:t>СПбГУФК</w:t>
            </w:r>
            <w:proofErr w:type="spellEnd"/>
            <w:r w:rsidRPr="00CF270D">
              <w:rPr>
                <w:sz w:val="24"/>
                <w:szCs w:val="24"/>
              </w:rPr>
              <w:t xml:space="preserve">. - Санкт-Петербург, 2005.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4948FE">
        <w:tc>
          <w:tcPr>
            <w:tcW w:w="1146" w:type="dxa"/>
            <w:vAlign w:val="center"/>
          </w:tcPr>
          <w:p w:rsidR="00BF7F9E" w:rsidRPr="00CF270D" w:rsidRDefault="00BF7F9E" w:rsidP="004948FE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7F9E" w:rsidRPr="00CF270D" w:rsidRDefault="00BF7F9E" w:rsidP="004948FE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Основы информационных </w:t>
            </w:r>
            <w:proofErr w:type="gramStart"/>
            <w:r w:rsidRPr="00CF270D">
              <w:rPr>
                <w:sz w:val="24"/>
                <w:szCs w:val="24"/>
              </w:rPr>
              <w:t>технологий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С. В. Назаров, С. Н. Белоусова, И. А. Бессонова [и др.]. — 3-е изд. — Москва, </w:t>
            </w:r>
            <w:proofErr w:type="gramStart"/>
            <w:r w:rsidRPr="00CF270D">
              <w:rPr>
                <w:sz w:val="24"/>
                <w:szCs w:val="24"/>
              </w:rPr>
              <w:t>Саратов :</w:t>
            </w:r>
            <w:proofErr w:type="gramEnd"/>
            <w:r w:rsidRPr="00CF270D">
              <w:rPr>
                <w:sz w:val="24"/>
                <w:szCs w:val="24"/>
              </w:rPr>
              <w:t xml:space="preserve"> Интернет-Университет Информационных Технологий (ИНТУИТ), Ай Пи Ар Медиа, 2020. — 530 c. — ISBN 978-5-4497-0339-2.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CF270D">
                <w:rPr>
                  <w:rStyle w:val="a9"/>
                  <w:sz w:val="24"/>
                  <w:szCs w:val="24"/>
                </w:rPr>
                <w:t>http://www.iprbookshop.ru/89454.html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4948FE">
        <w:tc>
          <w:tcPr>
            <w:tcW w:w="1146" w:type="dxa"/>
            <w:vAlign w:val="center"/>
          </w:tcPr>
          <w:p w:rsidR="00BF7F9E" w:rsidRPr="00CF270D" w:rsidRDefault="00BF7F9E" w:rsidP="004948FE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7F9E" w:rsidRPr="00CF270D" w:rsidRDefault="00BF7F9E" w:rsidP="004948FE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, А. И. Информационные технологии обучения. Теория. Практика. </w:t>
            </w:r>
            <w:proofErr w:type="gramStart"/>
            <w:r w:rsidRPr="00CF270D">
              <w:rPr>
                <w:sz w:val="24"/>
                <w:szCs w:val="24"/>
              </w:rPr>
              <w:t>Методика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</w:t>
            </w: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Московский городской педагогический университет, 2010. — 216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CF270D">
                <w:rPr>
                  <w:rStyle w:val="a9"/>
                  <w:sz w:val="24"/>
                  <w:szCs w:val="24"/>
                </w:rPr>
                <w:t>http://www.iprbookshop.ru/26492.html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4948FE">
        <w:tc>
          <w:tcPr>
            <w:tcW w:w="1146" w:type="dxa"/>
            <w:vAlign w:val="center"/>
          </w:tcPr>
          <w:p w:rsidR="00BF7F9E" w:rsidRPr="00CF270D" w:rsidRDefault="00BF7F9E" w:rsidP="004948FE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7F9E" w:rsidRPr="00CF270D" w:rsidRDefault="00BF7F9E" w:rsidP="004948FE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Лихачева, Г. Н.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Г. Н. Лихачева, М. С. </w:t>
            </w:r>
            <w:proofErr w:type="spellStart"/>
            <w:r w:rsidRPr="00CF270D">
              <w:rPr>
                <w:sz w:val="24"/>
                <w:szCs w:val="24"/>
              </w:rPr>
              <w:t>Гаспариан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2007. — 189 c. — ISBN 978-5-374-00032-0.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CF270D">
                <w:rPr>
                  <w:rStyle w:val="a9"/>
                  <w:sz w:val="24"/>
                  <w:szCs w:val="24"/>
                </w:rPr>
                <w:t>http://www.iprbookshop.ru/10687.html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4948FE">
        <w:tc>
          <w:tcPr>
            <w:tcW w:w="1146" w:type="dxa"/>
            <w:vAlign w:val="center"/>
          </w:tcPr>
          <w:p w:rsidR="00BF7F9E" w:rsidRPr="00CF270D" w:rsidRDefault="00BF7F9E" w:rsidP="004948FE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7F9E" w:rsidRPr="00CF270D" w:rsidRDefault="00BF7F9E" w:rsidP="004948FE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Божко, В. П. Информационные технологии в </w:t>
            </w:r>
            <w:proofErr w:type="gramStart"/>
            <w:r w:rsidRPr="00CF270D">
              <w:rPr>
                <w:sz w:val="24"/>
                <w:szCs w:val="24"/>
              </w:rPr>
              <w:t>статистике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В. П. Божко.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2010. — 168 c. — ISBN 978-5-374-00322-2.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CF270D">
                <w:rPr>
                  <w:rStyle w:val="a9"/>
                  <w:sz w:val="24"/>
                  <w:szCs w:val="24"/>
                </w:rPr>
                <w:t>http://www.iprbookshop.ru/10684.html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4948FE">
        <w:tc>
          <w:tcPr>
            <w:tcW w:w="1146" w:type="dxa"/>
            <w:vAlign w:val="center"/>
          </w:tcPr>
          <w:p w:rsidR="00BF7F9E" w:rsidRPr="00CF270D" w:rsidRDefault="00BF7F9E" w:rsidP="004948FE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7F9E" w:rsidRPr="00CF270D" w:rsidRDefault="00BF7F9E" w:rsidP="004948FE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Василькова, И. В. Основы информационных технологий в </w:t>
            </w:r>
            <w:proofErr w:type="spellStart"/>
            <w:r w:rsidRPr="00CF270D">
              <w:rPr>
                <w:sz w:val="24"/>
                <w:szCs w:val="24"/>
              </w:rPr>
              <w:t>Microsoft</w:t>
            </w:r>
            <w:proofErr w:type="spell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Office</w:t>
            </w:r>
            <w:proofErr w:type="spellEnd"/>
            <w:r w:rsidRPr="00CF270D">
              <w:rPr>
                <w:sz w:val="24"/>
                <w:szCs w:val="24"/>
              </w:rPr>
              <w:t xml:space="preserve"> </w:t>
            </w:r>
            <w:proofErr w:type="gramStart"/>
            <w:r w:rsidRPr="00CF270D">
              <w:rPr>
                <w:sz w:val="24"/>
                <w:szCs w:val="24"/>
              </w:rPr>
              <w:t>2010 :</w:t>
            </w:r>
            <w:proofErr w:type="gramEnd"/>
            <w:r w:rsidRPr="00CF270D">
              <w:rPr>
                <w:sz w:val="24"/>
                <w:szCs w:val="24"/>
              </w:rPr>
              <w:t xml:space="preserve"> практикум / И. В. Василькова, Е. М. Васильков, Д. В. Романчик. — </w:t>
            </w:r>
            <w:proofErr w:type="gramStart"/>
            <w:r w:rsidRPr="00CF270D">
              <w:rPr>
                <w:sz w:val="24"/>
                <w:szCs w:val="24"/>
              </w:rPr>
              <w:t>Минск :</w:t>
            </w:r>
            <w:proofErr w:type="gram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ТетраСистемс</w:t>
            </w:r>
            <w:proofErr w:type="spellEnd"/>
            <w:r w:rsidRPr="00CF270D">
              <w:rPr>
                <w:sz w:val="24"/>
                <w:szCs w:val="24"/>
              </w:rPr>
              <w:t xml:space="preserve">, 2012. — 143 c. — ISBN 978-985-536-287-7.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4" w:history="1">
              <w:r w:rsidRPr="00CF270D">
                <w:rPr>
                  <w:rStyle w:val="a9"/>
                  <w:sz w:val="24"/>
                  <w:szCs w:val="24"/>
                </w:rPr>
                <w:t>URL: http://www.iprbookshop.ru/28169.html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4948FE">
        <w:tc>
          <w:tcPr>
            <w:tcW w:w="1146" w:type="dxa"/>
            <w:vAlign w:val="center"/>
          </w:tcPr>
          <w:p w:rsidR="00BF7F9E" w:rsidRPr="00CF270D" w:rsidRDefault="00BF7F9E" w:rsidP="004948FE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7F9E" w:rsidRPr="00CF270D" w:rsidRDefault="00BF7F9E" w:rsidP="004948FE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Богданова, С. В.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для студентов высших учебных заведений / С. В. Богданова, А. Н. Ермакова. — </w:t>
            </w:r>
            <w:proofErr w:type="gramStart"/>
            <w:r w:rsidRPr="00CF270D">
              <w:rPr>
                <w:sz w:val="24"/>
                <w:szCs w:val="24"/>
              </w:rPr>
              <w:t>Ставрополь :</w:t>
            </w:r>
            <w:proofErr w:type="gramEnd"/>
            <w:r w:rsidRPr="00CF270D">
              <w:rPr>
                <w:sz w:val="24"/>
                <w:szCs w:val="24"/>
              </w:rPr>
              <w:t xml:space="preserve"> Ставропольский государственный аграрный университет, </w:t>
            </w:r>
            <w:proofErr w:type="spellStart"/>
            <w:r w:rsidRPr="00CF270D">
              <w:rPr>
                <w:sz w:val="24"/>
                <w:szCs w:val="24"/>
              </w:rPr>
              <w:t>Сервисшкола</w:t>
            </w:r>
            <w:proofErr w:type="spellEnd"/>
            <w:r w:rsidRPr="00CF270D">
              <w:rPr>
                <w:sz w:val="24"/>
                <w:szCs w:val="24"/>
              </w:rPr>
              <w:t xml:space="preserve">, 2014. — 211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CF270D">
                <w:rPr>
                  <w:rStyle w:val="a9"/>
                  <w:sz w:val="24"/>
                  <w:szCs w:val="24"/>
                </w:rPr>
                <w:t>http://www.iprbookshop.ru/48251.html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4948FE">
        <w:tc>
          <w:tcPr>
            <w:tcW w:w="1146" w:type="dxa"/>
            <w:vAlign w:val="center"/>
          </w:tcPr>
          <w:p w:rsidR="00BF7F9E" w:rsidRPr="00CF270D" w:rsidRDefault="00BF7F9E" w:rsidP="004948FE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7F9E" w:rsidRPr="00CF270D" w:rsidRDefault="00BF7F9E" w:rsidP="004948FE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 xml:space="preserve">, Г. Г. Информационные технологии в профессиональной </w:t>
            </w:r>
            <w:proofErr w:type="gramStart"/>
            <w:r w:rsidRPr="00CF270D">
              <w:rPr>
                <w:sz w:val="24"/>
                <w:szCs w:val="24"/>
              </w:rPr>
              <w:t>деятельности :</w:t>
            </w:r>
            <w:proofErr w:type="gramEnd"/>
            <w:r w:rsidRPr="00CF270D">
              <w:rPr>
                <w:sz w:val="24"/>
                <w:szCs w:val="24"/>
              </w:rPr>
              <w:t xml:space="preserve"> краткий курс лекций / Г. Г. </w:t>
            </w: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Оренбург :</w:t>
            </w:r>
            <w:proofErr w:type="gramEnd"/>
            <w:r w:rsidRPr="00CF270D">
              <w:rPr>
                <w:sz w:val="24"/>
                <w:szCs w:val="24"/>
              </w:rPr>
              <w:t xml:space="preserve"> Оренбургский государственный университет, ЭБС АСВ, 2004. — 40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CF270D">
                <w:rPr>
                  <w:rStyle w:val="a9"/>
                  <w:sz w:val="24"/>
                  <w:szCs w:val="24"/>
                </w:rPr>
                <w:t>http://www.iprbookshop.ru/51513.html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BF7F9E" w:rsidRDefault="00BF7F9E" w:rsidP="00BF7F9E">
      <w:pPr>
        <w:rPr>
          <w:b/>
          <w:bCs/>
          <w:sz w:val="24"/>
          <w:szCs w:val="24"/>
        </w:rPr>
      </w:pPr>
    </w:p>
    <w:p w:rsidR="00BF7F9E" w:rsidRDefault="00BF7F9E" w:rsidP="00BF7F9E">
      <w:pPr>
        <w:jc w:val="center"/>
        <w:rPr>
          <w:b/>
          <w:bCs/>
          <w:sz w:val="24"/>
          <w:szCs w:val="24"/>
        </w:rPr>
      </w:pPr>
    </w:p>
    <w:p w:rsidR="00BF7F9E" w:rsidRDefault="00BF7F9E" w:rsidP="00BF7F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BF7F9E" w:rsidTr="004948FE">
        <w:tc>
          <w:tcPr>
            <w:tcW w:w="1146" w:type="dxa"/>
            <w:vMerge w:val="restart"/>
            <w:vAlign w:val="center"/>
          </w:tcPr>
          <w:p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F7F9E" w:rsidTr="004948FE">
        <w:tc>
          <w:tcPr>
            <w:tcW w:w="1146" w:type="dxa"/>
            <w:vMerge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BF7F9E" w:rsidTr="004948FE">
        <w:tc>
          <w:tcPr>
            <w:tcW w:w="114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:rsidR="00BF7F9E" w:rsidRDefault="00BF7F9E" w:rsidP="004948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Информатика: учебник для вузов/ А.Н. Степанов. -5-е изд.,-</w:t>
            </w:r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4948FE">
        <w:tc>
          <w:tcPr>
            <w:tcW w:w="114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:rsidR="00BF7F9E" w:rsidRDefault="00BF7F9E" w:rsidP="004948F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И.Г. Информатика и информационные технологии. Учебное пособие./ И.Г. </w:t>
            </w: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 И.В. </w:t>
            </w:r>
            <w:proofErr w:type="spellStart"/>
            <w:r>
              <w:rPr>
                <w:sz w:val="24"/>
                <w:szCs w:val="24"/>
              </w:rPr>
              <w:t>Миссинг</w:t>
            </w:r>
            <w:proofErr w:type="spellEnd"/>
            <w:r>
              <w:rPr>
                <w:sz w:val="24"/>
                <w:szCs w:val="24"/>
              </w:rPr>
              <w:t xml:space="preserve">, Ю.Д.  Романова,  В.И.  Шестаков В.И. – 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4948FE">
        <w:tc>
          <w:tcPr>
            <w:tcW w:w="114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:rsidR="00BF7F9E" w:rsidRDefault="00BF7F9E" w:rsidP="0049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:rsidR="00BF7F9E" w:rsidRDefault="00BF7F9E" w:rsidP="004948F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4948FE">
        <w:tc>
          <w:tcPr>
            <w:tcW w:w="114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:rsidR="00BF7F9E" w:rsidRDefault="00BF7F9E" w:rsidP="0049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Макаров, Н.,  Статистика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</w:t>
            </w:r>
            <w:proofErr w:type="spellStart"/>
            <w:r>
              <w:rPr>
                <w:sz w:val="24"/>
                <w:szCs w:val="24"/>
              </w:rPr>
              <w:t>Трофинец</w:t>
            </w:r>
            <w:proofErr w:type="spellEnd"/>
            <w:r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4948FE">
        <w:tc>
          <w:tcPr>
            <w:tcW w:w="114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617" w:type="dxa"/>
            <w:vAlign w:val="center"/>
          </w:tcPr>
          <w:p w:rsidR="00BF7F9E" w:rsidRDefault="00BF7F9E" w:rsidP="004948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, Я. Технология экономических расчетов средствами </w:t>
            </w:r>
            <w:r>
              <w:rPr>
                <w:sz w:val="24"/>
                <w:szCs w:val="24"/>
                <w:lang w:val="en-US"/>
              </w:rPr>
              <w:t>MS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Учебное пособие/ </w:t>
            </w: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 Я. Городецкая О., </w:t>
            </w:r>
            <w:proofErr w:type="spellStart"/>
            <w:r>
              <w:rPr>
                <w:sz w:val="24"/>
                <w:szCs w:val="24"/>
              </w:rPr>
              <w:t>Золотарюк</w:t>
            </w:r>
            <w:proofErr w:type="spellEnd"/>
            <w:r>
              <w:rPr>
                <w:sz w:val="24"/>
                <w:szCs w:val="24"/>
              </w:rPr>
              <w:t xml:space="preserve"> А.-М.: КНОРУС, 2006-237с.</w:t>
            </w:r>
          </w:p>
        </w:tc>
        <w:tc>
          <w:tcPr>
            <w:tcW w:w="992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4948FE">
        <w:tc>
          <w:tcPr>
            <w:tcW w:w="114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</w:tcPr>
          <w:p w:rsidR="00BF7F9E" w:rsidRPr="00CF270D" w:rsidRDefault="00BF7F9E" w:rsidP="00494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Савватеева</w:t>
            </w:r>
            <w:proofErr w:type="spellEnd"/>
            <w:r w:rsidRPr="00CF270D">
              <w:rPr>
                <w:sz w:val="24"/>
                <w:szCs w:val="24"/>
              </w:rPr>
              <w:t xml:space="preserve">, Л. А. Лабораторный практикум по дисциплине «Информационные технологии» / Л. А. </w:t>
            </w:r>
            <w:proofErr w:type="spellStart"/>
            <w:r w:rsidRPr="00CF270D">
              <w:rPr>
                <w:sz w:val="24"/>
                <w:szCs w:val="24"/>
              </w:rPr>
              <w:t>Савватеева</w:t>
            </w:r>
            <w:proofErr w:type="spellEnd"/>
            <w:r w:rsidRPr="00CF270D">
              <w:rPr>
                <w:sz w:val="24"/>
                <w:szCs w:val="24"/>
              </w:rPr>
              <w:t xml:space="preserve">, В. А. </w:t>
            </w:r>
            <w:proofErr w:type="spellStart"/>
            <w:r w:rsidRPr="00CF270D">
              <w:rPr>
                <w:sz w:val="24"/>
                <w:szCs w:val="24"/>
              </w:rPr>
              <w:t>Комова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2003. — 51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CF270D">
                <w:rPr>
                  <w:rStyle w:val="a9"/>
                  <w:sz w:val="24"/>
                  <w:szCs w:val="24"/>
                </w:rPr>
                <w:t>http://www.iprbookshop.ru/17917.html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4948FE">
        <w:tc>
          <w:tcPr>
            <w:tcW w:w="114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</w:tcPr>
          <w:p w:rsidR="00BF7F9E" w:rsidRPr="00CF270D" w:rsidRDefault="00BF7F9E" w:rsidP="00494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Власовец</w:t>
            </w:r>
            <w:proofErr w:type="spellEnd"/>
            <w:r w:rsidRPr="00CF270D">
              <w:rPr>
                <w:sz w:val="24"/>
                <w:szCs w:val="24"/>
              </w:rPr>
              <w:t xml:space="preserve">, А. М. Основы информационных технологий решения экономических задач в табличном процессоре </w:t>
            </w:r>
            <w:proofErr w:type="spellStart"/>
            <w:proofErr w:type="gramStart"/>
            <w:r w:rsidRPr="00CF270D">
              <w:rPr>
                <w:sz w:val="24"/>
                <w:szCs w:val="24"/>
              </w:rPr>
              <w:t>Excel</w:t>
            </w:r>
            <w:proofErr w:type="spellEnd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М. </w:t>
            </w:r>
            <w:proofErr w:type="spellStart"/>
            <w:r w:rsidRPr="00CF270D">
              <w:rPr>
                <w:sz w:val="24"/>
                <w:szCs w:val="24"/>
              </w:rPr>
              <w:t>Власовец</w:t>
            </w:r>
            <w:proofErr w:type="spellEnd"/>
            <w:r w:rsidRPr="00CF270D">
              <w:rPr>
                <w:sz w:val="24"/>
                <w:szCs w:val="24"/>
              </w:rPr>
              <w:t xml:space="preserve">, Е. А. Осипова, О. М. </w:t>
            </w:r>
            <w:proofErr w:type="spellStart"/>
            <w:r w:rsidRPr="00CF270D">
              <w:rPr>
                <w:sz w:val="24"/>
                <w:szCs w:val="24"/>
              </w:rPr>
              <w:t>Сметкина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2005. — 145 c. — ISBN 5-7310-1762-Х.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CF270D">
                <w:rPr>
                  <w:rStyle w:val="a9"/>
                  <w:sz w:val="24"/>
                  <w:szCs w:val="24"/>
                </w:rPr>
                <w:t>http://www.iprbookshop.ru/12510.html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4948FE">
        <w:tc>
          <w:tcPr>
            <w:tcW w:w="114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</w:tcPr>
          <w:p w:rsidR="00BF7F9E" w:rsidRPr="00CF270D" w:rsidRDefault="00BF7F9E" w:rsidP="00494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Машихина, Т. П. Информационные технологии </w:t>
            </w:r>
            <w:proofErr w:type="gramStart"/>
            <w:r w:rsidRPr="00CF270D">
              <w:rPr>
                <w:sz w:val="24"/>
                <w:szCs w:val="24"/>
              </w:rPr>
              <w:t>управления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П. Машихина, С. В. </w:t>
            </w:r>
            <w:proofErr w:type="spellStart"/>
            <w:r w:rsidRPr="00CF270D">
              <w:rPr>
                <w:sz w:val="24"/>
                <w:szCs w:val="24"/>
              </w:rPr>
              <w:t>Шостенко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Волгоград :</w:t>
            </w:r>
            <w:proofErr w:type="gramEnd"/>
            <w:r w:rsidRPr="00CF270D">
              <w:rPr>
                <w:sz w:val="24"/>
                <w:szCs w:val="24"/>
              </w:rPr>
              <w:t xml:space="preserve"> Волгоградский институт бизнеса, 2010. — 293 c. — ISBN 978-5-9061-7289-1.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CF270D">
                <w:rPr>
                  <w:rStyle w:val="a9"/>
                  <w:sz w:val="24"/>
                  <w:szCs w:val="24"/>
                </w:rPr>
                <w:t>http://www.iprbookshop.ru/11322.html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BF7F9E" w:rsidRDefault="00BF7F9E" w:rsidP="00BF7F9E">
      <w:pPr>
        <w:shd w:val="clear" w:color="auto" w:fill="FFFFFF"/>
        <w:jc w:val="both"/>
        <w:rPr>
          <w:sz w:val="24"/>
          <w:szCs w:val="24"/>
        </w:rPr>
      </w:pPr>
    </w:p>
    <w:p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8B4FF5" w:rsidRDefault="00BF7F9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>
        <w:rPr>
          <w:sz w:val="24"/>
          <w:szCs w:val="24"/>
        </w:rPr>
        <w:t>необходимый для освоения дисциплины (модуля).</w:t>
      </w:r>
      <w:r>
        <w:rPr>
          <w:b/>
          <w:sz w:val="24"/>
          <w:szCs w:val="24"/>
        </w:rPr>
        <w:t xml:space="preserve"> Информационно-справочные и поисковые системы, профессиональные базы данных:</w:t>
      </w:r>
    </w:p>
    <w:p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D57103" w:rsidRPr="00EE3D44" w:rsidRDefault="00D57103" w:rsidP="00D57103">
      <w:pPr>
        <w:numPr>
          <w:ilvl w:val="0"/>
          <w:numId w:val="26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>Электронная библиотечная система ЭЛМАРК (МГАФК)</w:t>
      </w:r>
      <w:r w:rsidRPr="00EE3D44">
        <w:rPr>
          <w:color w:val="0000FF"/>
          <w:sz w:val="24"/>
          <w:szCs w:val="24"/>
        </w:rPr>
        <w:t xml:space="preserve"> </w:t>
      </w:r>
      <w:hyperlink r:id="rId20" w:history="1">
        <w:r w:rsidRPr="00EE3D44">
          <w:rPr>
            <w:color w:val="0000FF"/>
            <w:sz w:val="24"/>
            <w:szCs w:val="24"/>
            <w:u w:val="single"/>
            <w:lang w:val="en-US"/>
          </w:rPr>
          <w:t>http</w:t>
        </w:r>
        <w:r w:rsidRPr="00EE3D44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D57103" w:rsidRPr="00EE3D44" w:rsidRDefault="00D57103" w:rsidP="00D57103">
      <w:pPr>
        <w:numPr>
          <w:ilvl w:val="0"/>
          <w:numId w:val="26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Elibrary </w:t>
      </w:r>
      <w:hyperlink r:id="rId21" w:history="1">
        <w:r w:rsidRPr="00EE3D44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D57103" w:rsidRPr="00EE3D44" w:rsidRDefault="00D57103" w:rsidP="00D57103">
      <w:pPr>
        <w:numPr>
          <w:ilvl w:val="0"/>
          <w:numId w:val="26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</w:t>
      </w:r>
      <w:proofErr w:type="spellStart"/>
      <w:r w:rsidRPr="00EE3D44">
        <w:rPr>
          <w:sz w:val="24"/>
          <w:szCs w:val="24"/>
        </w:rPr>
        <w:t>IPRbooks</w:t>
      </w:r>
      <w:proofErr w:type="spellEnd"/>
      <w:r w:rsidRPr="00EE3D44">
        <w:rPr>
          <w:sz w:val="24"/>
          <w:szCs w:val="24"/>
        </w:rPr>
        <w:t xml:space="preserve"> </w:t>
      </w:r>
      <w:hyperlink r:id="rId22" w:history="1">
        <w:r w:rsidRPr="00EE3D44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D57103" w:rsidRPr="00EE3D44" w:rsidRDefault="00D57103" w:rsidP="00D57103">
      <w:pPr>
        <w:numPr>
          <w:ilvl w:val="0"/>
          <w:numId w:val="26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>Электронно-библиотечная система «</w:t>
      </w:r>
      <w:proofErr w:type="spellStart"/>
      <w:r w:rsidRPr="00EE3D44">
        <w:rPr>
          <w:sz w:val="24"/>
          <w:szCs w:val="24"/>
        </w:rPr>
        <w:t>Юрайт</w:t>
      </w:r>
      <w:proofErr w:type="spellEnd"/>
      <w:r w:rsidRPr="00EE3D44">
        <w:rPr>
          <w:sz w:val="24"/>
          <w:szCs w:val="24"/>
        </w:rPr>
        <w:t xml:space="preserve">» </w:t>
      </w:r>
      <w:hyperlink r:id="rId23" w:history="1">
        <w:r w:rsidRPr="00EE3D44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D57103" w:rsidRPr="00EE3D44" w:rsidRDefault="00D57103" w:rsidP="00D57103">
      <w:pPr>
        <w:numPr>
          <w:ilvl w:val="0"/>
          <w:numId w:val="26"/>
        </w:numPr>
        <w:spacing w:after="160" w:line="259" w:lineRule="auto"/>
        <w:ind w:left="928"/>
        <w:contextualSpacing/>
        <w:rPr>
          <w:sz w:val="24"/>
          <w:szCs w:val="24"/>
        </w:rPr>
      </w:pPr>
      <w:r w:rsidRPr="00EE3D44">
        <w:rPr>
          <w:sz w:val="24"/>
          <w:szCs w:val="24"/>
        </w:rPr>
        <w:t>Электронно-библиотечная система РУКОНТ</w:t>
      </w:r>
      <w:r w:rsidRPr="00EE3D44">
        <w:rPr>
          <w:color w:val="0000FF"/>
          <w:sz w:val="24"/>
          <w:szCs w:val="24"/>
        </w:rPr>
        <w:t xml:space="preserve"> </w:t>
      </w:r>
      <w:hyperlink r:id="rId24" w:history="1">
        <w:r w:rsidRPr="00EE3D44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D57103" w:rsidRPr="00EE3D44" w:rsidRDefault="00D57103" w:rsidP="00D57103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5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D57103" w:rsidRPr="00EE3D44" w:rsidRDefault="00D57103" w:rsidP="00D57103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6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D57103" w:rsidRPr="00EE3D44" w:rsidRDefault="00D57103" w:rsidP="00D57103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7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D57103" w:rsidRPr="00EE3D44" w:rsidRDefault="00D57103" w:rsidP="00D57103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8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D57103" w:rsidRPr="00EE3D44" w:rsidRDefault="00D57103" w:rsidP="00D57103">
      <w:pPr>
        <w:numPr>
          <w:ilvl w:val="0"/>
          <w:numId w:val="26"/>
        </w:numPr>
        <w:spacing w:after="160" w:line="259" w:lineRule="auto"/>
        <w:ind w:left="928"/>
        <w:contextualSpacing/>
        <w:rPr>
          <w:rFonts w:eastAsia="Calibri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9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D57103" w:rsidRPr="00EC173B" w:rsidRDefault="00D57103" w:rsidP="00D57103">
      <w:pPr>
        <w:spacing w:after="12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870342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. </w:t>
      </w:r>
      <w:r w:rsidRPr="00EC173B">
        <w:rPr>
          <w:bCs/>
          <w:sz w:val="24"/>
          <w:szCs w:val="24"/>
        </w:rPr>
        <w:t xml:space="preserve">Министерство спорта Российской Федерации </w:t>
      </w:r>
      <w:r w:rsidRPr="00EC173B">
        <w:rPr>
          <w:rFonts w:eastAsia="Calibri"/>
          <w:color w:val="0000FF"/>
          <w:sz w:val="24"/>
          <w:szCs w:val="24"/>
          <w:u w:val="single"/>
          <w:lang w:eastAsia="en-US"/>
        </w:rPr>
        <w:t>https://minsport.gov.ru/</w:t>
      </w:r>
    </w:p>
    <w:p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BF7F9E" w:rsidRDefault="00BF7F9E">
      <w:pPr>
        <w:numPr>
          <w:ilvl w:val="0"/>
          <w:numId w:val="27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  <w:sectPr w:rsidR="00BF7F9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8B4FF5" w:rsidRDefault="00BF7F9E">
      <w:pPr>
        <w:numPr>
          <w:ilvl w:val="0"/>
          <w:numId w:val="27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contextualSpacing/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Материально-техническое обеспечение дисциплины</w:t>
      </w:r>
      <w:r>
        <w:rPr>
          <w:sz w:val="24"/>
          <w:szCs w:val="24"/>
        </w:rPr>
        <w:t xml:space="preserve"> </w:t>
      </w:r>
    </w:p>
    <w:p w:rsidR="008B4FF5" w:rsidRDefault="00BF7F9E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:rsidR="008B4FF5" w:rsidRDefault="00BF7F9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8B4FF5" w:rsidRDefault="00BF7F9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разделе 8.2. Количество компьютеров в аудиториях следующее: ауд. 104 (15), ауд. 225 (16), ауд. 229 (20), ауд. 231 (15).</w:t>
      </w:r>
    </w:p>
    <w:p w:rsidR="008B4FF5" w:rsidRDefault="00BF7F9E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8.2 программное обеспечение</w:t>
      </w:r>
    </w:p>
    <w:p w:rsidR="008B4FF5" w:rsidRDefault="00BF7F9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Libre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 xml:space="preserve"> или лицензионная версия </w:t>
      </w:r>
      <w:r>
        <w:rPr>
          <w:bCs/>
          <w:sz w:val="24"/>
          <w:szCs w:val="24"/>
          <w:lang w:val="en-US"/>
        </w:rPr>
        <w:t>Microsoft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:rsidR="008B4FF5" w:rsidRDefault="00BF7F9E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8.3 изучение дисциплины инвалидами </w:t>
      </w:r>
      <w:r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>
        <w:rPr>
          <w:rFonts w:cstheme="minorBidi"/>
          <w:bCs/>
          <w:sz w:val="24"/>
          <w:szCs w:val="24"/>
          <w:lang w:eastAsia="en-US"/>
        </w:rPr>
        <w:t xml:space="preserve">с </w:t>
      </w:r>
      <w:r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cstheme="minorBidi"/>
          <w:bCs/>
          <w:sz w:val="24"/>
          <w:szCs w:val="24"/>
          <w:lang w:eastAsia="en-US"/>
        </w:rPr>
        <w:t xml:space="preserve"> и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>
        <w:rPr>
          <w:rFonts w:cstheme="minorBidi"/>
          <w:bCs/>
          <w:sz w:val="24"/>
          <w:szCs w:val="24"/>
          <w:lang w:eastAsia="en-US"/>
        </w:rPr>
        <w:t xml:space="preserve">в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:rsidR="008B4FF5" w:rsidRDefault="00BF7F9E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8.3.1.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:rsidR="008B4FF5" w:rsidRDefault="00BF7F9E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8B4FF5" w:rsidRDefault="00BF7F9E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:rsidR="008B4FF5" w:rsidRDefault="00BF7F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8B4FF5" w:rsidRDefault="00BF7F9E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:rsidR="008B4FF5" w:rsidRDefault="00BF7F9E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:rsidR="008B4FF5" w:rsidRDefault="00BF7F9E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8.3.2.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lang w:eastAsia="en-US"/>
        </w:rPr>
        <w:t>акустическая система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8B4FF5" w:rsidRDefault="00BF7F9E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:rsidR="008B4FF5" w:rsidRDefault="00BF7F9E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8.3.3.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:rsidR="008B4FF5" w:rsidRDefault="00BF7F9E">
      <w:pPr>
        <w:tabs>
          <w:tab w:val="left" w:pos="3385"/>
        </w:tabs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:rsidR="008B4FF5" w:rsidRDefault="008B4FF5">
      <w:pPr>
        <w:jc w:val="right"/>
        <w:rPr>
          <w:i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8B4FF5" w:rsidRPr="005834FB" w:rsidRDefault="00BF7F9E">
      <w:pPr>
        <w:jc w:val="right"/>
        <w:rPr>
          <w:i/>
        </w:rPr>
      </w:pPr>
      <w:r w:rsidRPr="005834FB">
        <w:rPr>
          <w:i/>
        </w:rPr>
        <w:lastRenderedPageBreak/>
        <w:t>Приложение к рабочей программы дисциплины</w:t>
      </w:r>
    </w:p>
    <w:p w:rsidR="008B4FF5" w:rsidRPr="005834FB" w:rsidRDefault="00BF7F9E">
      <w:pPr>
        <w:widowControl w:val="0"/>
        <w:jc w:val="right"/>
        <w:rPr>
          <w:rFonts w:cs="Tahoma"/>
          <w:i/>
          <w:color w:val="000000"/>
        </w:rPr>
      </w:pPr>
      <w:r w:rsidRPr="005834FB">
        <w:rPr>
          <w:i/>
        </w:rPr>
        <w:t>«</w:t>
      </w:r>
      <w:r w:rsidRPr="005834FB">
        <w:rPr>
          <w:rFonts w:cs="Tahoma"/>
          <w:b/>
          <w:i/>
          <w:color w:val="000000"/>
        </w:rPr>
        <w:t>Информационные технологии в физической культуре</w:t>
      </w:r>
      <w:r w:rsidRPr="005834FB">
        <w:rPr>
          <w:i/>
        </w:rPr>
        <w:t>»</w:t>
      </w:r>
    </w:p>
    <w:p w:rsidR="008B4FF5" w:rsidRDefault="008B4FF5">
      <w:pPr>
        <w:jc w:val="right"/>
        <w:rPr>
          <w:i/>
          <w:sz w:val="24"/>
          <w:szCs w:val="24"/>
        </w:rPr>
      </w:pPr>
    </w:p>
    <w:p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8B4FF5" w:rsidRDefault="008B4FF5">
      <w:pPr>
        <w:jc w:val="center"/>
        <w:rPr>
          <w:sz w:val="24"/>
          <w:szCs w:val="24"/>
        </w:rPr>
      </w:pPr>
    </w:p>
    <w:p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8B4FF5" w:rsidRDefault="00BF7F9E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Биомеханики и информационных технологий</w:t>
      </w:r>
    </w:p>
    <w:p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кафедры</w:t>
      </w:r>
    </w:p>
    <w:p w:rsidR="008B4FF5" w:rsidRDefault="008B4FF5">
      <w:pPr>
        <w:jc w:val="right"/>
        <w:rPr>
          <w:sz w:val="24"/>
          <w:szCs w:val="24"/>
        </w:rPr>
      </w:pPr>
    </w:p>
    <w:p w:rsidR="00AF2B38" w:rsidRPr="001870ED" w:rsidRDefault="00AF2B38" w:rsidP="00AF2B38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УТВЕРЖДЕНО</w:t>
      </w:r>
    </w:p>
    <w:p w:rsidR="00AF2B38" w:rsidRPr="001870ED" w:rsidRDefault="00AF2B38" w:rsidP="00AF2B38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решением Учебно-методической комиссии     </w:t>
      </w:r>
    </w:p>
    <w:p w:rsidR="00AF2B38" w:rsidRPr="001870ED" w:rsidRDefault="00AF2B38" w:rsidP="00AF2B38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   </w:t>
      </w:r>
      <w:proofErr w:type="gramStart"/>
      <w:r w:rsidRPr="001870ED">
        <w:rPr>
          <w:sz w:val="24"/>
          <w:szCs w:val="24"/>
        </w:rPr>
        <w:t>протокол</w:t>
      </w:r>
      <w:proofErr w:type="gramEnd"/>
      <w:r w:rsidRPr="001870ED">
        <w:rPr>
          <w:sz w:val="24"/>
          <w:szCs w:val="24"/>
        </w:rPr>
        <w:t xml:space="preserve"> № </w:t>
      </w:r>
      <w:r w:rsidR="00E4677C">
        <w:rPr>
          <w:sz w:val="24"/>
          <w:szCs w:val="24"/>
        </w:rPr>
        <w:t>7</w:t>
      </w:r>
      <w:r w:rsidR="005834FB">
        <w:rPr>
          <w:sz w:val="24"/>
          <w:szCs w:val="24"/>
        </w:rPr>
        <w:t xml:space="preserve">/21 </w:t>
      </w:r>
      <w:r w:rsidRPr="001870ED">
        <w:rPr>
          <w:sz w:val="24"/>
          <w:szCs w:val="24"/>
        </w:rPr>
        <w:t xml:space="preserve">от </w:t>
      </w:r>
      <w:r w:rsidR="00E4677C" w:rsidRPr="00A71BC4">
        <w:rPr>
          <w:rFonts w:cs="Tahoma"/>
          <w:color w:val="000000"/>
          <w:sz w:val="24"/>
          <w:szCs w:val="24"/>
        </w:rPr>
        <w:t>«</w:t>
      </w:r>
      <w:r w:rsidR="00E4677C">
        <w:rPr>
          <w:rFonts w:cs="Tahoma"/>
          <w:color w:val="000000"/>
          <w:sz w:val="24"/>
          <w:szCs w:val="24"/>
        </w:rPr>
        <w:t>18</w:t>
      </w:r>
      <w:r w:rsidR="00E4677C" w:rsidRPr="00A71BC4">
        <w:rPr>
          <w:rFonts w:cs="Tahoma"/>
          <w:color w:val="000000"/>
          <w:sz w:val="24"/>
          <w:szCs w:val="24"/>
        </w:rPr>
        <w:t xml:space="preserve">» </w:t>
      </w:r>
      <w:r w:rsidR="00E4677C">
        <w:rPr>
          <w:rFonts w:cs="Tahoma"/>
          <w:color w:val="000000"/>
          <w:sz w:val="24"/>
          <w:szCs w:val="24"/>
          <w:u w:val="single"/>
        </w:rPr>
        <w:t>ма</w:t>
      </w:r>
      <w:r w:rsidR="00E4677C" w:rsidRPr="00A71BC4">
        <w:rPr>
          <w:rFonts w:cs="Tahoma"/>
          <w:color w:val="000000"/>
          <w:sz w:val="24"/>
          <w:szCs w:val="24"/>
          <w:u w:val="single"/>
        </w:rPr>
        <w:t xml:space="preserve">я </w:t>
      </w:r>
      <w:r w:rsidR="00E4677C" w:rsidRPr="00A71BC4">
        <w:rPr>
          <w:rFonts w:cs="Tahoma"/>
          <w:color w:val="000000"/>
          <w:sz w:val="24"/>
          <w:szCs w:val="24"/>
        </w:rPr>
        <w:t>20</w:t>
      </w:r>
      <w:r w:rsidR="00E4677C" w:rsidRPr="00A71BC4">
        <w:rPr>
          <w:rFonts w:cs="Tahoma"/>
          <w:color w:val="000000"/>
          <w:sz w:val="24"/>
          <w:szCs w:val="24"/>
          <w:u w:val="single"/>
        </w:rPr>
        <w:t>21</w:t>
      </w:r>
      <w:r w:rsidR="00E4677C" w:rsidRPr="00A71BC4">
        <w:rPr>
          <w:rFonts w:cs="Tahoma"/>
          <w:color w:val="000000"/>
          <w:sz w:val="24"/>
          <w:szCs w:val="24"/>
        </w:rPr>
        <w:t xml:space="preserve"> </w:t>
      </w:r>
      <w:r w:rsidRPr="001870ED">
        <w:rPr>
          <w:sz w:val="24"/>
          <w:szCs w:val="24"/>
        </w:rPr>
        <w:t>г.</w:t>
      </w:r>
    </w:p>
    <w:p w:rsidR="00AF2B38" w:rsidRPr="001870ED" w:rsidRDefault="00AF2B38" w:rsidP="00AF2B38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Председатель УМК, </w:t>
      </w:r>
    </w:p>
    <w:p w:rsidR="00AF2B38" w:rsidRPr="001870ED" w:rsidRDefault="00AF2B38" w:rsidP="00AF2B38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проректор по учебной работе</w:t>
      </w:r>
    </w:p>
    <w:p w:rsidR="00AF2B38" w:rsidRPr="001870ED" w:rsidRDefault="00AF2B38" w:rsidP="00AF2B38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___________________А.Н. Таланцев</w:t>
      </w:r>
    </w:p>
    <w:p w:rsidR="008B4FF5" w:rsidRDefault="008B4FF5">
      <w:pPr>
        <w:jc w:val="right"/>
        <w:rPr>
          <w:sz w:val="24"/>
          <w:szCs w:val="24"/>
        </w:rPr>
      </w:pPr>
    </w:p>
    <w:p w:rsidR="008B4FF5" w:rsidRDefault="00BF7F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8B4FF5" w:rsidRDefault="00BF7F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8B4FF5" w:rsidRDefault="008B4FF5">
      <w:pPr>
        <w:jc w:val="center"/>
        <w:rPr>
          <w:b/>
          <w:sz w:val="24"/>
          <w:szCs w:val="24"/>
        </w:rPr>
      </w:pPr>
    </w:p>
    <w:p w:rsidR="008B4FF5" w:rsidRDefault="00BF7F9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</w:p>
    <w:p w:rsidR="008B4FF5" w:rsidRDefault="00BF7F9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наименование дисциплины (модуля, практики)</w:t>
      </w:r>
    </w:p>
    <w:p w:rsidR="008B4FF5" w:rsidRDefault="008B4FF5">
      <w:pPr>
        <w:jc w:val="center"/>
        <w:rPr>
          <w:sz w:val="24"/>
          <w:szCs w:val="24"/>
          <w:highlight w:val="yellow"/>
        </w:rPr>
      </w:pPr>
    </w:p>
    <w:p w:rsidR="008B4FF5" w:rsidRDefault="00BF7F9E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49.03.02Физическая культура для лиц с отклонением в состоянии</w:t>
      </w:r>
    </w:p>
    <w:p w:rsidR="008B4FF5" w:rsidRDefault="00BF7F9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 здоровья (адаптивная физическая культура)</w:t>
      </w:r>
    </w:p>
    <w:p w:rsidR="008B4FF5" w:rsidRDefault="00BF7F9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код и наименование направления</w:t>
      </w:r>
    </w:p>
    <w:p w:rsidR="008B4FF5" w:rsidRDefault="00BF7F9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уровень бакалавриата</w:t>
      </w:r>
    </w:p>
    <w:p w:rsidR="008B4FF5" w:rsidRDefault="008B4FF5">
      <w:pPr>
        <w:jc w:val="center"/>
        <w:rPr>
          <w:b/>
          <w:sz w:val="24"/>
          <w:szCs w:val="24"/>
        </w:rPr>
      </w:pPr>
    </w:p>
    <w:p w:rsidR="008B4FF5" w:rsidRDefault="00BF7F9E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8B4FF5" w:rsidRDefault="00BF7F9E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«Физическая реабилитация»</w:t>
      </w:r>
    </w:p>
    <w:p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«Лечебная физическая культура»</w:t>
      </w:r>
    </w:p>
    <w:p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«Адаптивный спорт»</w:t>
      </w:r>
    </w:p>
    <w:p w:rsidR="008B4FF5" w:rsidRDefault="008B4FF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8B4FF5" w:rsidRDefault="00BF7F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:rsidR="008B4FF5" w:rsidRDefault="00BF7F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очная/заочная</w:t>
      </w:r>
    </w:p>
    <w:p w:rsidR="008B4FF5" w:rsidRDefault="008B4FF5">
      <w:pPr>
        <w:jc w:val="center"/>
        <w:rPr>
          <w:b/>
          <w:sz w:val="24"/>
          <w:szCs w:val="24"/>
        </w:rPr>
      </w:pPr>
    </w:p>
    <w:p w:rsidR="008B4FF5" w:rsidRDefault="008B4FF5">
      <w:pPr>
        <w:jc w:val="center"/>
        <w:rPr>
          <w:b/>
          <w:sz w:val="24"/>
          <w:szCs w:val="24"/>
        </w:rPr>
      </w:pPr>
    </w:p>
    <w:p w:rsidR="00AF2B38" w:rsidRPr="00AF2B38" w:rsidRDefault="00AF2B38" w:rsidP="00AF2B38">
      <w:pPr>
        <w:jc w:val="right"/>
        <w:rPr>
          <w:sz w:val="24"/>
          <w:szCs w:val="24"/>
        </w:rPr>
      </w:pPr>
      <w:r w:rsidRPr="00AF2B38">
        <w:rPr>
          <w:sz w:val="24"/>
          <w:szCs w:val="24"/>
        </w:rPr>
        <w:t>Рассмотрено и одобрено на заседании кафедры</w:t>
      </w:r>
    </w:p>
    <w:p w:rsidR="00AF2B38" w:rsidRPr="00AF2B38" w:rsidRDefault="00AF2B38" w:rsidP="00AF2B38">
      <w:pPr>
        <w:jc w:val="right"/>
        <w:rPr>
          <w:sz w:val="24"/>
          <w:szCs w:val="24"/>
        </w:rPr>
      </w:pPr>
      <w:r w:rsidRPr="00AF2B38">
        <w:rPr>
          <w:sz w:val="24"/>
          <w:szCs w:val="24"/>
        </w:rPr>
        <w:t>(протокол № 10 от «</w:t>
      </w:r>
      <w:r w:rsidR="00E4677C">
        <w:rPr>
          <w:sz w:val="24"/>
          <w:szCs w:val="24"/>
        </w:rPr>
        <w:t>17</w:t>
      </w:r>
      <w:r w:rsidRPr="00AF2B38">
        <w:rPr>
          <w:sz w:val="24"/>
          <w:szCs w:val="24"/>
        </w:rPr>
        <w:t xml:space="preserve">» мая 2021 г.) </w:t>
      </w:r>
    </w:p>
    <w:p w:rsidR="00AF2B38" w:rsidRPr="00AF2B38" w:rsidRDefault="00AF2B38" w:rsidP="00AF2B38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F2B38">
        <w:rPr>
          <w:sz w:val="24"/>
          <w:szCs w:val="24"/>
        </w:rPr>
        <w:t>Зав. кафедрой проф.                  /Фураев А.Н.</w:t>
      </w:r>
    </w:p>
    <w:p w:rsidR="00AF2B38" w:rsidRPr="00AF2B38" w:rsidRDefault="00AF2B38" w:rsidP="00AF2B3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AF2B38">
        <w:rPr>
          <w:sz w:val="24"/>
          <w:szCs w:val="24"/>
        </w:rPr>
        <w:t xml:space="preserve">                                                                 «</w:t>
      </w:r>
      <w:r w:rsidR="00E4677C">
        <w:rPr>
          <w:sz w:val="24"/>
          <w:szCs w:val="24"/>
        </w:rPr>
        <w:t>17</w:t>
      </w:r>
      <w:r w:rsidRPr="00AF2B38">
        <w:rPr>
          <w:sz w:val="24"/>
          <w:szCs w:val="24"/>
        </w:rPr>
        <w:t>» ___</w:t>
      </w:r>
      <w:r w:rsidRPr="00AF2B38">
        <w:rPr>
          <w:sz w:val="24"/>
          <w:szCs w:val="24"/>
          <w:u w:val="single"/>
        </w:rPr>
        <w:t>мая</w:t>
      </w:r>
      <w:r w:rsidRPr="00AF2B38">
        <w:rPr>
          <w:sz w:val="24"/>
          <w:szCs w:val="24"/>
        </w:rPr>
        <w:t>___ 2021г</w:t>
      </w:r>
    </w:p>
    <w:p w:rsidR="00AF2B38" w:rsidRPr="00AF2B38" w:rsidRDefault="00AF2B38" w:rsidP="00AF2B3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AF2B38" w:rsidRPr="00AF2B38" w:rsidRDefault="00AF2B38" w:rsidP="00AF2B3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AF2B38" w:rsidRPr="00AF2B38" w:rsidRDefault="00AF2B38" w:rsidP="00AF2B3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AF2B38" w:rsidRPr="00AF2B38" w:rsidRDefault="00AF2B38" w:rsidP="00AF2B38">
      <w:pPr>
        <w:jc w:val="center"/>
        <w:rPr>
          <w:sz w:val="24"/>
          <w:szCs w:val="24"/>
        </w:rPr>
      </w:pPr>
      <w:r w:rsidRPr="00AF2B38">
        <w:rPr>
          <w:sz w:val="24"/>
          <w:szCs w:val="24"/>
        </w:rPr>
        <w:t xml:space="preserve">Малаховка, 2021 год </w:t>
      </w:r>
    </w:p>
    <w:p w:rsidR="00AF2B38" w:rsidRDefault="00AF2B38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AF2B3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8B4FF5" w:rsidRDefault="00BF7F9E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8B4FF5" w:rsidRDefault="00BF7F9E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p w:rsidR="008B4FF5" w:rsidRDefault="008B4FF5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976"/>
        <w:gridCol w:w="4110"/>
      </w:tblGrid>
      <w:tr w:rsidR="008B4FF5">
        <w:trPr>
          <w:trHeight w:val="185"/>
        </w:trPr>
        <w:tc>
          <w:tcPr>
            <w:tcW w:w="1986" w:type="dxa"/>
            <w:vAlign w:val="center"/>
          </w:tcPr>
          <w:p w:rsidR="008B4FF5" w:rsidRDefault="00BF7F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2976" w:type="dxa"/>
            <w:vAlign w:val="center"/>
          </w:tcPr>
          <w:p w:rsidR="008B4FF5" w:rsidRDefault="00BF7F9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110" w:type="dxa"/>
            <w:vAlign w:val="center"/>
          </w:tcPr>
          <w:p w:rsidR="008B4FF5" w:rsidRDefault="00BF7F9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8B4FF5">
        <w:trPr>
          <w:trHeight w:val="3675"/>
        </w:trPr>
        <w:tc>
          <w:tcPr>
            <w:tcW w:w="1986" w:type="dxa"/>
          </w:tcPr>
          <w:p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8B4FF5" w:rsidRDefault="00BF7F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УК-4.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8B4FF5" w:rsidRDefault="00BF7F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ых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) языке(ах). </w:t>
            </w:r>
          </w:p>
          <w:p w:rsidR="008B4FF5" w:rsidRDefault="008B4FF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8B4FF5" w:rsidRDefault="00BF7F9E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:rsidR="008B4FF5" w:rsidRDefault="00BF7F9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по виду спорта.</w:t>
            </w:r>
          </w:p>
          <w:p w:rsidR="008B4FF5" w:rsidRDefault="00BF7F9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/04.6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:rsidR="008B4FF5" w:rsidRDefault="00BF7F9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работы тренеров-преподавателей по адаптивной физической культуре.</w:t>
            </w:r>
          </w:p>
          <w:p w:rsidR="008B4FF5" w:rsidRDefault="00BF7F9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Е/02.6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и анализ результатов работы тренеров-преподавателей по адаптивной физической культуре.</w:t>
            </w:r>
          </w:p>
          <w:p w:rsidR="008B4FF5" w:rsidRDefault="00BF7F9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Е/03.6 </w:t>
            </w:r>
            <w:r>
              <w:rPr>
                <w:color w:val="000000"/>
                <w:spacing w:val="-1"/>
                <w:sz w:val="24"/>
                <w:szCs w:val="24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спорте.</w:t>
            </w:r>
          </w:p>
          <w:p w:rsidR="008B4FF5" w:rsidRDefault="00BF7F9E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:rsidR="008B4FF5" w:rsidRDefault="00BF7F9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:rsidR="008B4FF5" w:rsidRDefault="00BF7F9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Методическое сопровождение спортивной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:rsidR="008B4FF5" w:rsidRDefault="00BF7F9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С/02.6 </w:t>
            </w:r>
            <w:r>
              <w:rPr>
                <w:color w:val="000000"/>
                <w:spacing w:val="-1"/>
                <w:sz w:val="24"/>
                <w:szCs w:val="24"/>
              </w:rPr>
              <w:t>Сопровождение спортсменов спортивной сборной команды во время специального тренировочного и соревновательного процессов.</w:t>
            </w:r>
          </w:p>
        </w:tc>
        <w:tc>
          <w:tcPr>
            <w:tcW w:w="4110" w:type="dxa"/>
          </w:tcPr>
          <w:p w:rsidR="008B4FF5" w:rsidRDefault="00BF7F9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8B4FF5" w:rsidRDefault="00BF7F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с персональным компьютером и поисковыми сервисами Интернета.</w:t>
            </w:r>
          </w:p>
          <w:p w:rsidR="008B4FF5" w:rsidRDefault="00BF7F9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8B4FF5" w:rsidRDefault="00BF7F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технологии поиска и сбора информации, форматы представления информации в компьютере, правила использования ИКТ и средств связи, информационно-поисковые системы и базы данных, технологию осуществления поиска информации, технологию систематизации полученной информации, способы статистической обработки данных, представленных в различных измерительных шкалах и анализ полученных результатов.</w:t>
            </w:r>
          </w:p>
          <w:p w:rsidR="008B4FF5" w:rsidRDefault="00BF7F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работы с текстовыми, графическими редакторами, электронными таблицами, электронной почтой и браузерами.</w:t>
            </w:r>
          </w:p>
          <w:p w:rsidR="008B4FF5" w:rsidRDefault="00BF7F9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8B4FF5" w:rsidRDefault="00BF7F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информацией, представленной в различной форме, обрабатывать данные средствами стандартного программного обеспечения, синтезировать информацию, представленную в различных источниках.</w:t>
            </w:r>
          </w:p>
          <w:p w:rsidR="008B4FF5" w:rsidRDefault="00BF7F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компьютерные информационные технологии для планирования и  оформления методического обеспечения тренировочного и образовательного процесса, документационного оформления проведения спортивного соревнования.</w:t>
            </w:r>
          </w:p>
          <w:p w:rsidR="008B4FF5" w:rsidRDefault="00BF7F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 наглядные материалы и презентации.</w:t>
            </w:r>
          </w:p>
        </w:tc>
      </w:tr>
      <w:tr w:rsidR="008B4FF5">
        <w:trPr>
          <w:trHeight w:val="2396"/>
        </w:trPr>
        <w:tc>
          <w:tcPr>
            <w:tcW w:w="1986" w:type="dxa"/>
          </w:tcPr>
          <w:p w:rsidR="008B4FF5" w:rsidRDefault="00BF7F9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ОПК-12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:rsidR="008B4FF5" w:rsidRDefault="00BF7F9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Способен проводить исследования по определению эффективности различных сторон деятельности в сфере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адаптивной физической культуры с использованием современных методов исследования.</w:t>
            </w:r>
          </w:p>
          <w:p w:rsidR="002B005A" w:rsidRPr="002B005A" w:rsidRDefault="002B005A" w:rsidP="002B005A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B005A">
              <w:rPr>
                <w:b/>
                <w:color w:val="000000"/>
                <w:spacing w:val="-1"/>
                <w:sz w:val="24"/>
                <w:szCs w:val="24"/>
              </w:rPr>
              <w:t xml:space="preserve">ОПК-16. </w:t>
            </w:r>
          </w:p>
          <w:p w:rsidR="002B005A" w:rsidRDefault="002B005A" w:rsidP="002B005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  <w:p w:rsidR="002B005A" w:rsidRDefault="002B005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B4FF5" w:rsidRDefault="008B4FF5">
            <w:pPr>
              <w:tabs>
                <w:tab w:val="right" w:leader="underscore" w:pos="9356"/>
              </w:tabs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B4FF5" w:rsidRDefault="00BF7F9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8B4FF5" w:rsidRDefault="00BF7F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с персональным компьютером и средствами обработки информации с применением офисного программного обеспечения при проведении исследований в области адаптивной ФКиС.</w:t>
            </w:r>
          </w:p>
          <w:p w:rsidR="008B4FF5" w:rsidRDefault="00BF7F9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8B4FF5" w:rsidRDefault="00BF7F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Основные направления применения ИТ, ИКТ и средств связи в исследованиях по определению эффективности физкультурно-спортивной деятельности в сфере адаптивной физической культуры.</w:t>
            </w:r>
          </w:p>
          <w:p w:rsidR="008B4FF5" w:rsidRDefault="00BF7F9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8B4FF5" w:rsidRDefault="00BF7F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информационные компьютерные технологии</w:t>
            </w:r>
          </w:p>
          <w:p w:rsidR="008B4FF5" w:rsidRDefault="00BF7F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фиксации, обработки и демонстрации данных исследований, ведения документации, обобщения результатов, формирования выводов и рекомендаций.</w:t>
            </w:r>
          </w:p>
        </w:tc>
      </w:tr>
    </w:tbl>
    <w:p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8B4FF5" w:rsidRDefault="008B4FF5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:rsidR="008B4FF5" w:rsidRDefault="008B4FF5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8B4FF5" w:rsidRDefault="00BF7F9E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8B4FF5" w:rsidRDefault="008B4FF5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8B4FF5" w:rsidRDefault="00BF7F9E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8B4FF5" w:rsidRDefault="008B4FF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Компьютерные информационные технологии и их классификация;</w:t>
      </w:r>
    </w:p>
    <w:p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ИТ в сфере адаптивной физической культуры;</w:t>
      </w:r>
    </w:p>
    <w:p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Информация, виды информации, качественные и количественные характеристики;</w:t>
      </w:r>
    </w:p>
    <w:p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принципы построения ЭВМ;</w:t>
      </w:r>
    </w:p>
    <w:p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Персональный компьютер: разновидности; состав и назначение основных элементов; характеристики, определяющие производительность;</w:t>
      </w:r>
    </w:p>
    <w:p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Запоминающие устройства. Устройства ввода, вывода и обмена информацией;</w:t>
      </w:r>
    </w:p>
    <w:p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Классификация и характеристики основных видов программного обеспечения;</w:t>
      </w:r>
    </w:p>
    <w:p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Современные операционные системы. Файловые системы и основные объекты;</w:t>
      </w:r>
    </w:p>
    <w:p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Прикладное ПО общего назначения. Офисные пакеты и программы;</w:t>
      </w:r>
    </w:p>
    <w:p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Технологии представления и обработки текстовой информации;</w:t>
      </w:r>
    </w:p>
    <w:p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информации в электронных таблицах;</w:t>
      </w:r>
    </w:p>
    <w:p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графической информации. Форматы графических файлов;</w:t>
      </w:r>
    </w:p>
    <w:p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Форматы представления и основные принципы создания мультимедийных объектов;</w:t>
      </w:r>
    </w:p>
    <w:p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баз данных и информационных систем. Классификация ИС;</w:t>
      </w:r>
    </w:p>
    <w:p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Системы искусственного интеллекта;</w:t>
      </w:r>
    </w:p>
    <w:p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Модели представления данных и знаний;</w:t>
      </w:r>
    </w:p>
    <w:p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информационных систем в сфере адаптивной физической культуры;</w:t>
      </w:r>
    </w:p>
    <w:p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компьютерной коммуникации. Виды и компоненты компьютерных сетей;</w:t>
      </w:r>
    </w:p>
    <w:p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Глобальная сеть Интернет. Принципы устройства;</w:t>
      </w:r>
    </w:p>
    <w:p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Адресация компьютеров и ресурсов в Интернете. Сервисы и протоколы прикладного уровня;</w:t>
      </w:r>
    </w:p>
    <w:p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Веб-технологии. Информационные ресурсы сферы адаптивной физической культуры;</w:t>
      </w:r>
    </w:p>
    <w:p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информационной безопасности. Факторы угроз и методы борьбы с ними;</w:t>
      </w:r>
    </w:p>
    <w:p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Конфиденциальность информации. Защита персональных данных;</w:t>
      </w:r>
    </w:p>
    <w:p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Правила безопасности при работе в компьютерных сетях. Профилактика терроризма в Интернете.</w:t>
      </w:r>
    </w:p>
    <w:p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8B4FF5" w:rsidRDefault="008B4FF5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8B4FF5" w:rsidRDefault="00BF7F9E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8B4FF5" w:rsidRDefault="00BF7F9E">
      <w:pPr>
        <w:pStyle w:val="a3"/>
        <w:shd w:val="clear" w:color="auto" w:fill="FFFFFF"/>
        <w:ind w:left="1066" w:hanging="357"/>
        <w:contextualSpacing w:val="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Примерами специализированных информационных технологий, используемых в сфере ФКиС, являются...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информационная система </w:t>
      </w:r>
      <w:proofErr w:type="spellStart"/>
      <w:r>
        <w:rPr>
          <w:color w:val="000000"/>
          <w:spacing w:val="-1"/>
          <w:sz w:val="24"/>
          <w:szCs w:val="24"/>
        </w:rPr>
        <w:t>Siwidata</w:t>
      </w:r>
      <w:proofErr w:type="spellEnd"/>
      <w:r>
        <w:rPr>
          <w:color w:val="000000"/>
          <w:spacing w:val="-1"/>
          <w:sz w:val="24"/>
          <w:szCs w:val="24"/>
        </w:rPr>
        <w:t>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информационная система Консультант+;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бухгалтерская программа 1С Предприятие;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обработка результатов исследований в электронной таблице.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Примером процесса обработки информации НЕ является ...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решение задачи;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редактирование графического изображения;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перевод текста;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копирование файла на диск.</w:t>
      </w:r>
    </w:p>
    <w:p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3 Открытость архитектуры компьютера заключается в том, что ...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пользователь знает технологию изготовления компьютера;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пользователь может самостоятельно выбирать конфигурацию компьютера; 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в</w:t>
      </w:r>
      <w:proofErr w:type="gramEnd"/>
      <w:r>
        <w:rPr>
          <w:color w:val="000000"/>
          <w:spacing w:val="-1"/>
          <w:sz w:val="24"/>
          <w:szCs w:val="24"/>
        </w:rPr>
        <w:t xml:space="preserve">) системный блок компьютера можно открывать не нарушая гарантии; 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компьютер открыт для доступа из Интернета.</w:t>
      </w:r>
    </w:p>
    <w:p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4 Установите соответствие между видами программ и классами, к которым они относятся:</w:t>
      </w:r>
    </w:p>
    <w:tbl>
      <w:tblPr>
        <w:tblStyle w:val="a8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8B4FF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1)Интернет-обозреватель; </w:t>
            </w:r>
          </w:p>
          <w:p w:rsidR="008B4FF5" w:rsidRDefault="00BF7F9E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2)ПО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для судейства соревнований;</w:t>
            </w:r>
          </w:p>
          <w:p w:rsidR="008B4FF5" w:rsidRDefault="00BF7F9E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3)Операционная система;</w:t>
            </w:r>
          </w:p>
          <w:p w:rsidR="008B4FF5" w:rsidRDefault="00BF7F9E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4)Среда программирования.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а) Базовое системное; </w:t>
            </w:r>
          </w:p>
          <w:p w:rsidR="008B4FF5" w:rsidRDefault="00BF7F9E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б) Прикладное общего назначения; </w:t>
            </w:r>
          </w:p>
          <w:p w:rsidR="008B4FF5" w:rsidRDefault="00BF7F9E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в) Прикладное специальное;</w:t>
            </w:r>
          </w:p>
          <w:p w:rsidR="008B4FF5" w:rsidRDefault="00BF7F9E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г) Инструментальное.</w:t>
            </w:r>
          </w:p>
        </w:tc>
      </w:tr>
    </w:tbl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              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</w:t>
      </w:r>
      <w:r>
        <w:rPr>
          <w:b/>
          <w:i/>
          <w:color w:val="000000"/>
          <w:spacing w:val="-1"/>
          <w:sz w:val="24"/>
          <w:szCs w:val="24"/>
        </w:rPr>
        <w:t>5 Установите соответствие между форматами файлов и программами, которые используются для наиболее корректного просмотра документов указанного типа</w:t>
      </w: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4060"/>
        <w:gridCol w:w="3932"/>
      </w:tblGrid>
      <w:tr w:rsidR="008B4FF5" w:rsidRPr="005834FB">
        <w:tc>
          <w:tcPr>
            <w:tcW w:w="4643" w:type="dxa"/>
          </w:tcPr>
          <w:p w:rsidR="008B4FF5" w:rsidRDefault="00BF7F9E">
            <w:pPr>
              <w:pStyle w:val="a3"/>
              <w:shd w:val="clear" w:color="auto" w:fill="FFFFFF"/>
              <w:ind w:left="65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1)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.pdf;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:rsidR="008B4FF5" w:rsidRDefault="00BF7F9E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.txt;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:rsidR="008B4FF5" w:rsidRDefault="00BF7F9E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odt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:rsidR="008B4FF5" w:rsidRDefault="00BF7F9E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docx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</w:tc>
        <w:tc>
          <w:tcPr>
            <w:tcW w:w="4644" w:type="dxa"/>
          </w:tcPr>
          <w:p w:rsidR="008B4FF5" w:rsidRDefault="00BF7F9E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Microsoft Word;</w:t>
            </w:r>
          </w:p>
          <w:p w:rsidR="008B4FF5" w:rsidRDefault="00BF7F9E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pacing w:val="-1"/>
                <w:sz w:val="24"/>
                <w:szCs w:val="24"/>
              </w:rPr>
              <w:t>Блокнот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; </w:t>
            </w:r>
          </w:p>
          <w:p w:rsidR="008B4FF5" w:rsidRDefault="00BF7F9E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Adobe Acrobat;</w:t>
            </w:r>
          </w:p>
          <w:p w:rsidR="008B4FF5" w:rsidRDefault="00BF7F9E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OpenOffice Writer</w:t>
            </w:r>
          </w:p>
        </w:tc>
      </w:tr>
    </w:tbl>
    <w:p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6 Выберите верное соотношение между понятиями «информационная технология (ИТ)» и «информационная система (ИС)»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а) </w:t>
      </w:r>
      <w:r>
        <w:rPr>
          <w:color w:val="000000"/>
          <w:spacing w:val="-1"/>
          <w:sz w:val="24"/>
          <w:szCs w:val="24"/>
        </w:rPr>
        <w:t>Данные понятия взаимозаменяемы;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Это не соотносимые понятия из разных областей науки;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ИС относится к ИТ как подкатегория;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ИС – более общая категория по сравнению с ИТ.</w:t>
      </w:r>
    </w:p>
    <w:p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7 Территориальными доменами Интернета являются … 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RU;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COM;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UA;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GOOGLE.</w:t>
      </w:r>
    </w:p>
    <w:p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8 Примером случайного фактора угроз информационной безопасности НЕ является: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сбой работы компьютера в результате отключения электроэнергии;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кража паролей в результате работы троянской программы;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ошибка оператора при заполнении базы данных;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зависание программы в результате перегрева компьютера.</w:t>
      </w:r>
    </w:p>
    <w:p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8B4FF5" w:rsidRDefault="00BF7F9E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Ситуационные задачи теста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(примерный вариант)</w:t>
      </w:r>
    </w:p>
    <w:p w:rsidR="008B4FF5" w:rsidRDefault="008B4FF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1 При включении компьютера на экране монитора отсутствует изображение.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Укажите все возможные причины возникновения неисправности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монитор не подключен;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недостаточно памяти;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неисправна видеокарта;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не установлена операционная система.</w:t>
      </w:r>
    </w:p>
    <w:p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2 В текстовом документе присутствуют слишком большие интервалы между позициями перечисления в списке. Укажите, какие настройки могут быть при этом установлены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межсимвольный интервал;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размер отступа после маркера списка;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отбивка между абзацами;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межстрочный интервал.</w:t>
      </w:r>
    </w:p>
    <w:p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8B4FF5" w:rsidRDefault="008B4FF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B4FF5" w:rsidRDefault="008B4FF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8B4FF5" w:rsidRDefault="008B4FF5">
      <w:pPr>
        <w:pStyle w:val="a3"/>
        <w:ind w:left="375"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8B4FF5">
        <w:tc>
          <w:tcPr>
            <w:tcW w:w="3935" w:type="dxa"/>
            <w:vAlign w:val="center"/>
          </w:tcPr>
          <w:p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8B4FF5">
        <w:tc>
          <w:tcPr>
            <w:tcW w:w="3935" w:type="dxa"/>
            <w:vAlign w:val="center"/>
          </w:tcPr>
          <w:p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:rsidR="008B4FF5" w:rsidRDefault="008B4FF5">
      <w:pPr>
        <w:pStyle w:val="a3"/>
        <w:numPr>
          <w:ilvl w:val="1"/>
          <w:numId w:val="28"/>
        </w:numPr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8B4FF5" w:rsidRDefault="00BF7F9E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Практические задания.</w:t>
      </w:r>
    </w:p>
    <w:p w:rsidR="008B4FF5" w:rsidRDefault="008B4FF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1.Текстовый редактор</w:t>
      </w:r>
      <w:r>
        <w:rPr>
          <w:color w:val="000000"/>
          <w:spacing w:val="-1"/>
          <w:sz w:val="24"/>
          <w:szCs w:val="24"/>
        </w:rPr>
        <w:t>.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 набор и редактирование текста; форматирование текстовых объектов (символов, абзацев, перечислений);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оформление таблиц в текстовом документе; табличные вычисления;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встраивание графических объектов в текстовый документ; формульный редактор;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поиск и отбор текстовой и графической информации по заданной теме в компьютерной сети; формулирование обобщений и выводов;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форматирование многостраничного текстового документа; нумерация страниц, вставка колонтитулов, формирование оглавления.</w:t>
      </w:r>
    </w:p>
    <w:p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2. Редактор электронных таблиц.</w:t>
      </w:r>
    </w:p>
    <w:p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8B4FF5" w:rsidRDefault="00BF7F9E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вычислительная обработка данных с помощью электронной таблицы;</w:t>
      </w:r>
    </w:p>
    <w:p w:rsidR="008B4FF5" w:rsidRDefault="00BF7F9E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:rsidR="008B4FF5" w:rsidRDefault="00BF7F9E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графическое отображение табличных данных с помощью диаграмм и графиков;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абсолютной адресации ячеек электронной таблицы;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логических функций в электронной таблице;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сортировка и фильтрация табличных данных.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:rsidR="008B4FF5" w:rsidRDefault="008B4FF5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3. Электронные презентации.</w:t>
      </w:r>
    </w:p>
    <w:p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электронной презентации по материалам исследовательского задания;</w:t>
      </w:r>
    </w:p>
    <w:p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Практические задания студенты выполняют на практических занятиях в аудитории. За практическое занятие:</w:t>
      </w:r>
    </w:p>
    <w:p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тематического задания и демонстрации преподавателю результатов на экране компьютера.</w:t>
      </w:r>
    </w:p>
    <w:p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при пропуске занятия студент обязан изучить выполнение всех пунктов пропущенного занятия самостоятельно и продемонстрировать преподавателю результаты на контрольно-итоговом занятии по разделу дисциплины. </w:t>
      </w:r>
    </w:p>
    <w:p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тематического задания на занятии. </w:t>
      </w:r>
    </w:p>
    <w:p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color w:val="000000"/>
          <w:spacing w:val="-1"/>
          <w:sz w:val="24"/>
          <w:szCs w:val="24"/>
        </w:rPr>
        <w:t xml:space="preserve"> </w:t>
      </w:r>
    </w:p>
    <w:p w:rsidR="008B4FF5" w:rsidRDefault="00BF7F9E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Кейс-задание.</w:t>
      </w:r>
    </w:p>
    <w:p w:rsidR="008B4FF5" w:rsidRDefault="008B4FF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Кейс-задание на тему: Модель ВКР </w:t>
      </w:r>
    </w:p>
    <w:p w:rsidR="008B4FF5" w:rsidRDefault="00BF7F9E">
      <w:pPr>
        <w:spacing w:after="12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(ВКР  ̶  </w:t>
      </w:r>
      <w:r>
        <w:rPr>
          <w:rFonts w:eastAsia="Calibri"/>
          <w:b/>
          <w:i/>
          <w:color w:val="000000"/>
          <w:spacing w:val="-1"/>
          <w:sz w:val="24"/>
          <w:szCs w:val="24"/>
          <w:lang w:eastAsia="en-US"/>
        </w:rPr>
        <w:t>Выпускная Квалификационная Работа)</w:t>
      </w:r>
    </w:p>
    <w:p w:rsidR="008B4FF5" w:rsidRDefault="00BF7F9E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смоделировать тренировочный процесс двух групп спортсменов, условно продолжающийся в течение года. Одна группа (контрольная) тренируется по традиционной методике, вторая группа (экспериментальная),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используя Вашу уникальную методику. Каждый месяц спортсмены обеих групп должны проходить тестирование с фиксацией результатов. В конце года Вы должны провести  анализ эффективности традиционной и избранной Вами методик тренировки. По результатам работы оформите отчет (электронный и печатный виды) в форме ВКР, соблюдая обязательную ее структуру, подготовьте доклад с сопроводительной презентацией.</w:t>
      </w:r>
    </w:p>
    <w:p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</w:t>
      </w:r>
    </w:p>
    <w:p w:rsidR="008B4FF5" w:rsidRDefault="00BF7F9E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Подготовка данных для модели ВКР</w:t>
      </w:r>
    </w:p>
    <w:p w:rsidR="008B4FF5" w:rsidRDefault="00BF7F9E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выбрать тренировочный процесс, сформулировать объект исследования, предмет исследования, цель исследования и выдвинуть гипотезу исследования. </w:t>
      </w:r>
    </w:p>
    <w:p w:rsidR="008B4FF5" w:rsidRDefault="00BF7F9E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сети Интернет подобрать литературные источники по выбранной проблеме (2-3 источника).</w:t>
      </w:r>
    </w:p>
    <w:p w:rsidR="008B4FF5" w:rsidRDefault="00BF7F9E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Сформировать результаты условного тестирования двух групп по пять человек, наблюдаемых в течение 12-ти месяцев.</w:t>
      </w:r>
    </w:p>
    <w:p w:rsidR="008B4FF5" w:rsidRDefault="008B4FF5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</w:t>
      </w:r>
    </w:p>
    <w:p w:rsidR="008B4FF5" w:rsidRDefault="00BF7F9E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Применение текстового редактора для оформление отчета по ВКР </w:t>
      </w:r>
    </w:p>
    <w:p w:rsidR="008B4FF5" w:rsidRDefault="00BF7F9E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Оформить модель ВКР в соответствии с перечисленными ниже требованиями:</w:t>
      </w:r>
    </w:p>
    <w:p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Структура модели ВКР должна способствовать раскрытию избранной темы. Структурными элементами выпускной квалификационной работы являются:</w:t>
      </w:r>
    </w:p>
    <w:p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титульный лист;</w:t>
      </w:r>
    </w:p>
    <w:p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содержание работы; </w:t>
      </w:r>
    </w:p>
    <w:p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введение, содержащее сформулированные цель, объект и предмет исследования, рабочую гипотезу; </w:t>
      </w:r>
    </w:p>
    <w:p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1 глава – не менее двух параграфов, название главы и параграфов должны соответствовать теме исследования; </w:t>
      </w:r>
    </w:p>
    <w:p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2 глава – задачи, методы и организация исследования; </w:t>
      </w:r>
    </w:p>
    <w:p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3 глава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результаты исследования и их обсуждение; </w:t>
      </w:r>
    </w:p>
    <w:p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выводы; </w:t>
      </w:r>
    </w:p>
    <w:p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практические рекомендации; </w:t>
      </w:r>
    </w:p>
    <w:p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литературы; </w:t>
      </w:r>
    </w:p>
    <w:p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приложения. </w:t>
      </w:r>
    </w:p>
    <w:p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Общие требования к объему и оформлению модели ВКР: </w:t>
      </w:r>
    </w:p>
    <w:p w:rsidR="008B4FF5" w:rsidRDefault="00BF7F9E">
      <w:pPr>
        <w:numPr>
          <w:ilvl w:val="0"/>
          <w:numId w:val="30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Объем модели – от 15 страниц компьютерного текста формата А4; </w:t>
      </w:r>
    </w:p>
    <w:p w:rsidR="008B4FF5" w:rsidRDefault="00BF7F9E">
      <w:pPr>
        <w:numPr>
          <w:ilvl w:val="0"/>
          <w:numId w:val="30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литературных источников - не менее 2 позиций, </w:t>
      </w:r>
    </w:p>
    <w:p w:rsidR="008B4FF5" w:rsidRDefault="00BF7F9E">
      <w:pPr>
        <w:numPr>
          <w:ilvl w:val="0"/>
          <w:numId w:val="30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работа должна содержать не менее 7  иллюстраций (таблицы, рисунки и пр.).</w:t>
      </w:r>
    </w:p>
    <w:p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Библиографические записи в списке литературы оформляются согласно ГОСТ 7.1- 2003. Библиографические ссылки по ГОСТ Р 7.0.5-2008. </w:t>
      </w:r>
    </w:p>
    <w:p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Текст выпускной квалификационной работы выполняется с помощью компьютерной программы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Microsoft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Word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, шрифт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Times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New Roman (14 кегль), цвет шрифта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lastRenderedPageBreak/>
        <w:t xml:space="preserve">– черный, межстрочный интервал – «полуторный», параметры страницы: размеры полей: левое – 30 мм, правое – 10 мм, верхнее – 20 мм, нижнее – 20 мм. Абзацный отступ – должен быть одинаковым по всему тексту работы. </w:t>
      </w:r>
    </w:p>
    <w:p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Модель ВКР должна быть отпечатана на стандартных листах белой писчей бумаги формата А4 (210 x 297 мм). Текст размещается на одной стороне пронумерованного печатного листа.</w:t>
      </w:r>
    </w:p>
    <w:p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Анализ эффективности двух методик тренировки на примере средних показателей групп выполнить с использованием редактора электронных таблиц и проиллюстрировать графиками. Результат вставить в отчет.</w:t>
      </w:r>
    </w:p>
    <w:p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сети Интернет подобрать не менее двух иллюстраций по выбранной теме и вставить их в отчет </w:t>
      </w:r>
    </w:p>
    <w:p w:rsidR="008B4FF5" w:rsidRDefault="008B4FF5">
      <w:pPr>
        <w:ind w:left="720"/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III</w:t>
      </w:r>
    </w:p>
    <w:p w:rsidR="008B4FF5" w:rsidRDefault="00BF7F9E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Создание презентации ВКР </w:t>
      </w:r>
    </w:p>
    <w:p w:rsidR="008B4FF5" w:rsidRDefault="00BF7F9E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Создать презентацию модели ВКР объемом не менее 10 слайдов.</w:t>
      </w:r>
    </w:p>
    <w:p w:rsidR="008B4FF5" w:rsidRDefault="008B4FF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Задачи кейс-задания студенты выполняют самостоятельно. </w:t>
      </w:r>
    </w:p>
    <w:p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задания, подготовкой отчета на бумажных носителях и презентации в аудитории результатов с интерактивным обсуждением.</w:t>
      </w:r>
    </w:p>
    <w:p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задания, отсутствия отчета и презентации. </w:t>
      </w:r>
    </w:p>
    <w:p w:rsidR="008B4FF5" w:rsidRDefault="008B4FF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8B4FF5" w:rsidRDefault="00BF7F9E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. Рекомендации по оцениванию результатов достижения компетенций.</w:t>
      </w:r>
    </w:p>
    <w:p w:rsidR="008B4FF5" w:rsidRDefault="008B4FF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зачет. Зачетная программа приведена в разделе 2.1 настоящего ФОС. Тестовые задания представлены в разделе 2.2. Типовые практические задачи приведены в разделе 2.3 настоящего ФОС. Кейс-задание приведено в разделе 2.4.</w:t>
      </w:r>
    </w:p>
    <w:p w:rsidR="008B4FF5" w:rsidRDefault="00BF7F9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8B4FF5" w:rsidRDefault="00BF7F9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допуска к зачету студенты обязаны сдать тест, продемонстрировать освоение информационных технологий, изучаемых на практических занятиях, выполнить самостоятельную работу по кейс-заданию, оформить по нему отчет и подготовить презентацию.</w:t>
      </w:r>
    </w:p>
    <w:p w:rsidR="008B4FF5" w:rsidRDefault="00BF7F9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осуществляется в форме собеседования при выполнении всех перечисленных заданий. </w:t>
      </w:r>
    </w:p>
    <w:p w:rsidR="008B4FF5" w:rsidRDefault="008B4FF5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8B4FF5" w:rsidRDefault="00BF7F9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  <w:r>
        <w:rPr>
          <w:rFonts w:eastAsia="Calibri"/>
          <w:bCs/>
          <w:sz w:val="24"/>
          <w:szCs w:val="24"/>
        </w:rPr>
        <w:t>получены достаточно полные и твёрдые знания программного материала учебной   дисциплины; правильное владение   приемами   работы   с   персональным компьютером   и   стандартным   программным   обеспечением; четкое и быстрое выполнение основных технологических операций; сдан обязательный отчет по кейс-заданию</w:t>
      </w:r>
      <w:bookmarkStart w:id="0" w:name="_GoBack"/>
      <w:bookmarkEnd w:id="0"/>
    </w:p>
    <w:p w:rsidR="008B4FF5" w:rsidRDefault="008B4FF5">
      <w:pPr>
        <w:jc w:val="both"/>
        <w:rPr>
          <w:rFonts w:eastAsia="Calibri"/>
          <w:sz w:val="24"/>
          <w:szCs w:val="24"/>
        </w:rPr>
      </w:pPr>
    </w:p>
    <w:p w:rsidR="008B4FF5" w:rsidRDefault="00BF7F9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отсутствуют знания значительной части программного материала; неправильные ответы на вопросы, существенные и грубые ошибки в ответах, неумение   применять   теоретические   знания   при   решении практических задач; отсутствуют навыки выполнения типовых практических заданий; отсутствует отчет по кейс-заданию.</w:t>
      </w:r>
    </w:p>
    <w:p w:rsidR="008B4FF5" w:rsidRDefault="008B4FF5">
      <w:pPr>
        <w:jc w:val="both"/>
        <w:rPr>
          <w:rFonts w:eastAsia="Calibri"/>
          <w:bCs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8B4FF5" w:rsidRDefault="008B4FF5" w:rsidP="00A5116F">
      <w:pPr>
        <w:shd w:val="clear" w:color="auto" w:fill="FFFFFF"/>
        <w:ind w:left="567" w:firstLine="567"/>
        <w:jc w:val="both"/>
        <w:rPr>
          <w:rFonts w:eastAsia="Calibri"/>
          <w:bCs/>
          <w:sz w:val="24"/>
          <w:szCs w:val="24"/>
        </w:rPr>
      </w:pPr>
    </w:p>
    <w:sectPr w:rsidR="008B4FF5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5F365B"/>
    <w:multiLevelType w:val="hybridMultilevel"/>
    <w:tmpl w:val="AA70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5546B2"/>
    <w:multiLevelType w:val="hybridMultilevel"/>
    <w:tmpl w:val="E42C1EE8"/>
    <w:lvl w:ilvl="0" w:tplc="E59646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A34E06"/>
    <w:multiLevelType w:val="hybridMultilevel"/>
    <w:tmpl w:val="FF9C90D4"/>
    <w:lvl w:ilvl="0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D811F6"/>
    <w:multiLevelType w:val="hybridMultilevel"/>
    <w:tmpl w:val="6DCE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24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5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9"/>
  </w:num>
  <w:num w:numId="4">
    <w:abstractNumId w:val="26"/>
  </w:num>
  <w:num w:numId="5">
    <w:abstractNumId w:val="1"/>
  </w:num>
  <w:num w:numId="6">
    <w:abstractNumId w:val="24"/>
  </w:num>
  <w:num w:numId="7">
    <w:abstractNumId w:val="5"/>
  </w:num>
  <w:num w:numId="8">
    <w:abstractNumId w:val="16"/>
  </w:num>
  <w:num w:numId="9">
    <w:abstractNumId w:val="13"/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2"/>
  </w:num>
  <w:num w:numId="14">
    <w:abstractNumId w:val="19"/>
  </w:num>
  <w:num w:numId="15">
    <w:abstractNumId w:val="14"/>
  </w:num>
  <w:num w:numId="16">
    <w:abstractNumId w:val="4"/>
  </w:num>
  <w:num w:numId="17">
    <w:abstractNumId w:val="0"/>
  </w:num>
  <w:num w:numId="18">
    <w:abstractNumId w:val="15"/>
  </w:num>
  <w:num w:numId="19">
    <w:abstractNumId w:val="17"/>
  </w:num>
  <w:num w:numId="20">
    <w:abstractNumId w:val="3"/>
  </w:num>
  <w:num w:numId="21">
    <w:abstractNumId w:val="29"/>
  </w:num>
  <w:num w:numId="22">
    <w:abstractNumId w:val="18"/>
  </w:num>
  <w:num w:numId="23">
    <w:abstractNumId w:val="25"/>
  </w:num>
  <w:num w:numId="24">
    <w:abstractNumId w:val="6"/>
  </w:num>
  <w:num w:numId="25">
    <w:abstractNumId w:val="1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3"/>
  </w:num>
  <w:num w:numId="29">
    <w:abstractNumId w:val="8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F5"/>
    <w:rsid w:val="000A700D"/>
    <w:rsid w:val="002B005A"/>
    <w:rsid w:val="004404AF"/>
    <w:rsid w:val="004948FE"/>
    <w:rsid w:val="005834FB"/>
    <w:rsid w:val="00584B3C"/>
    <w:rsid w:val="00596B9C"/>
    <w:rsid w:val="00610647"/>
    <w:rsid w:val="00870342"/>
    <w:rsid w:val="008B4FF5"/>
    <w:rsid w:val="009447FD"/>
    <w:rsid w:val="00A5116F"/>
    <w:rsid w:val="00A809A2"/>
    <w:rsid w:val="00AF2B38"/>
    <w:rsid w:val="00BF7F9E"/>
    <w:rsid w:val="00CD6632"/>
    <w:rsid w:val="00D57103"/>
    <w:rsid w:val="00DD6DAE"/>
    <w:rsid w:val="00E4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B53D1-7797-4DA3-AC03-2FB6C70A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10684.html%20" TargetMode="External"/><Relationship Id="rId18" Type="http://schemas.openxmlformats.org/officeDocument/2006/relationships/hyperlink" Target="http://www.iprbookshop.ru/12510.html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10687.html%20" TargetMode="External"/><Relationship Id="rId17" Type="http://schemas.openxmlformats.org/officeDocument/2006/relationships/hyperlink" Target="http://www.iprbookshop.ru/17917.html%20" TargetMode="External"/><Relationship Id="rId25" Type="http://schemas.openxmlformats.org/officeDocument/2006/relationships/hyperlink" Target="https://minobrnauk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51513.html%20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://www.iprbookshop.ru/26492.html%20" TargetMode="External"/><Relationship Id="rId24" Type="http://schemas.openxmlformats.org/officeDocument/2006/relationships/hyperlink" Target="https://rucont.ru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iprbookshop.ru/48251.html%20" TargetMode="External"/><Relationship Id="rId23" Type="http://schemas.openxmlformats.org/officeDocument/2006/relationships/hyperlink" Target="https://biblio-online.ru" TargetMode="External"/><Relationship Id="rId28" Type="http://schemas.openxmlformats.org/officeDocument/2006/relationships/hyperlink" Target="http://window.edu.ru" TargetMode="External"/><Relationship Id="rId10" Type="http://schemas.openxmlformats.org/officeDocument/2006/relationships/hyperlink" Target="http://www.iprbookshop.ru/89454.html%20" TargetMode="External"/><Relationship Id="rId19" Type="http://schemas.openxmlformats.org/officeDocument/2006/relationships/hyperlink" Target="http://www.iprbookshop.ru/11322.html%2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www.iprbookshop.ru/28169.html%20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5231</Words>
  <Characters>29819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5</cp:revision>
  <cp:lastPrinted>2019-09-13T07:58:00Z</cp:lastPrinted>
  <dcterms:created xsi:type="dcterms:W3CDTF">2021-10-11T10:18:00Z</dcterms:created>
  <dcterms:modified xsi:type="dcterms:W3CDTF">2021-10-11T10:19:00Z</dcterms:modified>
</cp:coreProperties>
</file>