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E9" w:rsidRDefault="00336DE9" w:rsidP="00336DE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2021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63110D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336DE9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336DE9" w:rsidRDefault="00336DE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253"/>
        <w:gridCol w:w="156"/>
        <w:gridCol w:w="4805"/>
        <w:gridCol w:w="283"/>
        <w:gridCol w:w="236"/>
        <w:gridCol w:w="757"/>
      </w:tblGrid>
      <w:tr w:rsidR="00336DE9" w:rsidTr="00E52C4F">
        <w:trPr>
          <w:gridAfter w:val="1"/>
          <w:wAfter w:w="757" w:type="dxa"/>
        </w:trPr>
        <w:tc>
          <w:tcPr>
            <w:tcW w:w="4253" w:type="dxa"/>
          </w:tcPr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36DE9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36DE9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E52C4F" w:rsidRPr="00695B1D" w:rsidTr="00E52C4F">
        <w:tc>
          <w:tcPr>
            <w:tcW w:w="4409" w:type="dxa"/>
            <w:gridSpan w:val="2"/>
          </w:tcPr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СОГЛАСОВАНО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81" w:type="dxa"/>
            <w:gridSpan w:val="4"/>
          </w:tcPr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УТВЕРЖДЕНО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52C4F" w:rsidRPr="00695B1D" w:rsidRDefault="00E52C4F" w:rsidP="005B13A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г.. </w:t>
            </w: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435343" w:rsidRDefault="00435343" w:rsidP="00435343">
      <w:pPr>
        <w:jc w:val="center"/>
        <w:rPr>
          <w:bCs/>
          <w:i/>
          <w:sz w:val="24"/>
          <w:szCs w:val="24"/>
        </w:rPr>
      </w:pPr>
    </w:p>
    <w:p w:rsidR="00435343" w:rsidRDefault="00435343" w:rsidP="00435343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Профили подготовки:</w:t>
      </w:r>
    </w:p>
    <w:p w:rsidR="00435343" w:rsidRDefault="00435343" w:rsidP="00435343">
      <w:pPr>
        <w:jc w:val="center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435343" w:rsidRDefault="00435343" w:rsidP="00435343">
      <w:pPr>
        <w:jc w:val="center"/>
        <w:rPr>
          <w:color w:val="000000"/>
          <w:sz w:val="24"/>
          <w:szCs w:val="24"/>
        </w:rPr>
      </w:pPr>
    </w:p>
    <w:p w:rsidR="00435343" w:rsidRDefault="00435343" w:rsidP="00435343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435343" w:rsidRDefault="00435343" w:rsidP="00435343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DA1E70" w:rsidRPr="00336DE9" w:rsidRDefault="00DA1E70" w:rsidP="004353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1765C" w:rsidTr="00E52767">
        <w:trPr>
          <w:trHeight w:val="2418"/>
        </w:trPr>
        <w:tc>
          <w:tcPr>
            <w:tcW w:w="3544" w:type="dxa"/>
          </w:tcPr>
          <w:p w:rsidR="00E52C4F" w:rsidRPr="00E52C4F" w:rsidRDefault="00E52C4F" w:rsidP="00E52C4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СОГЛАСОВАНО</w:t>
            </w:r>
          </w:p>
          <w:p w:rsidR="00E52C4F" w:rsidRPr="00E52C4F" w:rsidRDefault="00E52C4F" w:rsidP="00E52C4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Декан социально-педагогиеского факультета</w:t>
            </w:r>
          </w:p>
          <w:p w:rsidR="00E52C4F" w:rsidRPr="00E52C4F" w:rsidRDefault="00E52C4F" w:rsidP="00E52C4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к.пс.н., доцент</w:t>
            </w:r>
          </w:p>
          <w:p w:rsidR="00E52C4F" w:rsidRPr="00E52C4F" w:rsidRDefault="00E52C4F" w:rsidP="00E52C4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01765C" w:rsidRPr="0079390B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1765C" w:rsidRPr="00A71BC4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1765C" w:rsidRPr="00A71BC4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01765C" w:rsidRPr="00A71BC4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01765C" w:rsidRPr="00A71BC4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01765C" w:rsidRPr="0079390B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01765C" w:rsidRPr="002A3C88" w:rsidRDefault="0001765C" w:rsidP="00E52767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01765C" w:rsidRPr="002A3C88" w:rsidRDefault="0001765C" w:rsidP="00E52767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01765C" w:rsidRPr="002A3C88" w:rsidRDefault="0001765C" w:rsidP="00E52767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01765C" w:rsidRPr="002A3C88" w:rsidRDefault="0001765C" w:rsidP="00E52767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К.п.н., профессор</w:t>
            </w:r>
          </w:p>
          <w:p w:rsidR="0001765C" w:rsidRPr="000D578B" w:rsidRDefault="0001765C" w:rsidP="00E52767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01765C" w:rsidRPr="0079390B" w:rsidRDefault="0001765C" w:rsidP="00E527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Малаховка 2021</w:t>
      </w:r>
    </w:p>
    <w:p w:rsidR="0001765C" w:rsidRPr="0001765C" w:rsidRDefault="001C558C" w:rsidP="0001765C">
      <w:pPr>
        <w:jc w:val="both"/>
        <w:rPr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="0001765C" w:rsidRPr="0001765C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1765C" w:rsidRPr="0001765C" w:rsidTr="00E5276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5C" w:rsidRPr="0001765C" w:rsidRDefault="00853EA9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hyperlink r:id="rId8" w:history="1">
              <w:r w:rsidR="0001765C" w:rsidRPr="0001765C">
                <w:rPr>
                  <w:i/>
                  <w:i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01765C" w:rsidRPr="0001765C" w:rsidTr="00E52767">
        <w:tc>
          <w:tcPr>
            <w:tcW w:w="876" w:type="dxa"/>
          </w:tcPr>
          <w:p w:rsidR="0001765C" w:rsidRPr="0001765C" w:rsidRDefault="0001765C" w:rsidP="0001765C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01765C" w:rsidRPr="0001765C" w:rsidRDefault="00853EA9" w:rsidP="0001765C">
            <w:pPr>
              <w:keepNext/>
              <w:suppressAutoHyphens/>
              <w:jc w:val="both"/>
              <w:outlineLvl w:val="0"/>
              <w:rPr>
                <w:b/>
                <w:i/>
                <w:iCs/>
                <w:sz w:val="24"/>
                <w:szCs w:val="24"/>
                <w:lang w:eastAsia="ar-SA"/>
              </w:rPr>
            </w:pPr>
            <w:hyperlink r:id="rId9" w:history="1">
              <w:r w:rsidR="0001765C" w:rsidRPr="0001765C">
                <w:rPr>
                  <w:bCs/>
                  <w:i/>
                  <w:iCs/>
                  <w:sz w:val="24"/>
                  <w:szCs w:val="24"/>
                  <w:lang w:eastAsia="ar-SA"/>
                </w:rPr>
                <w:t xml:space="preserve"> "Инструктор-методист"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71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1765C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1059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ОПК-11. </w:t>
      </w:r>
      <w:r w:rsidRPr="002B5D79">
        <w:rPr>
          <w:bCs/>
          <w:sz w:val="24"/>
          <w:szCs w:val="24"/>
        </w:rPr>
        <w:t>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69"/>
        <w:gridCol w:w="1693"/>
      </w:tblGrid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Знания: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структуру справочно-библиографического аппарата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по электронному каталогу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библиографического описания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выпускной квалификационной работы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 xml:space="preserve"> 05.003 Т</w:t>
            </w:r>
            <w:r w:rsidRPr="002B5D79">
              <w:rPr>
                <w:bCs/>
                <w:sz w:val="24"/>
                <w:szCs w:val="24"/>
              </w:rPr>
              <w:t>: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/02.6,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/04.6,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/05.6,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>/05.6,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/>
                <w:bCs/>
                <w:sz w:val="24"/>
                <w:szCs w:val="24"/>
                <w:lang w:val="en-US"/>
              </w:rPr>
              <w:t xml:space="preserve">05.005  </w:t>
            </w:r>
            <w:r w:rsidRPr="002B5D79">
              <w:rPr>
                <w:b/>
                <w:bCs/>
                <w:sz w:val="24"/>
                <w:szCs w:val="24"/>
              </w:rPr>
              <w:t>ИМ</w:t>
            </w:r>
            <w:r w:rsidRPr="002B5D79">
              <w:rPr>
                <w:bCs/>
                <w:sz w:val="24"/>
                <w:szCs w:val="24"/>
                <w:lang w:val="en-US"/>
              </w:rPr>
              <w:t xml:space="preserve">: 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УК-1</w:t>
            </w: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составлять библиографические списки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</w:t>
            </w:r>
            <w:r w:rsidRPr="002B5D79">
              <w:rPr>
                <w:bCs/>
                <w:color w:val="000000"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анализировать информационные ресурсы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B5D79" w:rsidRDefault="002B5D79" w:rsidP="002B5D79">
            <w:pPr>
              <w:widowControl w:val="0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lastRenderedPageBreak/>
              <w:t>- практическими навыками работы в электронных информационных ресурсах.</w:t>
            </w:r>
          </w:p>
          <w:p w:rsidR="002B5D79" w:rsidRPr="002B5D79" w:rsidRDefault="002B5D79" w:rsidP="002B5D79">
            <w:pPr>
              <w:ind w:right="19"/>
              <w:jc w:val="both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autoSpaceDE w:val="0"/>
              <w:autoSpaceDN w:val="0"/>
              <w:ind w:left="29" w:right="126" w:hanging="29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en-US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Знания:</w:t>
            </w:r>
            <w:r w:rsidRPr="002B5D79">
              <w:rPr>
                <w:rFonts w:ascii="Courier New" w:hAnsi="Courier New" w:cs="Courier New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структуру справочно-библиографического аппарата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источники информации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методологию поиска информации по электронному каталогу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правила оформления библиографического описания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правила оформления выпускной квалификационной работы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способы обработки результатов исследования и анализ полученных данных;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требования к написанию и оформлению квалификационной работы;</w:t>
            </w:r>
          </w:p>
          <w:p w:rsidR="002B5D79" w:rsidRPr="002B5D79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способы и виды литературно-графического оформления результатов научного исследования;</w:t>
            </w:r>
          </w:p>
          <w:p w:rsidR="002B5D79" w:rsidRPr="002B5D79" w:rsidRDefault="002B5D79" w:rsidP="002B5D79">
            <w:pPr>
              <w:widowControl w:val="0"/>
              <w:autoSpaceDE w:val="0"/>
              <w:autoSpaceDN w:val="0"/>
              <w:ind w:left="29" w:right="126" w:hanging="29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правила библиографического описания и библиографической ссылки.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05.003 Т</w:t>
            </w:r>
            <w:r w:rsidRPr="002B5D79">
              <w:rPr>
                <w:bCs/>
                <w:sz w:val="24"/>
                <w:szCs w:val="24"/>
              </w:rPr>
              <w:t>: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/05.6,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>/05.6,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/>
                <w:bCs/>
                <w:sz w:val="24"/>
                <w:szCs w:val="24"/>
                <w:lang w:val="en-US"/>
              </w:rPr>
              <w:t xml:space="preserve">05.005  </w:t>
            </w:r>
            <w:r w:rsidRPr="002B5D79">
              <w:rPr>
                <w:b/>
                <w:bCs/>
                <w:sz w:val="24"/>
                <w:szCs w:val="24"/>
              </w:rPr>
              <w:t>ИМ</w:t>
            </w:r>
            <w:r w:rsidRPr="002B5D79">
              <w:rPr>
                <w:bCs/>
                <w:sz w:val="24"/>
                <w:szCs w:val="24"/>
                <w:lang w:val="en-US"/>
              </w:rPr>
              <w:t xml:space="preserve">: 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ОПК-11</w:t>
            </w: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составлять библиографические списки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</w:t>
            </w:r>
            <w:r w:rsidRPr="002B5D79">
              <w:rPr>
                <w:bCs/>
                <w:color w:val="000000"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b/>
                <w:bCs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B5D79" w:rsidRDefault="002B5D79" w:rsidP="002B5D7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процессов;</w:t>
            </w:r>
          </w:p>
          <w:p w:rsidR="002B5D79" w:rsidRPr="002B5D79" w:rsidRDefault="002B5D79" w:rsidP="002B5D7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</w:t>
            </w:r>
          </w:p>
          <w:p w:rsidR="002B5D79" w:rsidRPr="002B5D79" w:rsidRDefault="002B5D79" w:rsidP="002B5D79">
            <w:pPr>
              <w:widowControl w:val="0"/>
              <w:autoSpaceDE w:val="0"/>
              <w:autoSpaceDN w:val="0"/>
              <w:ind w:left="29" w:right="126" w:hanging="29"/>
              <w:jc w:val="both"/>
              <w:rPr>
                <w:bCs/>
                <w:sz w:val="24"/>
                <w:szCs w:val="24"/>
                <w:highlight w:val="yellow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- составлять и оформлять список литературы;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B5D79" w:rsidRDefault="002B5D79" w:rsidP="002B5D79">
            <w:pPr>
              <w:widowControl w:val="0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2B5D79">
              <w:rPr>
                <w:bCs/>
                <w:sz w:val="24"/>
                <w:szCs w:val="24"/>
              </w:rPr>
              <w:t>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2B5D79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 факультативной.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2B5D79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2B5D79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2B5D79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2B5D79" w:rsidRPr="002B5D79" w:rsidTr="002B5D79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2B5D79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2B5D79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2B5D79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3"/>
        </w:numPr>
        <w:spacing w:after="120"/>
        <w:jc w:val="center"/>
        <w:rPr>
          <w:caps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2B5D79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2B5D79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  <w:tr w:rsidR="002B5D79" w:rsidRPr="002B5D79" w:rsidTr="002B5D79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2B5D79" w:rsidRPr="002B5D79" w:rsidTr="002B5D79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2B5D79" w:rsidRPr="002B5D79" w:rsidTr="002B5D7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2B5D79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2B5D79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43"/>
        <w:gridCol w:w="5670"/>
        <w:gridCol w:w="1333"/>
      </w:tblGrid>
      <w:tr w:rsidR="002B5D79" w:rsidRPr="002B5D79" w:rsidTr="002B5D79">
        <w:trPr>
          <w:cantSplit/>
          <w:trHeight w:val="560"/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</w:tbl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contextualSpacing/>
        <w:jc w:val="both"/>
        <w:rPr>
          <w:b/>
          <w:sz w:val="24"/>
          <w:szCs w:val="24"/>
        </w:rPr>
      </w:pPr>
      <w:r w:rsidRPr="002B5D79">
        <w:rPr>
          <w:b/>
          <w:sz w:val="24"/>
          <w:szCs w:val="24"/>
        </w:rPr>
        <w:t>Разделы дисциплины и виды учебной работы:</w:t>
      </w:r>
    </w:p>
    <w:p w:rsidR="002B5D79" w:rsidRPr="002B5D79" w:rsidRDefault="002B5D79" w:rsidP="002B5D79">
      <w:pPr>
        <w:ind w:left="1069"/>
        <w:contextualSpacing/>
        <w:jc w:val="both"/>
        <w:rPr>
          <w:b/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очная форма обучения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2B5D79" w:rsidRPr="002B5D79" w:rsidTr="002B5D7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2B5D7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16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     12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jc w:val="center"/>
        <w:rPr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1"/>
        <w:gridCol w:w="1002"/>
        <w:gridCol w:w="1002"/>
        <w:gridCol w:w="991"/>
      </w:tblGrid>
      <w:tr w:rsidR="002B5D79" w:rsidRPr="002B5D79" w:rsidTr="002B5D79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2B5D7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20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2B5D79" w:rsidRPr="002B5D79" w:rsidRDefault="002B5D79" w:rsidP="002B5D79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37"/>
        <w:gridCol w:w="1119"/>
        <w:gridCol w:w="1000"/>
      </w:tblGrid>
      <w:tr w:rsidR="002B5D79" w:rsidRPr="002B5D79" w:rsidTr="002B5D79">
        <w:trPr>
          <w:trHeight w:val="3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B5D79">
              <w:rPr>
                <w:b/>
                <w:sz w:val="24"/>
                <w:szCs w:val="24"/>
              </w:rPr>
              <w:t>Наименование издания</w:t>
            </w:r>
          </w:p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библиотека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кафедра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Васильева, Н. Вл. Основы библиографии. Архивно-библиографическая практика : учебное пособие для студентов музыкальных вузов / Н. Вл. Васильева. — Нижний Новгород : Нижегородская государственная консерватория (академия) им. М.И. Глинки, 2015. — 48 c. — ISBN 2227-8397. — Текст : электронный // Электронно-библиотечная система IPR BOOKS : [сайт]. — URL: </w:t>
            </w:r>
            <w:hyperlink r:id="rId10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http://www.iprbookshop.ru/49909.html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1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2B5D79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2B5D79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6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7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</w:t>
            </w:r>
            <w:hyperlink r:id="rId18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9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2B5D79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709"/>
      </w:tblGrid>
      <w:tr w:rsidR="002B5D79" w:rsidRPr="002B5D79" w:rsidTr="002B5D79">
        <w:tc>
          <w:tcPr>
            <w:tcW w:w="704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№</w:t>
            </w:r>
          </w:p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2B5D79" w:rsidRPr="002B5D79" w:rsidTr="002B5D79">
        <w:tc>
          <w:tcPr>
            <w:tcW w:w="704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каф.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853EA9" w:rsidP="002B5D79">
            <w:pPr>
              <w:rPr>
                <w:sz w:val="24"/>
                <w:szCs w:val="24"/>
              </w:rPr>
            </w:pPr>
            <w:hyperlink r:id="rId20" w:tgtFrame="_blank" w:history="1">
              <w:r w:rsidR="002B5D79" w:rsidRPr="002B5D79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1" w:history="1">
              <w:r w:rsidR="002B5D79" w:rsidRPr="002B5D79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2B5D79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B5D79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3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4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5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6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7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8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9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0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1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iCs/>
                <w:sz w:val="24"/>
                <w:szCs w:val="24"/>
              </w:rPr>
              <w:t>Сакова, О. Я. </w:t>
            </w:r>
            <w:r w:rsidRPr="002B5D79">
              <w:rPr>
                <w:sz w:val="24"/>
                <w:szCs w:val="24"/>
              </w:rPr>
              <w:t> 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2021 ; Кемерово : Кемеров. гос. ин-т культуры. — 123 с. — (Высшее образование). — ISBN 978-5-534-14437-6 (Издательство Юрайт). — ISBN 978-5-8154-0541-7 (Кемеров. гос. ин-т культуры). — Текст : электронный // ЭБС Юрайт [сайт]. — URL: </w:t>
            </w:r>
            <w:hyperlink r:id="rId32" w:tgtFrame="_blank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https://urait.ru/bcode/477587</w:t>
              </w:r>
            </w:hyperlink>
            <w:r w:rsidRPr="002B5D79">
              <w:rPr>
                <w:sz w:val="24"/>
                <w:szCs w:val="24"/>
              </w:rPr>
              <w:t> (дата обращения: 01.07.2021).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B5D79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>Электронная библиотечная система ЭЛМАРК (МГАФК)</w:t>
      </w:r>
      <w:r w:rsidRPr="002B5D7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3" w:history="1">
        <w:r w:rsidRPr="002B5D79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5D79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2B5D79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2B5D7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2B5D79">
          <w:rPr>
            <w:color w:val="0066CC"/>
            <w:sz w:val="24"/>
            <w:szCs w:val="24"/>
            <w:u w:val="single"/>
          </w:rPr>
          <w:t>https://urait.ru/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2B5D79">
          <w:rPr>
            <w:color w:val="0066CC"/>
            <w:sz w:val="24"/>
            <w:szCs w:val="24"/>
            <w:u w:val="single"/>
          </w:rPr>
          <w:t>https://lib.rucont.ru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8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0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1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2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2B5D79">
          <w:rPr>
            <w:color w:val="0066CC"/>
            <w:sz w:val="24"/>
            <w:szCs w:val="24"/>
            <w:u w:val="single"/>
          </w:rPr>
          <w:t>https://minsport.gov.ru/</w:t>
        </w:r>
      </w:hyperlink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2B5D79" w:rsidRPr="002B5D79" w:rsidRDefault="002B5D79" w:rsidP="002B5D79">
      <w:pPr>
        <w:widowControl w:val="0"/>
        <w:ind w:firstLine="709"/>
        <w:rPr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8.1.</w:t>
      </w:r>
      <w:r w:rsidRPr="002B5D79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2B5D79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2B5D79" w:rsidRPr="002B5D79" w:rsidRDefault="002B5D79" w:rsidP="002B5D79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8. 1. Программное обеспечение.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2B5D79">
        <w:rPr>
          <w:b/>
          <w:color w:val="000000"/>
          <w:sz w:val="24"/>
          <w:szCs w:val="24"/>
        </w:rPr>
        <w:t xml:space="preserve">и </w:t>
      </w:r>
      <w:r w:rsidRPr="002B5D79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2B5D79">
        <w:rPr>
          <w:b/>
          <w:color w:val="000000"/>
          <w:sz w:val="24"/>
          <w:szCs w:val="24"/>
        </w:rPr>
        <w:t xml:space="preserve">с ограниченными </w:t>
      </w:r>
      <w:r w:rsidRPr="002B5D79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2B5D79">
        <w:rPr>
          <w:color w:val="000000"/>
          <w:spacing w:val="-1"/>
          <w:sz w:val="24"/>
          <w:szCs w:val="24"/>
        </w:rPr>
        <w:t xml:space="preserve"> осуществляется </w:t>
      </w:r>
      <w:r w:rsidRPr="002B5D79">
        <w:rPr>
          <w:color w:val="000000"/>
          <w:sz w:val="24"/>
          <w:szCs w:val="24"/>
        </w:rPr>
        <w:t xml:space="preserve">с </w:t>
      </w:r>
      <w:r w:rsidRPr="002B5D79">
        <w:rPr>
          <w:color w:val="000000"/>
          <w:spacing w:val="-1"/>
          <w:sz w:val="24"/>
          <w:szCs w:val="24"/>
        </w:rPr>
        <w:t xml:space="preserve">учетом особенностей психофизического </w:t>
      </w:r>
      <w:r w:rsidRPr="002B5D79">
        <w:rPr>
          <w:color w:val="000000"/>
          <w:spacing w:val="-1"/>
          <w:sz w:val="24"/>
          <w:szCs w:val="24"/>
        </w:rPr>
        <w:lastRenderedPageBreak/>
        <w:t>развития, индивидуальных возможностей</w:t>
      </w:r>
      <w:r w:rsidRPr="002B5D79">
        <w:rPr>
          <w:color w:val="000000"/>
          <w:sz w:val="24"/>
          <w:szCs w:val="24"/>
        </w:rPr>
        <w:t xml:space="preserve"> и </w:t>
      </w:r>
      <w:r w:rsidRPr="002B5D79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B5D79">
        <w:rPr>
          <w:color w:val="000000"/>
          <w:spacing w:val="-2"/>
          <w:sz w:val="24"/>
          <w:szCs w:val="24"/>
        </w:rPr>
        <w:t xml:space="preserve">доступ </w:t>
      </w:r>
      <w:r w:rsidRPr="002B5D79">
        <w:rPr>
          <w:color w:val="000000"/>
          <w:sz w:val="24"/>
          <w:szCs w:val="24"/>
        </w:rPr>
        <w:t xml:space="preserve">в </w:t>
      </w:r>
      <w:r w:rsidRPr="002B5D79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B5D79">
        <w:rPr>
          <w:color w:val="000000"/>
          <w:sz w:val="24"/>
          <w:szCs w:val="24"/>
        </w:rPr>
        <w:t xml:space="preserve">на 1 этаже главного здания. </w:t>
      </w:r>
      <w:r w:rsidRPr="002B5D79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8.3.1.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2B5D79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о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2B5D79">
        <w:rPr>
          <w:rFonts w:cs="Courier New"/>
          <w:color w:val="000000"/>
          <w:sz w:val="24"/>
          <w:szCs w:val="24"/>
        </w:rPr>
        <w:t xml:space="preserve">обучающихся, 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2B5D79">
        <w:rPr>
          <w:rFonts w:cs="Courier New"/>
          <w:color w:val="000000"/>
          <w:sz w:val="24"/>
          <w:szCs w:val="24"/>
        </w:rPr>
        <w:t xml:space="preserve">к </w:t>
      </w:r>
      <w:r w:rsidRPr="002B5D79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э</w:t>
      </w:r>
      <w:r w:rsidRPr="002B5D79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B5D79">
        <w:rPr>
          <w:rFonts w:cs="Courier New"/>
          <w:color w:val="000000"/>
          <w:sz w:val="24"/>
          <w:szCs w:val="24"/>
        </w:rPr>
        <w:t xml:space="preserve">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2B5D79">
        <w:rPr>
          <w:rFonts w:cs="Courier New"/>
          <w:b/>
          <w:color w:val="000000"/>
          <w:sz w:val="24"/>
          <w:szCs w:val="24"/>
        </w:rPr>
        <w:t>-</w:t>
      </w:r>
      <w:r w:rsidRPr="002B5D79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8.3.2.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</w:rPr>
        <w:t>акустическая система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b/>
          <w:color w:val="000000"/>
          <w:sz w:val="24"/>
          <w:szCs w:val="24"/>
          <w:shd w:val="clear" w:color="auto" w:fill="FFFFFF"/>
        </w:rPr>
        <w:t>-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8.3.3.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 xml:space="preserve">и лиц с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5D79">
        <w:rPr>
          <w:i/>
          <w:iCs/>
          <w:color w:val="000000"/>
          <w:sz w:val="24"/>
          <w:szCs w:val="24"/>
        </w:rPr>
        <w:t>аппарата: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435343" w:rsidRDefault="00435343" w:rsidP="004353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к рабочей программы дисциплины</w:t>
      </w:r>
    </w:p>
    <w:p w:rsidR="00435343" w:rsidRPr="00435343" w:rsidRDefault="00435343" w:rsidP="00435343">
      <w:pPr>
        <w:jc w:val="right"/>
        <w:rPr>
          <w:b/>
          <w:i/>
          <w:sz w:val="24"/>
          <w:szCs w:val="24"/>
        </w:rPr>
      </w:pPr>
      <w:r w:rsidRPr="00435343">
        <w:rPr>
          <w:b/>
          <w:i/>
          <w:sz w:val="24"/>
          <w:szCs w:val="24"/>
        </w:rPr>
        <w:t>«Информационно-библиографическая культура»</w:t>
      </w:r>
    </w:p>
    <w:p w:rsidR="00435343" w:rsidRDefault="00435343" w:rsidP="00435343">
      <w:pPr>
        <w:jc w:val="right"/>
        <w:rPr>
          <w:i/>
          <w:sz w:val="24"/>
          <w:szCs w:val="24"/>
        </w:rPr>
      </w:pP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435343" w:rsidRDefault="00435343" w:rsidP="00435343">
      <w:pPr>
        <w:jc w:val="center"/>
        <w:rPr>
          <w:sz w:val="24"/>
          <w:szCs w:val="24"/>
        </w:rPr>
      </w:pP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35343" w:rsidRDefault="00435343" w:rsidP="0043534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435343" w:rsidRDefault="00435343" w:rsidP="00435343">
      <w:pPr>
        <w:jc w:val="right"/>
        <w:rPr>
          <w:sz w:val="24"/>
          <w:szCs w:val="24"/>
        </w:rPr>
      </w:pP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>УТВЕРЖДЕНО</w:t>
      </w: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 xml:space="preserve">решением Учебно-методической комиссии     </w:t>
      </w: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 xml:space="preserve">   протокол № 8/21 от «15»   июня  2021г.</w:t>
      </w: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 xml:space="preserve">Председатель УМК, </w:t>
      </w: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>проректор по учебной работе</w:t>
      </w:r>
    </w:p>
    <w:p w:rsidR="00E52C4F" w:rsidRPr="00E52C4F" w:rsidRDefault="00E52C4F" w:rsidP="00E52C4F">
      <w:pPr>
        <w:jc w:val="right"/>
        <w:rPr>
          <w:sz w:val="24"/>
          <w:szCs w:val="24"/>
        </w:rPr>
      </w:pPr>
      <w:r w:rsidRPr="00E52C4F">
        <w:rPr>
          <w:sz w:val="24"/>
          <w:szCs w:val="24"/>
        </w:rPr>
        <w:t>___________________А.Н. Таланцев</w:t>
      </w:r>
    </w:p>
    <w:p w:rsidR="00435343" w:rsidRDefault="00435343" w:rsidP="00435343">
      <w:pPr>
        <w:jc w:val="right"/>
        <w:rPr>
          <w:sz w:val="24"/>
          <w:szCs w:val="24"/>
        </w:rPr>
      </w:pPr>
      <w:bookmarkStart w:id="0" w:name="_GoBack"/>
      <w:bookmarkEnd w:id="0"/>
    </w:p>
    <w:p w:rsidR="00435343" w:rsidRDefault="00435343" w:rsidP="00435343">
      <w:pPr>
        <w:jc w:val="right"/>
        <w:rPr>
          <w:sz w:val="24"/>
          <w:szCs w:val="24"/>
        </w:rPr>
      </w:pPr>
    </w:p>
    <w:p w:rsidR="00435343" w:rsidRDefault="00435343" w:rsidP="004353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435343" w:rsidRDefault="00435343" w:rsidP="00435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Pr="002B5D79" w:rsidRDefault="00435343" w:rsidP="004353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Информаци</w:t>
      </w:r>
      <w:r>
        <w:rPr>
          <w:rFonts w:cs="Tahoma"/>
          <w:b/>
          <w:color w:val="000000"/>
          <w:sz w:val="24"/>
          <w:szCs w:val="24"/>
        </w:rPr>
        <w:t>онно-библиографическая культура</w:t>
      </w:r>
    </w:p>
    <w:p w:rsidR="00435343" w:rsidRDefault="00435343" w:rsidP="0043534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35343" w:rsidRDefault="00435343" w:rsidP="004353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435343" w:rsidRDefault="00435343" w:rsidP="00435343">
      <w:pPr>
        <w:jc w:val="center"/>
        <w:rPr>
          <w:sz w:val="24"/>
          <w:szCs w:val="24"/>
          <w:highlight w:val="yellow"/>
        </w:rPr>
      </w:pPr>
    </w:p>
    <w:p w:rsidR="00435343" w:rsidRDefault="00435343" w:rsidP="0043534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49.03.01Физическая культура</w:t>
      </w:r>
    </w:p>
    <w:p w:rsidR="00435343" w:rsidRDefault="00435343" w:rsidP="004353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435343" w:rsidRDefault="00435343" w:rsidP="00435343">
      <w:pPr>
        <w:jc w:val="center"/>
        <w:rPr>
          <w:b/>
          <w:i/>
          <w:sz w:val="24"/>
          <w:szCs w:val="24"/>
        </w:rPr>
      </w:pPr>
    </w:p>
    <w:p w:rsidR="00435343" w:rsidRDefault="00435343" w:rsidP="004353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Default="00435343" w:rsidP="00435343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Профили подготовки</w:t>
      </w:r>
    </w:p>
    <w:p w:rsidR="00435343" w:rsidRDefault="00435343" w:rsidP="0043534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«Спортивный менеджмент»</w:t>
      </w:r>
    </w:p>
    <w:p w:rsidR="00435343" w:rsidRDefault="00435343" w:rsidP="0043534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435343" w:rsidRDefault="00435343" w:rsidP="00435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очная/заочная</w:t>
      </w: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Default="00435343" w:rsidP="00435343">
      <w:pPr>
        <w:jc w:val="center"/>
        <w:rPr>
          <w:b/>
          <w:sz w:val="24"/>
          <w:szCs w:val="24"/>
        </w:rPr>
      </w:pPr>
    </w:p>
    <w:p w:rsidR="00435343" w:rsidRDefault="00435343" w:rsidP="00435343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435343" w:rsidRDefault="00435343" w:rsidP="004353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10 от «24» мая 2021 г.) </w:t>
      </w:r>
    </w:p>
    <w:p w:rsidR="00435343" w:rsidRDefault="00435343" w:rsidP="0043534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435343" w:rsidRDefault="00435343" w:rsidP="0043534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«24» ___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___ 2021г</w:t>
      </w:r>
    </w:p>
    <w:p w:rsidR="00435343" w:rsidRDefault="00435343" w:rsidP="00435343">
      <w:pPr>
        <w:jc w:val="center"/>
        <w:rPr>
          <w:sz w:val="24"/>
          <w:szCs w:val="24"/>
        </w:rPr>
      </w:pPr>
    </w:p>
    <w:p w:rsidR="00435343" w:rsidRDefault="00435343" w:rsidP="00435343">
      <w:pPr>
        <w:jc w:val="center"/>
        <w:rPr>
          <w:sz w:val="24"/>
          <w:szCs w:val="24"/>
        </w:rPr>
      </w:pPr>
    </w:p>
    <w:p w:rsidR="00435343" w:rsidRDefault="00435343" w:rsidP="00435343">
      <w:pPr>
        <w:jc w:val="center"/>
        <w:rPr>
          <w:sz w:val="24"/>
          <w:szCs w:val="24"/>
        </w:rPr>
      </w:pPr>
    </w:p>
    <w:p w:rsidR="00435343" w:rsidRDefault="00435343" w:rsidP="004353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2021 год </w:t>
      </w:r>
    </w:p>
    <w:p w:rsidR="00435343" w:rsidRDefault="00435343" w:rsidP="00435343">
      <w:pPr>
        <w:rPr>
          <w:sz w:val="24"/>
          <w:szCs w:val="24"/>
        </w:rPr>
        <w:sectPr w:rsidR="00435343">
          <w:pgSz w:w="11906" w:h="16838"/>
          <w:pgMar w:top="1134" w:right="1134" w:bottom="851" w:left="1701" w:header="709" w:footer="709" w:gutter="0"/>
          <w:cols w:space="720"/>
        </w:sect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B5D79" w:rsidRPr="00512D84" w:rsidRDefault="002B5D79" w:rsidP="002C6550">
      <w:pPr>
        <w:numPr>
          <w:ilvl w:val="0"/>
          <w:numId w:val="2"/>
        </w:num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937"/>
        <w:gridCol w:w="4486"/>
      </w:tblGrid>
      <w:tr w:rsidR="002B5D79" w:rsidRPr="00512D84" w:rsidTr="002B5D79">
        <w:trPr>
          <w:trHeight w:val="185"/>
        </w:trPr>
        <w:tc>
          <w:tcPr>
            <w:tcW w:w="1649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37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86" w:type="dxa"/>
            <w:vAlign w:val="center"/>
          </w:tcPr>
          <w:p w:rsidR="002B5D79" w:rsidRPr="00512D84" w:rsidRDefault="002B5D79" w:rsidP="002B5D79">
            <w:pPr>
              <w:rPr>
                <w:iCs/>
                <w:sz w:val="24"/>
                <w:szCs w:val="24"/>
              </w:rPr>
            </w:pPr>
            <w:r w:rsidRPr="00512D8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B5D79" w:rsidRPr="00512D84" w:rsidTr="002B5D79">
        <w:tc>
          <w:tcPr>
            <w:tcW w:w="1649" w:type="dxa"/>
          </w:tcPr>
          <w:p w:rsidR="002B5D79" w:rsidRPr="00F5498B" w:rsidRDefault="002B5D79" w:rsidP="002B5D79">
            <w:pPr>
              <w:rPr>
                <w:b/>
                <w:sz w:val="24"/>
                <w:szCs w:val="24"/>
              </w:rPr>
            </w:pPr>
            <w:r w:rsidRPr="00F5498B">
              <w:rPr>
                <w:b/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>:</w:t>
            </w:r>
          </w:p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F5498B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63110D" w:rsidRPr="0063110D" w:rsidRDefault="0063110D" w:rsidP="0063110D">
            <w:pPr>
              <w:spacing w:line="259" w:lineRule="auto"/>
              <w:ind w:left="-108" w:firstLine="283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3110D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структуру справочно-библиографического аппарата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источники информации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методологию поиска информации по электронному каталогу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правила написания реферата и аннотации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методологию поиска информации в электронной библиотеке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методологию поиска информации в базе данных полнотекстовых документов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 xml:space="preserve">виды и формы работы с педагогической и научной литературой; 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требования к оформлению библиографии (списка литературы)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способы обработки результатов исследования и анализ полученных данных;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требования к написанию и оформлению квалификационной работы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способы и виды литературно-графического оформления результатов научного исследования</w:t>
            </w:r>
          </w:p>
          <w:p w:rsidR="0063110D" w:rsidRPr="0063110D" w:rsidRDefault="0063110D" w:rsidP="0063110D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правила библиографического описания и библиографической ссылки</w:t>
            </w:r>
          </w:p>
          <w:p w:rsidR="0063110D" w:rsidRPr="0063110D" w:rsidRDefault="0063110D" w:rsidP="0063110D">
            <w:pPr>
              <w:tabs>
                <w:tab w:val="right" w:leader="underscore" w:pos="9356"/>
              </w:tabs>
              <w:spacing w:after="160" w:line="259" w:lineRule="auto"/>
              <w:ind w:left="2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10D">
              <w:rPr>
                <w:rFonts w:eastAsia="Calibri"/>
                <w:b/>
                <w:sz w:val="24"/>
                <w:szCs w:val="24"/>
                <w:lang w:eastAsia="en-US"/>
              </w:rPr>
              <w:t>Понимает: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как использовать справочно-информационный фонд библиотеки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осуществлять поиск в справочно-поисковом аппарате электронного каталога библиотеки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осуществлять поиск в электронной библиотеке, пользоваться полнотекстовой базой данных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составлять библиографические списки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владеть приемами организации и ведения личных библиографических картотек или баз данных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 xml:space="preserve">пользоваться информационными и библиографическими источниками 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осуществлять поиск в информационно-поисковых системах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использовать нормативные документы и правила при написании реферата и аннотаций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 xml:space="preserve">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использовать контент электронной информационно- образовательной среды;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анализировать информационные ресурсы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 xml:space="preserve">самостоятельно вести поиск актуальной профессиональной информации по вопросам </w:t>
            </w:r>
            <w:r w:rsidRPr="0063110D">
              <w:rPr>
                <w:rFonts w:eastAsia="Calibri"/>
                <w:lang w:eastAsia="en-US"/>
              </w:rPr>
              <w:lastRenderedPageBreak/>
              <w:t>осуществления тренировочного и образовательного процессов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63110D" w:rsidRPr="0063110D" w:rsidRDefault="0063110D" w:rsidP="0063110D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color w:val="000000"/>
                <w:spacing w:val="-1"/>
                <w:lang w:eastAsia="en-US"/>
              </w:rPr>
            </w:pPr>
            <w:r w:rsidRPr="0063110D">
              <w:rPr>
                <w:rFonts w:eastAsia="Calibri"/>
                <w:lang w:eastAsia="en-US"/>
              </w:rPr>
              <w:t>составлять и оформлять список литературы</w:t>
            </w:r>
          </w:p>
          <w:p w:rsidR="0063110D" w:rsidRPr="0063110D" w:rsidRDefault="0063110D" w:rsidP="0063110D">
            <w:pPr>
              <w:spacing w:after="160" w:line="259" w:lineRule="auto"/>
              <w:ind w:left="37"/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3110D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Формирует:</w:t>
            </w:r>
          </w:p>
          <w:p w:rsidR="0063110D" w:rsidRPr="0063110D" w:rsidRDefault="0063110D" w:rsidP="0063110D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63110D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навыки поиска, сбора и обработки информации</w:t>
            </w:r>
          </w:p>
          <w:p w:rsidR="0063110D" w:rsidRPr="0063110D" w:rsidRDefault="0063110D" w:rsidP="0063110D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63110D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практическими навыками работы в электронных информационных ресурсах.</w:t>
            </w:r>
          </w:p>
          <w:p w:rsidR="0063110D" w:rsidRPr="0063110D" w:rsidRDefault="0063110D" w:rsidP="0063110D">
            <w:pPr>
              <w:spacing w:after="160" w:line="259" w:lineRule="auto"/>
              <w:ind w:left="34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3110D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Планирует</w:t>
            </w:r>
            <w:r w:rsidRPr="0063110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63110D" w:rsidRPr="0063110D" w:rsidRDefault="0063110D" w:rsidP="0063110D">
            <w:pPr>
              <w:numPr>
                <w:ilvl w:val="0"/>
                <w:numId w:val="17"/>
              </w:numPr>
              <w:spacing w:before="240" w:after="160" w:line="259" w:lineRule="auto"/>
              <w:ind w:left="333" w:right="19" w:hanging="283"/>
              <w:contextualSpacing/>
              <w:rPr>
                <w:rFonts w:eastAsia="Calibri"/>
                <w:spacing w:val="-1"/>
                <w:lang w:eastAsia="en-US"/>
              </w:rPr>
            </w:pPr>
            <w:r w:rsidRPr="0063110D">
              <w:rPr>
                <w:rFonts w:eastAsia="Calibri"/>
                <w:spacing w:val="-1"/>
                <w:lang w:eastAsia="en-US"/>
              </w:rPr>
              <w:t>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63110D" w:rsidRDefault="0063110D" w:rsidP="0063110D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160" w:line="259" w:lineRule="auto"/>
              <w:ind w:left="333" w:hanging="283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использовать исследовательские материалы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</w:t>
            </w:r>
          </w:p>
          <w:p w:rsidR="002B5D79" w:rsidRPr="0063110D" w:rsidRDefault="0063110D" w:rsidP="0063110D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160" w:line="259" w:lineRule="auto"/>
              <w:ind w:left="333" w:hanging="283"/>
              <w:contextualSpacing/>
              <w:rPr>
                <w:rFonts w:eastAsia="Calibri"/>
                <w:bCs/>
                <w:lang w:eastAsia="en-US"/>
              </w:rPr>
            </w:pPr>
            <w:r w:rsidRPr="0063110D">
              <w:rPr>
                <w:rFonts w:eastAsia="Calibri"/>
                <w:bCs/>
                <w:lang w:eastAsia="en-US"/>
              </w:rPr>
              <w:t>выполнение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</w:t>
            </w:r>
          </w:p>
        </w:tc>
      </w:tr>
    </w:tbl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br w:type="page"/>
      </w:r>
    </w:p>
    <w:p w:rsidR="002B5D79" w:rsidRPr="00512D84" w:rsidRDefault="002B5D79" w:rsidP="002B5D79">
      <w:pPr>
        <w:ind w:firstLine="709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2. Типовые контрольные задания: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  <w:r w:rsidRPr="00512D84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</w:p>
    <w:p w:rsidR="002B5D79" w:rsidRPr="00A444A0" w:rsidRDefault="002B5D79" w:rsidP="002B5D79">
      <w:pPr>
        <w:pStyle w:val="Default"/>
      </w:pPr>
      <w:r w:rsidRPr="00A444A0">
        <w:t>1. ГОСТ 7.1-2003. Библиографическое описание книги. Однотомные издания.</w:t>
      </w:r>
      <w:r>
        <w:t xml:space="preserve"> Составные части документов</w:t>
      </w:r>
      <w:r w:rsidRPr="00C31A95">
        <w:t>.</w:t>
      </w:r>
    </w:p>
    <w:p w:rsidR="002B5D79" w:rsidRPr="00A444A0" w:rsidRDefault="002B5D79" w:rsidP="002B5D79">
      <w:pPr>
        <w:pStyle w:val="Default"/>
      </w:pPr>
      <w:r w:rsidRPr="00A444A0">
        <w:t>2. Методика поиска литературы по теме в электронном каталоге МАR</w:t>
      </w:r>
      <w:r w:rsidRPr="00A444A0">
        <w:rPr>
          <w:lang w:val="en-US"/>
        </w:rPr>
        <w:t>C</w:t>
      </w:r>
      <w:r w:rsidRPr="00A444A0">
        <w:t>-SQL. Расширенный поиск.</w:t>
      </w:r>
    </w:p>
    <w:p w:rsidR="002B5D79" w:rsidRPr="00A444A0" w:rsidRDefault="002B5D79" w:rsidP="002B5D79">
      <w:pPr>
        <w:pStyle w:val="Default"/>
      </w:pPr>
      <w:r w:rsidRPr="00A444A0">
        <w:t>3. Методика поиска и получение информации в сторонней электронно-библиотечной системе. Расширенный поиск.</w:t>
      </w:r>
    </w:p>
    <w:p w:rsidR="002B5D79" w:rsidRPr="00A444A0" w:rsidRDefault="002B5D79" w:rsidP="002B5D79">
      <w:pPr>
        <w:pStyle w:val="Default"/>
      </w:pPr>
      <w:r w:rsidRPr="00A444A0">
        <w:t xml:space="preserve">4. ГОСТ 7.1-2003. Библиографическое описание книги. Многотомные издания. </w:t>
      </w:r>
    </w:p>
    <w:p w:rsidR="002B5D79" w:rsidRPr="00A444A0" w:rsidRDefault="002B5D79" w:rsidP="002B5D79">
      <w:pPr>
        <w:pStyle w:val="Default"/>
      </w:pPr>
      <w:r w:rsidRPr="00A444A0">
        <w:t>5. Методика поиска и получение информации в электронном каталоге МАR</w:t>
      </w:r>
      <w:r w:rsidRPr="00A444A0">
        <w:rPr>
          <w:lang w:val="en-US"/>
        </w:rPr>
        <w:t>C</w:t>
      </w:r>
      <w:r w:rsidRPr="00A444A0">
        <w:t>-SQL.  Простой поиск.</w:t>
      </w:r>
    </w:p>
    <w:p w:rsidR="002B5D79" w:rsidRPr="00A444A0" w:rsidRDefault="002B5D79" w:rsidP="002B5D79">
      <w:pPr>
        <w:pStyle w:val="Default"/>
      </w:pPr>
      <w:r w:rsidRPr="00A444A0">
        <w:t>6. Методика поиска и получение информации в ресурсе электронных журналов. Поиск статей по тематическим рубрикам.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t xml:space="preserve">7. ГОСТ 7.1-2003. Библиографическое описание неопубликованных документов </w:t>
      </w:r>
      <w:r w:rsidRPr="00A444A0">
        <w:rPr>
          <w:color w:val="auto"/>
        </w:rPr>
        <w:t>(НИР, диссертация, автореферат). Журнал. Газета.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rPr>
          <w:color w:val="auto"/>
        </w:rPr>
        <w:t>8.</w:t>
      </w:r>
      <w:r w:rsidRPr="00A444A0">
        <w:t xml:space="preserve"> </w:t>
      </w:r>
      <w:r w:rsidRPr="00A444A0">
        <w:rPr>
          <w:color w:val="auto"/>
        </w:rPr>
        <w:t>Методика поиска и получение информации в электронном каталоге МАR</w:t>
      </w:r>
      <w:r w:rsidRPr="00A444A0">
        <w:rPr>
          <w:color w:val="auto"/>
          <w:lang w:val="en-US"/>
        </w:rPr>
        <w:t>C</w:t>
      </w:r>
      <w:r w:rsidRPr="00A444A0">
        <w:rPr>
          <w:color w:val="auto"/>
        </w:rPr>
        <w:t>-SQL. Поиск по словарям.</w:t>
      </w:r>
    </w:p>
    <w:p w:rsidR="002B5D79" w:rsidRPr="00A444A0" w:rsidRDefault="002B5D79" w:rsidP="002B5D79">
      <w:pPr>
        <w:pStyle w:val="Default"/>
      </w:pPr>
      <w:r w:rsidRPr="00A444A0">
        <w:t>9. Методика поиска и получение информации в сторонней электронно-библиотечной системе. Подбор по дисциплинам.</w:t>
      </w:r>
    </w:p>
    <w:p w:rsidR="002B5D79" w:rsidRPr="00A444A0" w:rsidRDefault="002B5D79" w:rsidP="002B5D79">
      <w:pPr>
        <w:pStyle w:val="Default"/>
      </w:pPr>
      <w:r w:rsidRPr="00A444A0">
        <w:t>10. ГОСТ 7.9-95. Правила библиографического оформления реферата и аннотации.</w:t>
      </w:r>
    </w:p>
    <w:p w:rsidR="002B5D79" w:rsidRPr="00A444A0" w:rsidRDefault="002B5D79" w:rsidP="002B5D79">
      <w:pPr>
        <w:pStyle w:val="Default"/>
      </w:pPr>
      <w:r w:rsidRPr="00A444A0">
        <w:t>11.. Методика поиска информации в электронно-библиотечной системе ЭЛМАРК (МГАФК). Поиск по словарям.</w:t>
      </w:r>
    </w:p>
    <w:p w:rsidR="002B5D79" w:rsidRPr="00A444A0" w:rsidRDefault="002B5D79" w:rsidP="002B5D79">
      <w:pPr>
        <w:pStyle w:val="Default"/>
      </w:pPr>
      <w:r w:rsidRPr="00A444A0">
        <w:t>12. Методика поиска и получение информации в ресурсе электронных журналов. Поиск по типу публикации и году издания.</w:t>
      </w:r>
    </w:p>
    <w:p w:rsidR="002B5D79" w:rsidRPr="00A444A0" w:rsidRDefault="002B5D79" w:rsidP="002B5D79">
      <w:pPr>
        <w:pStyle w:val="Default"/>
      </w:pPr>
      <w:r w:rsidRPr="00A444A0">
        <w:t>13. ГОСТ 7.82-2001. Библиографическое описание электронных изданий. Описание электронного ресурса.</w:t>
      </w:r>
    </w:p>
    <w:p w:rsidR="002B5D79" w:rsidRPr="00A444A0" w:rsidRDefault="002B5D79" w:rsidP="002B5D79">
      <w:pPr>
        <w:pStyle w:val="Default"/>
      </w:pPr>
      <w:r w:rsidRPr="00A444A0">
        <w:t>14. Методика поиска информации в электронно-библиотечной системе ЭЛМАРК (МГАФК). Расширенный поиск.</w:t>
      </w:r>
    </w:p>
    <w:p w:rsidR="002B5D79" w:rsidRPr="00A444A0" w:rsidRDefault="002B5D79" w:rsidP="002B5D79">
      <w:pPr>
        <w:pStyle w:val="Default"/>
      </w:pPr>
      <w:r w:rsidRPr="00A444A0">
        <w:t>15. Методика поиска и получение информации в сторонней электронно-библиотечной системе. Подбор по издательствам.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КРИТЕРИИ ОЦЕНКИ:</w:t>
      </w:r>
    </w:p>
    <w:p w:rsidR="002B5D79" w:rsidRPr="00A444A0" w:rsidRDefault="002B5D79" w:rsidP="002B5D79">
      <w:pPr>
        <w:pStyle w:val="Default"/>
      </w:pPr>
      <w:r w:rsidRPr="00A444A0">
        <w:t>-оценка «зачтено» ставится если:</w:t>
      </w:r>
    </w:p>
    <w:p w:rsidR="002B5D79" w:rsidRDefault="002B5D79" w:rsidP="002B5D79">
      <w:pPr>
        <w:pStyle w:val="Default"/>
      </w:pPr>
      <w:r w:rsidRPr="00A444A0">
        <w:t xml:space="preserve">• Обоснованно получены верные ответы на все вопросы. </w:t>
      </w:r>
    </w:p>
    <w:p w:rsidR="002B5D79" w:rsidRPr="00A444A0" w:rsidRDefault="002B5D79" w:rsidP="002B5D79">
      <w:pPr>
        <w:pStyle w:val="Default"/>
      </w:pPr>
      <w:r w:rsidRPr="00A444A0"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-оценка «не зачтено» ставится если:</w:t>
      </w:r>
    </w:p>
    <w:p w:rsidR="002B5D79" w:rsidRPr="00A444A0" w:rsidRDefault="002B5D79" w:rsidP="002B5D79">
      <w:pPr>
        <w:pStyle w:val="Default"/>
      </w:pPr>
      <w:r w:rsidRPr="00A444A0">
        <w:t xml:space="preserve">• Невыполнение задания по теме ГОСТы и библиографическое описание. Отсутствие знаний по данной теме. </w:t>
      </w:r>
    </w:p>
    <w:p w:rsidR="002B5D79" w:rsidRPr="00A444A0" w:rsidRDefault="002B5D79" w:rsidP="002B5D79">
      <w:pPr>
        <w:pStyle w:val="Default"/>
      </w:pPr>
      <w:r w:rsidRPr="00A444A0"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2B5D79" w:rsidRPr="00A444A0" w:rsidRDefault="002B5D79" w:rsidP="002B5D79">
      <w:pPr>
        <w:pStyle w:val="Default"/>
      </w:pPr>
      <w:r w:rsidRPr="00A444A0">
        <w:t>• Отсутствуют ответы на вопросы и решения поисковых задач.</w:t>
      </w:r>
    </w:p>
    <w:p w:rsidR="002B5D79" w:rsidRPr="00B54AE4" w:rsidRDefault="002B5D79" w:rsidP="002B5D79">
      <w:pPr>
        <w:ind w:firstLine="709"/>
        <w:rPr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jc w:val="right"/>
        <w:rPr>
          <w:i/>
          <w:sz w:val="24"/>
          <w:szCs w:val="24"/>
        </w:rPr>
      </w:pPr>
    </w:p>
    <w:p w:rsidR="002B5D79" w:rsidRPr="00512D84" w:rsidRDefault="002B5D79" w:rsidP="002B5D79">
      <w:pPr>
        <w:rPr>
          <w:i/>
          <w:sz w:val="24"/>
          <w:szCs w:val="24"/>
        </w:rPr>
      </w:pPr>
      <w:r w:rsidRPr="00512D84">
        <w:rPr>
          <w:i/>
          <w:sz w:val="24"/>
          <w:szCs w:val="24"/>
        </w:rPr>
        <w:br w:type="page"/>
      </w:r>
    </w:p>
    <w:p w:rsidR="002B5D79" w:rsidRPr="00751EFB" w:rsidRDefault="002B5D79" w:rsidP="002B5D79">
      <w:pPr>
        <w:ind w:firstLine="708"/>
        <w:jc w:val="both"/>
        <w:rPr>
          <w:b/>
          <w:i/>
          <w:sz w:val="24"/>
          <w:szCs w:val="24"/>
        </w:rPr>
      </w:pPr>
      <w:r w:rsidRPr="00751EFB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Справочный аппарат. Алфавитный, систематический, предметный каталоги.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Первичные документы, вторичные документы.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Электронный каталог библиотеки.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по электронному каталогу в программе МАRK-SQL.</w:t>
      </w:r>
    </w:p>
    <w:p w:rsidR="002B5D79" w:rsidRPr="00751EFB" w:rsidRDefault="002B5D79" w:rsidP="002B5D79">
      <w:pPr>
        <w:rPr>
          <w:b/>
          <w:sz w:val="24"/>
          <w:szCs w:val="24"/>
        </w:rPr>
      </w:pP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2</w:t>
      </w:r>
      <w:r w:rsidRPr="00A444A0">
        <w:rPr>
          <w:b/>
          <w:sz w:val="24"/>
          <w:szCs w:val="24"/>
        </w:rPr>
        <w:t>.</w:t>
      </w:r>
      <w:r w:rsidRPr="00A444A0">
        <w:rPr>
          <w:sz w:val="24"/>
          <w:szCs w:val="24"/>
        </w:rPr>
        <w:t xml:space="preserve"> </w:t>
      </w:r>
      <w:r w:rsidRPr="00A444A0">
        <w:rPr>
          <w:b/>
          <w:sz w:val="24"/>
          <w:szCs w:val="24"/>
        </w:rPr>
        <w:t>Библиографическое описание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7.1-2003. Библиографическое описание.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7.82-2001. Библиографическое описание электронных изданий.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7.9-95. Правила библиографического оформления реферата и аннотации.</w:t>
      </w:r>
    </w:p>
    <w:p w:rsidR="002B5D79" w:rsidRPr="00751EFB" w:rsidRDefault="002B5D79" w:rsidP="002B5D79">
      <w:pPr>
        <w:pStyle w:val="a3"/>
        <w:ind w:left="1069"/>
        <w:rPr>
          <w:sz w:val="24"/>
          <w:szCs w:val="24"/>
        </w:rPr>
      </w:pP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sz w:val="24"/>
          <w:szCs w:val="24"/>
        </w:rPr>
        <w:t>Информационные базы данных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в электронно-библиотечных системах.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Поиск информации в базе данных полнотекстовых документов.</w:t>
      </w:r>
    </w:p>
    <w:p w:rsidR="002B5D79" w:rsidRPr="00A444A0" w:rsidRDefault="002B5D79" w:rsidP="002B5D79">
      <w:pPr>
        <w:ind w:firstLine="709"/>
        <w:rPr>
          <w:b/>
          <w:sz w:val="24"/>
          <w:szCs w:val="24"/>
        </w:rPr>
      </w:pPr>
      <w:r w:rsidRPr="00A444A0">
        <w:rPr>
          <w:b/>
          <w:sz w:val="24"/>
          <w:szCs w:val="24"/>
        </w:rPr>
        <w:t> </w:t>
      </w:r>
    </w:p>
    <w:p w:rsidR="002B5D79" w:rsidRPr="00512D84" w:rsidRDefault="002B5D79" w:rsidP="002B5D7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Критерии оценки:</w:t>
      </w:r>
    </w:p>
    <w:p w:rsidR="002B5D79" w:rsidRPr="00A444A0" w:rsidRDefault="002B5D79" w:rsidP="002B5D7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A444A0">
        <w:rPr>
          <w:sz w:val="24"/>
          <w:szCs w:val="24"/>
        </w:rPr>
        <w:t>- оценка «зачтено» выставляется обучающемуся, если дан полный, развернутый ответ.</w:t>
      </w: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sz w:val="24"/>
          <w:szCs w:val="24"/>
        </w:rPr>
        <w:t>- оценка «не зачтено» студент не может ответить на вопрос.</w:t>
      </w:r>
    </w:p>
    <w:p w:rsidR="002B5D79" w:rsidRDefault="002B5D79" w:rsidP="002B5D79">
      <w:pPr>
        <w:ind w:firstLine="708"/>
        <w:jc w:val="both"/>
        <w:rPr>
          <w:sz w:val="24"/>
          <w:szCs w:val="24"/>
        </w:rPr>
      </w:pPr>
    </w:p>
    <w:p w:rsidR="002B5D79" w:rsidRPr="00751EFB" w:rsidRDefault="002B5D79" w:rsidP="002C6550">
      <w:pPr>
        <w:pStyle w:val="a3"/>
        <w:numPr>
          <w:ilvl w:val="1"/>
          <w:numId w:val="10"/>
        </w:numPr>
        <w:spacing w:before="240"/>
        <w:jc w:val="both"/>
        <w:rPr>
          <w:b/>
          <w:sz w:val="24"/>
          <w:szCs w:val="24"/>
        </w:rPr>
      </w:pPr>
      <w:r w:rsidRPr="00751EFB">
        <w:rPr>
          <w:b/>
          <w:sz w:val="24"/>
          <w:szCs w:val="24"/>
        </w:rPr>
        <w:t>Практические задания</w:t>
      </w: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D85804">
        <w:rPr>
          <w:b/>
          <w:sz w:val="24"/>
          <w:szCs w:val="24"/>
        </w:rPr>
        <w:t>. Электронный справочно-библиографический каталог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D85804">
        <w:rPr>
          <w:b/>
          <w:sz w:val="24"/>
          <w:szCs w:val="24"/>
        </w:rPr>
        <w:t>. Информационные базы данных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 xml:space="preserve">В сторонней электронно-библиотечной системе найти информацию по учебной дисциплине. </w:t>
      </w:r>
    </w:p>
    <w:p w:rsidR="002B5D79" w:rsidRPr="00D85804" w:rsidRDefault="002B5D79" w:rsidP="002C6550">
      <w:pPr>
        <w:numPr>
          <w:ilvl w:val="0"/>
          <w:numId w:val="12"/>
        </w:numPr>
        <w:rPr>
          <w:sz w:val="24"/>
          <w:szCs w:val="24"/>
        </w:rPr>
      </w:pPr>
      <w:r w:rsidRPr="00D85804">
        <w:rPr>
          <w:sz w:val="24"/>
          <w:szCs w:val="24"/>
        </w:rPr>
        <w:t xml:space="preserve">В </w:t>
      </w:r>
      <w:r w:rsidRPr="00D85804">
        <w:rPr>
          <w:color w:val="000000"/>
          <w:sz w:val="24"/>
          <w:szCs w:val="24"/>
        </w:rPr>
        <w:t>сторонней электронно-библиотечной системе найти</w:t>
      </w:r>
      <w:r w:rsidRPr="00D85804">
        <w:rPr>
          <w:sz w:val="24"/>
          <w:szCs w:val="24"/>
        </w:rPr>
        <w:t xml:space="preserve">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сторонней электронно-библиотечной системе в расширенном поиске найти информацию по заданной теме.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тематическим рубрикам.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году издания.</w:t>
      </w:r>
    </w:p>
    <w:p w:rsidR="002B5D79" w:rsidRPr="00D85804" w:rsidRDefault="002B5D79" w:rsidP="002B5D79">
      <w:pPr>
        <w:rPr>
          <w:b/>
          <w:sz w:val="24"/>
          <w:szCs w:val="24"/>
        </w:rPr>
      </w:pP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b/>
          <w:sz w:val="24"/>
          <w:szCs w:val="24"/>
        </w:rPr>
        <w:t>Критерии оценки:</w:t>
      </w: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«зачтено» выставляется обучающемуся, если сделано полностью практическое задание.</w:t>
      </w:r>
    </w:p>
    <w:p w:rsidR="002B5D79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«не зачтено», если студент не сделал полностью практическое задание.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2.4. </w:t>
      </w:r>
      <w:r w:rsidRPr="001F6A05">
        <w:rPr>
          <w:b/>
          <w:sz w:val="24"/>
          <w:szCs w:val="24"/>
        </w:rPr>
        <w:t>Письменное задание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1F6A05">
        <w:rPr>
          <w:b/>
          <w:sz w:val="24"/>
          <w:szCs w:val="24"/>
        </w:rPr>
        <w:t>. Библиографическое описание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</w:t>
      </w:r>
      <w:r>
        <w:rPr>
          <w:sz w:val="24"/>
          <w:szCs w:val="24"/>
        </w:rPr>
        <w:t xml:space="preserve">ографическое описание </w:t>
      </w:r>
      <w:r w:rsidRPr="001F6A05">
        <w:rPr>
          <w:sz w:val="24"/>
          <w:szCs w:val="24"/>
        </w:rPr>
        <w:t>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tabs>
          <w:tab w:val="left" w:pos="2295"/>
        </w:tabs>
        <w:jc w:val="both"/>
        <w:rPr>
          <w:b/>
          <w:sz w:val="24"/>
          <w:szCs w:val="24"/>
        </w:rPr>
      </w:pPr>
      <w:r w:rsidRPr="001F6A05">
        <w:rPr>
          <w:b/>
          <w:sz w:val="24"/>
          <w:szCs w:val="24"/>
        </w:rPr>
        <w:t>Критерии оценки: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2B5D79" w:rsidRPr="00751EFB" w:rsidRDefault="002B5D79" w:rsidP="002B5D79">
      <w:pPr>
        <w:pStyle w:val="a3"/>
        <w:ind w:left="1069"/>
        <w:jc w:val="both"/>
        <w:rPr>
          <w:b/>
          <w:sz w:val="24"/>
          <w:szCs w:val="24"/>
        </w:rPr>
      </w:pPr>
    </w:p>
    <w:p w:rsidR="002B5D79" w:rsidRPr="00512D84" w:rsidRDefault="002B5D79" w:rsidP="002B5D79">
      <w:pPr>
        <w:ind w:firstLine="709"/>
        <w:jc w:val="both"/>
        <w:rPr>
          <w:rFonts w:eastAsia="Calibri"/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bCs/>
          <w:sz w:val="28"/>
          <w:szCs w:val="28"/>
          <w:lang w:eastAsia="ar-SA"/>
        </w:rPr>
        <w:sectPr w:rsidR="002B5D79" w:rsidRPr="00512D84" w:rsidSect="002B5D79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2B5D79" w:rsidRPr="003F71EE" w:rsidRDefault="002B5D79" w:rsidP="002B5D79">
      <w:pPr>
        <w:rPr>
          <w:caps/>
          <w:color w:val="000000"/>
          <w:spacing w:val="-1"/>
          <w:sz w:val="24"/>
          <w:szCs w:val="24"/>
        </w:rPr>
      </w:pPr>
      <w:r w:rsidRPr="00512D84">
        <w:rPr>
          <w:caps/>
          <w:color w:val="000000"/>
          <w:spacing w:val="-1"/>
          <w:sz w:val="24"/>
          <w:szCs w:val="24"/>
        </w:rPr>
        <w:lastRenderedPageBreak/>
        <w:t>пасп</w:t>
      </w:r>
      <w:r>
        <w:rPr>
          <w:caps/>
          <w:color w:val="000000"/>
          <w:spacing w:val="-1"/>
          <w:sz w:val="24"/>
          <w:szCs w:val="24"/>
        </w:rPr>
        <w:t xml:space="preserve">орт компетенций ПО ДИСЦИПЛИНЕ: </w:t>
      </w:r>
      <w:r w:rsidRPr="003F71EE">
        <w:rPr>
          <w:rFonts w:cs="Tahoma"/>
          <w:b/>
          <w:sz w:val="24"/>
          <w:szCs w:val="24"/>
        </w:rPr>
        <w:t>Информационно-библиографическая культура</w:t>
      </w:r>
    </w:p>
    <w:p w:rsidR="002B5D79" w:rsidRPr="00512D84" w:rsidRDefault="002B5D79" w:rsidP="002B5D79">
      <w:pPr>
        <w:rPr>
          <w:caps/>
          <w:color w:val="000000"/>
          <w:spacing w:val="-1"/>
          <w:sz w:val="24"/>
          <w:szCs w:val="24"/>
        </w:rPr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656"/>
        <w:gridCol w:w="1701"/>
        <w:gridCol w:w="4394"/>
        <w:gridCol w:w="3969"/>
      </w:tblGrid>
      <w:tr w:rsidR="002B5D79" w:rsidRPr="00512D84" w:rsidTr="002B5D79">
        <w:trPr>
          <w:jc w:val="center"/>
        </w:trPr>
        <w:tc>
          <w:tcPr>
            <w:tcW w:w="2167" w:type="dxa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56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512D84">
              <w:rPr>
                <w:color w:val="000000"/>
                <w:spacing w:val="-1"/>
                <w:sz w:val="24"/>
                <w:szCs w:val="24"/>
              </w:rPr>
              <w:t>рудовая функция</w:t>
            </w:r>
          </w:p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9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2B5D79" w:rsidRPr="00512D84" w:rsidRDefault="002B5D79" w:rsidP="002B5D7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1584"/>
          <w:jc w:val="center"/>
        </w:trPr>
        <w:tc>
          <w:tcPr>
            <w:tcW w:w="2167" w:type="dxa"/>
            <w:vMerge w:val="restart"/>
          </w:tcPr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</w:t>
            </w:r>
            <w:r w:rsidRPr="00512D84">
              <w:rPr>
                <w:b/>
                <w:sz w:val="24"/>
                <w:szCs w:val="24"/>
              </w:rPr>
              <w:t xml:space="preserve"> - </w:t>
            </w: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B5D79" w:rsidRPr="00512D84" w:rsidRDefault="002B5D79" w:rsidP="002B5D79">
            <w:pPr>
              <w:widowControl w:val="0"/>
              <w:tabs>
                <w:tab w:val="left" w:pos="0"/>
              </w:tabs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6B61">
              <w:rPr>
                <w:b/>
                <w:bCs/>
                <w:sz w:val="24"/>
                <w:szCs w:val="24"/>
              </w:rPr>
              <w:t>Знания:</w:t>
            </w:r>
          </w:p>
          <w:p w:rsidR="002B5D79" w:rsidRPr="00D54487" w:rsidRDefault="002B5D79" w:rsidP="002B5D79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D54487">
              <w:rPr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Умения:</w:t>
            </w:r>
          </w:p>
          <w:p w:rsidR="002B5D79" w:rsidRPr="00EE0395" w:rsidRDefault="002B5D79" w:rsidP="002B5D7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216B61">
              <w:rPr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Навыки и/или опыт деятельности:</w:t>
            </w:r>
          </w:p>
          <w:p w:rsidR="002B5D79" w:rsidRPr="002B00D2" w:rsidRDefault="002B5D79" w:rsidP="002B5D79">
            <w:pPr>
              <w:ind w:right="19"/>
              <w:rPr>
                <w:bCs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>
              <w:rPr>
                <w:bCs/>
                <w:sz w:val="24"/>
                <w:szCs w:val="24"/>
              </w:rPr>
              <w:t>электронно-библиотечных системах. Использовать навыки для составления библиографи</w:t>
            </w:r>
            <w:r>
              <w:rPr>
                <w:bCs/>
                <w:sz w:val="24"/>
                <w:szCs w:val="24"/>
              </w:rPr>
              <w:lastRenderedPageBreak/>
              <w:t>ческих списков для рефератов, курсовых и дипломных работ. Использовать электронные источники для учебного процесса</w:t>
            </w:r>
          </w:p>
        </w:tc>
        <w:tc>
          <w:tcPr>
            <w:tcW w:w="3969" w:type="dxa"/>
            <w:vMerge w:val="restart"/>
          </w:tcPr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216B61">
              <w:rPr>
                <w:b/>
                <w:bCs/>
                <w:sz w:val="24"/>
                <w:szCs w:val="24"/>
              </w:rPr>
              <w:t>: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структуру справочно-библиографического аппарата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методология</w:t>
            </w:r>
            <w:r w:rsidRPr="00216B61">
              <w:rPr>
                <w:bCs/>
                <w:sz w:val="24"/>
                <w:szCs w:val="24"/>
              </w:rPr>
              <w:t xml:space="preserve"> поиска информации по электронному каталогу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обработки результатов исследования и анализ полученных данных;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требования к написанию и оформлению квалификационной работы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и виды литературно-графического оформления результатов научного исследования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lastRenderedPageBreak/>
              <w:t>- правила библиографического описания и библиографической ссылки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составлять библиографические списки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lastRenderedPageBreak/>
              <w:t>- анализировать информационные ресурсы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составлять и оформлять список литературы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16B61" w:rsidRDefault="002B5D79" w:rsidP="002B5D79">
            <w:pPr>
              <w:rPr>
                <w:rFonts w:eastAsia="Calibri"/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использования исследовательских материалов при осуществлении педагогической диагностики, планирования, педагогического контроля и </w:t>
            </w:r>
            <w:r w:rsidRPr="00216B61">
              <w:rPr>
                <w:bCs/>
                <w:sz w:val="24"/>
                <w:szCs w:val="24"/>
              </w:rPr>
              <w:lastRenderedPageBreak/>
              <w:t>методического обеспечения тренировочного и образовательного процессов</w:t>
            </w: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Pr="005355E6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7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8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5D79" w:rsidRDefault="002B5D79" w:rsidP="002B5D79"/>
    <w:p w:rsidR="00064E84" w:rsidRDefault="00064E84" w:rsidP="002B5D79">
      <w:pPr>
        <w:widowControl w:val="0"/>
        <w:rPr>
          <w:b/>
          <w:sz w:val="32"/>
          <w:szCs w:val="32"/>
        </w:rPr>
      </w:pPr>
    </w:p>
    <w:sectPr w:rsidR="00064E84" w:rsidSect="002B5D7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A9" w:rsidRDefault="00853EA9">
      <w:r>
        <w:separator/>
      </w:r>
    </w:p>
  </w:endnote>
  <w:endnote w:type="continuationSeparator" w:id="0">
    <w:p w:rsidR="00853EA9" w:rsidRDefault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A9" w:rsidRDefault="00853EA9">
      <w:r>
        <w:separator/>
      </w:r>
    </w:p>
  </w:footnote>
  <w:footnote w:type="continuationSeparator" w:id="0">
    <w:p w:rsidR="00853EA9" w:rsidRDefault="0085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4E84"/>
    <w:rsid w:val="00073D41"/>
    <w:rsid w:val="000D2E28"/>
    <w:rsid w:val="0010080D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574B"/>
    <w:rsid w:val="00435343"/>
    <w:rsid w:val="00506DE8"/>
    <w:rsid w:val="00546B27"/>
    <w:rsid w:val="005D3017"/>
    <w:rsid w:val="0063110D"/>
    <w:rsid w:val="006B6AD6"/>
    <w:rsid w:val="006D4D21"/>
    <w:rsid w:val="006E7422"/>
    <w:rsid w:val="006F1D5C"/>
    <w:rsid w:val="00713DFA"/>
    <w:rsid w:val="00731E3D"/>
    <w:rsid w:val="00750921"/>
    <w:rsid w:val="0075698B"/>
    <w:rsid w:val="00784E4E"/>
    <w:rsid w:val="0078701F"/>
    <w:rsid w:val="007B49F8"/>
    <w:rsid w:val="007C6761"/>
    <w:rsid w:val="007E10CB"/>
    <w:rsid w:val="007F5786"/>
    <w:rsid w:val="00853EA9"/>
    <w:rsid w:val="00875ED5"/>
    <w:rsid w:val="00892277"/>
    <w:rsid w:val="008B14C1"/>
    <w:rsid w:val="009153E2"/>
    <w:rsid w:val="009649EA"/>
    <w:rsid w:val="00995486"/>
    <w:rsid w:val="009E753C"/>
    <w:rsid w:val="00A37B22"/>
    <w:rsid w:val="00A520A0"/>
    <w:rsid w:val="00A63662"/>
    <w:rsid w:val="00A70E4B"/>
    <w:rsid w:val="00AB3341"/>
    <w:rsid w:val="00AE0FF9"/>
    <w:rsid w:val="00AF7832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384F"/>
    <w:rsid w:val="00CC488B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52C4F"/>
    <w:rsid w:val="00E70D75"/>
    <w:rsid w:val="00EE0784"/>
    <w:rsid w:val="00EE738D"/>
    <w:rsid w:val="00F02E4B"/>
    <w:rsid w:val="00F35A1F"/>
    <w:rsid w:val="00F401EC"/>
    <w:rsid w:val="00F55A88"/>
    <w:rsid w:val="00F66E2D"/>
    <w:rsid w:val="00F95201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mgafk.ru/biblioteka-poleznaya_informatsiya/download/gost7.0.1002018bibliograficheskayazapis.bibliograficheskoeopisanie.pdf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urait.ru/bcode/477587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49909.html%20" TargetMode="External"/><Relationship Id="rId19" Type="http://schemas.openxmlformats.org/officeDocument/2006/relationships/hyperlink" Target="http://www.iprbookshop.ru/25960.html%20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6DC3-73BC-43EE-ACF4-C85BD49F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5</cp:revision>
  <cp:lastPrinted>2020-01-17T11:30:00Z</cp:lastPrinted>
  <dcterms:created xsi:type="dcterms:W3CDTF">2021-07-19T11:48:00Z</dcterms:created>
  <dcterms:modified xsi:type="dcterms:W3CDTF">2021-08-30T09:17:00Z</dcterms:modified>
</cp:coreProperties>
</file>