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6C" w:rsidRPr="00A10A0E" w:rsidRDefault="00E24F6C" w:rsidP="00E24F6C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/>
          <w:sz w:val="24"/>
          <w:szCs w:val="24"/>
          <w:lang w:eastAsia="ru-RU"/>
        </w:rPr>
        <w:t>Набор 2021г</w:t>
      </w: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24F6C" w:rsidRPr="00A10A0E" w:rsidRDefault="00E24F6C" w:rsidP="00E24F6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E24F6C" w:rsidRPr="00A10A0E" w:rsidTr="00750F86">
        <w:tc>
          <w:tcPr>
            <w:tcW w:w="4928" w:type="dxa"/>
            <w:hideMark/>
          </w:tcPr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доцент А.С. Солнцева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профессор А.Н. </w:t>
            </w: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213179" w:rsidRDefault="00E24F6C" w:rsidP="00E24F6C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«ЭТНОПСИХОЛОГИЧЕСКИЕ ОСНОВЫ ВЗАИМОДЕЙСТВИЯ СУБЪЕКТОВ СФЕРЫ ФИЗИЧЕСКОЙ КУЛЬТУРЫ»</w:t>
      </w:r>
    </w:p>
    <w:p w:rsidR="00E24F6C" w:rsidRPr="00213179" w:rsidRDefault="00E24F6C" w:rsidP="00E24F6C">
      <w:pPr>
        <w:shd w:val="clear" w:color="auto" w:fill="FFFFFF" w:themeFill="background1"/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Б1.В.ДВ.07.01</w:t>
      </w:r>
    </w:p>
    <w:p w:rsidR="00E24F6C" w:rsidRPr="00A10A0E" w:rsidRDefault="00E24F6C" w:rsidP="00E24F6C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</w:t>
      </w:r>
      <w:proofErr w:type="gramEnd"/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E24F6C" w:rsidRPr="00A10A0E" w:rsidTr="00750F86">
        <w:trPr>
          <w:trHeight w:val="2116"/>
        </w:trPr>
        <w:tc>
          <w:tcPr>
            <w:tcW w:w="3936" w:type="dxa"/>
            <w:hideMark/>
          </w:tcPr>
          <w:p w:rsidR="00E24F6C" w:rsidRPr="00A10A0E" w:rsidRDefault="00E24F6C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E24F6C" w:rsidRPr="00A10A0E" w:rsidRDefault="00E24F6C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E24F6C" w:rsidRPr="00A10A0E" w:rsidRDefault="00E24F6C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магистерской подготовки         </w:t>
            </w:r>
          </w:p>
          <w:p w:rsidR="00E24F6C" w:rsidRPr="00A10A0E" w:rsidRDefault="00E24F6C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к.фарм.н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Вощинина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                                    </w:t>
            </w:r>
          </w:p>
          <w:p w:rsidR="00E24F6C" w:rsidRPr="00A10A0E" w:rsidRDefault="00E24F6C" w:rsidP="00750F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F6C" w:rsidRPr="00A10A0E" w:rsidRDefault="00E24F6C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F6C" w:rsidRPr="00A10A0E" w:rsidRDefault="00E24F6C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F6C" w:rsidRPr="00A10A0E" w:rsidRDefault="00E24F6C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F6C" w:rsidRPr="00A10A0E" w:rsidRDefault="00E24F6C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24F6C" w:rsidRPr="00A10A0E" w:rsidRDefault="00E24F6C" w:rsidP="00750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6</w:t>
            </w:r>
            <w:proofErr w:type="gram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 05.06.2021 г.)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 </w:t>
            </w: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доцент </w:t>
            </w:r>
            <w:proofErr w:type="spellStart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Буторин</w:t>
            </w:r>
            <w:proofErr w:type="spellEnd"/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 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0A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E24F6C" w:rsidRPr="00A10A0E" w:rsidRDefault="00E24F6C" w:rsidP="00750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</w:t>
      </w:r>
      <w:proofErr w:type="spellEnd"/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</w:t>
      </w:r>
    </w:p>
    <w:p w:rsidR="0084306B" w:rsidRPr="00213179" w:rsidRDefault="0084306B" w:rsidP="002C3A70">
      <w:pPr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2131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213179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13179">
        <w:rPr>
          <w:rFonts w:ascii="Times New Roman" w:hAnsi="Times New Roman"/>
          <w:sz w:val="24"/>
          <w:szCs w:val="24"/>
          <w:lang w:eastAsia="ru-RU"/>
        </w:rPr>
        <w:t>Ж.В.Кузнецова</w:t>
      </w:r>
      <w:proofErr w:type="spellEnd"/>
      <w:r w:rsidRPr="00213179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13179">
        <w:rPr>
          <w:rFonts w:ascii="Times New Roman" w:hAnsi="Times New Roman"/>
          <w:sz w:val="24"/>
          <w:szCs w:val="24"/>
          <w:lang w:eastAsia="ru-RU"/>
        </w:rPr>
        <w:t>к.псих.н</w:t>
      </w:r>
      <w:proofErr w:type="spellEnd"/>
      <w:r w:rsidRPr="00213179">
        <w:rPr>
          <w:rFonts w:ascii="Times New Roman" w:hAnsi="Times New Roman"/>
          <w:sz w:val="24"/>
          <w:szCs w:val="24"/>
          <w:lang w:eastAsia="ru-RU"/>
        </w:rPr>
        <w:t>., доцент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213179">
        <w:rPr>
          <w:rFonts w:ascii="Times New Roman" w:hAnsi="Times New Roman"/>
          <w:sz w:val="24"/>
          <w:szCs w:val="24"/>
          <w:lang w:eastAsia="ru-RU"/>
        </w:rPr>
        <w:t>Буторин</w:t>
      </w:r>
      <w:proofErr w:type="spellEnd"/>
      <w:r w:rsidRPr="00213179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="00091497" w:rsidRPr="00213179">
        <w:rPr>
          <w:rFonts w:ascii="Times New Roman" w:hAnsi="Times New Roman"/>
          <w:sz w:val="24"/>
          <w:szCs w:val="24"/>
          <w:lang w:eastAsia="ru-RU"/>
        </w:rPr>
        <w:t>к.п</w:t>
      </w:r>
      <w:r w:rsidRPr="00213179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Pr="00213179">
        <w:rPr>
          <w:rFonts w:ascii="Times New Roman" w:hAnsi="Times New Roman"/>
          <w:sz w:val="24"/>
          <w:szCs w:val="24"/>
          <w:lang w:eastAsia="ru-RU"/>
        </w:rPr>
        <w:t>., доцент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                              </w:t>
      </w:r>
      <w:r w:rsidRPr="00213179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>Е.Д. Никитина, профессор, к.п.н.</w:t>
      </w:r>
      <w:r w:rsidRPr="00213179">
        <w:rPr>
          <w:rFonts w:ascii="Times New Roman" w:hAnsi="Times New Roman"/>
          <w:sz w:val="24"/>
          <w:szCs w:val="24"/>
          <w:lang w:eastAsia="ru-RU"/>
        </w:rPr>
        <w:tab/>
      </w:r>
      <w:r w:rsidRPr="00213179">
        <w:rPr>
          <w:rFonts w:ascii="Times New Roman" w:hAnsi="Times New Roman"/>
          <w:sz w:val="24"/>
          <w:szCs w:val="24"/>
          <w:lang w:eastAsia="ru-RU"/>
        </w:rPr>
        <w:tab/>
      </w:r>
      <w:r w:rsidRPr="00213179">
        <w:rPr>
          <w:rFonts w:ascii="Times New Roman" w:hAnsi="Times New Roman"/>
          <w:sz w:val="24"/>
          <w:szCs w:val="24"/>
          <w:lang w:eastAsia="ru-RU"/>
        </w:rPr>
        <w:tab/>
        <w:t>______________________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                              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widowControl w:val="0"/>
        <w:shd w:val="clear" w:color="auto" w:fill="FFFFFF" w:themeFill="background1"/>
        <w:spacing w:after="0" w:line="240" w:lineRule="auto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213179">
        <w:rPr>
          <w:rFonts w:ascii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6"/>
        <w:gridCol w:w="4167"/>
        <w:gridCol w:w="3475"/>
        <w:gridCol w:w="1034"/>
      </w:tblGrid>
      <w:tr w:rsidR="002C3A70" w:rsidRPr="00213179" w:rsidTr="006A00FE">
        <w:tc>
          <w:tcPr>
            <w:tcW w:w="1106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1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475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 Минтруда России</w:t>
            </w:r>
          </w:p>
        </w:tc>
        <w:tc>
          <w:tcPr>
            <w:tcW w:w="10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3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Аббрев</w:t>
            </w:r>
            <w:proofErr w:type="spellEnd"/>
            <w:r w:rsidRPr="00213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исп. в РПД</w:t>
            </w:r>
          </w:p>
        </w:tc>
      </w:tr>
      <w:tr w:rsidR="002C3A70" w:rsidRPr="00213179" w:rsidTr="006A00FE">
        <w:tc>
          <w:tcPr>
            <w:tcW w:w="1106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05.008</w:t>
            </w:r>
          </w:p>
        </w:tc>
        <w:tc>
          <w:tcPr>
            <w:tcW w:w="4167" w:type="dxa"/>
          </w:tcPr>
          <w:p w:rsidR="0084306B" w:rsidRPr="00213179" w:rsidRDefault="00E24F6C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84306B" w:rsidRPr="00213179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5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r w:rsidRPr="00213179">
        <w:rPr>
          <w:rFonts w:ascii="Times New Roman" w:hAnsi="Times New Roman"/>
          <w:bCs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ПК-2</w:t>
      </w:r>
      <w:r w:rsidRPr="00213179">
        <w:rPr>
          <w:rFonts w:ascii="Times New Roman" w:hAnsi="Times New Roman"/>
          <w:bCs/>
          <w:sz w:val="24"/>
          <w:szCs w:val="24"/>
          <w:lang w:eastAsia="ru-RU"/>
        </w:rPr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213179">
        <w:rPr>
          <w:rFonts w:ascii="Times New Roman" w:hAnsi="Times New Roman"/>
          <w:caps/>
          <w:sz w:val="24"/>
          <w:szCs w:val="24"/>
          <w:lang w:eastAsia="ru-RU"/>
        </w:rPr>
        <w:t>РЕЗУЛЬТАТЫ ОБУЧЕНИЯ ПО ДИСЦИПЛИНЕ: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1"/>
        <w:gridCol w:w="2169"/>
        <w:gridCol w:w="1693"/>
      </w:tblGrid>
      <w:tr w:rsidR="002C3A70" w:rsidRPr="00213179" w:rsidTr="00034364">
        <w:trPr>
          <w:trHeight w:val="832"/>
        </w:trPr>
        <w:tc>
          <w:tcPr>
            <w:tcW w:w="5778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153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84306B" w:rsidRPr="00213179" w:rsidRDefault="0084306B" w:rsidP="00C748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особенностей разнообразия проявления культур в процессе межкультурного взаимодействия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 субъектов сферы физической культуры;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и/или опыт деятельности:</w:t>
            </w:r>
          </w:p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анализа разнообразия культур в процессе межкультурного взаимодействия субъ</w:t>
            </w:r>
            <w:r w:rsidR="00034364" w:rsidRPr="00213179">
              <w:rPr>
                <w:rFonts w:ascii="Times New Roman" w:hAnsi="Times New Roman"/>
                <w:sz w:val="24"/>
                <w:szCs w:val="24"/>
              </w:rPr>
              <w:t>ектов сферы физической культуры</w:t>
            </w:r>
          </w:p>
        </w:tc>
        <w:tc>
          <w:tcPr>
            <w:tcW w:w="2153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034364">
        <w:trPr>
          <w:trHeight w:val="28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способах и приемах формирования воспитательной среды при осуществлении физкультурно-спортивной деятельности с учетом этнической принадлежности субъектов сферы физической культуры.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формировать воспитательную среду при осуществлении физкультурно-спортивной деятельности с учетом этнической принадлежности субъектов сферы физической культуры. </w:t>
            </w:r>
          </w:p>
          <w:p w:rsidR="0084306B" w:rsidRPr="00213179" w:rsidRDefault="0084306B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3179">
              <w:rPr>
                <w:rFonts w:ascii="Times New Roman" w:hAnsi="Times New Roman" w:cs="Times New Roman"/>
                <w:color w:val="auto"/>
                <w:lang w:eastAsia="en-US"/>
              </w:rPr>
              <w:t>Обеспечение предоставления материальных ресурсов для осуществления совместных спортивных, научно-методических, культурных, праздничных и иных мероприятий, проводимых федерациями по видам спорта и организациями физической культуры и спорта по подготовке спортсменов высокого класса, по решению вышестоящей организации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Навыки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и/или опыт деятельности: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формирования воспитательной среды при осуществлении физкультурно-спортивной деятельности с учетом этнической принадлежности субъектов сферы физической культуры.</w:t>
            </w:r>
          </w:p>
        </w:tc>
        <w:tc>
          <w:tcPr>
            <w:tcW w:w="2153" w:type="dxa"/>
            <w:vMerge w:val="restart"/>
          </w:tcPr>
          <w:p w:rsidR="0084306B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 05.008 </w:t>
            </w:r>
          </w:p>
          <w:p w:rsidR="0084306B" w:rsidRPr="00213179" w:rsidRDefault="0084306B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213179"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  <w:t xml:space="preserve">G/07.7 </w:t>
            </w:r>
          </w:p>
          <w:p w:rsidR="0084306B" w:rsidRPr="00213179" w:rsidRDefault="0084306B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3179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Обеспечение условий для развития внутри и межрегиональных спортивных связей 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ПК- 2</w:t>
            </w:r>
          </w:p>
        </w:tc>
      </w:tr>
      <w:tr w:rsidR="002C3A70" w:rsidRPr="00213179" w:rsidTr="00034364">
        <w:trPr>
          <w:trHeight w:val="27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06B" w:rsidRPr="00213179" w:rsidTr="00034364">
        <w:trPr>
          <w:trHeight w:val="288"/>
        </w:trPr>
        <w:tc>
          <w:tcPr>
            <w:tcW w:w="5778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ind w:left="1211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pStyle w:val="a5"/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84306B" w:rsidRPr="00213179" w:rsidRDefault="0084306B" w:rsidP="002C3A70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Дисциплина «Этнопсихологические основы взаимодействия субъектовсферы физической культуры» относится к дисциплинам части</w:t>
      </w:r>
      <w:r w:rsidRPr="00213179">
        <w:rPr>
          <w:rFonts w:ascii="Times New Roman" w:hAnsi="Times New Roman"/>
          <w:sz w:val="24"/>
          <w:szCs w:val="24"/>
        </w:rPr>
        <w:t xml:space="preserve">, </w:t>
      </w: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84306B" w:rsidRPr="00213179" w:rsidRDefault="0084306B" w:rsidP="002C3A70">
      <w:pPr>
        <w:shd w:val="clear" w:color="auto" w:fill="FFFFFF" w:themeFill="background1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213179">
        <w:rPr>
          <w:rFonts w:ascii="Times New Roman" w:eastAsia="Arial Unicode MS" w:hAnsi="Times New Roman"/>
          <w:sz w:val="24"/>
          <w:szCs w:val="24"/>
          <w:lang w:eastAsia="ar-SA"/>
        </w:rPr>
        <w:t>Дисциплина изучается в 3 семестре. Общая трудоемкость дисциплины составляет 72 часа. Промежуточная аттестация - зачет.</w:t>
      </w:r>
    </w:p>
    <w:p w:rsidR="00C7481A" w:rsidRPr="00213179" w:rsidRDefault="00C7481A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7481A" w:rsidRPr="00213179" w:rsidRDefault="00C7481A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Объем дисциплины и виды учебной работы</w:t>
      </w:r>
    </w:p>
    <w:tbl>
      <w:tblPr>
        <w:tblW w:w="8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4"/>
        <w:gridCol w:w="1134"/>
        <w:gridCol w:w="1158"/>
      </w:tblGrid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top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/>
            <w:tcBorders>
              <w:top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  <w:r w:rsidR="000D6BD3"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  <w:tcBorders>
              <w:top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C3A70" w:rsidRPr="00213179" w:rsidTr="00536860">
        <w:trPr>
          <w:trHeight w:val="20"/>
          <w:jc w:val="center"/>
        </w:trPr>
        <w:tc>
          <w:tcPr>
            <w:tcW w:w="6264" w:type="dxa"/>
          </w:tcPr>
          <w:p w:rsidR="0084306B" w:rsidRPr="00213179" w:rsidRDefault="000D6BD3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 (СРС)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2C3A70" w:rsidRPr="00213179" w:rsidTr="00536860">
        <w:trPr>
          <w:trHeight w:val="244"/>
          <w:jc w:val="center"/>
        </w:trPr>
        <w:tc>
          <w:tcPr>
            <w:tcW w:w="6264" w:type="dxa"/>
            <w:tcBorders>
              <w:bottom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177163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2C3A70" w:rsidRPr="00213179" w:rsidTr="00536860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bottom w:val="single" w:sz="12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84306B" w:rsidRPr="00213179" w:rsidTr="00536860">
        <w:trPr>
          <w:cantSplit/>
          <w:trHeight w:val="20"/>
          <w:jc w:val="center"/>
        </w:trPr>
        <w:tc>
          <w:tcPr>
            <w:tcW w:w="6264" w:type="dxa"/>
            <w:vMerge/>
            <w:tcBorders>
              <w:bottom w:val="single" w:sz="12" w:space="0" w:color="auto"/>
            </w:tcBorders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84306B" w:rsidRPr="00213179" w:rsidRDefault="0084306B" w:rsidP="002C3A70">
            <w:pPr>
              <w:shd w:val="clear" w:color="auto" w:fill="FFFFFF" w:themeFill="background1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ahoma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4. Содержание дисциплины:</w:t>
      </w: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541"/>
        <w:gridCol w:w="1840"/>
        <w:gridCol w:w="6367"/>
        <w:gridCol w:w="847"/>
      </w:tblGrid>
      <w:tr w:rsidR="002C3A70" w:rsidRPr="00213179" w:rsidTr="002253A8">
        <w:trPr>
          <w:trHeight w:val="425"/>
        </w:trPr>
        <w:tc>
          <w:tcPr>
            <w:tcW w:w="548" w:type="dxa"/>
            <w:gridSpan w:val="2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0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Тема (раздел)</w:t>
            </w:r>
          </w:p>
        </w:tc>
        <w:tc>
          <w:tcPr>
            <w:tcW w:w="63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84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2C3A70" w:rsidRPr="00213179" w:rsidTr="000D6BD3">
        <w:tc>
          <w:tcPr>
            <w:tcW w:w="548" w:type="dxa"/>
            <w:gridSpan w:val="2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Предмет и задачи этнопсихологии</w:t>
            </w:r>
          </w:p>
        </w:tc>
        <w:tc>
          <w:tcPr>
            <w:tcW w:w="63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Наука о психологии этносов, классификация народов мира, их языков, культур, закономерностей развития и бытия этнического самосознания. Развитие межэтнических отношений. Этнопсихология в контексте смежных наук. Факторы, определяющие строение этнопсихологии. Исторические стереотипы в оценке своего и другого этноса. Социальный заказ и социальное мышление личности исследователя. Смежные дисциплины. Необходимость методологического определения предмета этнопсихологии. Соотнесенность методологии и методов исследования. Исторически обусловленные научные ориентации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этнопсихологов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: от естественно-натуралистических наблюдений представителей родовых культур (XVIII—XIX вв.) до анализа социально-психологических проблем взаимодействия этносов в наше время</w:t>
            </w:r>
          </w:p>
        </w:tc>
        <w:tc>
          <w:tcPr>
            <w:tcW w:w="84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0D6BD3">
        <w:trPr>
          <w:gridBefore w:val="1"/>
          <w:wBefore w:w="7" w:type="dxa"/>
          <w:trHeight w:val="840"/>
        </w:trPr>
        <w:tc>
          <w:tcPr>
            <w:tcW w:w="541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Этническое самосознание и его роль в спортивной деятельности</w:t>
            </w:r>
          </w:p>
        </w:tc>
        <w:tc>
          <w:tcPr>
            <w:tcW w:w="63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Условия развития личности. Исторически обусловленные реалии существования человека: этническое сознание в отражении реалий существования. Этническое самосознание— сознание и чувство принадлежности к определенному этносу. Значение самоназвания —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этмонима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Общность происхождения, исторического пути предков, общность географического пространства проживания этноса. Этническое самосознание и спортивная деятельность.  Этническая идентичность — позитивное,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комплиментарное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отношение субъекта к своему исходному этносу. Идентификация со своей этнической группой и чувство сопричастности к судьбам своей этнической общности, этнической родине, этническим особенностям, культуре. Чувство гордости, тревоги за судьбу своего народа, готовность к жертвам. Необходимость ценностного отношения к национальным героям и творческим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личностям.Катализаторы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развития этнического самосознания: внешняя межэтническая агрессия («Они» — «Враги»). Ошибки в политических решениях; колонизация, депортация, угроза ассимиляции.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Позитивные и негативные стороны феномена этнической консолидации. Этнический статус. Отстаивание права на независимость своего народа, его суверенитет и процветание.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Капсулирование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: этническая замкнутость на традициях и ценностях лишь своего народа.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Этноцентризм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враждебность к другим, «чужим» народам. Этнический авторитаризм. Комплекс этнической неполноценности и этнофобии. Феномен двойного этнического сознания. «Американцы США» и американцы ирландского, европейского, русского, итальянского и т.п. происхождения. Латиноамериканские страны: «мексиканцы», ацтеки, майя. Этническая культура как совокупность элементов материальной и духовной культуры этноса. Ценность обычаев, обрядов, народного искусства, норм поведения. Особенности психологических типов этноса. Социокультурные антитезы «Мы» — «Они»; «Свои» — «Чужие». Системообразующие факторы этнической культуры (язык, религия, культурные структуры, традиции и др. особенности). Их динамичность, относительность их всепоглощающего единства. Этнический компонент обыденной культуры. Спортивная культура как часть этнической культуры. Ментальность как особенный психический склад и мировоззрение людей, входящих в тот или иной этнос. Выражение иерархии идей, воззрений, представлений о мире и своем этносе. Ментальность как консолидирующий этнос фактор. Влияние ментальности на различные виды спортивной деятельности.  Этническое самосознание в контексте теории структурных звеньев самосознания (Мухина В.С.). Идентификация с этнонимом (самоназванием) своего этноса в рамках традиционных культур. Ритуалы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имянаречения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в родовых культурах. Новые условия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имянаречения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. Имя — это судьба. Смена имени в традиционных культурах. Насильственная смена имени как условие смены ментальности. Этническое видение тела: 1 — антропологические признаки; 2 — усиление антропологических признаков знаковыми системами; 3 — традиционная культура телесного поведения. Притязание на признание в рамках традиционной культуры и на пороге социальных ожиданий в XXI веке. Спортивная деятельность и притязание на признание.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Специфика половой идентификации в рамках традиций конкретного этноса. Мужская и женская речь. Феномен «мачо» и другие символы мужских достоинств. Мужские и женские виды спорта.  Феномен психологического времени у разных этносов: линейное и циклическое («обратимое») время жизни. Представления этносов о жизни, смерти и бессмертии.   Социальное пространство личности и контекст этнического сознания: человек в пространстве традиционных и новых прав и обязанностей. Национальный характер: типология этноса, стереотипы его восприятия представителями других этносов, этническая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самооценка. Понятие элиты в устойчивом и нестабильном обществе. </w:t>
            </w:r>
          </w:p>
        </w:tc>
        <w:tc>
          <w:tcPr>
            <w:tcW w:w="84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84306B" w:rsidRPr="00213179" w:rsidTr="00987A84">
        <w:trPr>
          <w:gridBefore w:val="1"/>
          <w:wBefore w:w="7" w:type="dxa"/>
          <w:trHeight w:val="1266"/>
        </w:trPr>
        <w:tc>
          <w:tcPr>
            <w:tcW w:w="541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0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Межэтнические отношения</w:t>
            </w:r>
          </w:p>
        </w:tc>
        <w:tc>
          <w:tcPr>
            <w:tcW w:w="6367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Межэтнические отношения этносов, проживающих в одном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геоисторическом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пространстве. Межэтнические отношения представителей разных этносов в условиях временных взаимодействий (учеба, фестивали, спортивные соревнования и т.п.) Общие закономерности межэтнических взаимодействий. Содержание межэтнических отношений в значениях «Мы», «Они», «Вы». Характер межэтнических отношений: дружественный; нейтральный; конфликтный. Межэтническая стигматизация как исторически сложившаяся форма межэтнических отношений в условиях единого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геоисторического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пространства. Условия, определяющие характер и содержание межэтнических отношений: политический режим, социально-экономические условия. Эмигранты и изгнанники. Эмиграция как потеря социального статуса и чувства личности. Комплексный характер межэтнических отношений (экономические, социально-политические, духовные и культурные отношения). Стабильность и дестабилизация межэтнических отношений. Межэтническая интеграция как процесс сближения разных этносов без слияния их в единое целое. Появление культурной, духовной, социально-экономической общности в результате межэтнической интеграции. Формирование в рамках многонациональных государств межэтнических 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метаэтнических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общностей.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Метаэтническая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общность как образование более высокого уровня, чем базовый этнос. Снижение интенсивности этнических свойств в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метаэтнической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общности. Развертывание процессов межэтнической интеграции в эпоху зрелого капитализма. Межэтнический конфликт как условие, усиливающее авторитарные проявления этносов: этнический авторитаризм и психологическое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капсулирование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Затяжной 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труднообратимый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характер межэтнических конфликтов. Способы и принципы решения межэтнических конфликтов. Предупреждение межэтнических конфликтов. Правовые и социально-психологические пути урегулирования межэтнических конфликтов. Взаимное желание и понимание необходимости преодоления затяжных межэтнических конфликтов противоборствующими этносами. Поиск путей позитивного взаимодействия и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взаимовыгоды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Обогащение диапазона собственной этнической и межэтнической идентификации Проблемы межэтнической аккультурации.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Аккультурационные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стратегии: ассимиляция, интеграция, сепарация,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маргинализация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Межэтническая интеграция в XX в.: в США, Канаде, Швейцарии, Испании и др. странах; между народами Средней Азии; между народами Прибалтики и </w:t>
            </w:r>
            <w:proofErr w:type="spellStart"/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т,д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Межэтническая интеграция в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развивающихся странах Азии и Африки, Латинской Америки и Океании. Межэтническая консолидация как слияние родственных по языку и культуре, но ранее самостоятельных народов, в единый новый, более крупный этнос.</w:t>
            </w:r>
          </w:p>
        </w:tc>
        <w:tc>
          <w:tcPr>
            <w:tcW w:w="847" w:type="dxa"/>
          </w:tcPr>
          <w:p w:rsidR="0084306B" w:rsidRPr="00213179" w:rsidRDefault="0084306B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</w:tr>
      <w:tr w:rsidR="00C7481A" w:rsidRPr="00213179" w:rsidTr="00C7481A">
        <w:trPr>
          <w:gridBefore w:val="1"/>
          <w:wBefore w:w="7" w:type="dxa"/>
          <w:trHeight w:val="410"/>
        </w:trPr>
        <w:tc>
          <w:tcPr>
            <w:tcW w:w="54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36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C7481A" w:rsidRPr="00213179" w:rsidRDefault="00C7481A" w:rsidP="002C3A7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306B" w:rsidRPr="00213179" w:rsidRDefault="00987A84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5. Тематический план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709"/>
        <w:gridCol w:w="992"/>
        <w:gridCol w:w="993"/>
        <w:gridCol w:w="1134"/>
      </w:tblGrid>
      <w:tr w:rsidR="002C3A70" w:rsidRPr="00213179" w:rsidTr="00536860">
        <w:trPr>
          <w:trHeight w:val="184"/>
        </w:trPr>
        <w:tc>
          <w:tcPr>
            <w:tcW w:w="646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694" w:type="dxa"/>
            <w:gridSpan w:val="3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  <w:r w:rsidR="00756EF0"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2C3A70" w:rsidRPr="00213179" w:rsidTr="00536860">
        <w:tc>
          <w:tcPr>
            <w:tcW w:w="646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vMerge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3A70" w:rsidRPr="00213179" w:rsidTr="00536860">
        <w:trPr>
          <w:trHeight w:val="170"/>
        </w:trPr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Предмет и задачи этнопсихологии.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3A70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Этническое самосознание и его роль в спортивной деятельности.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C3A70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Межэтнические отношения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84306B" w:rsidRPr="00213179" w:rsidTr="00536860">
        <w:tc>
          <w:tcPr>
            <w:tcW w:w="646" w:type="dxa"/>
            <w:vAlign w:val="center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84306B" w:rsidRPr="00213179" w:rsidRDefault="0084306B" w:rsidP="002C3A70">
      <w:pPr>
        <w:widowControl w:val="0"/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ahoma"/>
          <w:b/>
          <w:sz w:val="24"/>
          <w:szCs w:val="24"/>
          <w:lang w:eastAsia="ru-RU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213179">
        <w:rPr>
          <w:rFonts w:ascii="Times New Roman" w:hAnsi="Times New Roman"/>
          <w:b/>
          <w:sz w:val="24"/>
          <w:szCs w:val="24"/>
        </w:rPr>
        <w:t>Перечень основной и дополнительной литературы, необходимый для освоения дисциплины</w:t>
      </w: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035"/>
        <w:gridCol w:w="1701"/>
      </w:tblGrid>
      <w:tr w:rsidR="002C3A70" w:rsidRPr="00213179" w:rsidTr="00C7481A">
        <w:tc>
          <w:tcPr>
            <w:tcW w:w="728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7035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7481A" w:rsidRPr="00213179" w:rsidTr="00C7481A">
        <w:tc>
          <w:tcPr>
            <w:tcW w:w="728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5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Садохин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 П. 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Этнология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А. П.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Садохин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М. : Альфа-М : ИНФРА-М, 2014. - 350 с. - (Бакалавриат). - Библиогр.: в конце каждой главы. - ISBN 978-5-98281-018-2. - ISBN 978-5-16-001697-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9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783.00.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Стефаненко Т. Г.  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Этнопсихология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студентов вузов / Т. Г. Стефаненко. - 5-е изд.,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. и доп. - М. : Аспект Пресс, 2014. - 350 с. - Библиогр.: с. 332-351. - ISBN 978-5-7567-0731-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775.00.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Крысько В. Г. Этническая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/ В. Г. Крысько. - 4-е изд., стереотип. -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Академия, 2008. - 313 с. - (Высшее профессиональное образование). - Библиогр.: с. 300-311. - ISBN 978-5-7695-4880-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2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545.38. 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Основы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этнологии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/ Э. Г.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Александренков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 И. Алексеева, С. А. Арутюнов, Р. Ш.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Джарылгасинова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Московский государственный университет имени М.В. Ломоносова, 2007. — 696 c. — ISBN 978-5-211-05321-2.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http://www.iprbookshop.ru/13420.html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Садохин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А. П. Основы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этнологии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вузов / А. П.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Садохин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Т. Г.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Грушевицкая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ЮНИТИ-ДАНА, 2017. — 351 c. — ISBN 5-238-00583-0.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http://www.iprbookshop.ru/81523.html (дата обращения: 11.03.2020). — Режим доступа: для авторизир. пользователей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Тавадов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Г. Т.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Этнология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/ Г. Т.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Тавадов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— 2-е изд.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Дашков и К, 2018. — 408 c. — ISBN 978-55394-02617-1. </w:t>
            </w: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http://www.iprbookshop.ru/85678.html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Цветков, А. В. Этнопсихология. Учебное пособие в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схемах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учебное пособие для студентов вузов / А. В. Цветков, А. В. Соловьева.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ЮНИТИ-ДАНА, 2014. — 119 c. — ISBN 978-5-238-02547-6.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http://www.iprbookshop.ru/21013.html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Стефаненко, Т. Г.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Этнопсихология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учебник для студентов вузов / Т. Г. Стефаненко.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Аспект Пресс, 2014. — 352 c. — ISBN 978-5-7567-0731-1.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http://www.iprbookshop.ru/56808.html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35"/>
        </w:trPr>
        <w:tc>
          <w:tcPr>
            <w:tcW w:w="728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35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Резников, Е. Н. Психология этнического общения / Е. Н. Резников. — 2-е изд.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Издательство «Институт психологии РАН», 2019. — 159 c. — ISBN 978-5-9270-0117-0.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213179">
                <w:rPr>
                  <w:rStyle w:val="a6"/>
                  <w:color w:val="auto"/>
                  <w:sz w:val="24"/>
                  <w:szCs w:val="24"/>
                  <w:shd w:val="clear" w:color="auto" w:fill="FFFFFF"/>
                </w:rPr>
                <w:t>http://www.iprbookshop.ru/88380.html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701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936" w:rsidRPr="00213179" w:rsidTr="00C7481A">
        <w:trPr>
          <w:trHeight w:val="135"/>
        </w:trPr>
        <w:tc>
          <w:tcPr>
            <w:tcW w:w="728" w:type="dxa"/>
          </w:tcPr>
          <w:p w:rsidR="009A4936" w:rsidRPr="00213179" w:rsidRDefault="009A4936" w:rsidP="009A49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35" w:type="dxa"/>
          </w:tcPr>
          <w:p w:rsidR="009A4936" w:rsidRPr="00F825B3" w:rsidRDefault="009A4936" w:rsidP="009A49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59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Лебедева, Н. М. </w:t>
            </w:r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Этнопсихология :</w:t>
            </w:r>
            <w:proofErr w:type="gram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Н. М. Лебедева. — </w:t>
            </w:r>
            <w:proofErr w:type="gram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491 с. — (Высшее образование). — ISBN 978-5-534-02318-3. — </w:t>
            </w:r>
            <w:proofErr w:type="gram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 </w:t>
            </w:r>
            <w:hyperlink r:id="rId13" w:tgtFrame="_blank" w:history="1">
              <w:r w:rsidRPr="00B25995">
                <w:rPr>
                  <w:rStyle w:val="a6"/>
                  <w:sz w:val="24"/>
                  <w:szCs w:val="24"/>
                  <w:shd w:val="clear" w:color="auto" w:fill="FFFFFF"/>
                </w:rPr>
                <w:t>https://urait.ru/bcode/450245</w:t>
              </w:r>
            </w:hyperlink>
            <w:r w:rsidRPr="00B259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9A4936" w:rsidRDefault="009A4936" w:rsidP="009A4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047"/>
        <w:gridCol w:w="1843"/>
      </w:tblGrid>
      <w:tr w:rsidR="002C3A70" w:rsidRPr="00213179" w:rsidTr="00C7481A">
        <w:tc>
          <w:tcPr>
            <w:tcW w:w="716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п/п№</w:t>
            </w:r>
          </w:p>
        </w:tc>
        <w:tc>
          <w:tcPr>
            <w:tcW w:w="7047" w:type="dxa"/>
            <w:vMerge w:val="restart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843" w:type="dxa"/>
          </w:tcPr>
          <w:p w:rsidR="0084306B" w:rsidRPr="00213179" w:rsidRDefault="0084306B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C7481A" w:rsidRPr="00213179" w:rsidTr="00C7481A">
        <w:tc>
          <w:tcPr>
            <w:tcW w:w="716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  <w:vMerge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C7481A" w:rsidRPr="00213179" w:rsidTr="00C7481A">
        <w:trPr>
          <w:trHeight w:val="135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Галустова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 В. 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Этнопсихология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конспект лекций / О. В.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Галустова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Приор-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издат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, 2005. - 160 с. - ISBN 5-9512-0411-9 : 57.50. 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7481A" w:rsidRPr="00213179" w:rsidTr="00C7481A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C748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Кузнецова Ж. В.   Противоречие между северными и южными алтайцами как фактор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внутриэтнической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напряженности / Ж. В.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;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МГАФК // Научный альманах МГАФК. - Малаховка, 2011. - С. 280-284. - Библиогр.: с. 284.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7481A" w:rsidRPr="00213179" w:rsidTr="00C7481A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Лурье, С. В. Историческая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этнология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учебное пособие / С. В. Лурье.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Академический Проект, 2003. — 624 c. — ISBN 5-8291-0352-4.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http://www.iprbookshop.ru/36337.html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Этнология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учебное пособие / Т. С.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Гузенкова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Л. Б.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Заседателева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Ю. И. Зверева [и др.] ; под редакцией Е. В.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Миськова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Н. Л.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Мехедов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В. В. Пименов.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Академический Проект, Культура, 2010. — 640 c. — ISBN 5-8291-0499-7.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[сайт]. — URL: </w:t>
            </w:r>
            <w:hyperlink r:id="rId15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http://www.iprbookshop.ru/60046.html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7481A" w:rsidRPr="00213179" w:rsidTr="00C7481A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Ермаков, В. А. Этнопсихология.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Хрестоматия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учебное пособие / В. А. Ермаков.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Евразийский открытый институт, 2011. — 392 c. — ISBN 978-5-374-00163-1.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http://www.iprbookshop.ru/11139.html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Малкин, В. Спорт – это психология / В. Малкин, Л.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Рогалева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Издательство «Спорт», 2015. — 174 c. — ISBN 978-5-9906578-3-0.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http://www.iprbookshop.ru/43914.html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Агаджанян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Н. А. Адаптационная и этническая физиология. Продолжительность жизни и здоровье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человека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монография / Н. А.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Агаджанян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Российский университет дружбы народов, 2009. — 48 c. — ISBN 978-5-209-03704-0.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http://www.iprbookshop.ru/11559.html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Барбашин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М. Ю. Институты и этногенез. Институциональное воспроизводство этнической идентичности в локальных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сообществах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монография / М. Ю.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Барбашин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>. — Ростов-на-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Дону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Издательство Южного федерального университета, 2014. — 372 c. — ISBN 978-5-9275-1276-8.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http://www.iprbookshop.ru/64418.html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481A" w:rsidRPr="00213179" w:rsidTr="00C7481A">
        <w:trPr>
          <w:trHeight w:val="120"/>
        </w:trPr>
        <w:tc>
          <w:tcPr>
            <w:tcW w:w="716" w:type="dxa"/>
          </w:tcPr>
          <w:p w:rsidR="00C7481A" w:rsidRPr="00213179" w:rsidRDefault="00C7481A" w:rsidP="002C3A70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Микиденко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, Н. Л. Этническая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социология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учебное пособие / Н. Л.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Микиденко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Новосибирск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Сибирский государственный университет телекоммуникаций и информатики, 2016. — 86 c. — ISBN 2227-8397. —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213179">
                <w:rPr>
                  <w:rStyle w:val="a6"/>
                  <w:color w:val="auto"/>
                  <w:sz w:val="24"/>
                  <w:szCs w:val="24"/>
                </w:rPr>
                <w:t>http://www.iprbookshop.ru/69570.html</w:t>
              </w:r>
            </w:hyperlink>
            <w:r w:rsidRPr="00213179">
              <w:rPr>
                <w:rFonts w:ascii="Times New Roman" w:hAnsi="Times New Roman"/>
                <w:sz w:val="24"/>
                <w:szCs w:val="24"/>
              </w:rPr>
              <w:t xml:space="preserve"> (дата обращения: 11.03.2020). — Режим доступа: для авторизир. пользователей</w:t>
            </w:r>
          </w:p>
        </w:tc>
        <w:tc>
          <w:tcPr>
            <w:tcW w:w="1843" w:type="dxa"/>
          </w:tcPr>
          <w:p w:rsidR="00C7481A" w:rsidRPr="00213179" w:rsidRDefault="00C7481A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A4936" w:rsidRPr="00213179" w:rsidTr="00C7481A">
        <w:trPr>
          <w:trHeight w:val="120"/>
        </w:trPr>
        <w:tc>
          <w:tcPr>
            <w:tcW w:w="716" w:type="dxa"/>
          </w:tcPr>
          <w:p w:rsidR="009A4936" w:rsidRPr="00213179" w:rsidRDefault="009A4936" w:rsidP="009A4936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9A4936" w:rsidRPr="00B25995" w:rsidRDefault="009A4936" w:rsidP="009A49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Этнология (этнография</w:t>
            </w:r>
            <w:proofErr w:type="gram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) :</w:t>
            </w:r>
            <w:proofErr w:type="gram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учебник для вузов / В. А. Козьмин [и др.] ; под редакцией В. А. Козьмина, В. С. Бузина. — </w:t>
            </w:r>
            <w:proofErr w:type="gram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Москва :</w:t>
            </w:r>
            <w:proofErr w:type="gram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Издательство </w:t>
            </w:r>
            <w:proofErr w:type="spell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Юрайт</w:t>
            </w:r>
            <w:proofErr w:type="spell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, 2020. — 438 с. — (Высшее образование). — ISBN 978-5-534-00916-3. — </w:t>
            </w:r>
            <w:proofErr w:type="gram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Текст :</w:t>
            </w:r>
            <w:proofErr w:type="gram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>Юрайт</w:t>
            </w:r>
            <w:proofErr w:type="spellEnd"/>
            <w:r w:rsidRPr="00B25995">
              <w:rPr>
                <w:rFonts w:ascii="Times New Roman" w:hAnsi="Times New Roman"/>
                <w:iCs/>
                <w:sz w:val="24"/>
                <w:szCs w:val="24"/>
              </w:rPr>
              <w:t xml:space="preserve"> [сайт]. — URL: </w:t>
            </w:r>
            <w:hyperlink r:id="rId21" w:tgtFrame="_blank" w:history="1">
              <w:r w:rsidRPr="00B25995">
                <w:rPr>
                  <w:rStyle w:val="a6"/>
                  <w:iCs/>
                  <w:sz w:val="24"/>
                  <w:szCs w:val="24"/>
                </w:rPr>
                <w:t>https://urait.ru/bcode/450079</w:t>
              </w:r>
            </w:hyperlink>
          </w:p>
        </w:tc>
        <w:tc>
          <w:tcPr>
            <w:tcW w:w="1843" w:type="dxa"/>
          </w:tcPr>
          <w:p w:rsidR="009A4936" w:rsidRDefault="009A4936" w:rsidP="009A49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306B" w:rsidRPr="00213179" w:rsidRDefault="0084306B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4936" w:rsidRPr="00B25995" w:rsidRDefault="009A4936" w:rsidP="009A49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A4936" w:rsidRPr="00B25995" w:rsidRDefault="009A4936" w:rsidP="009A493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2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9A4936" w:rsidRPr="00B25995" w:rsidRDefault="009A4936" w:rsidP="009A493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3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A4936" w:rsidRPr="00B25995" w:rsidRDefault="009A4936" w:rsidP="009A493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4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Электронно-библиотечная система «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5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6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27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8" w:history="1">
        <w:r w:rsidRPr="00B25995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2F2F2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Федеральный портал «Российское образование»</w:t>
      </w:r>
      <w:r w:rsidRPr="00B25995">
        <w:rPr>
          <w:rFonts w:ascii="Times New Roman" w:eastAsia="Times New Roman" w:hAnsi="Times New Roman"/>
          <w:color w:val="2F2F2F"/>
          <w:sz w:val="24"/>
          <w:szCs w:val="24"/>
          <w:lang w:eastAsia="ru-RU"/>
        </w:rPr>
        <w:t xml:space="preserve"> </w:t>
      </w:r>
      <w:hyperlink r:id="rId29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31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2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https://minsport.gov.ru/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База данных научного цитирования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Science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3" w:history="1">
        <w:r w:rsidRPr="00B25995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9A4936" w:rsidRPr="00B25995" w:rsidRDefault="009A4936" w:rsidP="009A49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Единая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мультидисциплинарная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реферативная база данных </w:t>
      </w:r>
      <w:proofErr w:type="spellStart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>Scopus</w:t>
      </w:r>
      <w:proofErr w:type="spellEnd"/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hyperlink r:id="rId34" w:history="1">
        <w:r w:rsidRPr="00B25995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9A4936" w:rsidRPr="00B25995" w:rsidRDefault="009A4936" w:rsidP="009A4936">
      <w:pPr>
        <w:widowControl w:val="0"/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44AA"/>
          <w:sz w:val="24"/>
          <w:szCs w:val="24"/>
          <w:u w:val="single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5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9A4936" w:rsidRPr="00B25995" w:rsidRDefault="009A4936" w:rsidP="009A4936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6" w:history="1">
        <w:r w:rsidRPr="00B2599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6E1" w:rsidRPr="00213179" w:rsidRDefault="001B76E1" w:rsidP="002C3A70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caps/>
          <w:sz w:val="24"/>
          <w:szCs w:val="24"/>
        </w:rPr>
        <w:t>8. М</w:t>
      </w:r>
      <w:r w:rsidRPr="00213179">
        <w:rPr>
          <w:rFonts w:ascii="Times New Roman" w:hAnsi="Times New Roman"/>
          <w:b/>
          <w:sz w:val="24"/>
          <w:szCs w:val="24"/>
        </w:rPr>
        <w:t>атериально-техническое обеспечение дисциплины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8.1.</w:t>
      </w:r>
      <w:r w:rsidRPr="00213179">
        <w:rPr>
          <w:rFonts w:ascii="Times New Roman" w:hAnsi="Times New Roman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B76E1" w:rsidRPr="00213179" w:rsidRDefault="001B76E1" w:rsidP="002C3A70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8.2. Программное обеспечение. </w:t>
      </w:r>
    </w:p>
    <w:p w:rsidR="001B76E1" w:rsidRPr="00213179" w:rsidRDefault="001B76E1" w:rsidP="002C3A70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13179">
        <w:rPr>
          <w:rFonts w:ascii="Times New Roman" w:hAnsi="Times New Roman"/>
          <w:sz w:val="24"/>
          <w:szCs w:val="24"/>
        </w:rPr>
        <w:t>LibreOffice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proofErr w:type="spellStart"/>
      <w:r w:rsidRPr="00213179">
        <w:rPr>
          <w:rFonts w:ascii="Times New Roman" w:hAnsi="Times New Roman"/>
          <w:sz w:val="24"/>
          <w:szCs w:val="24"/>
        </w:rPr>
        <w:t>MicrosoftOffice</w:t>
      </w:r>
      <w:proofErr w:type="spellEnd"/>
      <w:r w:rsidRPr="00213179">
        <w:rPr>
          <w:rFonts w:ascii="Times New Roman" w:hAnsi="Times New Roman"/>
          <w:sz w:val="24"/>
          <w:szCs w:val="24"/>
        </w:rPr>
        <w:t>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213179">
        <w:rPr>
          <w:rFonts w:ascii="Times New Roman" w:hAnsi="Times New Roman"/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о</w:t>
      </w:r>
      <w:r w:rsidRPr="00213179">
        <w:rPr>
          <w:rFonts w:ascii="Times New Roman" w:hAnsi="Times New Roman"/>
          <w:sz w:val="24"/>
          <w:szCs w:val="24"/>
        </w:rPr>
        <w:t>беспечен доступ обучающихся, являющихся слепыми или слабовидящими к зданиям Академии;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э</w:t>
      </w:r>
      <w:r w:rsidRPr="00213179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213179">
        <w:rPr>
          <w:rFonts w:ascii="Times New Roman" w:hAnsi="Times New Roman"/>
          <w:sz w:val="24"/>
          <w:szCs w:val="24"/>
        </w:rPr>
        <w:t>Deskset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</w:rPr>
        <w:t>-</w:t>
      </w:r>
      <w:r w:rsidRPr="00213179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</w:rPr>
        <w:t xml:space="preserve">акустическая </w:t>
      </w:r>
      <w:proofErr w:type="spellStart"/>
      <w:r w:rsidRPr="00213179">
        <w:rPr>
          <w:rFonts w:ascii="Times New Roman" w:hAnsi="Times New Roman"/>
          <w:sz w:val="24"/>
          <w:szCs w:val="24"/>
        </w:rPr>
        <w:t>система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1B76E1" w:rsidRPr="00213179" w:rsidRDefault="001B76E1" w:rsidP="002C3A70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lastRenderedPageBreak/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B76E1" w:rsidRPr="00213179" w:rsidRDefault="001B76E1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81A" w:rsidRPr="00213179" w:rsidRDefault="00C7481A">
      <w:pPr>
        <w:spacing w:after="0" w:line="240" w:lineRule="auto"/>
        <w:rPr>
          <w:rFonts w:cs="Tahoma"/>
          <w:sz w:val="24"/>
          <w:szCs w:val="24"/>
        </w:rPr>
      </w:pPr>
      <w:r w:rsidRPr="00213179">
        <w:rPr>
          <w:rFonts w:cs="Tahoma"/>
          <w:sz w:val="24"/>
          <w:szCs w:val="24"/>
        </w:rPr>
        <w:br w:type="page"/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3179">
        <w:rPr>
          <w:rFonts w:ascii="Times New Roman" w:hAnsi="Times New Roman"/>
          <w:i/>
          <w:sz w:val="20"/>
          <w:szCs w:val="20"/>
        </w:rPr>
        <w:t>Приложение к Рабочей программе дисциплины</w:t>
      </w: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213179">
        <w:rPr>
          <w:rFonts w:ascii="Times New Roman" w:hAnsi="Times New Roman"/>
          <w:i/>
          <w:sz w:val="20"/>
          <w:szCs w:val="20"/>
        </w:rPr>
        <w:t>«Этнопсихологические основы взаимодействия субъектов сферы физической культуры»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высшего образования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24F6C" w:rsidRPr="00A10A0E" w:rsidRDefault="00E24F6C" w:rsidP="00E24F6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E24F6C" w:rsidRPr="00A10A0E" w:rsidRDefault="00E24F6C" w:rsidP="00E24F6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решением Учебно-методической комиссии</w:t>
      </w:r>
    </w:p>
    <w:p w:rsidR="00E24F6C" w:rsidRPr="00A10A0E" w:rsidRDefault="00E24F6C" w:rsidP="00E24F6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протокол № 08/21 от «15» июня 2021 г.</w:t>
      </w:r>
    </w:p>
    <w:p w:rsidR="00E24F6C" w:rsidRPr="00A10A0E" w:rsidRDefault="00E24F6C" w:rsidP="00E24F6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Председатель УМК,</w:t>
      </w:r>
    </w:p>
    <w:p w:rsidR="00E24F6C" w:rsidRPr="00A10A0E" w:rsidRDefault="00E24F6C" w:rsidP="00E24F6C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проректор по учебной работе</w:t>
      </w:r>
    </w:p>
    <w:p w:rsidR="00E24F6C" w:rsidRPr="002C3A70" w:rsidRDefault="00E24F6C" w:rsidP="00E24F6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Таланцев</w:t>
      </w:r>
      <w:proofErr w:type="spellEnd"/>
    </w:p>
    <w:p w:rsidR="00C77E67" w:rsidRPr="00213179" w:rsidRDefault="00C77E67" w:rsidP="009A4936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C77E67" w:rsidRPr="00213179" w:rsidTr="00467E17">
        <w:tc>
          <w:tcPr>
            <w:tcW w:w="4928" w:type="dxa"/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по дисциплине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«</w:t>
      </w:r>
      <w:r w:rsidRPr="00213179">
        <w:rPr>
          <w:rFonts w:ascii="Times New Roman" w:hAnsi="Times New Roman"/>
          <w:b/>
          <w:iCs/>
          <w:sz w:val="24"/>
          <w:szCs w:val="24"/>
        </w:rPr>
        <w:t>ЭТНОПСИХОЛОГИЧЕСКИЕ ОСНОВЫ ВЗАИМОДЕЙСТВИЯ СУБЪЕКТОВ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>СФЕРЫ ФИЗИЧЕСКОЙ КУЛЬТУРЫ»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>Направление подготовки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49.04.01 Физическая культура</w:t>
      </w: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A4936" w:rsidRPr="00A16F2E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A16F2E">
        <w:rPr>
          <w:rFonts w:ascii="Times New Roman" w:hAnsi="Times New Roman"/>
          <w:b/>
          <w:iCs/>
          <w:sz w:val="24"/>
          <w:szCs w:val="24"/>
        </w:rPr>
        <w:t>Образовательная программа: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«Психолого-педагогический аспект культурно-просветительской деятельности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в сфере физической культуры»</w:t>
      </w:r>
    </w:p>
    <w:p w:rsidR="009A4936" w:rsidRPr="002C3A70" w:rsidRDefault="009A4936" w:rsidP="009A493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Магистр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очная</w:t>
      </w:r>
    </w:p>
    <w:p w:rsidR="009A4936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4936" w:rsidRPr="002C3A70" w:rsidRDefault="009A4936" w:rsidP="009A49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F6C" w:rsidRPr="00A10A0E" w:rsidRDefault="00E24F6C" w:rsidP="00E24F6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Рассмотрено и одобрено на заседании кафедры</w:t>
      </w:r>
    </w:p>
    <w:p w:rsidR="00E24F6C" w:rsidRPr="00A10A0E" w:rsidRDefault="00E24F6C" w:rsidP="00E24F6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(протокол № 6 от «05» июня 2021г.) </w:t>
      </w:r>
    </w:p>
    <w:p w:rsidR="00E24F6C" w:rsidRPr="00A10A0E" w:rsidRDefault="00E24F6C" w:rsidP="00E24F6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Зав. кафедрой ____________/В.В. </w:t>
      </w:r>
      <w:proofErr w:type="spellStart"/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Буторин</w:t>
      </w:r>
      <w:proofErr w:type="spellEnd"/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4F6C" w:rsidRPr="00A10A0E" w:rsidRDefault="00E24F6C" w:rsidP="00E24F6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spellStart"/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Малаховка</w:t>
      </w:r>
      <w:proofErr w:type="spellEnd"/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2021</w:t>
      </w:r>
    </w:p>
    <w:p w:rsidR="00C7481A" w:rsidRPr="00213179" w:rsidRDefault="00C748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13179">
        <w:rPr>
          <w:rFonts w:ascii="Times New Roman" w:hAnsi="Times New Roman"/>
          <w:b/>
          <w:sz w:val="24"/>
          <w:szCs w:val="24"/>
        </w:rPr>
        <w:br w:type="page"/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77E67" w:rsidRPr="00213179" w:rsidRDefault="00C77E67" w:rsidP="002C3A70">
      <w:pPr>
        <w:numPr>
          <w:ilvl w:val="0"/>
          <w:numId w:val="15"/>
        </w:numPr>
        <w:shd w:val="clear" w:color="auto" w:fill="FFFFFF" w:themeFill="background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5244"/>
      </w:tblGrid>
      <w:tr w:rsidR="002C3A70" w:rsidRPr="00213179" w:rsidTr="00467E17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*Индикаторы достижения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(проверяемое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>действие)</w:t>
            </w: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pStyle w:val="a5"/>
              <w:shd w:val="clear" w:color="auto" w:fill="FFFFFF" w:themeFill="background1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УК-5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pStyle w:val="Default"/>
              <w:shd w:val="clear" w:color="auto" w:fill="FFFFFF" w:themeFill="background1"/>
              <w:rPr>
                <w:rFonts w:ascii="Times New Roman" w:hAnsi="Times New Roman"/>
                <w:i/>
                <w:color w:val="auto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9A493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предмет и задачи этнологии в сфере физической культуры; историю развития этнически традиционной физической культуры и спорта</w:t>
            </w:r>
            <w:r w:rsidR="009A4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ыстраивает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социальные взаимодействия с учетом этнокультурных традиций и конфессиональных различий, лежащих в основе национальных видов спорта; 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(устный опрос, доклад, диспут)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пособен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 xml:space="preserve"> к организации социального взаимодействия с учетом этнокультурных традиций и конфессиональных различий при проведении физкультурно-спортивных мероприятий </w:t>
            </w:r>
            <w:r w:rsidR="00C77E67" w:rsidRPr="00213179">
              <w:rPr>
                <w:rFonts w:ascii="Times New Roman" w:hAnsi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ПК- 2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481A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 05.008 </w:t>
            </w:r>
          </w:p>
          <w:p w:rsidR="00C77E67" w:rsidRPr="00213179" w:rsidRDefault="00C77E67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</w:pPr>
            <w:r w:rsidRPr="00213179">
              <w:rPr>
                <w:rFonts w:ascii="Times New Roman" w:hAnsi="Times New Roman" w:cs="Times New Roman"/>
                <w:b/>
                <w:color w:val="auto"/>
                <w:u w:val="single"/>
                <w:lang w:eastAsia="en-US"/>
              </w:rPr>
              <w:t xml:space="preserve">G/07.7 </w:t>
            </w:r>
          </w:p>
          <w:p w:rsidR="00C77E67" w:rsidRPr="00213179" w:rsidRDefault="00C77E67" w:rsidP="002C3A70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13179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Обеспечение условий для развития внутри и межрегиональных спортивных связей 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Знает  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способы поведения в ситуациях межэтнического взаимодействия, опираясь на этические нормы социально-культурного взаимодействия с участниками социальных процессов 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 (вопросы к зачету,  устный опрос, письменная проверочная работа, доклады, рефераты.)</w:t>
            </w:r>
          </w:p>
          <w:p w:rsidR="00C77E67" w:rsidRPr="00213179" w:rsidRDefault="00C77E67" w:rsidP="002C3A70">
            <w:pPr>
              <w:shd w:val="clear" w:color="auto" w:fill="FFFFFF" w:themeFill="background1"/>
              <w:tabs>
                <w:tab w:val="left" w:leader="underscore" w:pos="54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Учитывает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законы развития современной социальной и этнокультурной среды в организации физкультурно-спортивной деятельности с представителями различного этноса;</w:t>
            </w: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 xml:space="preserve"> (ситуационные задачи, творческие задания)</w:t>
            </w:r>
          </w:p>
          <w:p w:rsidR="00C77E67" w:rsidRPr="00213179" w:rsidRDefault="007C63D8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="00C77E67" w:rsidRPr="00213179">
              <w:rPr>
                <w:rFonts w:ascii="Times New Roman" w:hAnsi="Times New Roman"/>
                <w:sz w:val="24"/>
                <w:szCs w:val="24"/>
              </w:rPr>
              <w:t>методами развития современной социальной и этнокультурной среды; навыками ответственного поведения специалиста в нестандартных ситуациях с субъектами физической культуры с различным по этническому составу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sz w:val="24"/>
                <w:szCs w:val="24"/>
              </w:rPr>
              <w:t>(ситуационные задачи, творческие задания)</w:t>
            </w:r>
            <w:r w:rsidRPr="002131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90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67" w:rsidRPr="00213179" w:rsidTr="00467E17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Составитель Кузнецова Ж.В./___________________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br w:type="page"/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lastRenderedPageBreak/>
        <w:t>2. Типовые контрольные задания: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2.1. Перечень вопросов для промежуточной аттестации</w:t>
      </w:r>
      <w:r w:rsidRPr="00213179">
        <w:rPr>
          <w:rFonts w:ascii="Times New Roman" w:hAnsi="Times New Roman"/>
          <w:b/>
          <w:i/>
          <w:sz w:val="24"/>
          <w:szCs w:val="24"/>
        </w:rPr>
        <w:t>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задачи  этнопсихологии в спортивной деятельности.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Факторы,   определяющие   развитие   психики   и этнического  самосознания   в истории человечества: предпосылки; условия; внутренняя позиция.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Связь этнопсихологии в спорте с другими науками.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понятия этнопсихологии (род, племя, народность, нация).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Современные направления в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этнопсихологических исследований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Теория культурно-исторического развития Л.С. Выготского.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Научная позиция </w:t>
      </w:r>
      <w:proofErr w:type="spellStart"/>
      <w:r w:rsidRPr="00213179">
        <w:rPr>
          <w:rFonts w:ascii="Times New Roman" w:hAnsi="Times New Roman"/>
          <w:sz w:val="24"/>
          <w:szCs w:val="24"/>
        </w:rPr>
        <w:t>Г.Г.Шпет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по вопросам этнической 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Основные понятия, строящие тезаурус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Феномен «</w:t>
      </w:r>
      <w:proofErr w:type="gramStart"/>
      <w:r w:rsidRPr="00213179">
        <w:rPr>
          <w:rFonts w:ascii="Times New Roman" w:hAnsi="Times New Roman"/>
          <w:sz w:val="24"/>
          <w:szCs w:val="24"/>
        </w:rPr>
        <w:t>Мы»-</w:t>
      </w:r>
      <w:proofErr w:type="gramEnd"/>
      <w:r w:rsidRPr="00213179">
        <w:rPr>
          <w:rFonts w:ascii="Times New Roman" w:hAnsi="Times New Roman"/>
          <w:sz w:val="24"/>
          <w:szCs w:val="24"/>
        </w:rPr>
        <w:t>«Они» в этническом самосознании.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Реальность  социального пространства. Зависимость социального пространства от контекста этнической культуры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Права    и    обязанности. Общечеловеческие и этнические особенности восприятия прав и обязанностей личностью.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Социальное пространство личности в контексте этнопсихологии.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Внутренняя позиция и развитие личности. Влияние этнических традиций и обычаев на формирование внутренней позиции.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Объясните   принятое   определение   личности   как   индивидуальное бытие общественных отношений.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Этническая идентичность и этническое самосознание. </w:t>
      </w:r>
      <w:proofErr w:type="gramStart"/>
      <w:r w:rsidRPr="00213179">
        <w:rPr>
          <w:rFonts w:ascii="Times New Roman" w:hAnsi="Times New Roman"/>
          <w:sz w:val="24"/>
          <w:szCs w:val="24"/>
        </w:rPr>
        <w:t>Факторы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влияющие на их формирование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Этническое самосознание и межэтнические отношения.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Особенности формирования механизмов идентификации-обособления в рамках этнических контекстов.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Этническое самосознание и этническая ментальность. История термина ментальность. Особенности этнической ментальности представителей родовых культур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Этническое    самосознание    в     контексте    структурных    звеньев самосознания человека.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Национальный характер. Европейская и восточная ментальность.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Межэтнические отношения этносов, проживающих в одном </w:t>
      </w:r>
      <w:proofErr w:type="spellStart"/>
      <w:r w:rsidRPr="00213179">
        <w:rPr>
          <w:rFonts w:ascii="Times New Roman" w:hAnsi="Times New Roman"/>
          <w:sz w:val="24"/>
          <w:szCs w:val="24"/>
        </w:rPr>
        <w:t>геоисторическом</w:t>
      </w:r>
      <w:proofErr w:type="spellEnd"/>
      <w:r w:rsidRPr="00213179">
        <w:rPr>
          <w:rFonts w:ascii="Times New Roman" w:hAnsi="Times New Roman"/>
          <w:sz w:val="24"/>
          <w:szCs w:val="24"/>
        </w:rPr>
        <w:tab/>
        <w:t>пространстве. Общие закономерности взаимодействия.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«Титульные нации». Русификация в СССР.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Психология межэтнических дистанций.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межэтнической ассимиляции.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Проблема межэтнической сепарации.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Проблема  </w:t>
      </w:r>
      <w:proofErr w:type="spellStart"/>
      <w:r w:rsidRPr="00213179">
        <w:rPr>
          <w:rFonts w:ascii="Times New Roman" w:hAnsi="Times New Roman"/>
          <w:sz w:val="24"/>
          <w:szCs w:val="24"/>
        </w:rPr>
        <w:t>маргинализации</w:t>
      </w:r>
      <w:proofErr w:type="spellEnd"/>
      <w:r w:rsidRPr="00213179">
        <w:rPr>
          <w:rFonts w:ascii="Times New Roman" w:hAnsi="Times New Roman"/>
          <w:sz w:val="24"/>
          <w:szCs w:val="24"/>
        </w:rPr>
        <w:t>. Плюсы и минусы маргинального этнического самосознания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Межэтническая агрессия, геноцид. Истоки и способы урегулирования.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Проблемы межэтнической интеграции в спорте и обыденной жизни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179">
        <w:rPr>
          <w:rFonts w:ascii="Times New Roman" w:hAnsi="Times New Roman"/>
          <w:sz w:val="24"/>
          <w:szCs w:val="24"/>
        </w:rPr>
        <w:t>Маргинальность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как краевое состояние. Этническая </w:t>
      </w:r>
      <w:proofErr w:type="spellStart"/>
      <w:r w:rsidRPr="00213179">
        <w:rPr>
          <w:rFonts w:ascii="Times New Roman" w:hAnsi="Times New Roman"/>
          <w:sz w:val="24"/>
          <w:szCs w:val="24"/>
        </w:rPr>
        <w:t>маргинальность</w:t>
      </w:r>
      <w:proofErr w:type="spellEnd"/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Межэтнические конфликты и способы их разрешения.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Концепции последствий межкультурных контактов (Берри Дж., </w:t>
      </w:r>
      <w:proofErr w:type="spellStart"/>
      <w:r w:rsidRPr="00213179">
        <w:rPr>
          <w:rFonts w:ascii="Times New Roman" w:hAnsi="Times New Roman"/>
          <w:sz w:val="24"/>
          <w:szCs w:val="24"/>
        </w:rPr>
        <w:t>Белнер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С. и др.)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Идентификация как механизм развития этнического самосознания.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Обособление как механизм развития этнического самосознания.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Идентификация с именем в рамках традиционных культур и в современном европейском обществе.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Притязание на признание в рамках традиционных культур и в современном европейском обществе. Спортивная деятельность в контексте притязания на признание. 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Особенности половой идентификации в традиционных и современных культурах. Спортивная деятельность как способ реализации половой идентификации.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Феномен психологического времени. Особенности восприятия времени в традиционных и современных культурах.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Этническая стигматизация и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этническоекапсулирование</w:t>
      </w:r>
      <w:proofErr w:type="spellEnd"/>
      <w:r w:rsidRPr="00213179">
        <w:rPr>
          <w:rFonts w:ascii="Times New Roman" w:hAnsi="Times New Roman"/>
          <w:sz w:val="24"/>
          <w:szCs w:val="24"/>
        </w:rPr>
        <w:t>. Причины и последствия данных явлений.</w:t>
      </w:r>
    </w:p>
    <w:p w:rsidR="00C77E67" w:rsidRPr="00213179" w:rsidRDefault="00C77E67" w:rsidP="002C3A70">
      <w:pPr>
        <w:widowControl w:val="0"/>
        <w:numPr>
          <w:ilvl w:val="0"/>
          <w:numId w:val="18"/>
        </w:numPr>
        <w:shd w:val="clear" w:color="auto" w:fill="FFFFFF" w:themeFill="background1"/>
        <w:tabs>
          <w:tab w:val="clear" w:pos="393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Этничность как удержание традиционной культуры.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2.2. Вопросы для устного опроса</w:t>
      </w:r>
    </w:p>
    <w:p w:rsidR="00C77E67" w:rsidRPr="00213179" w:rsidRDefault="00C77E67" w:rsidP="00C7481A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Раздел 1. Предмет и задачи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Предмет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Объект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Связь этнопсихологии с другими науками.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Заинтересованность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этнпсихологии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в смежных дисциплинах.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Современные направления в этнопсихологии. Этнопсихология в спорте.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Этнография и ее место в этнопсихологии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Конфликтология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Антропология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Культурология и ее роль в развитии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этнопсихологии. 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Примеры </w:t>
      </w:r>
      <w:proofErr w:type="spellStart"/>
      <w:r w:rsidRPr="00213179">
        <w:rPr>
          <w:rFonts w:ascii="Times New Roman" w:hAnsi="Times New Roman"/>
          <w:sz w:val="24"/>
          <w:szCs w:val="24"/>
        </w:rPr>
        <w:t>эмик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и этик-исследований.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Социологические методы исследований в этнологии.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Этнографические методы исследований.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Методы исследований </w:t>
      </w:r>
      <w:proofErr w:type="spellStart"/>
      <w:r w:rsidRPr="00213179">
        <w:rPr>
          <w:rFonts w:ascii="Times New Roman" w:hAnsi="Times New Roman"/>
          <w:sz w:val="24"/>
          <w:szCs w:val="24"/>
        </w:rPr>
        <w:t>конфликтологии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, применяемые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этнопсихологами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. 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Антропологические методы исследований и их роль в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Культурологические методы исследований и их роль в этнопсихологии.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Задачи этнопсихологии в спорте.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развитии психологической науки.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развитии педагогической науки.</w:t>
      </w:r>
    </w:p>
    <w:p w:rsidR="00C77E67" w:rsidRPr="00213179" w:rsidRDefault="00C77E67" w:rsidP="00C7481A">
      <w:pPr>
        <w:pStyle w:val="a5"/>
        <w:numPr>
          <w:ilvl w:val="0"/>
          <w:numId w:val="19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этнопсихологии в современном мире и спортивной деятельности.</w:t>
      </w:r>
    </w:p>
    <w:p w:rsidR="00C77E67" w:rsidRPr="00213179" w:rsidRDefault="00C77E67" w:rsidP="00C7481A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2.3. Перечень зданий для письменной проверочной работы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.</w:t>
      </w:r>
    </w:p>
    <w:p w:rsidR="003758E9" w:rsidRPr="00213179" w:rsidRDefault="00D417B8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Тема</w:t>
      </w:r>
      <w:r w:rsidR="003758E9" w:rsidRPr="00213179">
        <w:rPr>
          <w:rFonts w:ascii="Times New Roman" w:hAnsi="Times New Roman"/>
          <w:b/>
          <w:sz w:val="24"/>
          <w:szCs w:val="24"/>
        </w:rPr>
        <w:t>1</w:t>
      </w:r>
      <w:r w:rsidR="00C77E67" w:rsidRPr="00213179">
        <w:rPr>
          <w:rFonts w:ascii="Times New Roman" w:hAnsi="Times New Roman"/>
          <w:b/>
          <w:sz w:val="24"/>
          <w:szCs w:val="24"/>
        </w:rPr>
        <w:t>.</w:t>
      </w:r>
      <w:r w:rsidR="003758E9" w:rsidRPr="00213179">
        <w:rPr>
          <w:rFonts w:ascii="Times New Roman" w:hAnsi="Times New Roman"/>
          <w:b/>
          <w:sz w:val="24"/>
          <w:szCs w:val="24"/>
        </w:rPr>
        <w:t>Предмет и задачи этнопсихологии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Вариант 1.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1.Этнос, его признаки и свойства.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Теории этногенеза.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Феномен сформированного этноса.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Системные свойства этноса.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sz w:val="24"/>
          <w:szCs w:val="24"/>
        </w:rPr>
        <w:t>3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Теории антропогенеза.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Фазы этногенеза по Л.Н.Гумилеву.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sz w:val="24"/>
          <w:szCs w:val="24"/>
        </w:rPr>
        <w:t>4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Роль </w:t>
      </w:r>
      <w:proofErr w:type="spellStart"/>
      <w:r w:rsidRPr="00213179">
        <w:rPr>
          <w:rFonts w:ascii="Times New Roman" w:hAnsi="Times New Roman"/>
          <w:sz w:val="24"/>
          <w:szCs w:val="24"/>
        </w:rPr>
        <w:t>пассионарности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в развитии этносов.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Классификации этносов.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7B5E1E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3758E9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1.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1.Этническое самосознание и его структура.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2.Этническая идентичность.</w:t>
      </w:r>
    </w:p>
    <w:p w:rsidR="00C77E67" w:rsidRPr="00213179" w:rsidRDefault="00C77E67" w:rsidP="002C3A7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1.Катализаторы развития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2.Негативные стороны этнической консолидации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7B5E1E" w:rsidRPr="00213179">
        <w:rPr>
          <w:rFonts w:ascii="Times New Roman" w:hAnsi="Times New Roman"/>
          <w:b/>
          <w:sz w:val="24"/>
          <w:szCs w:val="24"/>
        </w:rPr>
        <w:t>3</w:t>
      </w:r>
      <w:r w:rsidRPr="00213179">
        <w:rPr>
          <w:rFonts w:ascii="Times New Roman" w:hAnsi="Times New Roman"/>
          <w:sz w:val="24"/>
          <w:szCs w:val="24"/>
        </w:rPr>
        <w:t>.</w:t>
      </w:r>
      <w:r w:rsidR="007B5E1E" w:rsidRPr="00213179">
        <w:rPr>
          <w:rFonts w:ascii="Times New Roman" w:hAnsi="Times New Roman"/>
          <w:b/>
          <w:bCs/>
          <w:sz w:val="24"/>
          <w:szCs w:val="24"/>
        </w:rPr>
        <w:t>Межэтнические отношения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213179">
        <w:rPr>
          <w:rFonts w:ascii="Times New Roman" w:hAnsi="Times New Roman"/>
          <w:b/>
          <w:iCs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b/>
          <w:iCs/>
          <w:sz w:val="24"/>
          <w:szCs w:val="24"/>
        </w:rPr>
        <w:t>1</w:t>
      </w:r>
      <w:r w:rsidRPr="00213179">
        <w:rPr>
          <w:rFonts w:ascii="Times New Roman" w:hAnsi="Times New Roman"/>
          <w:b/>
          <w:iCs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>1. Понятие межэтнические взаимодействия и их закономерности.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Cs/>
          <w:sz w:val="24"/>
          <w:szCs w:val="24"/>
        </w:rPr>
        <w:t xml:space="preserve">2. </w:t>
      </w:r>
      <w:r w:rsidRPr="00213179">
        <w:rPr>
          <w:rFonts w:ascii="Times New Roman" w:hAnsi="Times New Roman"/>
          <w:sz w:val="24"/>
          <w:szCs w:val="24"/>
        </w:rPr>
        <w:t xml:space="preserve">Этническая стигматизация.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Вариант </w:t>
      </w:r>
      <w:r w:rsidR="007B5E1E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Этническое </w:t>
      </w:r>
      <w:proofErr w:type="spellStart"/>
      <w:r w:rsidRPr="00213179">
        <w:rPr>
          <w:rFonts w:ascii="Times New Roman" w:hAnsi="Times New Roman"/>
          <w:sz w:val="24"/>
          <w:szCs w:val="24"/>
        </w:rPr>
        <w:t>капсулирование</w:t>
      </w:r>
      <w:proofErr w:type="spellEnd"/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2.Межэтническая интеграция.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</w:t>
      </w:r>
      <w:proofErr w:type="gramStart"/>
      <w:r w:rsidRPr="00213179">
        <w:rPr>
          <w:rFonts w:ascii="Times New Roman" w:hAnsi="Times New Roman"/>
          <w:sz w:val="24"/>
          <w:szCs w:val="24"/>
        </w:rPr>
        <w:t>вопрос;  указал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</w:t>
      </w:r>
      <w:r w:rsidRPr="00213179">
        <w:rPr>
          <w:rFonts w:ascii="Times New Roman" w:hAnsi="Times New Roman"/>
          <w:sz w:val="24"/>
          <w:szCs w:val="24"/>
        </w:rPr>
        <w:lastRenderedPageBreak/>
        <w:t>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</w:t>
      </w:r>
      <w:proofErr w:type="spellStart"/>
      <w:r w:rsidRPr="00213179">
        <w:rPr>
          <w:rFonts w:ascii="Times New Roman" w:hAnsi="Times New Roman"/>
          <w:sz w:val="24"/>
          <w:szCs w:val="24"/>
        </w:rPr>
        <w:t>выполнилболее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 xml:space="preserve">оценка «0 </w:t>
      </w:r>
      <w:proofErr w:type="gramStart"/>
      <w:r w:rsidRPr="00213179">
        <w:rPr>
          <w:rFonts w:ascii="Times New Roman" w:hAnsi="Times New Roman"/>
          <w:bCs/>
          <w:sz w:val="24"/>
          <w:szCs w:val="24"/>
        </w:rPr>
        <w:t xml:space="preserve">баллов» </w:t>
      </w:r>
      <w:r w:rsidRPr="00213179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2.4. Задания для терминологического диктанта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1</w:t>
      </w:r>
      <w:r w:rsidRPr="00213179">
        <w:rPr>
          <w:rFonts w:ascii="Times New Roman" w:hAnsi="Times New Roman"/>
          <w:b/>
          <w:sz w:val="24"/>
          <w:szCs w:val="24"/>
        </w:rPr>
        <w:t>.</w:t>
      </w:r>
      <w:r w:rsidR="006F4922" w:rsidRPr="00213179">
        <w:rPr>
          <w:rFonts w:ascii="Times New Roman" w:hAnsi="Times New Roman"/>
          <w:b/>
          <w:sz w:val="24"/>
          <w:szCs w:val="24"/>
        </w:rPr>
        <w:t>Предмет и задачи этнопсихологии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1.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Задание1. </w:t>
      </w:r>
      <w:r w:rsidRPr="00213179">
        <w:rPr>
          <w:rStyle w:val="w"/>
          <w:rFonts w:ascii="Times New Roman" w:hAnsi="Times New Roman"/>
          <w:b/>
          <w:sz w:val="24"/>
          <w:szCs w:val="24"/>
        </w:rPr>
        <w:t>Этнос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(</w:t>
      </w:r>
      <w:r w:rsidRPr="00213179">
        <w:rPr>
          <w:rStyle w:val="w"/>
          <w:rFonts w:ascii="Times New Roman" w:hAnsi="Times New Roman"/>
          <w:sz w:val="24"/>
          <w:szCs w:val="24"/>
        </w:rPr>
        <w:t>греч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. </w:t>
      </w:r>
      <w:proofErr w:type="spellStart"/>
      <w:r w:rsidRPr="00213179">
        <w:rPr>
          <w:rStyle w:val="w"/>
          <w:rFonts w:ascii="Times New Roman" w:hAnsi="Times New Roman"/>
          <w:sz w:val="24"/>
          <w:szCs w:val="24"/>
        </w:rPr>
        <w:t>ethnos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- </w:t>
      </w:r>
      <w:r w:rsidRPr="00213179">
        <w:rPr>
          <w:rStyle w:val="w"/>
          <w:rFonts w:ascii="Times New Roman" w:hAnsi="Times New Roman"/>
          <w:sz w:val="24"/>
          <w:szCs w:val="24"/>
        </w:rPr>
        <w:t>группа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племя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народ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C7481A" w:rsidRPr="00213179">
        <w:rPr>
          <w:rFonts w:ascii="Times New Roman" w:hAnsi="Times New Roman"/>
          <w:sz w:val="24"/>
          <w:szCs w:val="24"/>
          <w:shd w:val="clear" w:color="auto" w:fill="FFFFFF"/>
        </w:rPr>
        <w:t>–</w:t>
      </w:r>
      <w:proofErr w:type="spellStart"/>
      <w:r w:rsidRPr="00213179">
        <w:rPr>
          <w:rStyle w:val="w"/>
          <w:rFonts w:ascii="Times New Roman" w:hAnsi="Times New Roman"/>
          <w:sz w:val="24"/>
          <w:szCs w:val="24"/>
        </w:rPr>
        <w:t>межпоколенная</w:t>
      </w:r>
      <w:proofErr w:type="spellEnd"/>
      <w:r w:rsidR="00C7481A"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13179">
        <w:rPr>
          <w:rStyle w:val="w"/>
          <w:rFonts w:ascii="Times New Roman" w:hAnsi="Times New Roman"/>
          <w:sz w:val="24"/>
          <w:szCs w:val="24"/>
        </w:rPr>
        <w:t>группа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людей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объединенная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длительным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совместным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проживанием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на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определенной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территории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общими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языком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213179">
        <w:rPr>
          <w:rStyle w:val="w"/>
          <w:rFonts w:ascii="Times New Roman" w:hAnsi="Times New Roman"/>
          <w:sz w:val="24"/>
          <w:szCs w:val="24"/>
        </w:rPr>
        <w:t>культурой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и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13179">
        <w:rPr>
          <w:rStyle w:val="w"/>
          <w:rFonts w:ascii="Times New Roman" w:hAnsi="Times New Roman"/>
          <w:sz w:val="24"/>
          <w:szCs w:val="24"/>
        </w:rPr>
        <w:t>самосознанием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2. </w:t>
      </w:r>
      <w:proofErr w:type="spellStart"/>
      <w:r w:rsidRPr="002131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Ра́са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— система популяций человека, характеризующаяся сходством по комплексу определённых наследственных биологических признаков, имеющих внешнее фенотипическое проявление и сформировавшихся в определённом географическом регионе.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3. </w:t>
      </w:r>
      <w:proofErr w:type="spellStart"/>
      <w:r w:rsidRPr="00213179">
        <w:rPr>
          <w:rFonts w:ascii="Times New Roman" w:hAnsi="Times New Roman"/>
          <w:b/>
          <w:sz w:val="24"/>
          <w:szCs w:val="24"/>
        </w:rPr>
        <w:t>Субэтнос</w:t>
      </w:r>
      <w:proofErr w:type="spellEnd"/>
      <w:r w:rsidRPr="00213179">
        <w:rPr>
          <w:rFonts w:ascii="Times New Roman" w:hAnsi="Times New Roman"/>
          <w:sz w:val="24"/>
          <w:szCs w:val="24"/>
        </w:rPr>
        <w:t>-</w:t>
      </w:r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(лат.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>sub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— под + гр.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>ethnos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— народ) — часть этноса, компактно расселенная на определенной территории и обладающая в силу этого культурной и языковой спецификой и элементами общего этнического самосознания. С. выделяется внутри этноса своим стереотипом поведения и противопоставлением себя окружению на основе взаимной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>комплиментарности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5F5F5"/>
        </w:rPr>
        <w:t xml:space="preserve"> составляющих его членов.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Вариант 2.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1. </w:t>
      </w:r>
      <w:r w:rsidRPr="00213179">
        <w:rPr>
          <w:rFonts w:ascii="Times New Roman" w:hAnsi="Times New Roman"/>
          <w:b/>
          <w:sz w:val="24"/>
          <w:szCs w:val="24"/>
        </w:rPr>
        <w:t>Нация</w:t>
      </w:r>
      <w:r w:rsidRPr="00213179">
        <w:rPr>
          <w:rFonts w:ascii="Times New Roman" w:hAnsi="Times New Roman"/>
          <w:sz w:val="24"/>
          <w:szCs w:val="24"/>
        </w:rPr>
        <w:t xml:space="preserve"> 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исторически складывающаяся на основе капиталистического или социалистического способов производства устойчивая общность людей, связанная с общностью языка, территории, экономической жизни и психического склада, проявляющегося в общности культуры и форм быта.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</w:rPr>
        <w:t xml:space="preserve">Задание 2.  </w:t>
      </w:r>
      <w:r w:rsidRPr="0021317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Род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 — в традиционных и некоторых современных обществах группа людей, объединенных общностью языка, культуры, обычаев и возводящих своё происхождение к общему предку.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Задание 3.</w:t>
      </w: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Суперэтнос</w:t>
      </w:r>
      <w:proofErr w:type="gram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-( лат</w:t>
      </w:r>
      <w:proofErr w:type="gram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super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– сверх + греч. ἔθνος – народ ) — в </w:t>
      </w:r>
      <w:proofErr w:type="spellStart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пассионарной</w:t>
      </w:r>
      <w:proofErr w:type="spellEnd"/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теории этногенеза , этническая система, высшее звено этнической иерархии , состоящая из нескольких этносов , возникших одновременно в одном ландшафтном регионе, взаимосвязанных экономическим, идеологическим и политическим общением, и проявляющиеся в истории как мозаичная целостность.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lastRenderedPageBreak/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 xml:space="preserve">оценка «0 </w:t>
      </w:r>
      <w:proofErr w:type="gramStart"/>
      <w:r w:rsidRPr="00213179">
        <w:rPr>
          <w:rFonts w:ascii="Times New Roman" w:hAnsi="Times New Roman"/>
          <w:bCs/>
          <w:sz w:val="24"/>
          <w:szCs w:val="24"/>
        </w:rPr>
        <w:t xml:space="preserve">баллов» </w:t>
      </w:r>
      <w:r w:rsidRPr="00213179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 Темы для диспутов и проведения круглого стола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2.5.1. Круглый стол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>.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 Теория этногенеза Л.Н.Гумилева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 Роль </w:t>
      </w:r>
      <w:proofErr w:type="spellStart"/>
      <w:r w:rsidRPr="00213179">
        <w:rPr>
          <w:rFonts w:ascii="Times New Roman" w:hAnsi="Times New Roman"/>
          <w:sz w:val="24"/>
          <w:szCs w:val="24"/>
        </w:rPr>
        <w:t>пассионарности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в образовании и развитии этносов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 Концепция круглого стола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Цель круглого стола</w:t>
      </w:r>
      <w:r w:rsidRPr="00213179">
        <w:rPr>
          <w:rFonts w:ascii="Times New Roman" w:hAnsi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Задачей круглого стола</w:t>
      </w:r>
      <w:r w:rsidRPr="00213179">
        <w:rPr>
          <w:rFonts w:ascii="Times New Roman" w:hAnsi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13179">
        <w:rPr>
          <w:rFonts w:ascii="Times New Roman" w:hAnsi="Times New Roman"/>
          <w:sz w:val="24"/>
          <w:szCs w:val="24"/>
        </w:rPr>
        <w:t>Персофиницированность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213179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213179">
        <w:rPr>
          <w:rFonts w:ascii="Times New Roman" w:hAnsi="Times New Roman"/>
          <w:sz w:val="24"/>
          <w:szCs w:val="24"/>
        </w:rPr>
        <w:t>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13179">
        <w:rPr>
          <w:rFonts w:ascii="Times New Roman" w:hAnsi="Times New Roman"/>
          <w:sz w:val="24"/>
          <w:szCs w:val="24"/>
        </w:rPr>
        <w:t>Полифоничность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jc w:val="both"/>
        <w:rPr>
          <w:b/>
        </w:rPr>
      </w:pPr>
      <w:r w:rsidRPr="00213179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pStyle w:val="aa"/>
              <w:shd w:val="clear" w:color="auto" w:fill="FFFFFF" w:themeFill="background1"/>
              <w:spacing w:beforeAutospacing="0" w:afterAutospacing="0"/>
              <w:jc w:val="both"/>
            </w:pPr>
            <w:r w:rsidRPr="00213179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C3A70" w:rsidRPr="00213179" w:rsidTr="00467E17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lastRenderedPageBreak/>
        <w:t xml:space="preserve">Ведущий(модератор). </w:t>
      </w:r>
      <w:r w:rsidRPr="00213179">
        <w:t>Ведущий должен действовать директивно, жёстко ограничивая во времени участников круглого стола.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4. Ожидаемые результаты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выступления </w:t>
      </w:r>
      <w:proofErr w:type="spellStart"/>
      <w:r w:rsidRPr="00213179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«3 балла» выставляется обучающемуся, если студент не проявляет активного участия в процедурах,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proofErr w:type="gramStart"/>
      <w:r w:rsidRPr="00213179">
        <w:rPr>
          <w:sz w:val="24"/>
          <w:szCs w:val="24"/>
        </w:rPr>
        <w:t>процедурах,  обнаруживает</w:t>
      </w:r>
      <w:proofErr w:type="gramEnd"/>
      <w:r w:rsidRPr="00213179">
        <w:rPr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bCs/>
          <w:sz w:val="24"/>
          <w:szCs w:val="24"/>
        </w:rPr>
        <w:t xml:space="preserve">оценка «0 </w:t>
      </w:r>
      <w:proofErr w:type="gramStart"/>
      <w:r w:rsidRPr="00213179">
        <w:rPr>
          <w:bCs/>
          <w:sz w:val="24"/>
          <w:szCs w:val="24"/>
        </w:rPr>
        <w:t xml:space="preserve">баллов» </w:t>
      </w:r>
      <w:r w:rsidRPr="00213179">
        <w:rPr>
          <w:sz w:val="24"/>
          <w:szCs w:val="24"/>
        </w:rPr>
        <w:t xml:space="preserve"> –</w:t>
      </w:r>
      <w:proofErr w:type="gramEnd"/>
      <w:r w:rsidRPr="00213179">
        <w:rPr>
          <w:sz w:val="24"/>
          <w:szCs w:val="24"/>
        </w:rPr>
        <w:t xml:space="preserve"> 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2.5.2. Диспут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Этноцентризм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– плюсы и минусы.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lastRenderedPageBreak/>
        <w:t xml:space="preserve">2. Концепция проведения диспута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t xml:space="preserve">Диспут </w:t>
      </w:r>
      <w:r w:rsidRPr="00213179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</w:rPr>
        <w:t>Целью семинаров-диспутов</w:t>
      </w:r>
      <w:r w:rsidRPr="00213179"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/>
          <w:bCs/>
        </w:rPr>
        <w:t xml:space="preserve">Задачей диспута </w:t>
      </w:r>
      <w:r w:rsidRPr="00213179">
        <w:t>является подвигнуть студентов к собственным размышлениям), помогая порой выявить решение проблемных вопросов.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rPr>
          <w:b/>
        </w:rPr>
      </w:pPr>
      <w:r w:rsidRPr="00213179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Содокладчик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Оппонент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213179">
              <w:rPr>
                <w:rFonts w:ascii="Times New Roman" w:hAnsi="Times New Roman"/>
                <w:sz w:val="24"/>
                <w:szCs w:val="24"/>
              </w:rPr>
              <w:t>от  от</w:t>
            </w:r>
            <w:proofErr w:type="gram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избранной докладчиком) и приводит </w:t>
            </w:r>
            <w:proofErr w:type="spellStart"/>
            <w:r w:rsidRPr="00213179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213179">
              <w:rPr>
                <w:rFonts w:ascii="Times New Roman" w:hAnsi="Times New Roman"/>
                <w:sz w:val="24"/>
                <w:szCs w:val="24"/>
              </w:rPr>
              <w:t xml:space="preserve"> и контраргументы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13179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2C3A70" w:rsidRPr="00213179" w:rsidTr="00467E17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C77E67" w:rsidRPr="00213179" w:rsidRDefault="00C77E67" w:rsidP="002C3A7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4. Ожидаемые  результаты</w:t>
      </w:r>
      <w:r w:rsidRPr="00213179">
        <w:rPr>
          <w:rFonts w:ascii="Times New Roman" w:hAnsi="Times New Roman"/>
          <w:sz w:val="24"/>
          <w:szCs w:val="24"/>
        </w:rPr>
        <w:t>.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C77E67" w:rsidRPr="00213179" w:rsidRDefault="00C77E67" w:rsidP="002C3A70">
      <w:pPr>
        <w:pStyle w:val="a5"/>
        <w:numPr>
          <w:ilvl w:val="0"/>
          <w:numId w:val="17"/>
        </w:numPr>
        <w:shd w:val="clear" w:color="auto" w:fill="FFFFFF" w:themeFill="background1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</w:t>
      </w:r>
      <w:r w:rsidRPr="00213179">
        <w:rPr>
          <w:rFonts w:ascii="Times New Roman" w:hAnsi="Times New Roman"/>
          <w:sz w:val="24"/>
          <w:szCs w:val="24"/>
        </w:rPr>
        <w:lastRenderedPageBreak/>
        <w:t>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C77E67" w:rsidRPr="00213179" w:rsidRDefault="00C77E67" w:rsidP="002C3A70">
      <w:pPr>
        <w:pStyle w:val="a5"/>
        <w:numPr>
          <w:ilvl w:val="0"/>
          <w:numId w:val="16"/>
        </w:numPr>
        <w:shd w:val="clear" w:color="auto" w:fill="FFFFFF" w:themeFill="background1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proofErr w:type="gramStart"/>
      <w:r w:rsidRPr="00213179">
        <w:rPr>
          <w:sz w:val="24"/>
          <w:szCs w:val="24"/>
        </w:rPr>
        <w:t>процедурах,  обнаруживает</w:t>
      </w:r>
      <w:proofErr w:type="gramEnd"/>
      <w:r w:rsidRPr="00213179">
        <w:rPr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C77E67" w:rsidRPr="00213179" w:rsidRDefault="00C77E67" w:rsidP="002C3A70">
      <w:pPr>
        <w:pStyle w:val="ab"/>
        <w:numPr>
          <w:ilvl w:val="0"/>
          <w:numId w:val="16"/>
        </w:numPr>
        <w:suppressLineNumbers/>
        <w:shd w:val="clear" w:color="auto" w:fill="FFFFFF" w:themeFill="background1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213179">
        <w:rPr>
          <w:bCs/>
          <w:sz w:val="24"/>
          <w:szCs w:val="24"/>
        </w:rPr>
        <w:t xml:space="preserve">оценка «0 </w:t>
      </w:r>
      <w:proofErr w:type="gramStart"/>
      <w:r w:rsidRPr="00213179">
        <w:rPr>
          <w:bCs/>
          <w:sz w:val="24"/>
          <w:szCs w:val="24"/>
        </w:rPr>
        <w:t xml:space="preserve">баллов» </w:t>
      </w:r>
      <w:r w:rsidRPr="00213179">
        <w:rPr>
          <w:sz w:val="24"/>
          <w:szCs w:val="24"/>
        </w:rPr>
        <w:t xml:space="preserve"> –</w:t>
      </w:r>
      <w:proofErr w:type="gramEnd"/>
      <w:r w:rsidRPr="00213179">
        <w:rPr>
          <w:sz w:val="24"/>
          <w:szCs w:val="24"/>
        </w:rPr>
        <w:t xml:space="preserve"> 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2.6. Темы докладов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1. Предмет и задачи этнологии.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1.История развития этнологических исследований.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Проблема этнологического факта и его интерпретации.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3.Фольклорные тексты как материал для этнологического анализа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  <w:r w:rsidRPr="0021317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1.Зарубежные теории этноса и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2.Отечественные теории этноса и этнического самосознания.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3.Проблема личности в контексте культуры и спорта.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4.Особенности воспитания и спортивной деятельности в традиционных культурах.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5.Первобытное мышление в спорте.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6.Мифологическое сознание и спортивная деятельность.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7.Космогоническая картина мира этноса и ее влияние  на самосознание личности.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«5 баллов»</w:t>
      </w:r>
      <w:r w:rsidRPr="0021317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«4 балла»</w:t>
      </w:r>
      <w:r w:rsidRPr="00213179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</w:t>
      </w:r>
      <w:r w:rsidRPr="00213179">
        <w:lastRenderedPageBreak/>
        <w:t xml:space="preserve">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 оценка «3 балла»</w:t>
      </w:r>
      <w:r w:rsidRPr="00213179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 оценка «2 балла»</w:t>
      </w:r>
      <w:r w:rsidRPr="00213179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 оценка «0 баллов»  </w:t>
      </w:r>
      <w:r w:rsidRPr="00213179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213179">
        <w:t>непереработанный</w:t>
      </w:r>
      <w:proofErr w:type="spellEnd"/>
      <w:r w:rsidRPr="00213179">
        <w:t xml:space="preserve"> текст другого автора (других авторов).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 Ситуационные задачи и творческие задания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2.7.1. Ситуационные задачи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1. Вы житель Японии. В вашей стране американский жест ОК означает деньги в ситуации купли-продажи. Этот жест может означать, что собеседник предлагает или требует взятку.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Предположите, как может  отреагировать японский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Б) Предположите, как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может  отреагировать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японский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японцев.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2. Вы житель Туниса. В вашей стране американский жест ОК означает «Я тебя убью»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Предположите, как может  отреагировать тунисский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Б) Предположите, как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может  отреагировать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тунисский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lastRenderedPageBreak/>
        <w:t>В) Каким образом можно было предотвратить межэтнический конфликт, либо разрешить его. Примите во внимание особенности ментальности жителей Туниса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Задача 3. Вы житель Венесуэлы. В вашей стране американский жест ОК имеет ярко выраженный неприлично сексуальный смысл.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 А) Предположите, как может  отреагировать венесуэльский спортсмен (вы) на подобный жест тренера- американца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Б) Предположите, как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может  отреагировать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венесуэльский спортсмен(вы) на подобный жест товарища по команде- американца.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жителей Венесуэлы.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4. Владимир приехал в Иран. Его деловой партнер Махмуд назначил ему встречу в кафе в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11.00  Владимир</w:t>
      </w:r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опоздал и пришел в 11.20 Когда он пришел, то не застал Махмуда в кафе. Владимир подождал еще час и ушел.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Как вы думаете почему Владимир не застал Махмуда?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Какие особенности восприятия времени в различных культурах демонстрируют Владимир и Махмуд?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Задача 5. Игорь Петрович – учитель физкультуры в 5-м классе московской школы.  Его урок первый в классе, где учится мальчик из Афганистана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 xml:space="preserve">Саид  </w:t>
      </w:r>
      <w:proofErr w:type="spellStart"/>
      <w:r w:rsidRPr="00213179">
        <w:rPr>
          <w:rFonts w:ascii="Times New Roman" w:hAnsi="Times New Roman"/>
          <w:bCs/>
          <w:iCs/>
          <w:sz w:val="24"/>
          <w:szCs w:val="24"/>
        </w:rPr>
        <w:t>Саид</w:t>
      </w:r>
      <w:proofErr w:type="spellEnd"/>
      <w:proofErr w:type="gramEnd"/>
      <w:r w:rsidRPr="00213179">
        <w:rPr>
          <w:rFonts w:ascii="Times New Roman" w:hAnsi="Times New Roman"/>
          <w:bCs/>
          <w:iCs/>
          <w:sz w:val="24"/>
          <w:szCs w:val="24"/>
        </w:rPr>
        <w:t xml:space="preserve"> обычно приходит практически к концу урока, что не нравится Игорю Петровичу.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 xml:space="preserve">А) Как вы думаете, почему Саид </w:t>
      </w:r>
      <w:proofErr w:type="gramStart"/>
      <w:r w:rsidRPr="00213179">
        <w:rPr>
          <w:rFonts w:ascii="Times New Roman" w:hAnsi="Times New Roman"/>
          <w:bCs/>
          <w:iCs/>
          <w:sz w:val="24"/>
          <w:szCs w:val="24"/>
        </w:rPr>
        <w:t>опаздывает?.</w:t>
      </w:r>
      <w:proofErr w:type="gramEnd"/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13179">
        <w:rPr>
          <w:rFonts w:ascii="Times New Roman" w:hAnsi="Times New Roman"/>
          <w:bCs/>
          <w:iCs/>
          <w:sz w:val="24"/>
          <w:szCs w:val="24"/>
        </w:rPr>
        <w:t>Б) Каким образом можно урегулировать эту ситуацию?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13179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13179">
        <w:rPr>
          <w:rStyle w:val="a9"/>
          <w:rFonts w:ascii="Times New Roman" w:hAnsi="Times New Roman"/>
          <w:b/>
          <w:sz w:val="24"/>
          <w:szCs w:val="24"/>
        </w:rPr>
        <w:footnoteReference w:id="1"/>
      </w:r>
    </w:p>
    <w:p w:rsidR="00C77E67" w:rsidRPr="00213179" w:rsidRDefault="00C77E67" w:rsidP="0021317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C77E67" w:rsidRPr="00213179" w:rsidRDefault="00C77E67" w:rsidP="00213179">
      <w:pPr>
        <w:pStyle w:val="a5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Спортивные игры, как отражение этнической ментальности.</w:t>
      </w:r>
    </w:p>
    <w:p w:rsidR="00C77E67" w:rsidRPr="00213179" w:rsidRDefault="00C77E67" w:rsidP="00213179">
      <w:pPr>
        <w:pStyle w:val="a5"/>
        <w:numPr>
          <w:ilvl w:val="1"/>
          <w:numId w:val="17"/>
        </w:numPr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Роль этнических видов спорта в развитии спортивного движения.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 Индивидуальные творческие задания (проекты)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</w:t>
      </w:r>
      <w:r w:rsidR="006F4922" w:rsidRPr="00213179">
        <w:rPr>
          <w:rFonts w:ascii="Times New Roman" w:hAnsi="Times New Roman"/>
          <w:b/>
          <w:sz w:val="24"/>
          <w:szCs w:val="24"/>
        </w:rPr>
        <w:t>2</w:t>
      </w:r>
      <w:r w:rsidRPr="00213179">
        <w:rPr>
          <w:rFonts w:ascii="Times New Roman" w:hAnsi="Times New Roman"/>
          <w:b/>
          <w:sz w:val="24"/>
          <w:szCs w:val="24"/>
        </w:rPr>
        <w:t xml:space="preserve">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 1. Этнические спортивные игры (по выбору), как отражение этнической ментальности и способ этнической консолидации.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8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2. Влияние этнических видов спорта на самосознание этноса. (На примере выбранного этноса)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оценка «5 баллов»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</w:t>
      </w:r>
      <w:r w:rsidRPr="00213179">
        <w:rPr>
          <w:rFonts w:ascii="Times New Roman" w:hAnsi="Times New Roman"/>
          <w:sz w:val="24"/>
          <w:szCs w:val="24"/>
        </w:rPr>
        <w:lastRenderedPageBreak/>
        <w:t>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оценка «4 балла»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</w:t>
      </w:r>
      <w:proofErr w:type="spellStart"/>
      <w:r w:rsidRPr="00213179">
        <w:rPr>
          <w:rFonts w:ascii="Times New Roman" w:hAnsi="Times New Roman"/>
          <w:sz w:val="24"/>
          <w:szCs w:val="24"/>
        </w:rPr>
        <w:t>употреблениитерминов</w:t>
      </w:r>
      <w:proofErr w:type="spellEnd"/>
      <w:r w:rsidRPr="00213179">
        <w:rPr>
          <w:rFonts w:ascii="Times New Roman" w:hAnsi="Times New Roman"/>
          <w:sz w:val="24"/>
          <w:szCs w:val="24"/>
        </w:rPr>
        <w:t>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>- оценка «3 балла»</w:t>
      </w:r>
      <w:r w:rsidRPr="00213179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Cs/>
          <w:sz w:val="24"/>
          <w:szCs w:val="24"/>
        </w:rPr>
        <w:t>-  оценка «2 балла»</w:t>
      </w:r>
      <w:r w:rsidRPr="00213179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 оценка «0 </w:t>
      </w:r>
      <w:proofErr w:type="gramStart"/>
      <w:r w:rsidRPr="00213179">
        <w:rPr>
          <w:bCs/>
        </w:rPr>
        <w:t xml:space="preserve">баллов»  </w:t>
      </w:r>
      <w:r w:rsidRPr="00213179">
        <w:t>выставляется</w:t>
      </w:r>
      <w:proofErr w:type="gramEnd"/>
      <w:r w:rsidRPr="00213179"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13179">
        <w:t>непереработанный</w:t>
      </w:r>
      <w:proofErr w:type="spellEnd"/>
      <w:r w:rsidRPr="00213179">
        <w:t xml:space="preserve"> текст другого автора (других авторов).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2.7.3. Темы эссе </w:t>
      </w:r>
    </w:p>
    <w:p w:rsidR="006F4922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Раздел 2. </w:t>
      </w:r>
      <w:r w:rsidR="006F4922" w:rsidRPr="00213179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13179">
        <w:rPr>
          <w:rFonts w:ascii="Times New Roman" w:hAnsi="Times New Roman"/>
          <w:b/>
          <w:bCs/>
          <w:sz w:val="24"/>
          <w:szCs w:val="24"/>
        </w:rPr>
        <w:t>Краткий исторический очерк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1. Мое отношение к фразе Афанасия Никитина: «Правую веру только Бог ведает».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2.Можно ли считать этническое самосознание </w:t>
      </w:r>
      <w:proofErr w:type="spellStart"/>
      <w:r w:rsidRPr="00213179">
        <w:rPr>
          <w:rFonts w:ascii="Times New Roman" w:hAnsi="Times New Roman"/>
          <w:sz w:val="24"/>
          <w:szCs w:val="24"/>
        </w:rPr>
        <w:t>этноопределяющим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признаком?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3. Мое видение роли семьи в воспитании детей с редкими (</w:t>
      </w:r>
      <w:proofErr w:type="spellStart"/>
      <w:r w:rsidRPr="00213179">
        <w:rPr>
          <w:rFonts w:ascii="Times New Roman" w:hAnsi="Times New Roman"/>
          <w:sz w:val="24"/>
          <w:szCs w:val="24"/>
        </w:rPr>
        <w:t>орфанными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) заболеваниями (по итогам просмотра фильма «Маска»). 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4. Как вы относитесь к теории </w:t>
      </w:r>
      <w:proofErr w:type="spellStart"/>
      <w:r w:rsidRPr="00213179">
        <w:rPr>
          <w:rFonts w:ascii="Times New Roman" w:hAnsi="Times New Roman"/>
          <w:sz w:val="24"/>
          <w:szCs w:val="24"/>
        </w:rPr>
        <w:t>пассионарности</w:t>
      </w:r>
      <w:proofErr w:type="spellEnd"/>
      <w:r w:rsidR="00C7481A" w:rsidRPr="002131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179">
        <w:rPr>
          <w:rFonts w:ascii="Times New Roman" w:hAnsi="Times New Roman"/>
          <w:sz w:val="24"/>
          <w:szCs w:val="24"/>
        </w:rPr>
        <w:t>Л.Н.Гумилева</w:t>
      </w:r>
      <w:proofErr w:type="spellEnd"/>
      <w:r w:rsidRPr="00213179">
        <w:rPr>
          <w:rFonts w:ascii="Times New Roman" w:hAnsi="Times New Roman"/>
          <w:sz w:val="24"/>
          <w:szCs w:val="24"/>
        </w:rPr>
        <w:t>?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</w:t>
      </w:r>
      <w:r w:rsidRPr="00213179">
        <w:lastRenderedPageBreak/>
        <w:t>литературным языком, стилем и формой изложения материала.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13179">
        <w:t xml:space="preserve">- оценка «4 </w:t>
      </w:r>
      <w:proofErr w:type="gramStart"/>
      <w:r w:rsidRPr="00213179">
        <w:t xml:space="preserve">балла»   </w:t>
      </w:r>
      <w:proofErr w:type="gramEnd"/>
      <w:r w:rsidRPr="00213179">
        <w:t xml:space="preserve">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  <w:u w:val="single"/>
        </w:rPr>
      </w:pPr>
      <w:r w:rsidRPr="00213179">
        <w:rPr>
          <w:rFonts w:ascii="Times New Roman" w:hAnsi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  <w:rPr>
          <w:bCs/>
        </w:rPr>
      </w:pPr>
      <w:r w:rsidRPr="00213179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C77E67" w:rsidRPr="00213179" w:rsidRDefault="00C77E67" w:rsidP="002C3A70">
      <w:pPr>
        <w:pStyle w:val="aa"/>
        <w:shd w:val="clear" w:color="auto" w:fill="FFFFFF" w:themeFill="background1"/>
        <w:spacing w:beforeAutospacing="0" w:afterAutospacing="0"/>
        <w:ind w:firstLine="709"/>
        <w:jc w:val="both"/>
      </w:pPr>
      <w:r w:rsidRPr="00213179">
        <w:rPr>
          <w:bCs/>
        </w:rPr>
        <w:t xml:space="preserve">- оценка «0 баллов» </w:t>
      </w:r>
      <w:r w:rsidRPr="00213179">
        <w:t>выставляется обучающемуся если студент проигнорировал данный вид учебной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2.8 Рекомендации по оцениванию результатов достижения компетенций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Оценка результатов формирования компетенций складывается из: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оценка за </w:t>
      </w:r>
      <w:proofErr w:type="spellStart"/>
      <w:r w:rsidRPr="00213179">
        <w:rPr>
          <w:rFonts w:ascii="Times New Roman" w:hAnsi="Times New Roman"/>
          <w:sz w:val="24"/>
          <w:szCs w:val="24"/>
        </w:rPr>
        <w:t>внутрисеместровую</w:t>
      </w:r>
      <w:proofErr w:type="spellEnd"/>
      <w:r w:rsidRPr="00213179">
        <w:rPr>
          <w:rFonts w:ascii="Times New Roman" w:hAnsi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C77E67" w:rsidRPr="00213179" w:rsidRDefault="00C77E67" w:rsidP="002C3A70">
      <w:pPr>
        <w:shd w:val="clear" w:color="auto" w:fill="FFFFFF" w:themeFill="background1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</w:t>
      </w:r>
      <w:r w:rsidRPr="00213179">
        <w:rPr>
          <w:rFonts w:ascii="Times New Roman" w:hAnsi="Times New Roman"/>
          <w:sz w:val="24"/>
          <w:szCs w:val="24"/>
        </w:rPr>
        <w:lastRenderedPageBreak/>
        <w:t>готовность к дискуссии, аргументированность ответа; уровень самостоятельного мышления; умение приложить теорию к практике.</w:t>
      </w:r>
    </w:p>
    <w:p w:rsidR="00C77E67" w:rsidRPr="00213179" w:rsidRDefault="00C77E67" w:rsidP="002C3A7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sectPr w:rsidR="00C77E67" w:rsidRPr="00213179" w:rsidSect="009A49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B5" w:rsidRDefault="00206CB5" w:rsidP="00C77E67">
      <w:pPr>
        <w:spacing w:after="0" w:line="240" w:lineRule="auto"/>
      </w:pPr>
      <w:r>
        <w:separator/>
      </w:r>
    </w:p>
  </w:endnote>
  <w:endnote w:type="continuationSeparator" w:id="0">
    <w:p w:rsidR="00206CB5" w:rsidRDefault="00206CB5" w:rsidP="00C7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B5" w:rsidRDefault="00206CB5" w:rsidP="00C77E67">
      <w:pPr>
        <w:spacing w:after="0" w:line="240" w:lineRule="auto"/>
      </w:pPr>
      <w:r>
        <w:separator/>
      </w:r>
    </w:p>
  </w:footnote>
  <w:footnote w:type="continuationSeparator" w:id="0">
    <w:p w:rsidR="00206CB5" w:rsidRDefault="00206CB5" w:rsidP="00C77E67">
      <w:pPr>
        <w:spacing w:after="0" w:line="240" w:lineRule="auto"/>
      </w:pPr>
      <w:r>
        <w:continuationSeparator/>
      </w:r>
    </w:p>
  </w:footnote>
  <w:footnote w:id="1">
    <w:p w:rsidR="00D417B8" w:rsidRDefault="00D417B8" w:rsidP="00C77E67">
      <w:pPr>
        <w:pStyle w:val="1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877FEE"/>
    <w:multiLevelType w:val="hybridMultilevel"/>
    <w:tmpl w:val="77822334"/>
    <w:lvl w:ilvl="0" w:tplc="B658BD6C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D790D6D"/>
    <w:multiLevelType w:val="multilevel"/>
    <w:tmpl w:val="64E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B2236C"/>
    <w:multiLevelType w:val="hybridMultilevel"/>
    <w:tmpl w:val="16DC5F64"/>
    <w:lvl w:ilvl="0" w:tplc="D340DF9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881A16"/>
    <w:multiLevelType w:val="hybridMultilevel"/>
    <w:tmpl w:val="02B64202"/>
    <w:lvl w:ilvl="0" w:tplc="F6D604CA">
      <w:start w:val="1"/>
      <w:numFmt w:val="decimal"/>
      <w:lvlText w:val="%1."/>
      <w:lvlJc w:val="left"/>
      <w:pPr>
        <w:tabs>
          <w:tab w:val="num" w:pos="3932"/>
        </w:tabs>
        <w:ind w:left="3932" w:hanging="360"/>
      </w:pPr>
      <w:rPr>
        <w:rFonts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0"/>
        </w:tabs>
        <w:ind w:left="4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0"/>
        </w:tabs>
        <w:ind w:left="5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0"/>
        </w:tabs>
        <w:ind w:left="6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0"/>
        </w:tabs>
        <w:ind w:left="7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0"/>
        </w:tabs>
        <w:ind w:left="7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0"/>
        </w:tabs>
        <w:ind w:left="8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0"/>
        </w:tabs>
        <w:ind w:left="9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0"/>
        </w:tabs>
        <w:ind w:left="9910" w:hanging="180"/>
      </w:pPr>
    </w:lvl>
  </w:abstractNum>
  <w:abstractNum w:abstractNumId="1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1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66FF1010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6C66491F"/>
    <w:multiLevelType w:val="hybridMultilevel"/>
    <w:tmpl w:val="D0363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EF5D8F"/>
    <w:multiLevelType w:val="multilevel"/>
    <w:tmpl w:val="24BEE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0"/>
  </w:num>
  <w:num w:numId="7">
    <w:abstractNumId w:val="3"/>
  </w:num>
  <w:num w:numId="8">
    <w:abstractNumId w:val="12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1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0CF"/>
    <w:rsid w:val="00034364"/>
    <w:rsid w:val="000677CE"/>
    <w:rsid w:val="00091497"/>
    <w:rsid w:val="000B1FDB"/>
    <w:rsid w:val="000D6BD3"/>
    <w:rsid w:val="0014474D"/>
    <w:rsid w:val="001521EB"/>
    <w:rsid w:val="001530A0"/>
    <w:rsid w:val="00155972"/>
    <w:rsid w:val="00177163"/>
    <w:rsid w:val="001B49C5"/>
    <w:rsid w:val="001B76E1"/>
    <w:rsid w:val="001C4983"/>
    <w:rsid w:val="00205369"/>
    <w:rsid w:val="00206CB5"/>
    <w:rsid w:val="00213179"/>
    <w:rsid w:val="002253A8"/>
    <w:rsid w:val="00226F3F"/>
    <w:rsid w:val="00262BE2"/>
    <w:rsid w:val="00293875"/>
    <w:rsid w:val="002A0CE5"/>
    <w:rsid w:val="002C3A70"/>
    <w:rsid w:val="002D346F"/>
    <w:rsid w:val="002F7589"/>
    <w:rsid w:val="003758E9"/>
    <w:rsid w:val="003B12F7"/>
    <w:rsid w:val="00432755"/>
    <w:rsid w:val="00451D5B"/>
    <w:rsid w:val="00467E17"/>
    <w:rsid w:val="00476213"/>
    <w:rsid w:val="004858FB"/>
    <w:rsid w:val="00505D3A"/>
    <w:rsid w:val="00536860"/>
    <w:rsid w:val="00544752"/>
    <w:rsid w:val="00544885"/>
    <w:rsid w:val="00564275"/>
    <w:rsid w:val="005705A3"/>
    <w:rsid w:val="00587FB2"/>
    <w:rsid w:val="00590D4D"/>
    <w:rsid w:val="005E0061"/>
    <w:rsid w:val="00604C6F"/>
    <w:rsid w:val="00672447"/>
    <w:rsid w:val="00683D6C"/>
    <w:rsid w:val="006868EB"/>
    <w:rsid w:val="0068701B"/>
    <w:rsid w:val="00690FDF"/>
    <w:rsid w:val="006A00FE"/>
    <w:rsid w:val="006A6113"/>
    <w:rsid w:val="006E0B9B"/>
    <w:rsid w:val="006F06C2"/>
    <w:rsid w:val="006F4922"/>
    <w:rsid w:val="006F7BEA"/>
    <w:rsid w:val="00756EF0"/>
    <w:rsid w:val="007B5E1E"/>
    <w:rsid w:val="007C63D8"/>
    <w:rsid w:val="007F1B5C"/>
    <w:rsid w:val="00811D17"/>
    <w:rsid w:val="00832C56"/>
    <w:rsid w:val="0084306B"/>
    <w:rsid w:val="008608B4"/>
    <w:rsid w:val="00882CBD"/>
    <w:rsid w:val="008D7C16"/>
    <w:rsid w:val="008F6B80"/>
    <w:rsid w:val="0092242A"/>
    <w:rsid w:val="009460CF"/>
    <w:rsid w:val="00987A84"/>
    <w:rsid w:val="009A4936"/>
    <w:rsid w:val="00A81E97"/>
    <w:rsid w:val="00AC5DBC"/>
    <w:rsid w:val="00B10D1B"/>
    <w:rsid w:val="00B25316"/>
    <w:rsid w:val="00B44C94"/>
    <w:rsid w:val="00B520E4"/>
    <w:rsid w:val="00B75D4A"/>
    <w:rsid w:val="00BB0D13"/>
    <w:rsid w:val="00BC290C"/>
    <w:rsid w:val="00C07508"/>
    <w:rsid w:val="00C7481A"/>
    <w:rsid w:val="00C77E67"/>
    <w:rsid w:val="00D06D87"/>
    <w:rsid w:val="00D279F9"/>
    <w:rsid w:val="00D417B8"/>
    <w:rsid w:val="00D44D48"/>
    <w:rsid w:val="00D57B7D"/>
    <w:rsid w:val="00D86D69"/>
    <w:rsid w:val="00DA5B9E"/>
    <w:rsid w:val="00DB79BC"/>
    <w:rsid w:val="00DE5AB8"/>
    <w:rsid w:val="00E24F6C"/>
    <w:rsid w:val="00E35856"/>
    <w:rsid w:val="00E61D2B"/>
    <w:rsid w:val="00EC57AA"/>
    <w:rsid w:val="00EE73A9"/>
    <w:rsid w:val="00F11AA7"/>
    <w:rsid w:val="00F3580E"/>
    <w:rsid w:val="00F379AE"/>
    <w:rsid w:val="00F534FB"/>
    <w:rsid w:val="00F54379"/>
    <w:rsid w:val="00FE2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60261C-751D-435C-9050-2491A183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9"/>
    <w:rPr>
      <w:rFonts w:ascii="Times New Roman CYR" w:hAnsi="Times New Roman CYR"/>
      <w:b/>
      <w:color w:val="26282F"/>
      <w:sz w:val="24"/>
      <w:lang w:eastAsia="ru-RU"/>
    </w:rPr>
  </w:style>
  <w:style w:type="character" w:customStyle="1" w:styleId="a3">
    <w:name w:val="Гипертекстовая ссылка"/>
    <w:uiPriority w:val="99"/>
    <w:rsid w:val="00205369"/>
    <w:rPr>
      <w:color w:val="106BBE"/>
    </w:rPr>
  </w:style>
  <w:style w:type="table" w:styleId="a4">
    <w:name w:val="Table Grid"/>
    <w:basedOn w:val="a1"/>
    <w:uiPriority w:val="99"/>
    <w:rsid w:val="0020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1E97"/>
    <w:pPr>
      <w:ind w:left="720"/>
      <w:contextualSpacing/>
    </w:pPr>
  </w:style>
  <w:style w:type="character" w:customStyle="1" w:styleId="s1">
    <w:name w:val="s1"/>
    <w:uiPriority w:val="99"/>
    <w:rsid w:val="00B520E4"/>
    <w:rPr>
      <w:rFonts w:cs="Times New Roman"/>
    </w:rPr>
  </w:style>
  <w:style w:type="paragraph" w:customStyle="1" w:styleId="Default">
    <w:name w:val="Default"/>
    <w:uiPriority w:val="99"/>
    <w:rsid w:val="005705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rsid w:val="001B76E1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1B76E1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link w:val="a7"/>
    <w:uiPriority w:val="99"/>
    <w:rsid w:val="001B76E1"/>
    <w:rPr>
      <w:rFonts w:eastAsia="Times New Roman"/>
    </w:rPr>
  </w:style>
  <w:style w:type="character" w:customStyle="1" w:styleId="a9">
    <w:name w:val="Привязка сноски"/>
    <w:rsid w:val="00C77E67"/>
    <w:rPr>
      <w:vertAlign w:val="superscript"/>
    </w:rPr>
  </w:style>
  <w:style w:type="paragraph" w:styleId="aa">
    <w:name w:val="Normal (Web)"/>
    <w:basedOn w:val="a"/>
    <w:uiPriority w:val="99"/>
    <w:qFormat/>
    <w:rsid w:val="00C77E67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C77E6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C77E67"/>
    <w:rPr>
      <w:rFonts w:ascii="Times New Roman" w:eastAsia="Times New Roman" w:hAnsi="Times New Roman"/>
    </w:rPr>
  </w:style>
  <w:style w:type="paragraph" w:customStyle="1" w:styleId="11">
    <w:name w:val="Текст сноски1"/>
    <w:basedOn w:val="a"/>
    <w:semiHidden/>
    <w:unhideWhenUsed/>
    <w:rsid w:val="00C77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">
    <w:name w:val="w"/>
    <w:basedOn w:val="a0"/>
    <w:rsid w:val="00C77E67"/>
  </w:style>
  <w:style w:type="character" w:styleId="ad">
    <w:name w:val="Strong"/>
    <w:uiPriority w:val="22"/>
    <w:qFormat/>
    <w:locked/>
    <w:rsid w:val="00467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50245" TargetMode="External"/><Relationship Id="rId18" Type="http://schemas.openxmlformats.org/officeDocument/2006/relationships/hyperlink" Target="http://www.iprbookshop.ru/11559.html%20" TargetMode="External"/><Relationship Id="rId26" Type="http://schemas.openxmlformats.org/officeDocument/2006/relationships/hyperlink" Target="https://lib.rucont.ru" TargetMode="External"/><Relationship Id="rId21" Type="http://schemas.openxmlformats.org/officeDocument/2006/relationships/hyperlink" Target="https://urait.ru/bcode/450079" TargetMode="External"/><Relationship Id="rId34" Type="http://schemas.openxmlformats.org/officeDocument/2006/relationships/hyperlink" Target="https://www.scopus.com/search/form.uri?display=basic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88380.html%20" TargetMode="External"/><Relationship Id="rId17" Type="http://schemas.openxmlformats.org/officeDocument/2006/relationships/hyperlink" Target="http://www.iprbookshop.ru/43914.html%20" TargetMode="External"/><Relationship Id="rId25" Type="http://schemas.openxmlformats.org/officeDocument/2006/relationships/hyperlink" Target="https://urait.ru/" TargetMode="External"/><Relationship Id="rId33" Type="http://schemas.openxmlformats.org/officeDocument/2006/relationships/hyperlink" Target="http://wokinfo.com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11139.html%20" TargetMode="External"/><Relationship Id="rId20" Type="http://schemas.openxmlformats.org/officeDocument/2006/relationships/hyperlink" Target="http://www.iprbookshop.ru/69570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6808.html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0046.html%20" TargetMode="External"/><Relationship Id="rId23" Type="http://schemas.openxmlformats.org/officeDocument/2006/relationships/hyperlink" Target="https://elibrary.ru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gnpbu.ru/" TargetMode="External"/><Relationship Id="rId10" Type="http://schemas.openxmlformats.org/officeDocument/2006/relationships/hyperlink" Target="http://www.iprbookshop.ru/21013.html%20" TargetMode="External"/><Relationship Id="rId19" Type="http://schemas.openxmlformats.org/officeDocument/2006/relationships/hyperlink" Target="http://www.iprbookshop.ru/64418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678.html%20" TargetMode="External"/><Relationship Id="rId14" Type="http://schemas.openxmlformats.org/officeDocument/2006/relationships/hyperlink" Target="http://www.iprbookshop.ru/36337.html%20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psylab.info" TargetMode="External"/><Relationship Id="rId8" Type="http://schemas.openxmlformats.org/officeDocument/2006/relationships/hyperlink" Target="http://www.iprbookshop.ru/13420.html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9395</Words>
  <Characters>53553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olga</cp:lastModifiedBy>
  <cp:revision>3</cp:revision>
  <dcterms:created xsi:type="dcterms:W3CDTF">2021-08-18T09:13:00Z</dcterms:created>
  <dcterms:modified xsi:type="dcterms:W3CDTF">2021-08-18T09:14:00Z</dcterms:modified>
</cp:coreProperties>
</file>