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Набор 2022</w:t>
      </w:r>
      <w:r w:rsidRPr="00614D11">
        <w:rPr>
          <w:rFonts w:ascii="Times New Roman" w:hAnsi="Times New Roman" w:cs="Times New Roman"/>
          <w:i/>
        </w:rPr>
        <w:t>г</w:t>
      </w:r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8323B3" w:rsidRPr="00614D11" w:rsidRDefault="008323B3" w:rsidP="008323B3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8323B3" w:rsidRPr="00C92034" w:rsidRDefault="008323B3" w:rsidP="008323B3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УТВЕРЖДЕНО</w:t>
      </w:r>
    </w:p>
    <w:p w:rsidR="008323B3" w:rsidRPr="00C92034" w:rsidRDefault="008323B3" w:rsidP="008323B3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Председатель УМК,</w:t>
      </w:r>
    </w:p>
    <w:p w:rsidR="008323B3" w:rsidRPr="00C92034" w:rsidRDefault="008323B3" w:rsidP="008323B3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C92034">
        <w:rPr>
          <w:rFonts w:ascii="Times New Roman" w:hAnsi="Times New Roman" w:cs="Times New Roman"/>
          <w:lang w:eastAsia="en-US"/>
        </w:rPr>
        <w:t>и.о</w:t>
      </w:r>
      <w:proofErr w:type="spellEnd"/>
      <w:r w:rsidRPr="00C92034">
        <w:rPr>
          <w:rFonts w:ascii="Times New Roman" w:hAnsi="Times New Roman" w:cs="Times New Roman"/>
          <w:lang w:eastAsia="en-US"/>
        </w:rPr>
        <w:t>. проректора по учебной работе</w:t>
      </w:r>
    </w:p>
    <w:p w:rsidR="008323B3" w:rsidRPr="00C92034" w:rsidRDefault="008323B3" w:rsidP="008323B3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 xml:space="preserve">канд. </w:t>
      </w:r>
      <w:proofErr w:type="spellStart"/>
      <w:r w:rsidRPr="00C92034">
        <w:rPr>
          <w:rFonts w:ascii="Times New Roman" w:hAnsi="Times New Roman" w:cs="Times New Roman"/>
          <w:lang w:eastAsia="en-US"/>
        </w:rPr>
        <w:t>пед</w:t>
      </w:r>
      <w:proofErr w:type="spellEnd"/>
      <w:r w:rsidRPr="00C92034">
        <w:rPr>
          <w:rFonts w:ascii="Times New Roman" w:hAnsi="Times New Roman" w:cs="Times New Roman"/>
          <w:lang w:eastAsia="en-US"/>
        </w:rPr>
        <w:t>. наук. А.С. Солнцева</w:t>
      </w:r>
    </w:p>
    <w:p w:rsidR="008323B3" w:rsidRPr="00C92034" w:rsidRDefault="008323B3" w:rsidP="008323B3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______________________________</w:t>
      </w:r>
    </w:p>
    <w:p w:rsidR="008323B3" w:rsidRPr="00C92034" w:rsidRDefault="008323B3" w:rsidP="008323B3">
      <w:pPr>
        <w:widowControl/>
        <w:numPr>
          <w:ilvl w:val="0"/>
          <w:numId w:val="86"/>
        </w:numPr>
        <w:jc w:val="right"/>
        <w:rPr>
          <w:rFonts w:ascii="Times New Roman" w:hAnsi="Times New Roman" w:cs="Times New Roman"/>
          <w:color w:val="auto"/>
        </w:rPr>
      </w:pPr>
      <w:r w:rsidRPr="00C92034">
        <w:rPr>
          <w:rFonts w:ascii="Times New Roman" w:hAnsi="Times New Roman" w:cs="Times New Roman"/>
          <w:lang w:eastAsia="en-US"/>
        </w:rPr>
        <w:t>«21» июня 2022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8323B3" w:rsidRPr="00614D11" w:rsidTr="00A6683B">
        <w:tc>
          <w:tcPr>
            <w:tcW w:w="4928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ФИЗИОЛОГИЯ ЧЕЛОВЕКА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 w:rsidRPr="00614D11">
        <w:rPr>
          <w:rFonts w:ascii="Times New Roman" w:hAnsi="Times New Roman" w:cs="Times New Roman"/>
          <w:b/>
          <w:bCs/>
          <w:color w:val="auto"/>
        </w:rPr>
        <w:t>1.О.</w:t>
      </w:r>
      <w:proofErr w:type="gramEnd"/>
      <w:r w:rsidRPr="00614D11">
        <w:rPr>
          <w:rFonts w:ascii="Times New Roman" w:hAnsi="Times New Roman" w:cs="Times New Roman"/>
          <w:b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>5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49.03.01. «Физическая культура»</w:t>
      </w:r>
    </w:p>
    <w:p w:rsidR="008323B3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FC30A2" w:rsidRDefault="008323B3" w:rsidP="008323B3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C30A2">
        <w:rPr>
          <w:rFonts w:ascii="Times New Roman" w:hAnsi="Times New Roman" w:cs="Times New Roman"/>
        </w:rPr>
        <w:t>ОПОП «Оздоровительные виды аэробики и гимнастики»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p w:rsidR="008323B3" w:rsidRPr="00614D11" w:rsidRDefault="008323B3" w:rsidP="008323B3">
      <w:pPr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8323B3" w:rsidRPr="00614D11" w:rsidTr="00A6683B">
        <w:tc>
          <w:tcPr>
            <w:tcW w:w="3510" w:type="dxa"/>
          </w:tcPr>
          <w:p w:rsidR="008323B3" w:rsidRPr="00FC30A2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8323B3" w:rsidRPr="00FC30A2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8323B3" w:rsidRPr="00FC30A2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323B3" w:rsidRPr="00FC30A2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</w:tc>
        <w:tc>
          <w:tcPr>
            <w:tcW w:w="3261" w:type="dxa"/>
          </w:tcPr>
          <w:p w:rsidR="008323B3" w:rsidRPr="00FC30A2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8323B3" w:rsidRPr="00FC30A2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8323B3" w:rsidRPr="00FC30A2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8323B3" w:rsidRPr="00FC30A2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8323B3" w:rsidRPr="00FC30A2" w:rsidRDefault="008323B3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  <w:p w:rsidR="008323B3" w:rsidRPr="00614D11" w:rsidRDefault="008323B3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8323B3" w:rsidRPr="00614D11" w:rsidRDefault="008323B3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июня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</w:tr>
    </w:tbl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2022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14D11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</w:t>
      </w:r>
    </w:p>
    <w:p w:rsidR="008323B3" w:rsidRPr="00614D11" w:rsidRDefault="008323B3" w:rsidP="008323B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Толасова</w:t>
      </w:r>
      <w:proofErr w:type="spellEnd"/>
      <w:r w:rsidRPr="00614D11">
        <w:rPr>
          <w:rFonts w:ascii="Times New Roman" w:hAnsi="Times New Roman" w:cs="Times New Roman"/>
        </w:rPr>
        <w:t xml:space="preserve"> Д.Г., </w:t>
      </w:r>
      <w:proofErr w:type="spellStart"/>
      <w:r w:rsidRPr="00614D11">
        <w:rPr>
          <w:rFonts w:ascii="Times New Roman" w:hAnsi="Times New Roman" w:cs="Times New Roman"/>
        </w:rPr>
        <w:t>к.п.н</w:t>
      </w:r>
      <w:proofErr w:type="spellEnd"/>
      <w:r w:rsidRPr="00614D11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8323B3" w:rsidRDefault="008323B3" w:rsidP="008323B3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</w:t>
      </w:r>
      <w:proofErr w:type="spellStart"/>
      <w:proofErr w:type="gramStart"/>
      <w:r w:rsidRPr="00614D11">
        <w:rPr>
          <w:rFonts w:ascii="Times New Roman" w:hAnsi="Times New Roman" w:cs="Times New Roman"/>
        </w:rPr>
        <w:t>ст.преподаватель</w:t>
      </w:r>
      <w:proofErr w:type="spellEnd"/>
      <w:proofErr w:type="gramEnd"/>
    </w:p>
    <w:p w:rsidR="008323B3" w:rsidRPr="00614D11" w:rsidRDefault="008323B3" w:rsidP="008323B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proofErr w:type="gramStart"/>
      <w:r>
        <w:rPr>
          <w:rFonts w:ascii="Times New Roman" w:hAnsi="Times New Roman" w:cs="Times New Roman"/>
        </w:rPr>
        <w:t>ст.преподаватель</w:t>
      </w:r>
      <w:proofErr w:type="spellEnd"/>
      <w:proofErr w:type="gramEnd"/>
      <w:r w:rsidRPr="00614D11">
        <w:rPr>
          <w:rFonts w:ascii="Times New Roman" w:hAnsi="Times New Roman" w:cs="Times New Roman"/>
        </w:rPr>
        <w:t xml:space="preserve">                                      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323B3" w:rsidRPr="00614D11" w:rsidRDefault="008323B3" w:rsidP="008323B3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8323B3" w:rsidRPr="00614D11" w:rsidRDefault="008323B3" w:rsidP="008323B3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8323B3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614D11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8323B3" w:rsidRPr="00614D11" w:rsidTr="00A6683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8323B3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B3" w:rsidRDefault="008323B3" w:rsidP="00A6683B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B3" w:rsidRPr="005D69C6" w:rsidRDefault="008323B3" w:rsidP="00A6683B">
            <w:pPr>
              <w:pStyle w:val="1"/>
              <w:rPr>
                <w:b/>
              </w:rPr>
            </w:pPr>
            <w:r w:rsidRPr="005D69C6">
              <w:t>Приказ Министерства т</w:t>
            </w:r>
            <w:r>
              <w:t>руда и социальной защиты РФ от 21апреля</w:t>
            </w:r>
            <w:r w:rsidRPr="005D69C6">
              <w:t xml:space="preserve"> 20</w:t>
            </w:r>
            <w:r>
              <w:t>22</w:t>
            </w:r>
            <w:r w:rsidRPr="005D69C6">
              <w:t> г. N </w:t>
            </w:r>
            <w:r>
              <w:t xml:space="preserve">237 </w:t>
            </w:r>
            <w:r w:rsidRPr="005D69C6"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B3" w:rsidRPr="00E957EF" w:rsidRDefault="008323B3" w:rsidP="00A668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8323B3" w:rsidRPr="00614D11" w:rsidRDefault="008323B3" w:rsidP="008323B3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8323B3" w:rsidRPr="00614D11" w:rsidRDefault="008323B3" w:rsidP="008323B3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ОПК-1.</w:t>
      </w:r>
      <w:r w:rsidRPr="00614D11">
        <w:rPr>
          <w:rFonts w:ascii="Times New Roman" w:hAnsi="Times New Roman" w:cs="Times New Roman"/>
          <w:spacing w:val="-1"/>
        </w:rPr>
        <w:t xml:space="preserve"> Способен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планировать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содержание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занятий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учетом</w:t>
      </w:r>
      <w:r w:rsidRPr="00614D11">
        <w:rPr>
          <w:rFonts w:ascii="Times New Roman" w:hAnsi="Times New Roman" w:cs="Times New Roman"/>
          <w:spacing w:val="30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положений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теории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физической</w:t>
      </w:r>
      <w:r w:rsidRPr="00614D11">
        <w:rPr>
          <w:rFonts w:ascii="Times New Roman" w:hAnsi="Times New Roman" w:cs="Times New Roman"/>
          <w:spacing w:val="25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культуры,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физиологической</w:t>
      </w:r>
      <w:r w:rsidRPr="00614D11">
        <w:rPr>
          <w:rFonts w:ascii="Times New Roman" w:hAnsi="Times New Roman" w:cs="Times New Roman"/>
          <w:spacing w:val="2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характеристики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нагрузки,</w:t>
      </w:r>
      <w:r w:rsidRPr="00614D11">
        <w:rPr>
          <w:rFonts w:ascii="Times New Roman" w:hAnsi="Times New Roman" w:cs="Times New Roman"/>
          <w:spacing w:val="-4"/>
        </w:rPr>
        <w:t xml:space="preserve"> </w:t>
      </w:r>
      <w:r w:rsidRPr="00614D11">
        <w:rPr>
          <w:rFonts w:ascii="Times New Roman" w:hAnsi="Times New Roman" w:cs="Times New Roman"/>
        </w:rPr>
        <w:t>анатомо-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морфологических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психологических</w:t>
      </w:r>
      <w:r w:rsidRPr="00614D11">
        <w:rPr>
          <w:rFonts w:ascii="Times New Roman" w:hAnsi="Times New Roman" w:cs="Times New Roman"/>
          <w:spacing w:val="3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особенностей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  <w:r w:rsidRPr="00614D11">
        <w:rPr>
          <w:rFonts w:ascii="Times New Roman" w:hAnsi="Times New Roman" w:cs="Times New Roman"/>
          <w:spacing w:val="28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различного пола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возраста</w:t>
      </w:r>
    </w:p>
    <w:p w:rsidR="008323B3" w:rsidRPr="00614D11" w:rsidRDefault="008323B3" w:rsidP="008323B3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ОПК-9</w:t>
      </w:r>
      <w:r w:rsidRPr="00614D11">
        <w:rPr>
          <w:rFonts w:ascii="Times New Roman" w:hAnsi="Times New Roman" w:cs="Times New Roman"/>
          <w:spacing w:val="-1"/>
        </w:rPr>
        <w:t>. Способен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осуществлять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контроль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использованием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методов</w:t>
      </w:r>
      <w:r w:rsidRPr="00614D11">
        <w:rPr>
          <w:rFonts w:ascii="Times New Roman" w:hAnsi="Times New Roman" w:cs="Times New Roman"/>
          <w:spacing w:val="3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измерения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оценки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развития,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технической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физической</w:t>
      </w:r>
      <w:r w:rsidRPr="00614D11">
        <w:rPr>
          <w:rFonts w:ascii="Times New Roman" w:hAnsi="Times New Roman" w:cs="Times New Roman"/>
          <w:spacing w:val="3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подготовленности,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психического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состояния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8323B3" w:rsidRPr="00614D11" w:rsidRDefault="008323B3" w:rsidP="008323B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8323B3" w:rsidRPr="00614D11" w:rsidRDefault="008323B3" w:rsidP="00A6683B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323B3" w:rsidRPr="00614D11" w:rsidRDefault="008323B3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Pr="00614D11" w:rsidRDefault="008323B3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323B3" w:rsidRPr="00614D11" w:rsidRDefault="008323B3" w:rsidP="00A6683B">
            <w:pPr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614D11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323B3" w:rsidRPr="00614D11" w:rsidRDefault="008323B3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3B3" w:rsidRDefault="008323B3" w:rsidP="008323B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ОПК-1</w:t>
            </w: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Pr="00614D11" w:rsidRDefault="008323B3" w:rsidP="00A6683B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323B3" w:rsidRPr="00614D11" w:rsidRDefault="008323B3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8323B3" w:rsidRPr="00614D11" w:rsidRDefault="008323B3" w:rsidP="00A6683B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3B3" w:rsidRDefault="008323B3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323B3" w:rsidRPr="00614D11" w:rsidRDefault="008323B3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8323B3" w:rsidRPr="00C17790" w:rsidRDefault="008323B3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323B3" w:rsidRPr="00614D11" w:rsidRDefault="008323B3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ОПК-9</w:t>
            </w: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Pr="00614D11" w:rsidRDefault="008323B3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использовать методы </w:t>
            </w:r>
            <w:r w:rsidRPr="00614D11">
              <w:rPr>
                <w:rFonts w:ascii="Times New Roman" w:hAnsi="Times New Roman" w:cs="Times New Roman"/>
              </w:rPr>
              <w:lastRenderedPageBreak/>
              <w:t>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323B3" w:rsidRPr="00614D11" w:rsidTr="00A6683B">
        <w:tc>
          <w:tcPr>
            <w:tcW w:w="3746" w:type="dxa"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8323B3" w:rsidRPr="00614D11" w:rsidRDefault="008323B3" w:rsidP="00A668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8323B3" w:rsidRPr="00614D11" w:rsidRDefault="008323B3" w:rsidP="008323B3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8323B3" w:rsidRPr="00614D11" w:rsidRDefault="008323B3" w:rsidP="008323B3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>Дисциплина «Физиология человека» в структуре образовательной программы относится к</w:t>
      </w:r>
      <w:r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и 4 семестрах в очной форме обучения, в 6 и 7 семестрах в заочной форме обучения. Вид промежуточной аттестации: зачет (3 семестр - очная форма обучения, 6 семестр – заочная форма обучения), экзамен (4 семестр - очная форма обучения, 7 семестр – заочная форма обучения).</w:t>
      </w:r>
    </w:p>
    <w:p w:rsidR="008323B3" w:rsidRPr="00614D11" w:rsidRDefault="008323B3" w:rsidP="008323B3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8323B3" w:rsidRDefault="008323B3" w:rsidP="008323B3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8323B3" w:rsidRPr="00614D11" w:rsidRDefault="008323B3" w:rsidP="008323B3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8323B3" w:rsidRPr="00614D11" w:rsidTr="00A6683B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8323B3" w:rsidRPr="00614D11" w:rsidTr="00A6683B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8323B3" w:rsidRPr="00614D11" w:rsidTr="00A6683B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58</w:t>
            </w:r>
          </w:p>
        </w:tc>
      </w:tr>
      <w:tr w:rsidR="008323B3" w:rsidRPr="00614D11" w:rsidTr="00A6683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8323B3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8323B3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8323B3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8323B3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8323B3" w:rsidRPr="00614D11" w:rsidRDefault="008323B3" w:rsidP="00A6683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i/>
                <w:color w:val="auto"/>
              </w:rPr>
              <w:t>в том числе на подготовку к промежуточной аттестации:36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8323B3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8323B3" w:rsidRPr="00614D11" w:rsidTr="00A6683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8323B3" w:rsidRPr="00614D11" w:rsidTr="00A6683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8323B3" w:rsidRPr="00614D11" w:rsidTr="00A6683B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8323B3" w:rsidRPr="00614D11" w:rsidTr="00A6683B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8323B3" w:rsidRPr="00614D11" w:rsidTr="00A6683B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8323B3" w:rsidRPr="00614D11" w:rsidTr="00A6683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8323B3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8323B3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8323B3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134</w:t>
            </w:r>
          </w:p>
        </w:tc>
      </w:tr>
      <w:tr w:rsidR="008323B3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8323B3" w:rsidRPr="00614D11" w:rsidTr="00A6683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8323B3" w:rsidRPr="00614D11" w:rsidTr="00A6683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Default="008323B3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8323B3" w:rsidRDefault="008323B3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8323B3" w:rsidRPr="00614D11" w:rsidRDefault="008323B3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lastRenderedPageBreak/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253"/>
        <w:gridCol w:w="5679"/>
        <w:gridCol w:w="873"/>
      </w:tblGrid>
      <w:tr w:rsidR="008323B3" w:rsidRPr="00614D11" w:rsidTr="00A6683B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000000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8323B3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8323B3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 xml:space="preserve"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</w:t>
            </w:r>
            <w:proofErr w:type="gramStart"/>
            <w:r w:rsidRPr="00614D11">
              <w:rPr>
                <w:rFonts w:ascii="Times New Roman" w:hAnsi="Times New Roman" w:cs="Times New Roman"/>
                <w:spacing w:val="-6"/>
              </w:rPr>
              <w:t>механизм  передачи</w:t>
            </w:r>
            <w:proofErr w:type="gramEnd"/>
            <w:r w:rsidRPr="00614D11">
              <w:rPr>
                <w:rFonts w:ascii="Times New Roman" w:hAnsi="Times New Roman" w:cs="Times New Roman"/>
                <w:spacing w:val="-6"/>
              </w:rPr>
              <w:t xml:space="preserve">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8323B3" w:rsidRPr="00614D11" w:rsidRDefault="008323B3" w:rsidP="00A6683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8323B3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8323B3" w:rsidRPr="00614D11" w:rsidRDefault="008323B3" w:rsidP="00A668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8323B3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6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позно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-тонических и ориентировочных рефлексов; функциональная организация </w:t>
            </w:r>
            <w:r w:rsidRPr="00614D11">
              <w:rPr>
                <w:rFonts w:ascii="Times New Roman" w:hAnsi="Times New Roman" w:cs="Times New Roman"/>
              </w:rPr>
              <w:lastRenderedPageBreak/>
              <w:t>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8323B3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8323B3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8323B3" w:rsidRPr="00614D11" w:rsidTr="00A6683B">
        <w:trPr>
          <w:trHeight w:val="91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6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</w:t>
            </w:r>
            <w:proofErr w:type="spellStart"/>
            <w:r w:rsidRPr="00614D11">
              <w:rPr>
                <w:rFonts w:ascii="Times New Roman" w:hAnsi="Times New Roman" w:cs="Times New Roman"/>
                <w:spacing w:val="-10"/>
              </w:rPr>
              <w:t>автоматия</w:t>
            </w:r>
            <w:proofErr w:type="spellEnd"/>
            <w:r w:rsidRPr="00614D11">
              <w:rPr>
                <w:rFonts w:ascii="Times New Roman" w:hAnsi="Times New Roman" w:cs="Times New Roman"/>
                <w:spacing w:val="-10"/>
              </w:rPr>
              <w:t xml:space="preserve">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8323B3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</w:t>
            </w:r>
            <w:r w:rsidRPr="00614D11">
              <w:rPr>
                <w:rFonts w:ascii="Times New Roman" w:hAnsi="Times New Roman" w:cs="Times New Roman"/>
                <w:spacing w:val="-10"/>
              </w:rPr>
              <w:lastRenderedPageBreak/>
              <w:t>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8323B3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Общая характеристика системы пищеварения; пищеварение в различных отделах пищеварительного 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>тракта;;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 xml:space="preserve">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8323B3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</w:t>
            </w:r>
            <w:r w:rsidRPr="00614D11">
              <w:rPr>
                <w:rFonts w:ascii="Times New Roman" w:hAnsi="Times New Roman" w:cs="Times New Roman"/>
                <w:spacing w:val="-16"/>
              </w:rPr>
              <w:lastRenderedPageBreak/>
              <w:t>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</w:tbl>
    <w:p w:rsidR="008323B3" w:rsidRPr="00614D11" w:rsidRDefault="008323B3" w:rsidP="008323B3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8323B3" w:rsidRPr="00B94C25" w:rsidRDefault="008323B3" w:rsidP="008323B3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B94C25">
        <w:rPr>
          <w:rFonts w:ascii="Times New Roman" w:hAnsi="Times New Roman" w:cs="Times New Roman"/>
          <w:b/>
        </w:rPr>
        <w:t>РАЗДЕЛЫ ДИСЦИПЛИНЫ И ВИДЫ УЧЕБНОЙ РАБОТЫ</w:t>
      </w:r>
      <w:r w:rsidRPr="00B94C25">
        <w:rPr>
          <w:rFonts w:ascii="Times New Roman" w:hAnsi="Times New Roman" w:cs="Times New Roman"/>
          <w:b/>
          <w:szCs w:val="28"/>
        </w:rPr>
        <w:t>: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8323B3" w:rsidRPr="00614D11" w:rsidTr="00A6683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8323B3" w:rsidRPr="00614D11" w:rsidTr="00A6683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8323B3" w:rsidRPr="00614D11" w:rsidRDefault="008323B3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8323B3" w:rsidRPr="00614D11" w:rsidTr="00A6683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8323B3" w:rsidRPr="00614D11" w:rsidTr="00A6683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8323B3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8323B3" w:rsidRPr="00614D11" w:rsidRDefault="008323B3" w:rsidP="008323B3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8323B3" w:rsidRPr="00614D11" w:rsidTr="00A6683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Наименование</w:t>
            </w:r>
          </w:p>
          <w:p w:rsidR="008323B3" w:rsidRPr="00614D11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Кол-во экземпляров</w:t>
            </w:r>
          </w:p>
        </w:tc>
      </w:tr>
      <w:tr w:rsidR="008323B3" w:rsidRPr="00614D11" w:rsidTr="00A6683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8323B3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человека. Общая. Спортивная. Возрастная: учебник для высших учебных заведений физической культуры. - Изд. 4-е,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323B3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Возрастная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и доп. –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323B3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614D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Возрастная 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 С.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, Е. Б. Сологуб. — 8-е изд. — 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Москва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Издательство «Спорт», 2018. — 624 c. — ISBN 978-5-9500179-3-3. —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8323B3" w:rsidRPr="00614D11" w:rsidRDefault="008323B3" w:rsidP="008323B3">
      <w:pPr>
        <w:jc w:val="both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742"/>
        <w:gridCol w:w="1390"/>
        <w:gridCol w:w="1327"/>
      </w:tblGrid>
      <w:tr w:rsidR="008323B3" w:rsidRPr="00614D11" w:rsidTr="00A6683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А. А. Семенович, В. А.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Переверзев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, В. В. Зинчук, Т. В. Короткевич.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Минск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Вышэйшая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школа, 2012. — 544 c. — ISBN 978-985-06-2062-0.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Смирнова, А. В. 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Челны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Набережночелнинский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государственный педагогический университет, 2014. — 98 c. — ISBN 2227-8397.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Бельченко, Л. А. Физиология человека. Организм как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целое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учебно-методический комплекс / Л. А. Бельченко, В. А. Лавриненко.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Новосибирск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Сибирское университетское издательство, 2017. — 232 c. — ISBN 978-5-379-02017-0.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 xml:space="preserve">электронный // Электронно-библиотечная система IPR BOOKS : [сайт]. — URL: </w:t>
            </w:r>
            <w:hyperlink r:id="rId8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Максимова, Н. Е. 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Н. Е. Максимова, Н. Н. Мочульская, В. В. Емельянов.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Екатеринбург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Уральский федеральный университет, ЭБС АСВ, 2013. — 156 c. — ISBN 978-5-7996-0912-2.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</w:t>
            </w:r>
            <w:hyperlink r:id="rId9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Безаппаратурные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методики для определения функционального состояния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организма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Шансков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;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СПбГУФК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 - Санкт-Петербург, 2010. - 50 с. -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.: с. 49. -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Большой практикум по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физиологии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под ред. А. Г. Камкина.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центральной нервной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системы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медицинских вузов. - 5-е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Анатомия и физиология человека : учебник для студентов средних профессиональных учебных заведений. - 5-е изд., стереотип.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: учебное пособие для студентов высших учебных заведений.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сенсорных систем и высшая нервная деятельность. - 4-е изд., стер.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высшей нервной деятельности с основами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нейробиологии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: учебник. - 2-е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и доп.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человека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атлас динамических схем / под ред. К. В. Судакова.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Медицинская физиология : учебник для студентов вузов.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Логосфера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8323B3" w:rsidRPr="00614D11" w:rsidRDefault="008323B3" w:rsidP="008323B3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8323B3" w:rsidRPr="00614D11" w:rsidRDefault="008323B3" w:rsidP="008323B3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olor w:val="333333"/>
        </w:rPr>
      </w:pPr>
      <w:r w:rsidRPr="00614D11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323B3" w:rsidRPr="00AA2EBB" w:rsidRDefault="008323B3" w:rsidP="008323B3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1" w:history="1">
        <w:r w:rsidRPr="00AA2EBB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A2EBB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AA2EBB">
        <w:rPr>
          <w:rFonts w:ascii="Times New Roman" w:hAnsi="Times New Roman" w:cs="Times New Roman"/>
        </w:rPr>
        <w:t>Elibrary</w:t>
      </w:r>
      <w:proofErr w:type="spellEnd"/>
      <w:r w:rsidRPr="00AA2EBB">
        <w:rPr>
          <w:rFonts w:ascii="Times New Roman" w:hAnsi="Times New Roman" w:cs="Times New Roman"/>
        </w:rPr>
        <w:t xml:space="preserve"> </w:t>
      </w:r>
      <w:hyperlink r:id="rId12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AA2EBB">
        <w:rPr>
          <w:rFonts w:ascii="Times New Roman" w:hAnsi="Times New Roman" w:cs="Times New Roman"/>
        </w:rPr>
        <w:t>IPRbooks</w:t>
      </w:r>
      <w:proofErr w:type="spellEnd"/>
      <w:r w:rsidRPr="00AA2EBB">
        <w:rPr>
          <w:rFonts w:ascii="Times New Roman" w:hAnsi="Times New Roman" w:cs="Times New Roman"/>
        </w:rPr>
        <w:t xml:space="preserve"> </w:t>
      </w:r>
      <w:hyperlink r:id="rId13" w:history="1">
        <w:r w:rsidRPr="00AA2EBB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AA2EBB">
        <w:rPr>
          <w:rFonts w:ascii="Times New Roman" w:hAnsi="Times New Roman" w:cs="Times New Roman"/>
        </w:rPr>
        <w:t>Юрайт</w:t>
      </w:r>
      <w:proofErr w:type="spellEnd"/>
      <w:r w:rsidRPr="00AA2EBB">
        <w:rPr>
          <w:rFonts w:ascii="Times New Roman" w:hAnsi="Times New Roman" w:cs="Times New Roman"/>
        </w:rPr>
        <w:t xml:space="preserve">» </w:t>
      </w:r>
      <w:hyperlink r:id="rId14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5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https://lib.rucont.ru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6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7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8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0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8323B3" w:rsidRPr="00AA2EBB" w:rsidRDefault="008323B3" w:rsidP="008323B3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1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https://minsport.gov.ru/</w:t>
        </w:r>
      </w:hyperlink>
    </w:p>
    <w:p w:rsidR="008323B3" w:rsidRPr="00614D11" w:rsidRDefault="008323B3" w:rsidP="008323B3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8323B3" w:rsidRPr="00614D11" w:rsidRDefault="008323B3" w:rsidP="008323B3">
      <w:pPr>
        <w:widowControl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333333"/>
        </w:rPr>
        <w:t> </w:t>
      </w:r>
    </w:p>
    <w:p w:rsidR="008323B3" w:rsidRPr="00614D11" w:rsidRDefault="008323B3" w:rsidP="008323B3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8323B3" w:rsidRPr="00614D11" w:rsidRDefault="008323B3" w:rsidP="008323B3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>АПК «Функциональные асимметрии», АПК «</w:t>
      </w:r>
      <w:proofErr w:type="spellStart"/>
      <w:r w:rsidRPr="00614D11">
        <w:rPr>
          <w:rFonts w:ascii="Times New Roman" w:hAnsi="Times New Roman" w:cs="Times New Roman"/>
        </w:rPr>
        <w:t>Биомышь</w:t>
      </w:r>
      <w:proofErr w:type="spellEnd"/>
      <w:r w:rsidRPr="00614D11">
        <w:rPr>
          <w:rFonts w:ascii="Times New Roman" w:hAnsi="Times New Roman" w:cs="Times New Roman"/>
        </w:rPr>
        <w:t xml:space="preserve">», АПК «Спортивный </w:t>
      </w:r>
      <w:proofErr w:type="spellStart"/>
      <w:r w:rsidRPr="00614D11">
        <w:rPr>
          <w:rFonts w:ascii="Times New Roman" w:hAnsi="Times New Roman" w:cs="Times New Roman"/>
        </w:rPr>
        <w:t>психофизиолог</w:t>
      </w:r>
      <w:proofErr w:type="spellEnd"/>
      <w:r w:rsidRPr="00614D11">
        <w:rPr>
          <w:rFonts w:ascii="Times New Roman" w:hAnsi="Times New Roman" w:cs="Times New Roman"/>
        </w:rPr>
        <w:t xml:space="preserve">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 xml:space="preserve">велоэргометр; спирометр; сфигмоманометр мембранный; фонендоскоп; метроном; секундомеры; </w:t>
      </w:r>
      <w:proofErr w:type="spellStart"/>
      <w:r w:rsidRPr="00614D11">
        <w:rPr>
          <w:rFonts w:ascii="Times New Roman" w:hAnsi="Times New Roman" w:cs="Times New Roman"/>
          <w:bCs/>
        </w:rPr>
        <w:t>спорттестер</w:t>
      </w:r>
      <w:proofErr w:type="spellEnd"/>
      <w:r w:rsidRPr="00614D11">
        <w:rPr>
          <w:rFonts w:ascii="Times New Roman" w:hAnsi="Times New Roman" w:cs="Times New Roman"/>
          <w:bCs/>
        </w:rPr>
        <w:t xml:space="preserve">, монитор сердечного ритма; газовый счетчик; электрокардиограф; </w:t>
      </w:r>
      <w:proofErr w:type="spellStart"/>
      <w:r w:rsidRPr="00614D11">
        <w:rPr>
          <w:rFonts w:ascii="Times New Roman" w:hAnsi="Times New Roman" w:cs="Times New Roman"/>
          <w:bCs/>
        </w:rPr>
        <w:t>пальцевый</w:t>
      </w:r>
      <w:proofErr w:type="spellEnd"/>
      <w:r w:rsidRPr="00614D11">
        <w:rPr>
          <w:rFonts w:ascii="Times New Roman" w:hAnsi="Times New Roman" w:cs="Times New Roman"/>
          <w:bCs/>
        </w:rPr>
        <w:t xml:space="preserve"> эргометр; динамометр; зрительный периметр; </w:t>
      </w:r>
      <w:proofErr w:type="spellStart"/>
      <w:r w:rsidRPr="00614D11">
        <w:rPr>
          <w:rFonts w:ascii="Times New Roman" w:hAnsi="Times New Roman" w:cs="Times New Roman"/>
          <w:bCs/>
        </w:rPr>
        <w:t>нейрохронометр</w:t>
      </w:r>
      <w:proofErr w:type="spellEnd"/>
      <w:r w:rsidRPr="00614D11">
        <w:rPr>
          <w:rFonts w:ascii="Times New Roman" w:hAnsi="Times New Roman" w:cs="Times New Roman"/>
          <w:bCs/>
        </w:rPr>
        <w:t>; расходные материалы (вата, спирт, салфетки); видеофильм</w:t>
      </w:r>
      <w:r>
        <w:rPr>
          <w:rFonts w:ascii="Times New Roman" w:hAnsi="Times New Roman" w:cs="Times New Roman"/>
          <w:bCs/>
        </w:rPr>
        <w:t>ы по изучаемым темам</w:t>
      </w:r>
      <w:r w:rsidRPr="00614D11">
        <w:rPr>
          <w:rFonts w:ascii="Times New Roman" w:hAnsi="Times New Roman" w:cs="Times New Roman"/>
          <w:bCs/>
        </w:rPr>
        <w:t>, мультимедийное оборудование (проектор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экран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ноутбук</w:t>
      </w:r>
      <w:r>
        <w:rPr>
          <w:rFonts w:ascii="Times New Roman" w:hAnsi="Times New Roman" w:cs="Times New Roman"/>
          <w:bCs/>
        </w:rPr>
        <w:t>и</w:t>
      </w:r>
      <w:r w:rsidRPr="00614D11">
        <w:rPr>
          <w:rFonts w:ascii="Times New Roman" w:hAnsi="Times New Roman" w:cs="Times New Roman"/>
          <w:bCs/>
        </w:rPr>
        <w:t>).</w:t>
      </w:r>
    </w:p>
    <w:p w:rsidR="008323B3" w:rsidRPr="00614D11" w:rsidRDefault="008323B3" w:rsidP="008323B3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8323B3" w:rsidRPr="00614D11" w:rsidRDefault="008323B3" w:rsidP="008323B3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8323B3" w:rsidRPr="00614D11" w:rsidRDefault="008323B3" w:rsidP="008323B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 xml:space="preserve">Для контроля </w:t>
      </w:r>
      <w:proofErr w:type="gramStart"/>
      <w:r w:rsidRPr="00614D11">
        <w:rPr>
          <w:rFonts w:ascii="Times New Roman" w:hAnsi="Times New Roman" w:cs="Times New Roman"/>
        </w:rPr>
        <w:t>знаний</w:t>
      </w:r>
      <w:proofErr w:type="gramEnd"/>
      <w:r w:rsidRPr="00614D11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lastRenderedPageBreak/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14D11">
        <w:rPr>
          <w:rFonts w:ascii="Times New Roman" w:hAnsi="Times New Roman" w:cs="Times New Roman"/>
        </w:rPr>
        <w:t>Deskset</w:t>
      </w:r>
      <w:proofErr w:type="spellEnd"/>
      <w:r w:rsidRPr="00614D11">
        <w:rPr>
          <w:rFonts w:ascii="Times New Roman" w:hAnsi="Times New Roman" w:cs="Times New Roman"/>
        </w:rPr>
        <w:t xml:space="preserve"> HD 22 (в полной комплектации);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Front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Row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to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Go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Приложение к рабочей программ</w:t>
      </w:r>
      <w:r>
        <w:rPr>
          <w:rFonts w:ascii="Times New Roman" w:hAnsi="Times New Roman" w:cs="Times New Roman"/>
          <w:i/>
        </w:rPr>
        <w:t>е</w:t>
      </w:r>
      <w:r w:rsidRPr="00614D11">
        <w:rPr>
          <w:rFonts w:ascii="Times New Roman" w:hAnsi="Times New Roman" w:cs="Times New Roman"/>
          <w:i/>
        </w:rPr>
        <w:t xml:space="preserve"> дисциплины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«Физиология человека»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6/22 от «21» июня 2022г.</w:t>
      </w: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___________________А.С. Солнцева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i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i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49.03.01. «Физическая культура»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Cs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Cs/>
        </w:rPr>
      </w:pPr>
    </w:p>
    <w:p w:rsidR="008323B3" w:rsidRPr="009775C0" w:rsidRDefault="008323B3" w:rsidP="008323B3">
      <w:pPr>
        <w:jc w:val="center"/>
      </w:pPr>
      <w:r w:rsidRPr="00AA2EBB">
        <w:rPr>
          <w:rFonts w:ascii="Times New Roman" w:hAnsi="Times New Roman" w:cs="Times New Roman"/>
        </w:rPr>
        <w:t>ОПОП «Оздоровительные виды аэробики и гимнастики»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i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AA2EBB" w:rsidRDefault="008323B3" w:rsidP="008323B3">
      <w:pPr>
        <w:jc w:val="center"/>
        <w:rPr>
          <w:rFonts w:ascii="Times New Roman" w:hAnsi="Times New Roman" w:cs="Times New Roman"/>
          <w:b/>
        </w:rPr>
      </w:pPr>
      <w:r w:rsidRPr="00AA2EBB">
        <w:rPr>
          <w:rFonts w:ascii="Times New Roman" w:hAnsi="Times New Roman" w:cs="Times New Roman"/>
          <w:b/>
        </w:rPr>
        <w:t>Квалификация выпускника</w:t>
      </w:r>
    </w:p>
    <w:p w:rsidR="008323B3" w:rsidRPr="00AA2EBB" w:rsidRDefault="008323B3" w:rsidP="008323B3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Бакалавр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2022</w:t>
      </w:r>
      <w:r w:rsidRPr="00614D11">
        <w:rPr>
          <w:rFonts w:ascii="Times New Roman" w:hAnsi="Times New Roman" w:cs="Times New Roman"/>
        </w:rPr>
        <w:t xml:space="preserve">г.) </w:t>
      </w:r>
    </w:p>
    <w:p w:rsidR="008323B3" w:rsidRPr="00614D11" w:rsidRDefault="008323B3" w:rsidP="008323B3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8323B3" w:rsidRPr="00614D11" w:rsidRDefault="008323B3" w:rsidP="008323B3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22</w:t>
      </w:r>
      <w:r w:rsidRPr="00614D11">
        <w:rPr>
          <w:rFonts w:ascii="Times New Roman" w:hAnsi="Times New Roman" w:cs="Times New Roman"/>
        </w:rPr>
        <w:t>г.</w:t>
      </w:r>
    </w:p>
    <w:p w:rsidR="008323B3" w:rsidRPr="00614D11" w:rsidRDefault="008323B3" w:rsidP="008323B3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2022</w:t>
      </w:r>
      <w:r w:rsidRPr="00614D11">
        <w:rPr>
          <w:rFonts w:ascii="Times New Roman" w:hAnsi="Times New Roman" w:cs="Times New Roman"/>
        </w:rPr>
        <w:t xml:space="preserve"> год </w:t>
      </w:r>
    </w:p>
    <w:p w:rsidR="008323B3" w:rsidRDefault="008323B3" w:rsidP="008323B3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8323B3" w:rsidRDefault="008323B3" w:rsidP="008323B3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8323B3" w:rsidRPr="00614D11" w:rsidRDefault="008323B3" w:rsidP="008323B3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Паспорт фонда оценочных средств</w:t>
      </w:r>
    </w:p>
    <w:p w:rsidR="008323B3" w:rsidRPr="00614D11" w:rsidRDefault="008323B3" w:rsidP="008323B3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118"/>
      </w:tblGrid>
      <w:tr w:rsidR="008323B3" w:rsidRPr="00614D11" w:rsidTr="00A6683B">
        <w:trPr>
          <w:trHeight w:val="185"/>
        </w:trPr>
        <w:tc>
          <w:tcPr>
            <w:tcW w:w="1985" w:type="dxa"/>
            <w:vAlign w:val="center"/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118" w:type="dxa"/>
            <w:vAlign w:val="center"/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8323B3" w:rsidRPr="00614D11" w:rsidTr="00A6683B">
        <w:tc>
          <w:tcPr>
            <w:tcW w:w="1985" w:type="dxa"/>
          </w:tcPr>
          <w:p w:rsidR="008323B3" w:rsidRPr="00614D11" w:rsidRDefault="008323B3" w:rsidP="00A6683B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9" w:type="dxa"/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8323B3" w:rsidRPr="00614D11" w:rsidTr="00A6683B">
        <w:tc>
          <w:tcPr>
            <w:tcW w:w="198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учетом</w:t>
            </w:r>
            <w:r w:rsidRPr="00614D1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теории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614D1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614D1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61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анатомо-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614D1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614D1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возраста</w:t>
            </w:r>
          </w:p>
          <w:p w:rsidR="008323B3" w:rsidRPr="00614D11" w:rsidRDefault="008323B3" w:rsidP="00A6683B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3B3" w:rsidRDefault="008323B3" w:rsidP="008323B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323B3" w:rsidRPr="00614D11" w:rsidRDefault="008323B3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8323B3" w:rsidRPr="00614D11" w:rsidTr="00A6683B">
        <w:tc>
          <w:tcPr>
            <w:tcW w:w="1985" w:type="dxa"/>
          </w:tcPr>
          <w:p w:rsidR="008323B3" w:rsidRPr="00614D11" w:rsidRDefault="008323B3" w:rsidP="00A6683B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lastRenderedPageBreak/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3B3" w:rsidRDefault="008323B3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323B3" w:rsidRPr="00614D11" w:rsidRDefault="008323B3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8323B3" w:rsidRPr="00614D11" w:rsidRDefault="008323B3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</w:t>
            </w:r>
          </w:p>
        </w:tc>
      </w:tr>
    </w:tbl>
    <w:p w:rsidR="008323B3" w:rsidRPr="00614D11" w:rsidRDefault="008323B3" w:rsidP="008323B3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8323B3" w:rsidRPr="00614D11" w:rsidRDefault="008323B3" w:rsidP="008323B3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8323B3" w:rsidRPr="00614D11" w:rsidRDefault="008323B3" w:rsidP="008323B3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(3 семестр)</w:t>
      </w:r>
    </w:p>
    <w:p w:rsidR="008323B3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49.03.01 Физическая культура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- </w:t>
      </w:r>
      <w:r w:rsidRPr="00614D11">
        <w:rPr>
          <w:rFonts w:ascii="Times New Roman" w:hAnsi="Times New Roman" w:cs="Times New Roman"/>
          <w:b/>
        </w:rPr>
        <w:t>очная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 xml:space="preserve">раздражение и возбуждение, гомеостаз, </w:t>
      </w:r>
      <w:proofErr w:type="spellStart"/>
      <w:r w:rsidRPr="00614D11">
        <w:rPr>
          <w:rFonts w:ascii="Times New Roman" w:hAnsi="Times New Roman"/>
        </w:rPr>
        <w:t>нейро</w:t>
      </w:r>
      <w:proofErr w:type="spellEnd"/>
      <w:r w:rsidRPr="00614D11">
        <w:rPr>
          <w:rFonts w:ascii="Times New Roman" w:hAnsi="Times New Roman"/>
        </w:rPr>
        <w:t>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Тормозящие нейроны и виды торможения - </w:t>
      </w:r>
      <w:proofErr w:type="spellStart"/>
      <w:r w:rsidRPr="00614D11">
        <w:rPr>
          <w:rFonts w:ascii="Times New Roman" w:hAnsi="Times New Roman"/>
        </w:rPr>
        <w:t>пресинаптнческое</w:t>
      </w:r>
      <w:proofErr w:type="spellEnd"/>
      <w:r w:rsidRPr="00614D11">
        <w:rPr>
          <w:rFonts w:ascii="Times New Roman" w:hAnsi="Times New Roman"/>
        </w:rPr>
        <w:t xml:space="preserve"> и</w:t>
      </w:r>
      <w:r w:rsidRPr="00614D11">
        <w:rPr>
          <w:rFonts w:ascii="Times New Roman" w:hAnsi="Times New Roman"/>
        </w:rPr>
        <w:br/>
        <w:t>постсинаптическое.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Суставно-мышечная афферентная система.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Функциональные особенности вегетативной нервной системы.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proofErr w:type="gramStart"/>
      <w:r w:rsidRPr="00614D11">
        <w:rPr>
          <w:rFonts w:ascii="Times New Roman" w:hAnsi="Times New Roman"/>
        </w:rPr>
        <w:t>Учение  Павлова</w:t>
      </w:r>
      <w:proofErr w:type="gramEnd"/>
      <w:r w:rsidRPr="00614D11">
        <w:rPr>
          <w:rFonts w:ascii="Times New Roman" w:hAnsi="Times New Roman"/>
        </w:rPr>
        <w:t xml:space="preserve"> о высшей нервной деятельности. 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proofErr w:type="gramStart"/>
      <w:r w:rsidRPr="00614D11">
        <w:rPr>
          <w:rFonts w:ascii="Times New Roman" w:hAnsi="Times New Roman"/>
        </w:rPr>
        <w:t>Механизмы  образования</w:t>
      </w:r>
      <w:proofErr w:type="gramEnd"/>
      <w:r w:rsidRPr="00614D11">
        <w:rPr>
          <w:rFonts w:ascii="Times New Roman" w:hAnsi="Times New Roman"/>
        </w:rPr>
        <w:t xml:space="preserve"> условных рефлексов.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8323B3" w:rsidRPr="00614D11" w:rsidRDefault="008323B3" w:rsidP="008323B3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8323B3" w:rsidRPr="00614D11" w:rsidRDefault="008323B3" w:rsidP="008323B3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8323B3" w:rsidRPr="00614D11" w:rsidRDefault="008323B3" w:rsidP="008323B3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8323B3" w:rsidRPr="00614D11" w:rsidRDefault="008323B3" w:rsidP="008323B3">
      <w:pPr>
        <w:pStyle w:val="Default"/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экзамена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(4 семестр)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очная</w:t>
      </w:r>
    </w:p>
    <w:p w:rsidR="008323B3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Артериальное давление и механизмы кровотока в артериях, капиллярах, венах.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8323B3" w:rsidRPr="00614D11" w:rsidRDefault="008323B3" w:rsidP="008323B3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proofErr w:type="gramStart"/>
      <w:r w:rsidRPr="00614D11">
        <w:rPr>
          <w:rFonts w:ascii="Times New Roman" w:hAnsi="Times New Roman" w:cs="Times New Roman"/>
        </w:rPr>
        <w:t>уд.вес</w:t>
      </w:r>
      <w:proofErr w:type="spellEnd"/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Default"/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 (6семестр)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заочная</w:t>
      </w:r>
    </w:p>
    <w:p w:rsidR="008323B3" w:rsidRPr="00614D11" w:rsidRDefault="008323B3" w:rsidP="008323B3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8323B3" w:rsidRPr="00614D11" w:rsidRDefault="008323B3" w:rsidP="008323B3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8323B3" w:rsidRPr="00614D11" w:rsidRDefault="008323B3" w:rsidP="008323B3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8323B3" w:rsidRPr="00614D11" w:rsidRDefault="008323B3" w:rsidP="008323B3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Звуковые и электрические проявления работы сердца.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proofErr w:type="gramStart"/>
      <w:r w:rsidRPr="00614D11">
        <w:rPr>
          <w:rFonts w:ascii="Times New Roman" w:hAnsi="Times New Roman" w:cs="Times New Roman"/>
        </w:rPr>
        <w:t>уд.вес</w:t>
      </w:r>
      <w:proofErr w:type="spellEnd"/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8323B3" w:rsidRPr="00614D11" w:rsidRDefault="008323B3" w:rsidP="008323B3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8323B3" w:rsidRPr="00614D11" w:rsidRDefault="008323B3" w:rsidP="008323B3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8323B3" w:rsidRPr="00614D11" w:rsidRDefault="008323B3" w:rsidP="008323B3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Экзаменационные билеты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(7 семестр)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8323B3" w:rsidRPr="00614D11" w:rsidRDefault="008323B3" w:rsidP="008323B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8323B3" w:rsidRPr="00614D11" w:rsidRDefault="008323B3" w:rsidP="008323B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Состав вентилируемого воздуха, парциальное давление и диффузия газов в легких.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8323B3" w:rsidRPr="00614D11" w:rsidRDefault="008323B3" w:rsidP="008323B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8323B3" w:rsidRPr="00614D11" w:rsidRDefault="008323B3" w:rsidP="008323B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proofErr w:type="gramStart"/>
      <w:r w:rsidRPr="00614D11">
        <w:rPr>
          <w:rFonts w:ascii="Times New Roman" w:hAnsi="Times New Roman" w:cs="Times New Roman"/>
        </w:rPr>
        <w:t>уд.вес</w:t>
      </w:r>
      <w:proofErr w:type="spellEnd"/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Виды нейронов и их функции.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8323B3" w:rsidRPr="00614D11" w:rsidRDefault="008323B3" w:rsidP="008323B3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Default"/>
      </w:pPr>
    </w:p>
    <w:p w:rsidR="008323B3" w:rsidRPr="00614D11" w:rsidRDefault="008323B3" w:rsidP="008323B3">
      <w:pPr>
        <w:pStyle w:val="Default"/>
      </w:pPr>
    </w:p>
    <w:p w:rsidR="008323B3" w:rsidRPr="00614D11" w:rsidRDefault="008323B3" w:rsidP="008323B3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8323B3" w:rsidRPr="00614D11" w:rsidRDefault="008323B3" w:rsidP="008323B3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«Физиологии человека»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49.03.01 Физическая культура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Тестирование. Физиология человека.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зрительного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Адаптация рецептора – это: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минимальная сила раздражителя, достаточная для возбуждения рецептора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рецептора на воздействие раздражителя сверхпороговой силы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возбудимости рецептора при длительном действии раздражителя одинаковой силы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минимальная разница в силе раздражителя, которая сказывается на </w:t>
      </w:r>
      <w:proofErr w:type="spellStart"/>
      <w:r w:rsidRPr="00614D11">
        <w:rPr>
          <w:rFonts w:ascii="Times New Roman" w:hAnsi="Times New Roman" w:cs="Times New Roman"/>
        </w:rPr>
        <w:t>импульсации</w:t>
      </w:r>
      <w:proofErr w:type="spellEnd"/>
      <w:r w:rsidRPr="00614D11">
        <w:rPr>
          <w:rFonts w:ascii="Times New Roman" w:hAnsi="Times New Roman" w:cs="Times New Roman"/>
        </w:rPr>
        <w:t xml:space="preserve"> рецептора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Первичное кодирование – это: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адаптация в рецепторном отделе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сенсибилизация в рецепторном отделе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преобразование энергии стимула в рецепторном отделе в нервный импульс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числа активных рецепторов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Учение об анализаторах было создано: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Н.Е. Введенским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И.М. Сеченовым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У. Гарвеем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глаз приспосабливается к увеличению освещённости рассматриваемого предмета?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 сферичность хрусталика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 просвет зрачка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увеличивает сферичность хрусталика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уменьшает просвет зрачка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 xml:space="preserve"> Первый чувствительный нейрон проводниковой части анализатора находится в: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передних рогах спинного мозга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боковых рогах спинного мозга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вне центральной нервной системы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Способность хрусталика изменять свою кривизну – это: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аккомодация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рефракция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астигматизм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конвергенция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цветовое зрение отвечают следующие фоторецепторы сетчатки: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палочки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статоциты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колбочки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микротрубочки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Центральным отделом зрительного анализатора является: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височная доля коры больших полушарий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затылочная доля коры больших полушарий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лобная доля коры больших полушарий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теменная доля коры больших полушарий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Расширение зрачка обеспечивает: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парасимпатическая нервная система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симпатическая нервная система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спинной мозг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характеристики звукового раздражителя кодирует слуховой анализатор: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и высота звука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локализация источника звука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и характер действия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перечисленное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Бинауральный слух это: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определять положение источника звука в пространстве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воспринимать звуки от удаленных источников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способность различать звуки по силе и высоте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врожденный дефект слуха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Какой из перечисленных видов рецепторов не участвует в сборе информации о положении тела человека в пространстве в состоянии покоя: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фоторецепторы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проприорецепторы шейных мышц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рецепторы преддверия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рецепторы ампул полукружных каналов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Корковый отдел суставно-мышечной афферентной системы располагается: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затылочной доле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височной доле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задней центральной извилине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передней центральной извилине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Рецепторами двигательного анализатора не являются: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мышечные веретена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сухожильные 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болевые мышечные 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суставные рецепторы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Сухожильные рецепторы являются: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датчиками длины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датчиками напряжения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датчиками положения сустава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датчиками силы мышцы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Центральная нервная система получает информацию о внутреннем состоянии организма и внешней вреде благодаря: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нервным волокнам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анализаторам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синапсам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медиаторам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части коры больших полушарий находятся центры вкусового анализатора: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лобной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височной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теменной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 какому из видов вкусовых веществ наиболее быстро развивается адаптация вкусового анализатора: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сладкий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острый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соленый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горький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из перечисленных структур нет терморецепторов: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кожа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слизистые оболочки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гипоталамус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ногтевая пластина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30. Что из перечисленного не относится к классификации рецепторов по локализации: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проприорецепторы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экстерорецепторы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осморецепторы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интерорецепторы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совокупность условных и </w:t>
      </w:r>
      <w:proofErr w:type="gramStart"/>
      <w:r w:rsidRPr="00614D11">
        <w:rPr>
          <w:rFonts w:ascii="Times New Roman" w:hAnsi="Times New Roman" w:cs="Times New Roman"/>
        </w:rPr>
        <w:t>безусловных  рефлексов</w:t>
      </w:r>
      <w:proofErr w:type="gramEnd"/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является рефлекс выделения слюны у голодного человека при воспоминании о пище?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рефлексом второго порядка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безусловным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искусственным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Посторонние раздражители во время образования условного рефлекса: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влияют на его выработку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тормозят его выработку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ускоряют процесс образования условного рефлекса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могут как тормозить, так и ускорять его выработку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Условные рефлексы образуются быстрее всего на: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болевые сигналы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 сигналы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звуковые сигналы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световые сигналы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условных рефлексов необходимы следующие отделы ЦНС высших животных: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гипоталамус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мозжечок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кора больших полушарий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средний мозг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Выработанный условный рефлекс является постоянным: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зависит от типа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зависит от времени действия раздражителя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выработки условного рефлекса у новорожденного: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у взрослого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у взрослого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gramStart"/>
      <w:r w:rsidRPr="00614D11">
        <w:rPr>
          <w:rFonts w:ascii="Times New Roman" w:hAnsi="Times New Roman" w:cs="Times New Roman"/>
        </w:rPr>
        <w:t>может быть</w:t>
      </w:r>
      <w:proofErr w:type="gramEnd"/>
      <w:r w:rsidRPr="00614D11">
        <w:rPr>
          <w:rFonts w:ascii="Times New Roman" w:hAnsi="Times New Roman" w:cs="Times New Roman"/>
        </w:rPr>
        <w:t xml:space="preserve"> как ниже, так и выше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этот параметр не зависит от возраста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образования условного рефлекса состоит в: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усилении возбуждения в центральной нервной системе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сочетании условного и безусловного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установлении временной связи между двумя очагами возбуждения в коре больших полушарий головного мозга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ослаблении возбуждения в центральной нервной системе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условного рефлекса необходимо: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неоднократное подкрепление условного раздражителя безусловным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все ответы верны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совпадение во времени действия условного и безусловного раздражителей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опережающее действие условного раздражителя по отношению к безусловному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Функциональным механизмом, обеспечивающим образование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условного рефлекса, служит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окклюзия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облегчение (</w:t>
      </w:r>
      <w:proofErr w:type="spellStart"/>
      <w:r w:rsidRPr="00614D11">
        <w:rPr>
          <w:rFonts w:ascii="Times New Roman" w:hAnsi="Times New Roman" w:cs="Times New Roman"/>
        </w:rPr>
        <w:t>потенциация</w:t>
      </w:r>
      <w:proofErr w:type="spellEnd"/>
      <w:r w:rsidRPr="00614D11">
        <w:rPr>
          <w:rFonts w:ascii="Times New Roman" w:hAnsi="Times New Roman" w:cs="Times New Roman"/>
        </w:rPr>
        <w:t>)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доминанта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 называется начальная стадия образования условного рефлекса?  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концентрации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локализации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индукции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прегенерализации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Подкреплением для условного рефлекса 2го порядка является: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рефлекс 1го порядка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 3го порядка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для него не нужно подкрепление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система условных рефлексов, осуществляющихся в строго определенной последовательности?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условный рефлекс четвертого порядка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динамический стереотип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инстинкт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вторая сигнальная система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Внешнее торможение условных рефлексов возникает: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при действии нового сильного раздражителя, приводящего к возникновению нового очага возбуждения в коре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отсутствии подкрепления условного раздражителя безусловным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внутри дуги условного рефлекса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чрезмерном увеличении силы и времени действия условного раздражителя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торможение, вырабатываемое в течение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индивидуальной жизни, возникающее в ответ на различные раздражители и с любого рецептивного поля?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 торможение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реципрокное торможение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условное торможение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ориентировочно-исследовательская реакция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Охранительное торможение относится к: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безусловному торможению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возвратному торможению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условному торможению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дифференцировочному</w:t>
      </w:r>
      <w:proofErr w:type="spellEnd"/>
      <w:r w:rsidRPr="00614D11">
        <w:rPr>
          <w:rFonts w:ascii="Times New Roman" w:hAnsi="Times New Roman" w:cs="Times New Roman"/>
        </w:rPr>
        <w:t xml:space="preserve"> торможению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безусловному торможению относятся: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условный тормоз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запаздывающее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угасательное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нервных процессов отличает сангвиника от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флегматика?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уравновешенность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сила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правильные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нервной системы определяют с помощью метода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КЧСМ?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нервных процессов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 нервных процессов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уравновешенность нервных процессов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гибкость нервных процессов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перестройки динамического стереотипа наиболее низкая у: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холерика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флегматика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меланхолика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Слабый, быстро истощаемый тип: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флегматик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меланхолик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холерик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 обеспечивается способность воспринимать и произносить слова, возникающая в процессе социальной жизни человека?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инстинктом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слуховым анализатором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первой сигнальной системой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второй сигнальной системой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угасания рефлексов, выработанных на основе второй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сигнальной системы, по сравнению с рефлексами, выработанными на основе первой сигнальной системы: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меньше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больше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одинаковая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эти рефлексы никогда не угасают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Влияет ли нарушение функции слюнных желез на речевую функцию?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зависимости от времени приема пищи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зависимости от возраста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видам подсознательной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деятельности мозга?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восприятие подпороговых внешних раздражителей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интуиция и деятельность мозга во сне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внимание, воля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автоматизированные реакции (навыки)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35. Назовите наиболее полное понятие рефлекса: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это ответная реакция организма на изменение внешней среды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организма на изменение внешней и внутренней среды, осуществляемая с участием центральной нервной системы, в ответ на раздражение рецепторов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ответная реакция организма при раздражении нервного центра спинного и головного мозга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ответная реакция организма на изменение внутренней среды</w:t>
      </w:r>
    </w:p>
    <w:p w:rsidR="008323B3" w:rsidRPr="00614D11" w:rsidRDefault="008323B3" w:rsidP="008323B3">
      <w:pPr>
        <w:pStyle w:val="a3"/>
        <w:widowControl/>
        <w:numPr>
          <w:ilvl w:val="0"/>
          <w:numId w:val="5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Основой восприятия является: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высшая нервная деятельность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кодирование информации в нервной системе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ориентировочная реакция</w:t>
      </w:r>
    </w:p>
    <w:p w:rsidR="008323B3" w:rsidRPr="00614D11" w:rsidRDefault="008323B3" w:rsidP="008323B3">
      <w:pPr>
        <w:pStyle w:val="a3"/>
        <w:widowControl/>
        <w:numPr>
          <w:ilvl w:val="0"/>
          <w:numId w:val="5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Что из перечисленного не относится к характеристике произвольных движений: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они целенаправленны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осуществляются под контролем сознания и воли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приобретаются в течение индивидуальной жизни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наследуются от родителей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8323B3" w:rsidRPr="00614D11" w:rsidRDefault="008323B3" w:rsidP="008323B3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переработка вербальной слуховой информации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8323B3" w:rsidRPr="00614D11" w:rsidRDefault="008323B3" w:rsidP="008323B3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11. Часть нервной системы (НС), регулирующая работу гладкой мускулатуры внутренних органов, сосудов, кожи,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ЦНС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соматической нервной системой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спинным мозгом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вегетативной нервной системой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12. Каково влияние симпатических нервов на исполнительные органы: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активизация сердечной деятельности, сужение бронхов, активизация пищеварительной системы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активизация сердечной деятельности, сужение бронхов, торможение пищеварительных процессов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активизация сердечной деятельности, расширение бронхов, активизация пищеварительных процессов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активизация сердечной деятельности, расширение бронхов, торможение пищеварительных процессов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13. В каком из ответов указаны органы, не имеющие парасимпатической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иннервации?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легкие, почки, печень, надпочечники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поджелудочная железа, бронхи, сердце, пищевод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слюнные железы, желудок, тонкая кишка, селезенка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скелетная мускулатура, ЦНС, большая часть кровеносных сосудов, матка, половые железы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14. Какое влияние оказывает симпатический отдел вегетативной нервной системы на сфинктеры желудочно-кишечного тракта?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вызывает расслабление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вызывает сокращение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влияет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вызывать как сокращение, так и расслабление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15. В чем отличия между понятиями автономная и вегетативная нервная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система?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различий нет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вегетативная нервная система является частью автономной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автономная нервная система является частью соматической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автономная нервная система является частью вегетативной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16. Рефлекторные реакции какого отдела ЦНС имеют непосредственное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отношение к поддержанию позы, жеванию, глотанию пищи, секреции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пищеварительных желез, дыханию, деятельности сердца?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продолговатого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среднего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таламуса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17. В регуляции мышечного тонуса участвуют следующие ядра среднего мозга: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красное ядро и черная субстанция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слуховые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вестибулярные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18. При нарушении функции мозжечка не наблюдается: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нарушение координации движений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изменение мышечного тонуса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потеря сознания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вегетативные расстройства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19. Высшим центром регуляции вегетативных функций является: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зрительные бугры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базальные ядра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20. Высший центр болевой чувствительности находится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таламусе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мозжечке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продолговатом мозге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мозолистом теле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21. Функция ретикулярной формации заключается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интеграции всех нервных импульсов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повышении тонуса коры головного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торможении нервных процессов в коре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регуляции активности спинного мозга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22. Какие функциональные зоны выделяют в коре больших полушарий?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моторные, сенсорные, ассоциативные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моторные и сенсорные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сенсорные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моторные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23. Первичные зоны коры головного мозга: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обеспечивают возникновение ощущений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синтезируют сложные формы обобщенного восприятия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формируют целенаправленную деятельность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рефлексах спинного мозга</w:t>
      </w:r>
    </w:p>
    <w:p w:rsidR="008323B3" w:rsidRPr="00614D11" w:rsidRDefault="008323B3" w:rsidP="008323B3">
      <w:pPr>
        <w:pStyle w:val="a3"/>
        <w:widowControl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Запись электрической активности мозга называется: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электрокардиограмма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электроэнцефалограмма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плетизмограмма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электромиограмма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сколько минут погибают нервные клетки коры больших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 xml:space="preserve">полушарий головного мозга при лишении их кровоснабжения?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30-35 мин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15-20 мин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5-6 мин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40-50 мин</w:t>
      </w:r>
    </w:p>
    <w:p w:rsidR="008323B3" w:rsidRPr="00614D11" w:rsidRDefault="008323B3" w:rsidP="008323B3">
      <w:pPr>
        <w:pStyle w:val="a3"/>
        <w:widowControl/>
        <w:numPr>
          <w:ilvl w:val="0"/>
          <w:numId w:val="5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процесс лежит в основе деятельности ЦНС: 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рефлекторный</w:t>
      </w:r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синаптический</w:t>
      </w:r>
      <w:proofErr w:type="spellEnd"/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тормозный</w:t>
      </w:r>
      <w:proofErr w:type="spellEnd"/>
    </w:p>
    <w:p w:rsidR="008323B3" w:rsidRPr="00614D11" w:rsidRDefault="008323B3" w:rsidP="008323B3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ассоциативный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8323B3" w:rsidRPr="00614D11" w:rsidRDefault="008323B3" w:rsidP="008323B3">
      <w:pPr>
        <w:pStyle w:val="a3"/>
        <w:widowControl/>
        <w:numPr>
          <w:ilvl w:val="0"/>
          <w:numId w:val="5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законом «все или ничего»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Натрий-калиевый насос перемещает ионы </w:t>
      </w:r>
      <w:proofErr w:type="spellStart"/>
      <w:r w:rsidRPr="00614D11">
        <w:rPr>
          <w:rFonts w:ascii="Times New Roman" w:hAnsi="Times New Roman" w:cs="Times New Roman"/>
          <w:b/>
        </w:rPr>
        <w:t>Nа</w:t>
      </w:r>
      <w:proofErr w:type="spellEnd"/>
      <w:r w:rsidRPr="00614D11">
        <w:rPr>
          <w:rFonts w:ascii="Times New Roman" w:hAnsi="Times New Roman" w:cs="Times New Roman"/>
          <w:b/>
        </w:rPr>
        <w:t xml:space="preserve">+ и </w:t>
      </w:r>
      <w:proofErr w:type="gramStart"/>
      <w:r w:rsidRPr="00614D11">
        <w:rPr>
          <w:rFonts w:ascii="Times New Roman" w:hAnsi="Times New Roman" w:cs="Times New Roman"/>
          <w:b/>
        </w:rPr>
        <w:t>К</w:t>
      </w:r>
      <w:proofErr w:type="gramEnd"/>
      <w:r w:rsidRPr="00614D11">
        <w:rPr>
          <w:rFonts w:ascii="Times New Roman" w:hAnsi="Times New Roman" w:cs="Times New Roman"/>
          <w:b/>
        </w:rPr>
        <w:t>+ через мембрану клетки: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 их концентрационным градиентам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 осмотическому градиенту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против их концентрационных градиентов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 учета их концентрационных градиентов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Фаза </w:t>
      </w:r>
      <w:proofErr w:type="spellStart"/>
      <w:r w:rsidRPr="00614D11">
        <w:rPr>
          <w:rFonts w:ascii="Times New Roman" w:hAnsi="Times New Roman" w:cs="Times New Roman"/>
          <w:b/>
        </w:rPr>
        <w:t>реполяризации</w:t>
      </w:r>
      <w:proofErr w:type="spellEnd"/>
      <w:r w:rsidRPr="00614D11">
        <w:rPr>
          <w:rFonts w:ascii="Times New Roman" w:hAnsi="Times New Roman" w:cs="Times New Roman"/>
          <w:b/>
        </w:rPr>
        <w:t xml:space="preserve"> потенциала действия обусловлена повышением проницаемости мембраны для ионов: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калия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кальция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хлора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цитоплазме клеток возбудимых тканей в состоянии покоя по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сравнению с окружающей средой выше концентрация ионов: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кальция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магния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Что понимают под термином «абсолютная </w:t>
      </w:r>
      <w:proofErr w:type="spellStart"/>
      <w:r w:rsidRPr="00614D11">
        <w:rPr>
          <w:rFonts w:ascii="Times New Roman" w:hAnsi="Times New Roman" w:cs="Times New Roman"/>
          <w:b/>
        </w:rPr>
        <w:t>рефрактерность</w:t>
      </w:r>
      <w:proofErr w:type="spellEnd"/>
      <w:r w:rsidRPr="00614D11">
        <w:rPr>
          <w:rFonts w:ascii="Times New Roman" w:hAnsi="Times New Roman" w:cs="Times New Roman"/>
          <w:b/>
        </w:rPr>
        <w:t>»?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постепенное повышение возбудимости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понижение возбудимости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период полной </w:t>
      </w:r>
      <w:proofErr w:type="spellStart"/>
      <w:r w:rsidRPr="00614D11">
        <w:rPr>
          <w:rFonts w:ascii="Times New Roman" w:hAnsi="Times New Roman" w:cs="Times New Roman"/>
        </w:rPr>
        <w:t>невозбудимости</w:t>
      </w:r>
      <w:proofErr w:type="spellEnd"/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постепенное понижение возбудимости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движения ионов через мембрану по градиенту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концентрации, не требующий затраты энергии, называется: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активным транспортом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пассивным транспортом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пиноцитозом</w:t>
      </w:r>
      <w:proofErr w:type="spellEnd"/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эндоцитозом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происходит на постсинаптической мембране под влиянием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возбуждающих медиаторов?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центральное торможение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возникновение возбуждающего постсинаптического потенциала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возникновение тормозного постсинаптического потенциала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задержка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выполняет изолирующую и трофическую функцию в миелинизированном нервном волокне?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нейрофибриллы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миелиновая оболочка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микротубулы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мембрана аксона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Возбуждение в </w:t>
      </w:r>
      <w:proofErr w:type="spellStart"/>
      <w:r w:rsidRPr="00614D11">
        <w:rPr>
          <w:rFonts w:ascii="Times New Roman" w:hAnsi="Times New Roman" w:cs="Times New Roman"/>
          <w:b/>
        </w:rPr>
        <w:t>немиелинизированных</w:t>
      </w:r>
      <w:proofErr w:type="spellEnd"/>
      <w:r w:rsidRPr="00614D11">
        <w:rPr>
          <w:rFonts w:ascii="Times New Roman" w:hAnsi="Times New Roman" w:cs="Times New Roman"/>
          <w:b/>
        </w:rPr>
        <w:t xml:space="preserve"> нервных волокнах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распространяется: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непрерывно вдоль всей мембраны в обе стороны от возбужденного участка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направлении движения ионов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скачкообразно через участки волокна, покрытые миелиновой оболочкой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в направлении движения </w:t>
      </w:r>
      <w:proofErr w:type="spellStart"/>
      <w:r w:rsidRPr="00614D11">
        <w:rPr>
          <w:rFonts w:ascii="Times New Roman" w:hAnsi="Times New Roman" w:cs="Times New Roman"/>
        </w:rPr>
        <w:t>аксоплазмы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Физиологическая система, специализированная на приеме, переработке и сохранении информации об окружающем мире 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внутренней среде организма – это: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эндокринная система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система кровообращения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система крови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нервная система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механизм лежит в основе нервной регуляции функций: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гормональный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безусловный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называют комплекс структур, необходимых для осуществления рефлекторной реакции?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нервно-мышечным препаратом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нервным центром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рефлекторной дугой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функциональной системой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преимущества имеет нервная регуляция функций по сравнению с гуморальной: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одновременное воздействие на многие органы и системы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быстрота и точность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ответа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составной частью нервной клетки: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тело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аксон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дендрит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Структурное образование, обеспечивающее передачу возбуждения с одной клетки на другую, носит название: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синапс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аксонный</w:t>
      </w:r>
      <w:proofErr w:type="spellEnd"/>
      <w:r w:rsidRPr="00614D11">
        <w:rPr>
          <w:rFonts w:ascii="Times New Roman" w:hAnsi="Times New Roman" w:cs="Times New Roman"/>
        </w:rPr>
        <w:t xml:space="preserve"> холмик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перехват </w:t>
      </w:r>
      <w:proofErr w:type="spellStart"/>
      <w:r w:rsidRPr="00614D11">
        <w:rPr>
          <w:rFonts w:ascii="Times New Roman" w:hAnsi="Times New Roman" w:cs="Times New Roman"/>
        </w:rPr>
        <w:t>Ранвье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клеток под влиянием раздражения избирательно менять проницаемость наружной мембраны для ионов натрия, калия и хлора носит название: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проводимость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возбудимость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лабильность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Причиной одностороннего проведения импульса в рефлекторной дуге является: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особенности проведения возбуждения по афферентным волокнам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особенности проведения возбуждения по эфферентным волокнам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особенности проведения возбуждения в синапсах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особенности проведения возбуждения в соме нейрона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латентное (скрытое) время рефлекса принимают время от начала действия раздражителя до: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конца действия раздражителя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возбуждения нервного центра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появления ответной реакции исполнительного органа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Любая рефлекторная дуга состоит из следующих элементов: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рабочего органа и чувствительных нейронов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двигательных нейронов и рецепторов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контактных нейронов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верны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какое время после нанесения раздражения пороговой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наступит ответная реакция, если в рефлекторной дуге будут заблокированы рецепторы?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через 1-3 сек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через 2-5 сек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через 5-7 сек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ответная реакция не наступит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Отдельные звенья рефлекторной дуги функционально связаны между собой с помощью: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нейронов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ионов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гормонов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Если полностью выключить одно из звеньев рефлекторной дуги, то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рефлекс: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осуществляется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 осуществляется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ослабляется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будет при сверхпороговом раздражении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последовательности компоненты рефлекторной дуги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включаются в регуляцию артериального давления?</w:t>
      </w:r>
    </w:p>
    <w:p w:rsidR="008323B3" w:rsidRPr="00614D11" w:rsidRDefault="008323B3" w:rsidP="008323B3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исполнительный орган, двигательный нерв, вставочные нейроны, </w:t>
      </w:r>
      <w:r w:rsidRPr="00614D11">
        <w:rPr>
          <w:rFonts w:ascii="Times New Roman" w:hAnsi="Times New Roman" w:cs="Times New Roman"/>
        </w:rPr>
        <w:lastRenderedPageBreak/>
        <w:t>чувствительный нерв, рецептор</w:t>
      </w:r>
    </w:p>
    <w:p w:rsidR="008323B3" w:rsidRPr="00614D11" w:rsidRDefault="008323B3" w:rsidP="008323B3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вставочные нейроны, чувствительный нерв, двигательный нерв, рецептор, исполнительный орган</w:t>
      </w:r>
    </w:p>
    <w:p w:rsidR="008323B3" w:rsidRPr="00614D11" w:rsidRDefault="008323B3" w:rsidP="008323B3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рецептор, чувствительный нерв, вставочные нейроны, нервные центры, двигательный нерв, исполнительный орган</w:t>
      </w:r>
    </w:p>
    <w:p w:rsidR="008323B3" w:rsidRPr="00614D11" w:rsidRDefault="008323B3" w:rsidP="008323B3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чувствительный нерв, нервный центр, рецептор, исполнительный орган, двигательный нерв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Совокупность нервных клеток, регулирующих отдельную функцию организма,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рефлекторное кольцо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нервный центр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задержка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Возбуждение в нервном центре распространяется: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от вставочного нейрона через афферентный к эфферентному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от эфферентного нейрона через вставочный к афферентному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от вставочного нейрона через эфферентный к афферентному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 афферентного нейрона через вставочный к эфферентному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Пространственная суммация возбуждения в нейронах ЦНС – это: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Временная суммация возбуждений в центральных нейронах – это: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Принцип доминанты – это: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нервного центра окружать себя зоной торможения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возбужденного центра направлять (подчинять себе, объединять) работу других нервных центров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осуществление различных рефлексов через одни и те же эфферентные нейроны</w:t>
      </w:r>
    </w:p>
    <w:p w:rsidR="008323B3" w:rsidRPr="00614D11" w:rsidRDefault="008323B3" w:rsidP="008323B3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движение возбуждения по кольцевым структурам нейронов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Иррадиация возбуждения - это способность нервных центров:</w:t>
      </w:r>
    </w:p>
    <w:p w:rsidR="008323B3" w:rsidRPr="00614D11" w:rsidRDefault="008323B3" w:rsidP="008323B3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изменять свое функциональное назначение</w:t>
      </w:r>
    </w:p>
    <w:p w:rsidR="008323B3" w:rsidRPr="00614D11" w:rsidRDefault="008323B3" w:rsidP="008323B3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суммировать приходящие возбуждения и тормозить рядом лежащие центры</w:t>
      </w:r>
    </w:p>
    <w:p w:rsidR="008323B3" w:rsidRPr="00614D11" w:rsidRDefault="008323B3" w:rsidP="008323B3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трансформировать ритм возбуждения</w:t>
      </w:r>
    </w:p>
    <w:p w:rsidR="008323B3" w:rsidRPr="00614D11" w:rsidRDefault="008323B3" w:rsidP="008323B3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передавать возбуждение на соседние центры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более сильными, но быстро утомляемыми миофибриллами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постсинаптическая мембрана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постсинаптическая мембрана, мышца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Сокращение мышцы в результате раздражения серией сверхпороговых импульсов, каждый из которых действует в фазу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расслабления предыдущего,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гладкий тетанус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одиночное сокращение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зубчатый тетанус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смены режима мышечных сокращений при увеличении частоты раздражения: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зубчатый тетанус, гладкий тетанус, одиночное сокращение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гладкий тетанус, зубчатый тетанус, одиночное сокращение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одиночное сокращение, зубчатый тетанус, гладкий тетанус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одиночное сокращение, гладкий тетанус, зубчатый тетанус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Скелетные мышечные волокна не выполняют функцию: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перемещения тела в пространстве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поддержания позы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обеспечения тонуса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обеспечения тонуса кровеносных сосудов</w:t>
      </w:r>
    </w:p>
    <w:p w:rsidR="008323B3" w:rsidRPr="00614D11" w:rsidRDefault="008323B3" w:rsidP="008323B3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lastRenderedPageBreak/>
        <w:t>Физиологический раствор соответствует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8323B3" w:rsidRPr="00614D11" w:rsidRDefault="008323B3" w:rsidP="008323B3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г)  6</w:t>
      </w:r>
      <w:proofErr w:type="gramEnd"/>
      <w:r w:rsidRPr="00614D11">
        <w:rPr>
          <w:rFonts w:ascii="Times New Roman" w:hAnsi="Times New Roman" w:cs="Times New Roman"/>
          <w:bCs/>
          <w:spacing w:val="-2"/>
        </w:rPr>
        <w:t>-5 %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8323B3" w:rsidRPr="00614D11" w:rsidRDefault="008323B3" w:rsidP="008323B3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в) 4 и 5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г) 6 и 8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lastRenderedPageBreak/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</w:t>
      </w:r>
      <w:proofErr w:type="gramEnd"/>
      <w:r w:rsidRPr="00614D11">
        <w:rPr>
          <w:rFonts w:ascii="Times New Roman" w:hAnsi="Times New Roman" w:cs="Times New Roman"/>
          <w:spacing w:val="8"/>
        </w:rPr>
        <w:t>-16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spacing w:val="-7"/>
        </w:rPr>
        <w:t>г)  18</w:t>
      </w:r>
      <w:proofErr w:type="gramEnd"/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г)  лимфатических</w:t>
      </w:r>
      <w:proofErr w:type="gramEnd"/>
      <w:r w:rsidRPr="00614D11">
        <w:rPr>
          <w:rFonts w:ascii="Times New Roman" w:hAnsi="Times New Roman" w:cs="Times New Roman"/>
        </w:rPr>
        <w:t xml:space="preserve"> узлах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</w:t>
      </w:r>
      <w:proofErr w:type="gramEnd"/>
      <w:r w:rsidRPr="00614D11">
        <w:rPr>
          <w:rFonts w:ascii="Times New Roman" w:hAnsi="Times New Roman" w:cs="Times New Roman"/>
          <w:spacing w:val="17"/>
          <w:w w:val="95"/>
        </w:rPr>
        <w:t xml:space="preserve"> и лимфоциты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t>Антитела синтезируются: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 xml:space="preserve">тами зернистой </w:t>
      </w:r>
      <w:proofErr w:type="gramStart"/>
      <w:r w:rsidRPr="00614D11">
        <w:rPr>
          <w:rFonts w:ascii="Times New Roman" w:hAnsi="Times New Roman" w:cs="Times New Roman"/>
          <w:spacing w:val="16"/>
          <w:w w:val="95"/>
        </w:rPr>
        <w:t>и  незернистой</w:t>
      </w:r>
      <w:proofErr w:type="gramEnd"/>
      <w:r w:rsidRPr="00614D11">
        <w:rPr>
          <w:rFonts w:ascii="Times New Roman" w:hAnsi="Times New Roman" w:cs="Times New Roman"/>
          <w:spacing w:val="16"/>
          <w:w w:val="95"/>
        </w:rPr>
        <w:t xml:space="preserve"> групп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нерастворимый фибрин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б) </w:t>
      </w:r>
      <w:proofErr w:type="spellStart"/>
      <w:r w:rsidRPr="00614D11">
        <w:rPr>
          <w:rFonts w:ascii="Times New Roman" w:hAnsi="Times New Roman" w:cs="Times New Roman"/>
          <w:spacing w:val="9"/>
        </w:rPr>
        <w:t>тромбопластина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lastRenderedPageBreak/>
        <w:t>г) фибрина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proofErr w:type="gramStart"/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</w:t>
      </w:r>
      <w:proofErr w:type="gramEnd"/>
      <w:r w:rsidRPr="00614D11">
        <w:rPr>
          <w:rFonts w:ascii="Times New Roman" w:hAnsi="Times New Roman" w:cs="Times New Roman"/>
          <w:spacing w:val="1"/>
          <w:w w:val="108"/>
        </w:rPr>
        <w:t xml:space="preserve">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 xml:space="preserve">а) не содержат </w:t>
      </w:r>
      <w:proofErr w:type="spellStart"/>
      <w:r w:rsidRPr="00614D11">
        <w:rPr>
          <w:rFonts w:ascii="Times New Roman" w:hAnsi="Times New Roman" w:cs="Times New Roman"/>
          <w:spacing w:val="3"/>
          <w:w w:val="108"/>
        </w:rPr>
        <w:t>агглютиногены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 xml:space="preserve">Причина </w:t>
      </w:r>
      <w:proofErr w:type="spellStart"/>
      <w:r w:rsidRPr="00614D11">
        <w:rPr>
          <w:rFonts w:ascii="Times New Roman" w:hAnsi="Times New Roman" w:cs="Times New Roman"/>
          <w:b/>
          <w:spacing w:val="11"/>
          <w:w w:val="95"/>
        </w:rPr>
        <w:t>неутомляемости</w:t>
      </w:r>
      <w:proofErr w:type="spellEnd"/>
      <w:r w:rsidRPr="00614D11">
        <w:rPr>
          <w:rFonts w:ascii="Times New Roman" w:hAnsi="Times New Roman" w:cs="Times New Roman"/>
          <w:b/>
          <w:spacing w:val="11"/>
          <w:w w:val="95"/>
        </w:rPr>
        <w:t xml:space="preserve">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</w:t>
      </w:r>
      <w:proofErr w:type="gramEnd"/>
      <w:r w:rsidRPr="00614D11">
        <w:rPr>
          <w:rFonts w:ascii="Times New Roman" w:hAnsi="Times New Roman" w:cs="Times New Roman"/>
          <w:spacing w:val="14"/>
          <w:w w:val="95"/>
        </w:rPr>
        <w:t xml:space="preserve">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возможности гуморальной регуляции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</w:t>
      </w:r>
      <w:proofErr w:type="gramEnd"/>
      <w:r w:rsidRPr="00614D11">
        <w:rPr>
          <w:rFonts w:ascii="Times New Roman" w:hAnsi="Times New Roman" w:cs="Times New Roman"/>
          <w:spacing w:val="16"/>
          <w:w w:val="95"/>
        </w:rPr>
        <w:t xml:space="preserve"> парасимпатических нервов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</w:t>
      </w:r>
      <w:proofErr w:type="gramEnd"/>
      <w:r w:rsidRPr="00614D11">
        <w:rPr>
          <w:rFonts w:ascii="Times New Roman" w:hAnsi="Times New Roman" w:cs="Times New Roman"/>
          <w:spacing w:val="18"/>
          <w:w w:val="95"/>
        </w:rPr>
        <w:t xml:space="preserve"> К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 xml:space="preserve">г) </w:t>
      </w:r>
      <w:proofErr w:type="spellStart"/>
      <w:r w:rsidRPr="00614D11">
        <w:rPr>
          <w:rFonts w:ascii="Times New Roman" w:hAnsi="Times New Roman" w:cs="Times New Roman"/>
          <w:bCs/>
          <w:spacing w:val="6"/>
          <w:w w:val="95"/>
        </w:rPr>
        <w:t>ацитилхолина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lastRenderedPageBreak/>
        <w:t>соответствует: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</w:t>
      </w:r>
      <w:proofErr w:type="gramStart"/>
      <w:r w:rsidRPr="00614D11">
        <w:rPr>
          <w:rFonts w:ascii="Times New Roman" w:hAnsi="Times New Roman" w:cs="Times New Roman"/>
          <w:w w:val="109"/>
        </w:rPr>
        <w:t>2 .мм</w:t>
      </w:r>
      <w:proofErr w:type="gramEnd"/>
      <w:r w:rsidRPr="00614D11">
        <w:rPr>
          <w:rFonts w:ascii="Times New Roman" w:hAnsi="Times New Roman" w:cs="Times New Roman"/>
          <w:w w:val="109"/>
        </w:rPr>
        <w:t>/с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proofErr w:type="gramStart"/>
      <w:r w:rsidRPr="00614D11">
        <w:rPr>
          <w:rFonts w:ascii="Times New Roman" w:hAnsi="Times New Roman" w:cs="Times New Roman"/>
          <w:bCs/>
          <w:spacing w:val="5"/>
          <w:w w:val="90"/>
        </w:rPr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  <w:proofErr w:type="gramEnd"/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Максимальное давление в артериях регистрируется </w:t>
      </w:r>
      <w:proofErr w:type="gramStart"/>
      <w:r w:rsidRPr="00614D11">
        <w:rPr>
          <w:rFonts w:ascii="Times New Roman" w:hAnsi="Times New Roman" w:cs="Times New Roman"/>
          <w:b/>
        </w:rPr>
        <w:t>во время</w:t>
      </w:r>
      <w:proofErr w:type="gramEnd"/>
      <w:r w:rsidRPr="00614D11">
        <w:rPr>
          <w:rFonts w:ascii="Times New Roman" w:hAnsi="Times New Roman" w:cs="Times New Roman"/>
          <w:b/>
        </w:rPr>
        <w:t>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</w:t>
      </w:r>
      <w:proofErr w:type="gramStart"/>
      <w:r w:rsidRPr="00614D11">
        <w:rPr>
          <w:rFonts w:ascii="Times New Roman" w:hAnsi="Times New Roman" w:cs="Times New Roman"/>
        </w:rPr>
        <w:t>600  мл</w:t>
      </w:r>
      <w:proofErr w:type="gramEnd"/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антитела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дыхательная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Агглютиногены</w:t>
      </w:r>
      <w:proofErr w:type="spellEnd"/>
      <w:r w:rsidRPr="00614D11">
        <w:rPr>
          <w:rFonts w:ascii="Times New Roman" w:hAnsi="Times New Roman" w:cs="Times New Roman"/>
          <w:b/>
        </w:rPr>
        <w:t xml:space="preserve"> входят в состав: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8323B3" w:rsidRPr="00614D11" w:rsidRDefault="008323B3" w:rsidP="008323B3">
      <w:pPr>
        <w:widowControl/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А.А. Ухтомский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И.И. Мечников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имеют форму двояковогнутых дисков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2.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 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1.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8323B3" w:rsidRPr="00614D11" w:rsidRDefault="008323B3" w:rsidP="008323B3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lastRenderedPageBreak/>
        <w:t>г) расщепление углеводов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Кишечник человека выполняет функции: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секреторную, двигательную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б) секреторную, двигательную, всасывательную</w:t>
      </w:r>
    </w:p>
    <w:p w:rsidR="008323B3" w:rsidRPr="00614D11" w:rsidRDefault="008323B3" w:rsidP="008323B3">
      <w:pPr>
        <w:pStyle w:val="a3"/>
        <w:shd w:val="clear" w:color="auto" w:fill="FFFFFF"/>
        <w:tabs>
          <w:tab w:val="center" w:pos="581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в)</w:t>
      </w:r>
      <w:r w:rsidRPr="00614D11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секреторную, всасывательную</w:t>
      </w:r>
      <w:r w:rsidRPr="00614D11">
        <w:rPr>
          <w:rFonts w:ascii="Times New Roman" w:hAnsi="Times New Roman" w:cs="Times New Roman"/>
          <w:spacing w:val="5"/>
        </w:rPr>
        <w:tab/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только секреторную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Всасывание воды не осуществляется в: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желудке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</w:rPr>
        <w:t>тонком кишечнике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толстом кишечнике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г) ротовой полости и пищеводе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Растворенные в воде минеральные вещества всасы</w:t>
      </w:r>
      <w:r w:rsidRPr="00614D11">
        <w:rPr>
          <w:rFonts w:ascii="Times New Roman" w:hAnsi="Times New Roman" w:cs="Times New Roman"/>
          <w:b/>
          <w:spacing w:val="4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ваются</w:t>
      </w:r>
      <w:r w:rsidRPr="00614D11">
        <w:rPr>
          <w:rFonts w:ascii="Times New Roman" w:hAnsi="Times New Roman" w:cs="Times New Roman"/>
          <w:spacing w:val="6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</w:rPr>
        <w:t>преимущественно в: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</w:rPr>
        <w:t>а)</w:t>
      </w:r>
      <w:r w:rsidRPr="00614D11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желудке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11"/>
        </w:rPr>
      </w:pPr>
      <w:r w:rsidRPr="00614D11">
        <w:rPr>
          <w:rFonts w:ascii="Times New Roman" w:hAnsi="Times New Roman" w:cs="Times New Roman"/>
          <w:spacing w:val="11"/>
        </w:rPr>
        <w:t>б) тонком кишечнике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bCs/>
          <w:spacing w:val="9"/>
        </w:rPr>
        <w:t>в)</w:t>
      </w:r>
      <w:r w:rsidRPr="00614D11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толстом кишечнике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ротовой полости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3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Обмен веществ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совокупность процессов образования сложных</w:t>
      </w:r>
      <w:r w:rsidRPr="00614D11">
        <w:rPr>
          <w:rFonts w:ascii="Times New Roman" w:hAnsi="Times New Roman" w:cs="Times New Roman"/>
          <w:spacing w:val="1"/>
        </w:rPr>
        <w:br/>
      </w:r>
      <w:r w:rsidRPr="00614D11">
        <w:rPr>
          <w:rFonts w:ascii="Times New Roman" w:hAnsi="Times New Roman" w:cs="Times New Roman"/>
          <w:spacing w:val="4"/>
        </w:rPr>
        <w:t>органических веществ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распад и окисление органических веществ в </w:t>
      </w:r>
      <w:r w:rsidRPr="00614D11">
        <w:rPr>
          <w:rFonts w:ascii="Times New Roman" w:hAnsi="Times New Roman" w:cs="Times New Roman"/>
          <w:spacing w:val="9"/>
        </w:rPr>
        <w:t>клетке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>в) совокупность процессов химического превра</w:t>
      </w:r>
      <w:r w:rsidRPr="00614D11">
        <w:rPr>
          <w:rFonts w:ascii="Times New Roman" w:hAnsi="Times New Roman" w:cs="Times New Roman"/>
          <w:spacing w:val="1"/>
        </w:rPr>
        <w:softHyphen/>
      </w:r>
      <w:r w:rsidRPr="00614D11">
        <w:rPr>
          <w:rFonts w:ascii="Times New Roman" w:hAnsi="Times New Roman" w:cs="Times New Roman"/>
          <w:spacing w:val="3"/>
        </w:rPr>
        <w:t xml:space="preserve">щения веществ от момента их поступления в организм до выделения конечных продуктов </w:t>
      </w:r>
      <w:r w:rsidRPr="00614D11">
        <w:rPr>
          <w:rFonts w:ascii="Times New Roman" w:hAnsi="Times New Roman" w:cs="Times New Roman"/>
        </w:rPr>
        <w:t>обмена</w:t>
      </w:r>
    </w:p>
    <w:p w:rsidR="008323B3" w:rsidRPr="00614D11" w:rsidRDefault="008323B3" w:rsidP="008323B3">
      <w:pPr>
        <w:pStyle w:val="a3"/>
        <w:shd w:val="clear" w:color="auto" w:fill="FFFFFF"/>
        <w:spacing w:before="19" w:after="100" w:afterAutospacing="1"/>
        <w:ind w:right="120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выделение конечных продуктов распада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Конечными продуктами распада белков являются:</w:t>
      </w:r>
    </w:p>
    <w:p w:rsidR="008323B3" w:rsidRPr="00614D11" w:rsidRDefault="008323B3" w:rsidP="008323B3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lastRenderedPageBreak/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Н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  <w:r w:rsidRPr="00614D11">
        <w:rPr>
          <w:rFonts w:ascii="Times New Roman" w:hAnsi="Times New Roman" w:cs="Times New Roman"/>
          <w:spacing w:val="3"/>
        </w:rPr>
        <w:t>0 и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О, СО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 xml:space="preserve"> и азотсодержащие соединения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мочевина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только азотсодержащие соединения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Конечными продуктами окисления углеводов в клет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10"/>
        </w:rPr>
        <w:t>ке являются: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0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в) Н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  <w:r w:rsidRPr="00614D11">
        <w:rPr>
          <w:rFonts w:ascii="Times New Roman" w:hAnsi="Times New Roman" w:cs="Times New Roman"/>
          <w:spacing w:val="2"/>
        </w:rPr>
        <w:t>0 и СО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39"/>
        </w:tabs>
        <w:spacing w:before="178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глюкоза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ind w:right="34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Конечными продуктами окисления жиров в клетке </w:t>
      </w:r>
      <w:r w:rsidRPr="00614D11">
        <w:rPr>
          <w:rFonts w:ascii="Times New Roman" w:hAnsi="Times New Roman" w:cs="Times New Roman"/>
          <w:b/>
          <w:spacing w:val="9"/>
        </w:rPr>
        <w:t>являются: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i/>
          <w:iCs/>
          <w:spacing w:val="-2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а) </w:t>
      </w:r>
      <w:r w:rsidRPr="00614D11">
        <w:rPr>
          <w:rFonts w:ascii="Times New Roman" w:hAnsi="Times New Roman" w:cs="Times New Roman"/>
          <w:spacing w:val="3"/>
        </w:rPr>
        <w:t>только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-2"/>
        </w:rPr>
      </w:pPr>
      <w:r w:rsidRPr="00614D11">
        <w:rPr>
          <w:rFonts w:ascii="Times New Roman" w:hAnsi="Times New Roman" w:cs="Times New Roman"/>
          <w:spacing w:val="-2"/>
        </w:rPr>
        <w:t>б) С0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 xml:space="preserve"> + Н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>О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Н</w:t>
      </w:r>
      <w:r w:rsidRPr="00614D11">
        <w:rPr>
          <w:rFonts w:ascii="Times New Roman" w:hAnsi="Times New Roman" w:cs="Times New Roman"/>
          <w:spacing w:val="8"/>
          <w:vertAlign w:val="subscript"/>
        </w:rPr>
        <w:t>2</w:t>
      </w:r>
      <w:r w:rsidRPr="00614D11">
        <w:rPr>
          <w:rFonts w:ascii="Times New Roman" w:hAnsi="Times New Roman" w:cs="Times New Roman"/>
          <w:spacing w:val="8"/>
        </w:rPr>
        <w:t>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bCs/>
          <w:spacing w:val="-3"/>
          <w:vertAlign w:val="subscript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г)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из соединений является наиболее энергоемким?</w:t>
      </w:r>
    </w:p>
    <w:p w:rsidR="008323B3" w:rsidRPr="00614D11" w:rsidRDefault="008323B3" w:rsidP="008323B3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а) </w:t>
      </w:r>
      <w:r w:rsidRPr="00614D11">
        <w:rPr>
          <w:rFonts w:ascii="Times New Roman" w:hAnsi="Times New Roman" w:cs="Times New Roman"/>
          <w:spacing w:val="9"/>
        </w:rPr>
        <w:t>белок</w:t>
      </w:r>
    </w:p>
    <w:p w:rsidR="008323B3" w:rsidRPr="00614D11" w:rsidRDefault="008323B3" w:rsidP="008323B3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spacing w:val="14"/>
        </w:rPr>
        <w:t>б) жир</w:t>
      </w:r>
    </w:p>
    <w:p w:rsidR="008323B3" w:rsidRPr="00614D11" w:rsidRDefault="008323B3" w:rsidP="008323B3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в) </w:t>
      </w:r>
      <w:r w:rsidRPr="00614D11">
        <w:rPr>
          <w:rFonts w:ascii="Times New Roman" w:hAnsi="Times New Roman" w:cs="Times New Roman"/>
          <w:spacing w:val="6"/>
        </w:rPr>
        <w:t>углевод</w:t>
      </w:r>
    </w:p>
    <w:p w:rsidR="008323B3" w:rsidRPr="00614D11" w:rsidRDefault="008323B3" w:rsidP="008323B3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аминокислоты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27" w:after="100" w:afterAutospacing="1" w:line="276" w:lineRule="auto"/>
        <w:ind w:right="1210"/>
        <w:rPr>
          <w:rFonts w:ascii="Times New Roman" w:hAnsi="Times New Roman" w:cs="Times New Roman"/>
          <w:b/>
          <w:spacing w:val="5"/>
        </w:rPr>
      </w:pPr>
      <w:r w:rsidRPr="00614D11">
        <w:rPr>
          <w:rFonts w:ascii="Times New Roman" w:hAnsi="Times New Roman" w:cs="Times New Roman"/>
          <w:b/>
          <w:spacing w:val="5"/>
        </w:rPr>
        <w:t>Выделительную функцию выполняют:</w:t>
      </w:r>
    </w:p>
    <w:p w:rsidR="008323B3" w:rsidRPr="00614D11" w:rsidRDefault="008323B3" w:rsidP="008323B3">
      <w:pPr>
        <w:pStyle w:val="a3"/>
        <w:shd w:val="clear" w:color="auto" w:fill="FFFFFF"/>
        <w:spacing w:before="427"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а)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только почки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б) почки, печень, кишечник, легкие, кожа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в) </w:t>
      </w:r>
      <w:r w:rsidRPr="00614D11">
        <w:rPr>
          <w:rFonts w:ascii="Times New Roman" w:hAnsi="Times New Roman" w:cs="Times New Roman"/>
          <w:spacing w:val="3"/>
        </w:rPr>
        <w:t>почки, кожа</w:t>
      </w:r>
    </w:p>
    <w:p w:rsidR="008323B3" w:rsidRPr="00614D11" w:rsidRDefault="008323B3" w:rsidP="008323B3">
      <w:pPr>
        <w:pStyle w:val="a3"/>
        <w:shd w:val="clear" w:color="auto" w:fill="FFFFFF"/>
        <w:spacing w:before="226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потовые железы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Через органы выделения из организма удаляются: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мочевина, мочевая кислота, избыток воды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избыток минеральных солей, мочевая кислота</w:t>
      </w:r>
      <w:r w:rsidRPr="00614D11">
        <w:rPr>
          <w:rFonts w:ascii="Times New Roman" w:hAnsi="Times New Roman" w:cs="Times New Roman"/>
          <w:spacing w:val="-1"/>
        </w:rPr>
        <w:br/>
      </w:r>
      <w:r w:rsidRPr="00614D11">
        <w:rPr>
          <w:rFonts w:ascii="Times New Roman" w:hAnsi="Times New Roman" w:cs="Times New Roman"/>
          <w:spacing w:val="1"/>
        </w:rPr>
        <w:t>в) вода, углекислый газ, мочевина, мочевая кислота, избыток минеральных солей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глюкоза и аминокислоты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ind w:right="48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  <w:w w:val="108"/>
        </w:rPr>
        <w:t>Из процессов, происходящих в нефроне почки, наи</w:t>
      </w:r>
      <w:r w:rsidRPr="00614D11">
        <w:rPr>
          <w:rFonts w:ascii="Times New Roman" w:hAnsi="Times New Roman" w:cs="Times New Roman"/>
          <w:b/>
          <w:spacing w:val="-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меньшей</w:t>
      </w:r>
      <w:r w:rsidRPr="00614D11">
        <w:rPr>
          <w:rFonts w:ascii="Times New Roman" w:hAnsi="Times New Roman" w:cs="Times New Roman"/>
          <w:spacing w:val="3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8"/>
        </w:rPr>
        <w:t>избирательностью отличается: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78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  <w:w w:val="108"/>
        </w:rPr>
        <w:t>а) секреция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обратное всасывание (абсорбция)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05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  <w:w w:val="108"/>
        </w:rPr>
        <w:t>фильтрация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диффузия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5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 органам мочевыделительной системы относятся: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-4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почки, мочеточники, мочевой пузырь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</w:rPr>
        <w:t>б) почки, мочеточники, мочевой пузырь, мочеис</w:t>
      </w:r>
      <w:r w:rsidRPr="00614D11">
        <w:rPr>
          <w:rFonts w:ascii="Times New Roman" w:hAnsi="Times New Roman" w:cs="Times New Roman"/>
          <w:spacing w:val="4"/>
        </w:rPr>
        <w:t>пускательный канал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 xml:space="preserve">в) </w:t>
      </w:r>
      <w:r w:rsidRPr="00614D11">
        <w:rPr>
          <w:rFonts w:ascii="Times New Roman" w:hAnsi="Times New Roman" w:cs="Times New Roman"/>
          <w:spacing w:val="-4"/>
        </w:rPr>
        <w:t xml:space="preserve">почки, мочевой пузырь и мочеиспускательный </w:t>
      </w:r>
      <w:r w:rsidRPr="00614D11">
        <w:rPr>
          <w:rFonts w:ascii="Times New Roman" w:hAnsi="Times New Roman" w:cs="Times New Roman"/>
          <w:spacing w:val="4"/>
        </w:rPr>
        <w:t>канал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почки, потовые железы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</w:rPr>
        <w:t>Количество нефронов в почке составляет примерно: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90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100 тыс.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90"/>
        </w:tabs>
        <w:spacing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3"/>
        </w:rPr>
        <w:t>500 тыс.</w:t>
      </w:r>
      <w:r w:rsidRPr="00614D11">
        <w:rPr>
          <w:rFonts w:ascii="Times New Roman" w:hAnsi="Times New Roman" w:cs="Times New Roman"/>
          <w:spacing w:val="-3"/>
        </w:rPr>
        <w:br/>
      </w:r>
      <w:r w:rsidRPr="00614D11">
        <w:rPr>
          <w:rFonts w:ascii="Times New Roman" w:hAnsi="Times New Roman" w:cs="Times New Roman"/>
          <w:spacing w:val="-10"/>
        </w:rPr>
        <w:t>в) 1 млн</w:t>
      </w:r>
    </w:p>
    <w:p w:rsidR="008323B3" w:rsidRPr="00614D11" w:rsidRDefault="008323B3" w:rsidP="008323B3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г) 3 млн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Нефрон состоит из: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а) капсулы, извитого канальца </w:t>
      </w:r>
      <w:r w:rsidRPr="00614D11">
        <w:rPr>
          <w:rFonts w:ascii="Times New Roman" w:hAnsi="Times New Roman" w:cs="Times New Roman"/>
          <w:spacing w:val="-1"/>
          <w:lang w:val="en-US"/>
        </w:rPr>
        <w:t>I</w:t>
      </w:r>
      <w:r w:rsidRPr="00614D11">
        <w:rPr>
          <w:rFonts w:ascii="Times New Roman" w:hAnsi="Times New Roman" w:cs="Times New Roman"/>
          <w:spacing w:val="-1"/>
        </w:rPr>
        <w:t xml:space="preserve"> порядка, петли </w:t>
      </w:r>
      <w:proofErr w:type="spellStart"/>
      <w:r w:rsidRPr="00614D11">
        <w:rPr>
          <w:rFonts w:ascii="Times New Roman" w:hAnsi="Times New Roman" w:cs="Times New Roman"/>
          <w:spacing w:val="4"/>
        </w:rPr>
        <w:t>Генле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и извитого канальца </w:t>
      </w:r>
      <w:r w:rsidRPr="00614D11">
        <w:rPr>
          <w:rFonts w:ascii="Times New Roman" w:hAnsi="Times New Roman" w:cs="Times New Roman"/>
          <w:spacing w:val="4"/>
          <w:lang w:val="en-US"/>
        </w:rPr>
        <w:t>II</w:t>
      </w:r>
      <w:r w:rsidRPr="00614D11">
        <w:rPr>
          <w:rFonts w:ascii="Times New Roman" w:hAnsi="Times New Roman" w:cs="Times New Roman"/>
          <w:spacing w:val="4"/>
        </w:rPr>
        <w:t xml:space="preserve"> порядка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 xml:space="preserve">капсулы, извитого канальца </w:t>
      </w:r>
      <w:r w:rsidRPr="00614D11">
        <w:rPr>
          <w:rFonts w:ascii="Times New Roman" w:hAnsi="Times New Roman" w:cs="Times New Roman"/>
          <w:spacing w:val="1"/>
          <w:lang w:val="en-US"/>
        </w:rPr>
        <w:t>I</w:t>
      </w:r>
      <w:r w:rsidRPr="00614D11">
        <w:rPr>
          <w:rFonts w:ascii="Times New Roman" w:hAnsi="Times New Roman" w:cs="Times New Roman"/>
          <w:spacing w:val="1"/>
        </w:rPr>
        <w:t xml:space="preserve"> порядка, петли </w:t>
      </w:r>
      <w:proofErr w:type="spellStart"/>
      <w:r w:rsidRPr="00614D11">
        <w:rPr>
          <w:rFonts w:ascii="Times New Roman" w:hAnsi="Times New Roman" w:cs="Times New Roman"/>
          <w:spacing w:val="-7"/>
        </w:rPr>
        <w:t>Генле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 xml:space="preserve">капсулы и петли </w:t>
      </w:r>
      <w:proofErr w:type="spellStart"/>
      <w:r w:rsidRPr="00614D11">
        <w:rPr>
          <w:rFonts w:ascii="Times New Roman" w:hAnsi="Times New Roman" w:cs="Times New Roman"/>
          <w:spacing w:val="3"/>
        </w:rPr>
        <w:t>Генле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before="197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 xml:space="preserve">г) петли </w:t>
      </w:r>
      <w:proofErr w:type="spellStart"/>
      <w:r w:rsidRPr="00614D11">
        <w:rPr>
          <w:rFonts w:ascii="Times New Roman" w:hAnsi="Times New Roman" w:cs="Times New Roman"/>
          <w:spacing w:val="1"/>
        </w:rPr>
        <w:t>Генли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lastRenderedPageBreak/>
        <w:t>Расположение в почке капсул и канальцев следую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-6"/>
        </w:rPr>
        <w:t>щее: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капсулы и канальцы — в корковом веществе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 xml:space="preserve">б) капсулы — в корковом веществе, канальцы </w:t>
      </w:r>
      <w:r w:rsidRPr="00614D11">
        <w:rPr>
          <w:rFonts w:ascii="Times New Roman" w:hAnsi="Times New Roman" w:cs="Times New Roman"/>
        </w:rPr>
        <w:t>преимущественно в мозговом веществе почки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 xml:space="preserve">капсулы и канальцы в мозговом веществе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канальцы в корковом веществе, капсулы в корковом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 xml:space="preserve">В каждом нефроне между приносящей артериолой </w:t>
      </w:r>
      <w:r w:rsidRPr="00614D11">
        <w:rPr>
          <w:rFonts w:ascii="Times New Roman" w:hAnsi="Times New Roman" w:cs="Times New Roman"/>
          <w:b/>
          <w:spacing w:val="1"/>
        </w:rPr>
        <w:t xml:space="preserve">и отводящей </w:t>
      </w:r>
      <w:proofErr w:type="spellStart"/>
      <w:r w:rsidRPr="00614D11">
        <w:rPr>
          <w:rFonts w:ascii="Times New Roman" w:hAnsi="Times New Roman" w:cs="Times New Roman"/>
          <w:b/>
          <w:spacing w:val="1"/>
        </w:rPr>
        <w:t>венулой</w:t>
      </w:r>
      <w:proofErr w:type="spellEnd"/>
      <w:r w:rsidRPr="00614D11">
        <w:rPr>
          <w:rFonts w:ascii="Times New Roman" w:hAnsi="Times New Roman" w:cs="Times New Roman"/>
          <w:b/>
          <w:spacing w:val="1"/>
        </w:rPr>
        <w:t xml:space="preserve"> имеется: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одна сеть капилляров в углублении капсулы</w:t>
      </w:r>
    </w:p>
    <w:p w:rsidR="008323B3" w:rsidRPr="00614D11" w:rsidRDefault="008323B3" w:rsidP="008323B3">
      <w:pPr>
        <w:pStyle w:val="a3"/>
        <w:shd w:val="clear" w:color="auto" w:fill="FFFFFF"/>
        <w:spacing w:before="4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две сети капилляров: в углублении капсулы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и оплетающая почечные канальцы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в) </w:t>
      </w:r>
      <w:r w:rsidRPr="00614D11">
        <w:rPr>
          <w:rFonts w:ascii="Times New Roman" w:hAnsi="Times New Roman" w:cs="Times New Roman"/>
        </w:rPr>
        <w:t xml:space="preserve">одна сеть капилляров, оплетающая почечные </w:t>
      </w:r>
      <w:r w:rsidRPr="00614D11">
        <w:rPr>
          <w:rFonts w:ascii="Times New Roman" w:hAnsi="Times New Roman" w:cs="Times New Roman"/>
          <w:spacing w:val="5"/>
        </w:rPr>
        <w:t>канальцы</w:t>
      </w:r>
    </w:p>
    <w:p w:rsidR="008323B3" w:rsidRPr="00614D11" w:rsidRDefault="008323B3" w:rsidP="008323B3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сеть капилляров оплетающая собирательные трубки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первичной мочи происходит в:</w:t>
      </w:r>
    </w:p>
    <w:p w:rsidR="008323B3" w:rsidRPr="00614D11" w:rsidRDefault="008323B3" w:rsidP="008323B3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 xml:space="preserve">а) </w:t>
      </w:r>
      <w:proofErr w:type="spellStart"/>
      <w:r w:rsidRPr="00614D11">
        <w:rPr>
          <w:rFonts w:ascii="Times New Roman" w:hAnsi="Times New Roman" w:cs="Times New Roman"/>
          <w:spacing w:val="1"/>
        </w:rPr>
        <w:t>мальпигиевых</w:t>
      </w:r>
      <w:proofErr w:type="spellEnd"/>
      <w:r w:rsidRPr="00614D11">
        <w:rPr>
          <w:rFonts w:ascii="Times New Roman" w:hAnsi="Times New Roman" w:cs="Times New Roman"/>
          <w:spacing w:val="1"/>
        </w:rPr>
        <w:t xml:space="preserve"> тельцах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96"/>
        </w:tabs>
        <w:spacing w:before="3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извитых канальцах </w:t>
      </w:r>
      <w:r w:rsidRPr="00614D11">
        <w:rPr>
          <w:rFonts w:ascii="Times New Roman" w:hAnsi="Times New Roman" w:cs="Times New Roman"/>
          <w:spacing w:val="7"/>
          <w:lang w:val="en-US"/>
        </w:rPr>
        <w:t>I</w:t>
      </w:r>
      <w:r w:rsidRPr="00614D11">
        <w:rPr>
          <w:rFonts w:ascii="Times New Roman" w:hAnsi="Times New Roman" w:cs="Times New Roman"/>
          <w:spacing w:val="7"/>
        </w:rPr>
        <w:t xml:space="preserve"> и </w:t>
      </w:r>
      <w:r w:rsidRPr="00614D11">
        <w:rPr>
          <w:rFonts w:ascii="Times New Roman" w:hAnsi="Times New Roman" w:cs="Times New Roman"/>
          <w:spacing w:val="7"/>
          <w:lang w:val="en-US"/>
        </w:rPr>
        <w:t>II</w:t>
      </w:r>
      <w:r w:rsidRPr="00614D11">
        <w:rPr>
          <w:rFonts w:ascii="Times New Roman" w:hAnsi="Times New Roman" w:cs="Times New Roman"/>
          <w:spacing w:val="7"/>
        </w:rPr>
        <w:t xml:space="preserve"> порядка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2"/>
        </w:rPr>
        <w:t xml:space="preserve">петле </w:t>
      </w:r>
      <w:proofErr w:type="spellStart"/>
      <w:r w:rsidRPr="00614D11">
        <w:rPr>
          <w:rFonts w:ascii="Times New Roman" w:hAnsi="Times New Roman" w:cs="Times New Roman"/>
          <w:spacing w:val="-2"/>
        </w:rPr>
        <w:t>Генле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собирательных трубках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Давление крови в капиллярах клубочков составля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5"/>
        </w:rPr>
        <w:t>ет (мм рт. ст.):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72"/>
        </w:tabs>
        <w:spacing w:before="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10-20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30-40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в) 70-80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г) 80-100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В первичной моче содержатся:</w:t>
      </w:r>
    </w:p>
    <w:p w:rsidR="008323B3" w:rsidRPr="00614D11" w:rsidRDefault="008323B3" w:rsidP="008323B3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все компоненты плазмы крови, за исключени</w:t>
      </w:r>
      <w:r w:rsidRPr="00614D11">
        <w:rPr>
          <w:rFonts w:ascii="Times New Roman" w:hAnsi="Times New Roman" w:cs="Times New Roman"/>
          <w:spacing w:val="-1"/>
        </w:rPr>
        <w:softHyphen/>
      </w:r>
      <w:r w:rsidRPr="00614D11">
        <w:rPr>
          <w:rFonts w:ascii="Times New Roman" w:hAnsi="Times New Roman" w:cs="Times New Roman"/>
          <w:spacing w:val="5"/>
        </w:rPr>
        <w:t>ем белков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29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все компоненты плазмы без исключения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2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все компоненты плазмы, кроме фибриногена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компоненты плазмы крови, за исключение эритроцитов и лейкоцитов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вторичной мочи не осуществляется в: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а) почечных канальцах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 xml:space="preserve">в извитых канальцах </w:t>
      </w:r>
      <w:r w:rsidRPr="00614D11">
        <w:rPr>
          <w:rFonts w:ascii="Times New Roman" w:hAnsi="Times New Roman" w:cs="Times New Roman"/>
          <w:spacing w:val="6"/>
          <w:lang w:val="en-US"/>
        </w:rPr>
        <w:t>I</w:t>
      </w:r>
      <w:r w:rsidRPr="00614D11">
        <w:rPr>
          <w:rFonts w:ascii="Times New Roman" w:hAnsi="Times New Roman" w:cs="Times New Roman"/>
          <w:spacing w:val="6"/>
        </w:rPr>
        <w:t xml:space="preserve"> и </w:t>
      </w:r>
      <w:r w:rsidRPr="00614D11">
        <w:rPr>
          <w:rFonts w:ascii="Times New Roman" w:hAnsi="Times New Roman" w:cs="Times New Roman"/>
          <w:spacing w:val="6"/>
          <w:lang w:val="en-US"/>
        </w:rPr>
        <w:t>II</w:t>
      </w:r>
      <w:r w:rsidRPr="00614D11">
        <w:rPr>
          <w:rFonts w:ascii="Times New Roman" w:hAnsi="Times New Roman" w:cs="Times New Roman"/>
          <w:spacing w:val="6"/>
        </w:rPr>
        <w:t xml:space="preserve"> порядков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 xml:space="preserve">в петле </w:t>
      </w:r>
      <w:proofErr w:type="spellStart"/>
      <w:r w:rsidRPr="00614D11">
        <w:rPr>
          <w:rFonts w:ascii="Times New Roman" w:hAnsi="Times New Roman" w:cs="Times New Roman"/>
          <w:spacing w:val="2"/>
        </w:rPr>
        <w:t>Генле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bCs/>
          <w:spacing w:val="-10"/>
        </w:rPr>
      </w:pPr>
      <w:proofErr w:type="gramStart"/>
      <w:r w:rsidRPr="00614D11">
        <w:rPr>
          <w:rFonts w:ascii="Times New Roman" w:hAnsi="Times New Roman" w:cs="Times New Roman"/>
          <w:bCs/>
          <w:spacing w:val="-10"/>
        </w:rPr>
        <w:t>г)  почечной</w:t>
      </w:r>
      <w:proofErr w:type="gramEnd"/>
      <w:r w:rsidRPr="00614D11">
        <w:rPr>
          <w:rFonts w:ascii="Times New Roman" w:hAnsi="Times New Roman" w:cs="Times New Roman"/>
          <w:bCs/>
          <w:spacing w:val="-10"/>
        </w:rPr>
        <w:t xml:space="preserve"> капсуле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w w:val="108"/>
        </w:rPr>
        <w:t xml:space="preserve">Концентрация вещества в первичной моче капсул </w:t>
      </w:r>
      <w:r w:rsidRPr="00614D11">
        <w:rPr>
          <w:rFonts w:ascii="Times New Roman" w:hAnsi="Times New Roman" w:cs="Times New Roman"/>
          <w:b/>
          <w:spacing w:val="-2"/>
          <w:w w:val="108"/>
        </w:rPr>
        <w:t>здоровой</w:t>
      </w:r>
      <w:r w:rsidRPr="00614D11">
        <w:rPr>
          <w:rFonts w:ascii="Times New Roman" w:hAnsi="Times New Roman" w:cs="Times New Roman"/>
          <w:spacing w:val="-2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-2"/>
          <w:w w:val="108"/>
        </w:rPr>
        <w:t xml:space="preserve">человеческой почки равняется 0,1 %, в то </w:t>
      </w:r>
      <w:r w:rsidRPr="00614D11">
        <w:rPr>
          <w:rFonts w:ascii="Times New Roman" w:hAnsi="Times New Roman" w:cs="Times New Roman"/>
          <w:b/>
          <w:spacing w:val="-4"/>
          <w:w w:val="108"/>
        </w:rPr>
        <w:t xml:space="preserve">время как концентрация его во вторичной моче равна </w:t>
      </w:r>
      <w:r w:rsidRPr="00614D11">
        <w:rPr>
          <w:rFonts w:ascii="Times New Roman" w:hAnsi="Times New Roman" w:cs="Times New Roman"/>
          <w:b/>
          <w:spacing w:val="7"/>
          <w:w w:val="108"/>
        </w:rPr>
        <w:t>нулю. Таким веществом является: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4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глюкоза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хлористый натрий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мочевая кислота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5088"/>
        </w:tabs>
        <w:spacing w:before="235"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г) сульфаты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механизмам всасывания продуктов переваривания пищи: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диффузия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осмос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дефекация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Ферменты слюны переваривают: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жиры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минеральные соли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углеводы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Конечный продукт переваривания углеводов: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моносахариды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аминокислоты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жирные кислоты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глицерин</w:t>
      </w:r>
    </w:p>
    <w:p w:rsidR="008323B3" w:rsidRPr="00614D11" w:rsidRDefault="008323B3" w:rsidP="008323B3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Желчь вырабатывается: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селезёнкой</w:t>
      </w:r>
      <w:r w:rsidRPr="00614D11">
        <w:rPr>
          <w:rFonts w:ascii="Times New Roman" w:hAnsi="Times New Roman" w:cs="Times New Roman"/>
        </w:rPr>
        <w:tab/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печенью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поджелудочной железой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желудком</w:t>
      </w:r>
    </w:p>
    <w:p w:rsidR="008323B3" w:rsidRPr="00614D11" w:rsidRDefault="008323B3" w:rsidP="008323B3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Пищеварительным соком не является: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слюна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сок поджелудочной железы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плазма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желчь</w:t>
      </w:r>
    </w:p>
    <w:p w:rsidR="008323B3" w:rsidRPr="00614D11" w:rsidRDefault="008323B3" w:rsidP="008323B3">
      <w:pPr>
        <w:widowControl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Из каких компонентов при отсутствии жиров в пище может происходить синтез жиров: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 углеводов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 клетчатки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 аминокислот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 крахмала</w:t>
      </w:r>
    </w:p>
    <w:p w:rsidR="008323B3" w:rsidRPr="00614D11" w:rsidRDefault="008323B3" w:rsidP="008323B3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основные ферменты выделяют слюнные железы: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амилазу, липазу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липазу, </w:t>
      </w:r>
      <w:proofErr w:type="spellStart"/>
      <w:r w:rsidRPr="00614D11">
        <w:rPr>
          <w:rFonts w:ascii="Times New Roman" w:hAnsi="Times New Roman" w:cs="Times New Roman"/>
        </w:rPr>
        <w:t>мальтазу</w:t>
      </w:r>
      <w:proofErr w:type="spellEnd"/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мальтазу</w:t>
      </w:r>
      <w:proofErr w:type="spellEnd"/>
      <w:r w:rsidRPr="00614D11">
        <w:rPr>
          <w:rFonts w:ascii="Times New Roman" w:hAnsi="Times New Roman" w:cs="Times New Roman"/>
        </w:rPr>
        <w:t>, энтерокиназу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мальтазу</w:t>
      </w:r>
      <w:proofErr w:type="spellEnd"/>
      <w:r w:rsidRPr="00614D11">
        <w:rPr>
          <w:rFonts w:ascii="Times New Roman" w:hAnsi="Times New Roman" w:cs="Times New Roman"/>
        </w:rPr>
        <w:t>, амилазу</w:t>
      </w:r>
    </w:p>
    <w:p w:rsidR="008323B3" w:rsidRPr="00614D11" w:rsidRDefault="008323B3" w:rsidP="008323B3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Питательные вещества в желудке и кишечнике перевариваются под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действием: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ферментов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витаминов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Окончательное переваривание и всасывание питательных веществ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происходит: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толстом кишечнике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тонком кишечнике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прямой кишке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желудке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распаде белков образуется ядовитое вещество – аммиак, который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обезвреживается, превращаясь в мочевину: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почках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печени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тонкой кишке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толстой кишке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Расщепление углеводов в пищеварительной системе человека начинается: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ротовой полости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желудке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двенадцатиперстной кишке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поджелудочной железе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Какая из перечисленных функций не относится к функциям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пищеварительной системы?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секреторная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двигательная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всасывание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защитная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почках синтезируется: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адреналин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альдостерон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кальцитонин</w:t>
      </w:r>
      <w:proofErr w:type="spellEnd"/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ренин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Количество первичной мочи (фильтрата), образуемой в почках в течение суток, составляет: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150-180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200-</w:t>
      </w:r>
      <w:smartTag w:uri="urn:schemas-microsoft-com:office:smarttags" w:element="metricconverter">
        <w:smartTagPr>
          <w:attr w:name="ProductID" w:val="300 л"/>
        </w:smartTagPr>
        <w:r w:rsidRPr="00614D11">
          <w:rPr>
            <w:rFonts w:ascii="Times New Roman" w:hAnsi="Times New Roman" w:cs="Times New Roman"/>
          </w:rPr>
          <w:t>300 л</w:t>
        </w:r>
      </w:smartTag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10-</w:t>
      </w:r>
      <w:smartTag w:uri="urn:schemas-microsoft-com:office:smarttags" w:element="metricconverter">
        <w:smartTagPr>
          <w:attr w:name="ProductID" w:val="15 л"/>
        </w:smartTagPr>
        <w:r w:rsidRPr="00614D11">
          <w:rPr>
            <w:rFonts w:ascii="Times New Roman" w:hAnsi="Times New Roman" w:cs="Times New Roman"/>
          </w:rPr>
          <w:t>15 л</w:t>
        </w:r>
      </w:smartTag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1,5 л"/>
        </w:smartTagPr>
        <w:r w:rsidRPr="00614D11">
          <w:rPr>
            <w:rFonts w:ascii="Times New Roman" w:hAnsi="Times New Roman" w:cs="Times New Roman"/>
          </w:rPr>
          <w:t>1,5 л</w:t>
        </w:r>
      </w:smartTag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Функция </w:t>
      </w:r>
      <w:proofErr w:type="spellStart"/>
      <w:r w:rsidRPr="00614D11">
        <w:rPr>
          <w:rFonts w:ascii="Times New Roman" w:hAnsi="Times New Roman" w:cs="Times New Roman"/>
          <w:b/>
        </w:rPr>
        <w:t>мальпигиевого</w:t>
      </w:r>
      <w:proofErr w:type="spellEnd"/>
      <w:r w:rsidRPr="00614D11">
        <w:rPr>
          <w:rFonts w:ascii="Times New Roman" w:hAnsi="Times New Roman" w:cs="Times New Roman"/>
          <w:b/>
        </w:rPr>
        <w:t xml:space="preserve"> клубочка: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 плазмы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фильтрация первичной мочи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реабсорбция</w:t>
      </w:r>
      <w:proofErr w:type="spellEnd"/>
      <w:r w:rsidRPr="00614D11">
        <w:rPr>
          <w:rFonts w:ascii="Times New Roman" w:hAnsi="Times New Roman" w:cs="Times New Roman"/>
        </w:rPr>
        <w:t xml:space="preserve"> воды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фильтрация вторичной мочи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результате обмена веществ и энергии образуются конечные продукты: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углеводы и вода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углекислый газ и вода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аминокислоты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пировиноградная кислота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аэробной фазе энергетического обмена окисляются молекулы: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липидов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глюкозы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пировиноградной кислоты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отдаче избытка тепла у человека не принимают участие: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потовые железы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кровеносные сосуды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Температура поверхностных тканей тела: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такая же как глубоких тканей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выше, чем глубоких тканей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ниже, чем глубоких тканей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и выше, и ниже в зависимости от температуры окружающей среды</w:t>
      </w:r>
    </w:p>
    <w:p w:rsidR="008323B3" w:rsidRPr="00614D11" w:rsidRDefault="008323B3" w:rsidP="008323B3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1. Дыхание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2. В носовой полости воздух: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lastRenderedPageBreak/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3. Стенки альвеол состоят из: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4. Давление в </w:t>
      </w:r>
      <w:proofErr w:type="spellStart"/>
      <w:r w:rsidRPr="00614D11">
        <w:rPr>
          <w:rFonts w:ascii="Times New Roman" w:hAnsi="Times New Roman" w:cs="Times New Roman"/>
          <w:b/>
          <w:spacing w:val="5"/>
        </w:rPr>
        <w:t>межплевральной</w:t>
      </w:r>
      <w:proofErr w:type="spellEnd"/>
      <w:r w:rsidRPr="00614D11">
        <w:rPr>
          <w:rFonts w:ascii="Times New Roman" w:hAnsi="Times New Roman" w:cs="Times New Roman"/>
          <w:b/>
          <w:spacing w:val="5"/>
        </w:rPr>
        <w:t xml:space="preserve"> полости: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8323B3" w:rsidRPr="00614D11" w:rsidRDefault="008323B3" w:rsidP="008323B3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8323B3" w:rsidRPr="00614D11" w:rsidRDefault="008323B3" w:rsidP="008323B3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8323B3" w:rsidRPr="00614D11" w:rsidRDefault="008323B3" w:rsidP="008323B3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8323B3" w:rsidRPr="00614D11" w:rsidRDefault="008323B3" w:rsidP="008323B3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8323B3" w:rsidRPr="00614D11" w:rsidRDefault="008323B3" w:rsidP="008323B3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может быть</w:t>
      </w:r>
      <w:proofErr w:type="gramEnd"/>
      <w:r w:rsidRPr="00614D11">
        <w:rPr>
          <w:rFonts w:ascii="Times New Roman" w:hAnsi="Times New Roman" w:cs="Times New Roman"/>
        </w:rPr>
        <w:t xml:space="preserve"> как ниже, так и выше давления в венозной крови в зависимости от </w:t>
      </w:r>
      <w:r w:rsidRPr="00614D11">
        <w:rPr>
          <w:rFonts w:ascii="Times New Roman" w:hAnsi="Times New Roman" w:cs="Times New Roman"/>
        </w:rPr>
        <w:lastRenderedPageBreak/>
        <w:t>нагрузки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8323B3" w:rsidRPr="00614D11" w:rsidRDefault="008323B3" w:rsidP="008323B3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8323B3" w:rsidRPr="00614D11" w:rsidRDefault="008323B3" w:rsidP="008323B3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8323B3" w:rsidRPr="00614D11" w:rsidRDefault="008323B3" w:rsidP="008323B3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8323B3" w:rsidRPr="00614D11" w:rsidRDefault="008323B3" w:rsidP="008323B3">
      <w:pPr>
        <w:widowControl/>
        <w:numPr>
          <w:ilvl w:val="0"/>
          <w:numId w:val="4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8323B3" w:rsidRPr="00614D11" w:rsidRDefault="008323B3" w:rsidP="008323B3">
      <w:pPr>
        <w:widowControl/>
        <w:numPr>
          <w:ilvl w:val="0"/>
          <w:numId w:val="4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600мл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8323B3" w:rsidRPr="00614D11" w:rsidRDefault="008323B3" w:rsidP="008323B3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8323B3" w:rsidRPr="00614D11" w:rsidRDefault="008323B3" w:rsidP="008323B3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lastRenderedPageBreak/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8323B3" w:rsidRPr="00614D11" w:rsidRDefault="008323B3" w:rsidP="008323B3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11. К железам внутренней секреции не относится: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bCs/>
          <w:spacing w:val="13"/>
        </w:rPr>
        <w:t>а)</w:t>
      </w:r>
      <w:r w:rsidRPr="00614D11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щитовидная железа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5"/>
        </w:rPr>
      </w:pPr>
      <w:r w:rsidRPr="00614D11">
        <w:rPr>
          <w:rFonts w:ascii="Times New Roman" w:hAnsi="Times New Roman" w:cs="Times New Roman"/>
          <w:spacing w:val="15"/>
        </w:rPr>
        <w:t>б) молочная железа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2"/>
        </w:rPr>
        <w:t xml:space="preserve">в) </w:t>
      </w:r>
      <w:r w:rsidRPr="00614D11">
        <w:rPr>
          <w:rFonts w:ascii="Times New Roman" w:hAnsi="Times New Roman" w:cs="Times New Roman"/>
          <w:spacing w:val="12"/>
        </w:rPr>
        <w:t>половая железа</w:t>
      </w:r>
    </w:p>
    <w:p w:rsidR="008323B3" w:rsidRPr="00614D11" w:rsidRDefault="008323B3" w:rsidP="008323B3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14"/>
        </w:rPr>
        <w:t xml:space="preserve">г) </w:t>
      </w:r>
      <w:r w:rsidRPr="00614D11">
        <w:rPr>
          <w:rFonts w:ascii="Times New Roman" w:hAnsi="Times New Roman" w:cs="Times New Roman"/>
          <w:spacing w:val="14"/>
        </w:rPr>
        <w:t>поджелудочная железа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Развитие половых желез ускоряют гормоны: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3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адреналин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тироксин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</w:rPr>
        <w:t>в) некоторые гормоны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минералкортикостероиды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Гормон, который участвует в регуляции содержания сахара в крови,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вырабатывается в железе: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щитовидной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поджелудочной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надпочечниках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гипофизе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Выделяют секреты в кровь железы: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внешней секреции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слюнные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внутренней секреции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слезные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железам внешней секреции относят: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печень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надпочечники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гипофиз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щитовидную железу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Гуморальная регуляция функций организма осуществляется с помощью: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химических веществ, поступающих в кровь из желез внутренней секреции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нервных импульсов через нервную систему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ферментов, влияющих на скорость химических реакций в организме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витаминов, участвующих в обмене веществ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Сахарный диабет – эндокринное заболевание, связанное с….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гиперфункцией поджелудочной железы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щитовидной железы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гиперфункцией гипофиза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гипофункцией поджелудочной железы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Деятельность какой железы нарушается при недостатке йода в пище?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поджелудочной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щитовидной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слюнной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печени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Гигантизм – эндокринное заболевание, связанное с…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гиперфункцией гипофиза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гипофиза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гипофункцией щитовидной железы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гиперфункцией щитовидной железы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 понятием «гомеостаз» в физиологии человека понимают: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общее снижение жизнеспособности организма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процессы, поддерживающие постоянство внутренней среды организма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процессы обмена веществ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процессы окисления органических веществ в клетках</w:t>
      </w:r>
    </w:p>
    <w:p w:rsidR="008323B3" w:rsidRPr="00614D11" w:rsidRDefault="008323B3" w:rsidP="008323B3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Проток поджелудочной железы впадает в: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желудок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желчный пузырь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двенадцатиперстную кишку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печень</w:t>
      </w:r>
    </w:p>
    <w:p w:rsidR="008323B3" w:rsidRPr="00614D11" w:rsidRDefault="008323B3" w:rsidP="008323B3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сердечно-сосудистой системы.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lastRenderedPageBreak/>
        <w:t>Физиологический раствор соответствует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8323B3" w:rsidRPr="00614D11" w:rsidRDefault="008323B3" w:rsidP="008323B3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г)  6</w:t>
      </w:r>
      <w:proofErr w:type="gramEnd"/>
      <w:r w:rsidRPr="00614D11">
        <w:rPr>
          <w:rFonts w:ascii="Times New Roman" w:hAnsi="Times New Roman" w:cs="Times New Roman"/>
          <w:bCs/>
          <w:spacing w:val="-2"/>
        </w:rPr>
        <w:t>-5 %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8323B3" w:rsidRPr="00614D11" w:rsidRDefault="008323B3" w:rsidP="008323B3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в) 4 и 5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г) 6 и 8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lastRenderedPageBreak/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</w:t>
      </w:r>
      <w:proofErr w:type="gramEnd"/>
      <w:r w:rsidRPr="00614D11">
        <w:rPr>
          <w:rFonts w:ascii="Times New Roman" w:hAnsi="Times New Roman" w:cs="Times New Roman"/>
          <w:spacing w:val="8"/>
        </w:rPr>
        <w:t>-16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spacing w:val="-7"/>
        </w:rPr>
        <w:t>г)  18</w:t>
      </w:r>
      <w:proofErr w:type="gramEnd"/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г)  лимфатических</w:t>
      </w:r>
      <w:proofErr w:type="gramEnd"/>
      <w:r w:rsidRPr="00614D11">
        <w:rPr>
          <w:rFonts w:ascii="Times New Roman" w:hAnsi="Times New Roman" w:cs="Times New Roman"/>
        </w:rPr>
        <w:t xml:space="preserve"> узлах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</w:t>
      </w:r>
      <w:proofErr w:type="gramEnd"/>
      <w:r w:rsidRPr="00614D11">
        <w:rPr>
          <w:rFonts w:ascii="Times New Roman" w:hAnsi="Times New Roman" w:cs="Times New Roman"/>
          <w:spacing w:val="17"/>
          <w:w w:val="95"/>
        </w:rPr>
        <w:t xml:space="preserve"> и лимфоциты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t>Антитела синтезируются: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 xml:space="preserve">тами зернистой </w:t>
      </w:r>
      <w:proofErr w:type="gramStart"/>
      <w:r w:rsidRPr="00614D11">
        <w:rPr>
          <w:rFonts w:ascii="Times New Roman" w:hAnsi="Times New Roman" w:cs="Times New Roman"/>
          <w:spacing w:val="16"/>
          <w:w w:val="95"/>
        </w:rPr>
        <w:t>и  незернистой</w:t>
      </w:r>
      <w:proofErr w:type="gramEnd"/>
      <w:r w:rsidRPr="00614D11">
        <w:rPr>
          <w:rFonts w:ascii="Times New Roman" w:hAnsi="Times New Roman" w:cs="Times New Roman"/>
          <w:spacing w:val="16"/>
          <w:w w:val="95"/>
        </w:rPr>
        <w:t xml:space="preserve"> групп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нерастворимый фибрин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б) </w:t>
      </w:r>
      <w:proofErr w:type="spellStart"/>
      <w:r w:rsidRPr="00614D11">
        <w:rPr>
          <w:rFonts w:ascii="Times New Roman" w:hAnsi="Times New Roman" w:cs="Times New Roman"/>
          <w:spacing w:val="9"/>
        </w:rPr>
        <w:t>тромбопластина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lastRenderedPageBreak/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proofErr w:type="gramStart"/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</w:t>
      </w:r>
      <w:proofErr w:type="gramEnd"/>
      <w:r w:rsidRPr="00614D11">
        <w:rPr>
          <w:rFonts w:ascii="Times New Roman" w:hAnsi="Times New Roman" w:cs="Times New Roman"/>
          <w:spacing w:val="1"/>
          <w:w w:val="108"/>
        </w:rPr>
        <w:t xml:space="preserve">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 xml:space="preserve">а) не содержат </w:t>
      </w:r>
      <w:proofErr w:type="spellStart"/>
      <w:r w:rsidRPr="00614D11">
        <w:rPr>
          <w:rFonts w:ascii="Times New Roman" w:hAnsi="Times New Roman" w:cs="Times New Roman"/>
          <w:spacing w:val="3"/>
          <w:w w:val="108"/>
        </w:rPr>
        <w:t>агглютиногены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 xml:space="preserve">Причина </w:t>
      </w:r>
      <w:proofErr w:type="spellStart"/>
      <w:r w:rsidRPr="00614D11">
        <w:rPr>
          <w:rFonts w:ascii="Times New Roman" w:hAnsi="Times New Roman" w:cs="Times New Roman"/>
          <w:b/>
          <w:spacing w:val="11"/>
          <w:w w:val="95"/>
        </w:rPr>
        <w:t>неутомляемости</w:t>
      </w:r>
      <w:proofErr w:type="spellEnd"/>
      <w:r w:rsidRPr="00614D11">
        <w:rPr>
          <w:rFonts w:ascii="Times New Roman" w:hAnsi="Times New Roman" w:cs="Times New Roman"/>
          <w:b/>
          <w:spacing w:val="11"/>
          <w:w w:val="95"/>
        </w:rPr>
        <w:t xml:space="preserve">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</w:t>
      </w:r>
      <w:proofErr w:type="gramEnd"/>
      <w:r w:rsidRPr="00614D11">
        <w:rPr>
          <w:rFonts w:ascii="Times New Roman" w:hAnsi="Times New Roman" w:cs="Times New Roman"/>
          <w:spacing w:val="14"/>
          <w:w w:val="95"/>
        </w:rPr>
        <w:t xml:space="preserve">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возможности гуморальной регуляции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</w:t>
      </w:r>
      <w:proofErr w:type="gramEnd"/>
      <w:r w:rsidRPr="00614D11">
        <w:rPr>
          <w:rFonts w:ascii="Times New Roman" w:hAnsi="Times New Roman" w:cs="Times New Roman"/>
          <w:spacing w:val="16"/>
          <w:w w:val="95"/>
        </w:rPr>
        <w:t xml:space="preserve"> парасимпатических нервов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</w:t>
      </w:r>
      <w:proofErr w:type="gramEnd"/>
      <w:r w:rsidRPr="00614D11">
        <w:rPr>
          <w:rFonts w:ascii="Times New Roman" w:hAnsi="Times New Roman" w:cs="Times New Roman"/>
          <w:spacing w:val="18"/>
          <w:w w:val="95"/>
        </w:rPr>
        <w:t xml:space="preserve"> К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 xml:space="preserve">г) </w:t>
      </w:r>
      <w:proofErr w:type="spellStart"/>
      <w:r w:rsidRPr="00614D11">
        <w:rPr>
          <w:rFonts w:ascii="Times New Roman" w:hAnsi="Times New Roman" w:cs="Times New Roman"/>
          <w:bCs/>
          <w:spacing w:val="6"/>
          <w:w w:val="95"/>
        </w:rPr>
        <w:t>ацитилхолина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lastRenderedPageBreak/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t>соответствует: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</w:t>
      </w:r>
      <w:proofErr w:type="gramStart"/>
      <w:r w:rsidRPr="00614D11">
        <w:rPr>
          <w:rFonts w:ascii="Times New Roman" w:hAnsi="Times New Roman" w:cs="Times New Roman"/>
          <w:w w:val="109"/>
        </w:rPr>
        <w:t>2 .мм</w:t>
      </w:r>
      <w:proofErr w:type="gramEnd"/>
      <w:r w:rsidRPr="00614D11">
        <w:rPr>
          <w:rFonts w:ascii="Times New Roman" w:hAnsi="Times New Roman" w:cs="Times New Roman"/>
          <w:w w:val="109"/>
        </w:rPr>
        <w:t>/с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</w:p>
    <w:p w:rsidR="008323B3" w:rsidRPr="00614D11" w:rsidRDefault="008323B3" w:rsidP="008323B3">
      <w:pPr>
        <w:pStyle w:val="a3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proofErr w:type="gramStart"/>
      <w:r w:rsidRPr="00614D11">
        <w:rPr>
          <w:rFonts w:ascii="Times New Roman" w:hAnsi="Times New Roman" w:cs="Times New Roman"/>
          <w:bCs/>
          <w:spacing w:val="5"/>
          <w:w w:val="90"/>
        </w:rPr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  <w:proofErr w:type="gramEnd"/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Максимальное давление в артериях регистрируется </w:t>
      </w:r>
      <w:proofErr w:type="gramStart"/>
      <w:r w:rsidRPr="00614D11">
        <w:rPr>
          <w:rFonts w:ascii="Times New Roman" w:hAnsi="Times New Roman" w:cs="Times New Roman"/>
          <w:b/>
        </w:rPr>
        <w:t>во время</w:t>
      </w:r>
      <w:proofErr w:type="gramEnd"/>
      <w:r w:rsidRPr="00614D11">
        <w:rPr>
          <w:rFonts w:ascii="Times New Roman" w:hAnsi="Times New Roman" w:cs="Times New Roman"/>
          <w:b/>
        </w:rPr>
        <w:t>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</w:t>
      </w:r>
      <w:proofErr w:type="gramStart"/>
      <w:r w:rsidRPr="00614D11">
        <w:rPr>
          <w:rFonts w:ascii="Times New Roman" w:hAnsi="Times New Roman" w:cs="Times New Roman"/>
        </w:rPr>
        <w:t>600  мл</w:t>
      </w:r>
      <w:proofErr w:type="gramEnd"/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антитела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в печени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Агглютиногены</w:t>
      </w:r>
      <w:proofErr w:type="spellEnd"/>
      <w:r w:rsidRPr="00614D11">
        <w:rPr>
          <w:rFonts w:ascii="Times New Roman" w:hAnsi="Times New Roman" w:cs="Times New Roman"/>
          <w:b/>
        </w:rPr>
        <w:t xml:space="preserve"> входят в состав: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8323B3" w:rsidRPr="00614D11" w:rsidRDefault="008323B3" w:rsidP="008323B3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А.А. Ухтомский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И.И. Мечников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в капиллярах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2.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 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1.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8323B3" w:rsidRPr="00614D11" w:rsidRDefault="008323B3" w:rsidP="008323B3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8323B3" w:rsidRPr="00614D11" w:rsidRDefault="008323B3" w:rsidP="008323B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системы дыхания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Давление в </w:t>
      </w:r>
      <w:proofErr w:type="spellStart"/>
      <w:r w:rsidRPr="00614D11">
        <w:rPr>
          <w:rFonts w:ascii="Times New Roman" w:hAnsi="Times New Roman" w:cs="Times New Roman"/>
          <w:b/>
          <w:spacing w:val="5"/>
        </w:rPr>
        <w:t>межплевральной</w:t>
      </w:r>
      <w:proofErr w:type="spellEnd"/>
      <w:r w:rsidRPr="00614D11">
        <w:rPr>
          <w:rFonts w:ascii="Times New Roman" w:hAnsi="Times New Roman" w:cs="Times New Roman"/>
          <w:b/>
          <w:spacing w:val="5"/>
        </w:rPr>
        <w:t xml:space="preserve"> полости: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lastRenderedPageBreak/>
        <w:t>в) 3 000 и 4 500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8323B3" w:rsidRPr="00614D11" w:rsidRDefault="008323B3" w:rsidP="008323B3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8323B3" w:rsidRPr="00614D11" w:rsidRDefault="008323B3" w:rsidP="008323B3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8323B3" w:rsidRPr="00614D11" w:rsidRDefault="008323B3" w:rsidP="008323B3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8323B3" w:rsidRPr="00614D11" w:rsidRDefault="008323B3" w:rsidP="008323B3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8323B3" w:rsidRPr="00614D11" w:rsidRDefault="008323B3" w:rsidP="008323B3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может быть</w:t>
      </w:r>
      <w:proofErr w:type="gramEnd"/>
      <w:r w:rsidRPr="00614D11">
        <w:rPr>
          <w:rFonts w:ascii="Times New Roman" w:hAnsi="Times New Roman" w:cs="Times New Roman"/>
        </w:rPr>
        <w:t xml:space="preserve"> как ниже, так и выше давления в венозной крови в зависимости от нагрузки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8323B3" w:rsidRPr="00614D11" w:rsidRDefault="008323B3" w:rsidP="008323B3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8323B3" w:rsidRPr="00614D11" w:rsidRDefault="008323B3" w:rsidP="008323B3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8323B3" w:rsidRPr="00614D11" w:rsidRDefault="008323B3" w:rsidP="008323B3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Компонентами жизненной емкости легких являются: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8323B3" w:rsidRPr="00614D11" w:rsidRDefault="008323B3" w:rsidP="008323B3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8323B3" w:rsidRPr="00614D11" w:rsidRDefault="008323B3" w:rsidP="008323B3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8323B3" w:rsidRPr="00614D11" w:rsidRDefault="008323B3" w:rsidP="008323B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 по дисциплине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«Физиология человека»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 №1-2.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установление временной связи между двумя очагами возбуждения в коре </w:t>
      </w:r>
      <w:r w:rsidRPr="00614D11">
        <w:rPr>
          <w:rFonts w:ascii="Times New Roman" w:hAnsi="Times New Roman" w:cs="Times New Roman"/>
        </w:rPr>
        <w:lastRenderedPageBreak/>
        <w:t>головного мозга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Молекулярный механизм, обеспечивающий выведение из клетки ионов натрия и введение в нее ионов калия,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постсинаптическая мембрана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постсинаптическая мембрана, мышца</w:t>
      </w:r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возбудимость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8323B3" w:rsidRPr="00614D11" w:rsidRDefault="008323B3" w:rsidP="008323B3">
      <w:pPr>
        <w:pStyle w:val="a3"/>
        <w:widowControl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систем.</w:t>
      </w: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центрами гипоталамуса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8323B3" w:rsidRPr="00614D11" w:rsidRDefault="008323B3" w:rsidP="008323B3">
      <w:pPr>
        <w:pStyle w:val="a3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восприятие зрительных пространственных образов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8323B3" w:rsidRPr="00614D11" w:rsidRDefault="008323B3" w:rsidP="008323B3">
      <w:pPr>
        <w:pStyle w:val="a3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6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8323B3" w:rsidRPr="00614D11" w:rsidRDefault="008323B3" w:rsidP="008323B3">
      <w:pPr>
        <w:pStyle w:val="a3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8323B3" w:rsidRPr="00614D11" w:rsidRDefault="008323B3" w:rsidP="008323B3">
      <w:pPr>
        <w:pStyle w:val="a3"/>
        <w:widowControl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совокупность условных и </w:t>
      </w:r>
      <w:proofErr w:type="gramStart"/>
      <w:r w:rsidRPr="00614D11">
        <w:rPr>
          <w:rFonts w:ascii="Times New Roman" w:hAnsi="Times New Roman" w:cs="Times New Roman"/>
        </w:rPr>
        <w:t>безусловных  рефлексов</w:t>
      </w:r>
      <w:proofErr w:type="gramEnd"/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8323B3" w:rsidRPr="00614D11" w:rsidRDefault="008323B3" w:rsidP="008323B3">
      <w:pPr>
        <w:pStyle w:val="a3"/>
        <w:widowControl/>
        <w:numPr>
          <w:ilvl w:val="0"/>
          <w:numId w:val="64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Для условного рефлекса характерны в отличие от безусловного: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8323B3" w:rsidRPr="00614D11" w:rsidRDefault="008323B3" w:rsidP="008323B3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8323B3" w:rsidRPr="00614D11" w:rsidRDefault="008323B3" w:rsidP="008323B3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8323B3" w:rsidRPr="00614D11" w:rsidRDefault="008323B3" w:rsidP="008323B3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8323B3" w:rsidRPr="00614D11" w:rsidRDefault="008323B3" w:rsidP="008323B3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8323B3" w:rsidRPr="00614D11" w:rsidRDefault="008323B3" w:rsidP="008323B3">
      <w:pPr>
        <w:pStyle w:val="a3"/>
        <w:widowControl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8323B3" w:rsidRPr="00614D11" w:rsidRDefault="008323B3" w:rsidP="008323B3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№6-7. Физиология системы крови. Физиология сердечно-сосудистой системы.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lastRenderedPageBreak/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8323B3" w:rsidRPr="00614D11" w:rsidRDefault="008323B3" w:rsidP="008323B3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г)  6</w:t>
      </w:r>
      <w:proofErr w:type="gramEnd"/>
      <w:r w:rsidRPr="00614D11">
        <w:rPr>
          <w:rFonts w:ascii="Times New Roman" w:hAnsi="Times New Roman" w:cs="Times New Roman"/>
          <w:bCs/>
          <w:spacing w:val="-2"/>
        </w:rPr>
        <w:t>-5 %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8323B3" w:rsidRPr="00614D11" w:rsidRDefault="008323B3" w:rsidP="008323B3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в) 4 и 5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lastRenderedPageBreak/>
        <w:t xml:space="preserve">г) 6 и 8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</w:t>
      </w:r>
      <w:proofErr w:type="gramEnd"/>
      <w:r w:rsidRPr="00614D11">
        <w:rPr>
          <w:rFonts w:ascii="Times New Roman" w:hAnsi="Times New Roman" w:cs="Times New Roman"/>
          <w:spacing w:val="8"/>
        </w:rPr>
        <w:t>-16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  <w:proofErr w:type="gramEnd"/>
    </w:p>
    <w:p w:rsidR="008323B3" w:rsidRPr="00614D11" w:rsidRDefault="008323B3" w:rsidP="008323B3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spacing w:val="-7"/>
        </w:rPr>
        <w:t>г)  18</w:t>
      </w:r>
      <w:proofErr w:type="gramEnd"/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г)  лимфатических</w:t>
      </w:r>
      <w:proofErr w:type="gramEnd"/>
      <w:r w:rsidRPr="00614D11">
        <w:rPr>
          <w:rFonts w:ascii="Times New Roman" w:hAnsi="Times New Roman" w:cs="Times New Roman"/>
        </w:rPr>
        <w:t xml:space="preserve"> узлах</w:t>
      </w:r>
    </w:p>
    <w:p w:rsidR="008323B3" w:rsidRPr="00614D11" w:rsidRDefault="008323B3" w:rsidP="008323B3">
      <w:pPr>
        <w:pStyle w:val="a3"/>
        <w:numPr>
          <w:ilvl w:val="0"/>
          <w:numId w:val="65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</w:t>
      </w:r>
      <w:proofErr w:type="gramEnd"/>
      <w:r w:rsidRPr="00614D11">
        <w:rPr>
          <w:rFonts w:ascii="Times New Roman" w:hAnsi="Times New Roman" w:cs="Times New Roman"/>
          <w:spacing w:val="17"/>
          <w:w w:val="95"/>
        </w:rPr>
        <w:t xml:space="preserve"> и лимфоциты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системы дыхания.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lastRenderedPageBreak/>
        <w:t>г) а + б + в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Давление в </w:t>
      </w:r>
      <w:proofErr w:type="spellStart"/>
      <w:r w:rsidRPr="00614D11">
        <w:rPr>
          <w:rFonts w:ascii="Times New Roman" w:hAnsi="Times New Roman" w:cs="Times New Roman"/>
          <w:b/>
          <w:spacing w:val="5"/>
        </w:rPr>
        <w:t>межплевральной</w:t>
      </w:r>
      <w:proofErr w:type="spellEnd"/>
      <w:r w:rsidRPr="00614D11">
        <w:rPr>
          <w:rFonts w:ascii="Times New Roman" w:hAnsi="Times New Roman" w:cs="Times New Roman"/>
          <w:b/>
          <w:spacing w:val="5"/>
        </w:rPr>
        <w:t xml:space="preserve"> полости: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8323B3" w:rsidRPr="00614D11" w:rsidRDefault="008323B3" w:rsidP="008323B3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8323B3" w:rsidRPr="00614D11" w:rsidRDefault="008323B3" w:rsidP="008323B3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8323B3" w:rsidRPr="00614D11" w:rsidRDefault="008323B3" w:rsidP="008323B3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8323B3" w:rsidRPr="00614D11" w:rsidRDefault="008323B3" w:rsidP="008323B3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8323B3" w:rsidRPr="00614D11" w:rsidRDefault="008323B3" w:rsidP="008323B3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8323B3" w:rsidRPr="00614D11" w:rsidRDefault="008323B3" w:rsidP="008323B3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lastRenderedPageBreak/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8323B3" w:rsidRPr="00614D11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8323B3" w:rsidRPr="00614D11" w:rsidRDefault="008323B3" w:rsidP="008323B3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8323B3" w:rsidRPr="00614D11" w:rsidRDefault="008323B3" w:rsidP="008323B3">
      <w:pPr>
        <w:pStyle w:val="a3"/>
        <w:numPr>
          <w:ilvl w:val="0"/>
          <w:numId w:val="6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8323B3" w:rsidRPr="00614D11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8323B3" w:rsidRPr="00614D11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8323B3" w:rsidRPr="00614D11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8323B3" w:rsidRPr="00614D11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8323B3" w:rsidRPr="00614D11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8323B3" w:rsidRPr="005169A8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Проток поджелудочной железы открывается в:</w:t>
      </w:r>
    </w:p>
    <w:p w:rsidR="008323B3" w:rsidRPr="005169A8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а) желудок</w:t>
      </w:r>
    </w:p>
    <w:p w:rsidR="008323B3" w:rsidRPr="005169A8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12-перстную кишку</w:t>
      </w:r>
    </w:p>
    <w:p w:rsidR="008323B3" w:rsidRPr="005169A8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тощую кишку</w:t>
      </w:r>
    </w:p>
    <w:p w:rsidR="008323B3" w:rsidRPr="005169A8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lastRenderedPageBreak/>
        <w:t>г) толстую кишку</w:t>
      </w:r>
    </w:p>
    <w:p w:rsidR="008323B3" w:rsidRPr="005169A8" w:rsidRDefault="008323B3" w:rsidP="008323B3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Белки расщепляются до аминокислот в:</w:t>
      </w:r>
    </w:p>
    <w:p w:rsidR="008323B3" w:rsidRPr="005169A8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а) желудке</w:t>
      </w:r>
    </w:p>
    <w:p w:rsidR="008323B3" w:rsidRPr="005169A8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тонком кишечнике</w:t>
      </w:r>
    </w:p>
    <w:p w:rsidR="008323B3" w:rsidRPr="005169A8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желудке и тонком кишечнике</w:t>
      </w:r>
    </w:p>
    <w:p w:rsidR="008323B3" w:rsidRPr="005169A8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г) толстом кишечнике</w:t>
      </w:r>
    </w:p>
    <w:p w:rsidR="008323B3" w:rsidRPr="005169A8" w:rsidRDefault="008323B3" w:rsidP="008323B3">
      <w:pPr>
        <w:jc w:val="both"/>
        <w:rPr>
          <w:rFonts w:ascii="Times New Roman" w:hAnsi="Times New Roman" w:cs="Times New Roman"/>
          <w:b/>
          <w:bCs/>
        </w:rPr>
      </w:pPr>
      <w:r w:rsidRPr="005169A8">
        <w:rPr>
          <w:rFonts w:ascii="Times New Roman" w:hAnsi="Times New Roman" w:cs="Times New Roman"/>
          <w:b/>
        </w:rPr>
        <w:t>Раздел №10.</w:t>
      </w:r>
      <w:r w:rsidRPr="005169A8">
        <w:rPr>
          <w:rFonts w:ascii="Times New Roman" w:hAnsi="Times New Roman" w:cs="Times New Roman"/>
          <w:b/>
          <w:bCs/>
        </w:rPr>
        <w:t xml:space="preserve"> Выделение, терморегуляция, железы внутренней секреции.</w:t>
      </w:r>
    </w:p>
    <w:p w:rsidR="008323B3" w:rsidRPr="005169A8" w:rsidRDefault="008323B3" w:rsidP="008323B3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К эффектам адреналина не относится:</w:t>
      </w:r>
    </w:p>
    <w:p w:rsidR="008323B3" w:rsidRPr="005169A8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  <w:bCs/>
        </w:rPr>
        <w:t>а)</w:t>
      </w:r>
      <w:r w:rsidRPr="005169A8">
        <w:rPr>
          <w:rFonts w:ascii="Times New Roman" w:hAnsi="Times New Roman" w:cs="Times New Roman"/>
          <w:b/>
          <w:bCs/>
        </w:rPr>
        <w:t xml:space="preserve"> </w:t>
      </w:r>
      <w:r w:rsidRPr="005169A8">
        <w:rPr>
          <w:rFonts w:ascii="Times New Roman" w:hAnsi="Times New Roman" w:cs="Times New Roman"/>
          <w:bCs/>
        </w:rPr>
        <w:t xml:space="preserve">расширение </w:t>
      </w:r>
      <w:r w:rsidRPr="005169A8">
        <w:rPr>
          <w:rFonts w:ascii="Times New Roman" w:hAnsi="Times New Roman" w:cs="Times New Roman"/>
        </w:rPr>
        <w:t>сосудов головного мозга и сердца</w:t>
      </w:r>
    </w:p>
    <w:p w:rsidR="008323B3" w:rsidRPr="005169A8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учащение сердцебиения</w:t>
      </w:r>
    </w:p>
    <w:p w:rsidR="008323B3" w:rsidRPr="005169A8" w:rsidRDefault="008323B3" w:rsidP="008323B3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расширение периферических сосудов</w:t>
      </w:r>
    </w:p>
    <w:p w:rsidR="008323B3" w:rsidRPr="005169A8" w:rsidRDefault="008323B3" w:rsidP="008323B3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г) торможение пищеварения</w:t>
      </w:r>
    </w:p>
    <w:p w:rsidR="008323B3" w:rsidRPr="00614D11" w:rsidRDefault="008323B3" w:rsidP="008323B3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К железам смешанной секреции относятся</w:t>
      </w:r>
      <w:r w:rsidRPr="00614D11">
        <w:rPr>
          <w:rFonts w:ascii="Times New Roman" w:hAnsi="Times New Roman" w:cs="Times New Roman"/>
          <w:b/>
          <w:spacing w:val="5"/>
        </w:rPr>
        <w:t>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8323B3" w:rsidRPr="00614D11" w:rsidRDefault="008323B3" w:rsidP="008323B3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8323B3" w:rsidRPr="00614D11" w:rsidRDefault="008323B3" w:rsidP="008323B3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8323B3" w:rsidRPr="00614D11" w:rsidRDefault="008323B3" w:rsidP="008323B3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8323B3" w:rsidRPr="00614D11" w:rsidRDefault="008323B3" w:rsidP="008323B3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8323B3" w:rsidRPr="00614D11" w:rsidRDefault="008323B3" w:rsidP="008323B3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</w:rPr>
        <w:t>8.</w:t>
      </w:r>
      <w:r w:rsidRPr="00614D11">
        <w:rPr>
          <w:rFonts w:ascii="Times New Roman" w:hAnsi="Times New Roman" w:cs="Times New Roman"/>
          <w:b/>
          <w:spacing w:val="3"/>
          <w:w w:val="108"/>
        </w:rPr>
        <w:t>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8323B3" w:rsidRPr="00614D11" w:rsidRDefault="008323B3" w:rsidP="008323B3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lastRenderedPageBreak/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8323B3" w:rsidRPr="00614D11" w:rsidRDefault="008323B3" w:rsidP="008323B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Из перечисленных гормонов уровень глюкозы в крови</w:t>
      </w:r>
    </w:p>
    <w:p w:rsidR="008323B3" w:rsidRPr="00614D11" w:rsidRDefault="008323B3" w:rsidP="008323B3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8323B3" w:rsidRPr="00614D11" w:rsidRDefault="008323B3" w:rsidP="008323B3">
      <w:pPr>
        <w:pStyle w:val="a3"/>
        <w:widowControl/>
        <w:numPr>
          <w:ilvl w:val="1"/>
          <w:numId w:val="63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задания.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 по дисциплине «Физиология человека»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8323B3" w:rsidRPr="00614D11" w:rsidRDefault="008323B3" w:rsidP="008323B3">
      <w:pPr>
        <w:shd w:val="clear" w:color="auto" w:fill="FFFFFF"/>
        <w:ind w:firstLine="6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занятия</w:t>
      </w:r>
      <w:r w:rsidRPr="00614D11">
        <w:rPr>
          <w:rFonts w:ascii="Times New Roman" w:hAnsi="Times New Roman" w:cs="Times New Roman"/>
        </w:rPr>
        <w:t xml:space="preserve">: ознакомиться с теориями происхождения биотоков в живых тканях и с методом электромиографии (ЭМГ). </w:t>
      </w:r>
    </w:p>
    <w:p w:rsidR="008323B3" w:rsidRPr="00614D11" w:rsidRDefault="008323B3" w:rsidP="008323B3">
      <w:pPr>
        <w:shd w:val="clear" w:color="auto" w:fill="FFFFFF"/>
        <w:ind w:firstLine="651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Работа №1. Второй опыт </w:t>
      </w:r>
      <w:proofErr w:type="spellStart"/>
      <w:r w:rsidRPr="00614D11">
        <w:rPr>
          <w:rFonts w:ascii="Times New Roman" w:hAnsi="Times New Roman" w:cs="Times New Roman"/>
          <w:b/>
          <w:bCs/>
        </w:rPr>
        <w:t>Гальвани</w:t>
      </w:r>
      <w:proofErr w:type="spellEnd"/>
      <w:r w:rsidRPr="00614D11">
        <w:rPr>
          <w:rFonts w:ascii="Times New Roman" w:hAnsi="Times New Roman" w:cs="Times New Roman"/>
          <w:b/>
          <w:bCs/>
        </w:rPr>
        <w:t xml:space="preserve"> (выполняется </w:t>
      </w:r>
      <w:proofErr w:type="spellStart"/>
      <w:r w:rsidRPr="00614D11">
        <w:rPr>
          <w:rFonts w:ascii="Times New Roman" w:hAnsi="Times New Roman" w:cs="Times New Roman"/>
          <w:b/>
          <w:bCs/>
        </w:rPr>
        <w:t>демонстрационно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1. Приготовить препарат икроножной мышцы лягушки. 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свежеприготовленном препарате сделать поперечный надрез икроножной мышцы и набросить на него седалищный нерв так, чтобы он касался поврежденно</w:t>
      </w:r>
      <w:r w:rsidRPr="00614D11">
        <w:rPr>
          <w:rFonts w:ascii="Times New Roman" w:hAnsi="Times New Roman" w:cs="Times New Roman"/>
        </w:rPr>
        <w:softHyphen/>
        <w:t xml:space="preserve">го и неповрежденного участков. 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Наблюдать сокра</w:t>
      </w:r>
      <w:r w:rsidRPr="00614D11">
        <w:rPr>
          <w:rFonts w:ascii="Times New Roman" w:hAnsi="Times New Roman" w:cs="Times New Roman"/>
        </w:rPr>
        <w:softHyphen/>
        <w:t>щение отдельных мышечных волокон. Проанализиро</w:t>
      </w:r>
      <w:r w:rsidRPr="00614D11">
        <w:rPr>
          <w:rFonts w:ascii="Times New Roman" w:hAnsi="Times New Roman" w:cs="Times New Roman"/>
        </w:rPr>
        <w:softHyphen/>
        <w:t>вать причину сокращения мышечных волокон, сфор</w:t>
      </w:r>
      <w:r w:rsidRPr="00614D11">
        <w:rPr>
          <w:rFonts w:ascii="Times New Roman" w:hAnsi="Times New Roman" w:cs="Times New Roman"/>
        </w:rPr>
        <w:softHyphen/>
        <w:t>мулировать вывод, зарисовать схему опыта.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drawing>
          <wp:inline distT="0" distB="0" distL="0" distR="0" wp14:anchorId="08D2E830" wp14:editId="1E224199">
            <wp:extent cx="2095500" cy="2838450"/>
            <wp:effectExtent l="19050" t="0" r="0" b="0"/>
            <wp:docPr id="8" name="Рисунок 3" descr="http://ok-t.ru/mydocxru/baza2/10781774201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mydocxru/baza2/107817742013.files/image0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Работа №2. Опыт </w:t>
      </w:r>
      <w:proofErr w:type="spellStart"/>
      <w:r w:rsidRPr="00614D11">
        <w:rPr>
          <w:rFonts w:ascii="Times New Roman" w:hAnsi="Times New Roman" w:cs="Times New Roman"/>
          <w:b/>
          <w:bCs/>
        </w:rPr>
        <w:t>Маттеучи</w:t>
      </w:r>
      <w:proofErr w:type="spellEnd"/>
      <w:r w:rsidRPr="00614D11">
        <w:rPr>
          <w:rFonts w:ascii="Times New Roman" w:hAnsi="Times New Roman" w:cs="Times New Roman"/>
          <w:b/>
          <w:bCs/>
        </w:rPr>
        <w:t xml:space="preserve"> (выполняется </w:t>
      </w:r>
      <w:proofErr w:type="spellStart"/>
      <w:r w:rsidRPr="00614D11">
        <w:rPr>
          <w:rFonts w:ascii="Times New Roman" w:hAnsi="Times New Roman" w:cs="Times New Roman"/>
          <w:b/>
          <w:bCs/>
        </w:rPr>
        <w:t>демонстрационно</w:t>
      </w:r>
      <w:proofErr w:type="spellEnd"/>
      <w:r w:rsidRPr="00614D11">
        <w:rPr>
          <w:rFonts w:ascii="Times New Roman" w:hAnsi="Times New Roman" w:cs="Times New Roman"/>
        </w:rPr>
        <w:t xml:space="preserve">). 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numPr>
          <w:ilvl w:val="0"/>
          <w:numId w:val="14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Приготовить два препарата </w:t>
      </w:r>
      <w:proofErr w:type="spellStart"/>
      <w:r w:rsidRPr="00614D11">
        <w:rPr>
          <w:rFonts w:ascii="Times New Roman" w:hAnsi="Times New Roman" w:cs="Times New Roman"/>
        </w:rPr>
        <w:t>икороножной</w:t>
      </w:r>
      <w:proofErr w:type="spellEnd"/>
      <w:r w:rsidRPr="00614D11">
        <w:rPr>
          <w:rFonts w:ascii="Times New Roman" w:hAnsi="Times New Roman" w:cs="Times New Roman"/>
        </w:rPr>
        <w:t xml:space="preserve"> мышцы лягушки.</w:t>
      </w:r>
    </w:p>
    <w:p w:rsidR="008323B3" w:rsidRPr="00614D11" w:rsidRDefault="008323B3" w:rsidP="008323B3">
      <w:pPr>
        <w:numPr>
          <w:ilvl w:val="0"/>
          <w:numId w:val="14"/>
        </w:numPr>
        <w:shd w:val="clear" w:color="auto" w:fill="FFFFFF"/>
        <w:tabs>
          <w:tab w:val="clear" w:pos="1069"/>
          <w:tab w:val="num" w:pos="-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Седалищный нерв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препа</w:t>
      </w:r>
      <w:r w:rsidRPr="00614D11">
        <w:rPr>
          <w:rFonts w:ascii="Times New Roman" w:hAnsi="Times New Roman" w:cs="Times New Roman"/>
        </w:rPr>
        <w:softHyphen/>
        <w:t>рата наложить на икроножную мышцу 2-го препара</w:t>
      </w:r>
      <w:r w:rsidRPr="00614D11">
        <w:rPr>
          <w:rFonts w:ascii="Times New Roman" w:hAnsi="Times New Roman" w:cs="Times New Roman"/>
        </w:rPr>
        <w:softHyphen/>
        <w:t>та.</w:t>
      </w:r>
    </w:p>
    <w:p w:rsidR="008323B3" w:rsidRPr="00614D11" w:rsidRDefault="008323B3" w:rsidP="008323B3">
      <w:pPr>
        <w:numPr>
          <w:ilvl w:val="0"/>
          <w:numId w:val="14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При раздражении индукционным током сверхпороговой силы седалищного </w:t>
      </w:r>
      <w:r w:rsidRPr="00614D11">
        <w:rPr>
          <w:rFonts w:ascii="Times New Roman" w:hAnsi="Times New Roman" w:cs="Times New Roman"/>
        </w:rPr>
        <w:lastRenderedPageBreak/>
        <w:t>нерва 2-го препарата на</w:t>
      </w:r>
      <w:r w:rsidRPr="00614D11">
        <w:rPr>
          <w:rFonts w:ascii="Times New Roman" w:hAnsi="Times New Roman" w:cs="Times New Roman"/>
        </w:rPr>
        <w:softHyphen/>
        <w:t>блюдать сокращение икроножной мышцы 1-го препарата. Проанализировать причину сокращения мышцы, сформулировать вывод, зарисовать схему опыта.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drawing>
          <wp:inline distT="0" distB="0" distL="0" distR="0" wp14:anchorId="233B3AFD" wp14:editId="3252BC6D">
            <wp:extent cx="4305300" cy="2247900"/>
            <wp:effectExtent l="19050" t="0" r="0" b="0"/>
            <wp:docPr id="7" name="Рисунок 2" descr="https://refdb.ru/images/1920/3839953/19b88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fdb.ru/images/1920/3839953/19b883e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№3. Электромиография (ЭМГ).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Испытуемому накладывают 2 элек</w:t>
      </w:r>
      <w:r w:rsidRPr="00614D11">
        <w:rPr>
          <w:rFonts w:ascii="Times New Roman" w:hAnsi="Times New Roman" w:cs="Times New Roman"/>
        </w:rPr>
        <w:softHyphen/>
        <w:t xml:space="preserve">трода, смоченных физиологическим раствором, на мышцы предплечья, предварительно протерев кожу спиртом. Закрепляют их резиновым бинтом, испытуемого заземляют. 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Затем испытуемый выпол</w:t>
      </w:r>
      <w:r w:rsidRPr="00614D11">
        <w:rPr>
          <w:rFonts w:ascii="Times New Roman" w:hAnsi="Times New Roman" w:cs="Times New Roman"/>
        </w:rPr>
        <w:softHyphen/>
        <w:t>няет динамическую работу в течение 30-60 сек (сгибание и разгибание кисти). ЭМГ регистриру</w:t>
      </w:r>
      <w:r w:rsidRPr="00614D11">
        <w:rPr>
          <w:rFonts w:ascii="Times New Roman" w:hAnsi="Times New Roman" w:cs="Times New Roman"/>
        </w:rPr>
        <w:softHyphen/>
        <w:t xml:space="preserve">ется в начале и конце работы. 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После кратковре</w:t>
      </w:r>
      <w:r w:rsidRPr="00614D11">
        <w:rPr>
          <w:rFonts w:ascii="Times New Roman" w:hAnsi="Times New Roman" w:cs="Times New Roman"/>
        </w:rPr>
        <w:softHyphen/>
        <w:t>менного отдыха выполняется статическое напря</w:t>
      </w:r>
      <w:r w:rsidRPr="00614D11">
        <w:rPr>
          <w:rFonts w:ascii="Times New Roman" w:hAnsi="Times New Roman" w:cs="Times New Roman"/>
        </w:rPr>
        <w:softHyphen/>
        <w:t xml:space="preserve">жение в течение 30 сек с записью ЭМГ.  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Проана</w:t>
      </w:r>
      <w:r w:rsidRPr="00614D11">
        <w:rPr>
          <w:rFonts w:ascii="Times New Roman" w:hAnsi="Times New Roman" w:cs="Times New Roman"/>
        </w:rPr>
        <w:softHyphen/>
        <w:t>лизировать характер ЭМГ при статической и ди</w:t>
      </w:r>
      <w:r w:rsidRPr="00614D11">
        <w:rPr>
          <w:rFonts w:ascii="Times New Roman" w:hAnsi="Times New Roman" w:cs="Times New Roman"/>
        </w:rPr>
        <w:softHyphen/>
        <w:t>намической работе по величине амплитуды, зари</w:t>
      </w:r>
      <w:r w:rsidRPr="00614D11">
        <w:rPr>
          <w:rFonts w:ascii="Times New Roman" w:hAnsi="Times New Roman" w:cs="Times New Roman"/>
        </w:rPr>
        <w:softHyphen/>
        <w:t xml:space="preserve">совать или наклеить </w:t>
      </w:r>
      <w:proofErr w:type="spellStart"/>
      <w:r w:rsidRPr="00614D11">
        <w:rPr>
          <w:rFonts w:ascii="Times New Roman" w:hAnsi="Times New Roman" w:cs="Times New Roman"/>
        </w:rPr>
        <w:t>электромиограмму</w:t>
      </w:r>
      <w:proofErr w:type="spellEnd"/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После кратковременного отдыха испытуемый напрягает мышцы предплечья, сжимая динамометр с усилием в 10, 20, 30, 40, 50, 60 кг и т.д. После каждого напряжения дается отдых на 10-20 сек.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6. Выявить зависимость амплитуды биотоков от ве</w:t>
      </w:r>
      <w:r w:rsidRPr="00614D11">
        <w:rPr>
          <w:rFonts w:ascii="Times New Roman" w:hAnsi="Times New Roman" w:cs="Times New Roman"/>
        </w:rPr>
        <w:softHyphen/>
        <w:t>личины напряжения мышцы. Для этого пересчи</w:t>
      </w:r>
      <w:r w:rsidRPr="00614D11">
        <w:rPr>
          <w:rFonts w:ascii="Times New Roman" w:hAnsi="Times New Roman" w:cs="Times New Roman"/>
        </w:rPr>
        <w:softHyphen/>
        <w:t xml:space="preserve">тать амплитуду биотоков из мм в милливольты и построить график зависимости.                                 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Пример </w:t>
      </w:r>
      <w:proofErr w:type="gramStart"/>
      <w:r w:rsidRPr="00614D11">
        <w:rPr>
          <w:rFonts w:ascii="Times New Roman" w:hAnsi="Times New Roman" w:cs="Times New Roman"/>
        </w:rPr>
        <w:t>расчетов:  1</w:t>
      </w:r>
      <w:proofErr w:type="gramEnd"/>
      <w:r w:rsidRPr="00614D11">
        <w:rPr>
          <w:rFonts w:ascii="Times New Roman" w:hAnsi="Times New Roman" w:cs="Times New Roman"/>
        </w:rPr>
        <w:t xml:space="preserve"> мВ - 5 мм   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мВ – 2 мм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2 х 1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Х= ----------= 0,4 мВ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5 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проанализировать и сделать вывод.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Контрольные вопросы:</w:t>
      </w:r>
    </w:p>
    <w:p w:rsidR="008323B3" w:rsidRPr="00614D11" w:rsidRDefault="008323B3" w:rsidP="008323B3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такое биоэлектрические явления в тканях?</w:t>
      </w:r>
    </w:p>
    <w:p w:rsidR="008323B3" w:rsidRPr="00614D11" w:rsidRDefault="008323B3" w:rsidP="008323B3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покоя?</w:t>
      </w:r>
    </w:p>
    <w:p w:rsidR="008323B3" w:rsidRPr="00614D11" w:rsidRDefault="008323B3" w:rsidP="008323B3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действия?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   Какие существуют методы регистрации биопотенциалов мышц?</w:t>
      </w:r>
    </w:p>
    <w:p w:rsidR="008323B3" w:rsidRPr="00614D11" w:rsidRDefault="008323B3" w:rsidP="008323B3">
      <w:pPr>
        <w:shd w:val="clear" w:color="auto" w:fill="FFFFFF"/>
        <w:ind w:hanging="46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   Какая существует зависимость между амплитудой биотоков и величиной напряжения мышц?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8323B3" w:rsidRPr="00614D11" w:rsidRDefault="008323B3" w:rsidP="008323B3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8323B3" w:rsidRPr="00614D11" w:rsidRDefault="008323B3" w:rsidP="008323B3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lastRenderedPageBreak/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8323B3" w:rsidRPr="00614D11" w:rsidRDefault="008323B3" w:rsidP="008323B3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 xml:space="preserve">юношей высоту подъема груза в метрах записать в конце каждых 15 сек </w:t>
      </w:r>
      <w:proofErr w:type="gramStart"/>
      <w:r w:rsidRPr="00614D11">
        <w:rPr>
          <w:rFonts w:ascii="Times New Roman" w:hAnsi="Times New Roman" w:cs="Times New Roman"/>
        </w:rPr>
        <w:t>работы .Время</w:t>
      </w:r>
      <w:proofErr w:type="gramEnd"/>
      <w:r w:rsidRPr="00614D11">
        <w:rPr>
          <w:rFonts w:ascii="Times New Roman" w:hAnsi="Times New Roman" w:cs="Times New Roman"/>
        </w:rPr>
        <w:t xml:space="preserve">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8323B3" w:rsidRPr="00614D11" w:rsidRDefault="008323B3" w:rsidP="008323B3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8323B3" w:rsidRPr="00614D11" w:rsidTr="00A6683B">
        <w:tc>
          <w:tcPr>
            <w:tcW w:w="1101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8323B3" w:rsidRPr="00614D11" w:rsidTr="00A6683B">
        <w:tc>
          <w:tcPr>
            <w:tcW w:w="1101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1101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темпа.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Порядок работы с эргометром аналогичен предыдущему лабораторному занятию.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 Испытуемый при ритме 40,60,80,100 и 120 ударов метронома в минуту поднимает до полного утомления груз весом 2 кг – для девушек и 3 кг - для юношей.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При подъёме груза в темпе 60 уд/мин высоту подъёма записать через каждый 15 сек работы.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Результаты опыта внести в таблицу и вычислить выполненную испытуемым работу.</w:t>
      </w:r>
    </w:p>
    <w:p w:rsidR="008323B3" w:rsidRPr="00614D11" w:rsidRDefault="008323B3" w:rsidP="008323B3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темпа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8323B3" w:rsidRPr="00614D11" w:rsidTr="00A6683B">
        <w:tc>
          <w:tcPr>
            <w:tcW w:w="1101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8323B3" w:rsidRPr="00614D11" w:rsidTr="00A6683B">
        <w:tc>
          <w:tcPr>
            <w:tcW w:w="1101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1101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80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2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3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5. Построить кривую утомления и график зависимости величины мышечной работы от темпа её выполнения.</w:t>
      </w:r>
    </w:p>
    <w:p w:rsidR="008323B3" w:rsidRPr="00614D11" w:rsidRDefault="008323B3" w:rsidP="008323B3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6. Сделать выводы.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вопросы;</w:t>
      </w:r>
    </w:p>
    <w:p w:rsidR="008323B3" w:rsidRPr="00614D11" w:rsidRDefault="008323B3" w:rsidP="008323B3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Какие существуют типы мышечного сокращения?</w:t>
      </w:r>
    </w:p>
    <w:p w:rsidR="008323B3" w:rsidRPr="00614D11" w:rsidRDefault="008323B3" w:rsidP="008323B3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Как измерить величину полезной работы мышц?</w:t>
      </w:r>
    </w:p>
    <w:p w:rsidR="008323B3" w:rsidRPr="00614D11" w:rsidRDefault="008323B3" w:rsidP="008323B3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3. Какова зависимость полезной работы от нагрузки? </w:t>
      </w:r>
    </w:p>
    <w:p w:rsidR="008323B3" w:rsidRPr="00614D11" w:rsidRDefault="008323B3" w:rsidP="008323B3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Какова зависимость полезной работы от темпа?</w:t>
      </w:r>
    </w:p>
    <w:p w:rsidR="008323B3" w:rsidRPr="00614D11" w:rsidRDefault="008323B3" w:rsidP="008323B3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Что отражает кривая утомления?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8323B3" w:rsidRPr="00614D11" w:rsidRDefault="008323B3" w:rsidP="008323B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8323B3" w:rsidRPr="00614D11" w:rsidRDefault="008323B3" w:rsidP="008323B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8323B3" w:rsidRPr="00614D11" w:rsidRDefault="008323B3" w:rsidP="008323B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величине различия средней ошибки </w:t>
      </w:r>
      <w:proofErr w:type="gramStart"/>
      <w:r w:rsidRPr="00614D11">
        <w:rPr>
          <w:rFonts w:ascii="Times New Roman" w:hAnsi="Times New Roman" w:cs="Times New Roman"/>
        </w:rPr>
        <w:t>воспроизведения  заданного</w:t>
      </w:r>
      <w:proofErr w:type="gramEnd"/>
      <w:r w:rsidRPr="00614D11">
        <w:rPr>
          <w:rFonts w:ascii="Times New Roman" w:hAnsi="Times New Roman" w:cs="Times New Roman"/>
        </w:rPr>
        <w:t xml:space="preserve">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8323B3" w:rsidRPr="00614D11" w:rsidRDefault="008323B3" w:rsidP="008323B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8323B3" w:rsidRPr="00614D11" w:rsidRDefault="008323B3" w:rsidP="008323B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8323B3" w:rsidRPr="00614D11" w:rsidRDefault="008323B3" w:rsidP="008323B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8323B3" w:rsidRPr="00614D11" w:rsidRDefault="008323B3" w:rsidP="008323B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8323B3" w:rsidRPr="00614D11" w:rsidTr="00A6683B">
        <w:trPr>
          <w:trHeight w:val="226"/>
        </w:trPr>
        <w:tc>
          <w:tcPr>
            <w:tcW w:w="2032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8323B3" w:rsidRPr="00614D11" w:rsidTr="00A6683B">
        <w:trPr>
          <w:trHeight w:val="225"/>
        </w:trPr>
        <w:tc>
          <w:tcPr>
            <w:tcW w:w="2032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rPr>
          <w:trHeight w:val="836"/>
        </w:trPr>
        <w:tc>
          <w:tcPr>
            <w:tcW w:w="203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Покой</w:t>
            </w:r>
          </w:p>
        </w:tc>
        <w:tc>
          <w:tcPr>
            <w:tcW w:w="139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rPr>
          <w:trHeight w:val="835"/>
        </w:trPr>
        <w:tc>
          <w:tcPr>
            <w:tcW w:w="203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rPr>
          <w:trHeight w:val="835"/>
        </w:trPr>
        <w:tc>
          <w:tcPr>
            <w:tcW w:w="203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выявить характер </w:t>
      </w:r>
      <w:proofErr w:type="spellStart"/>
      <w:proofErr w:type="gram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-сенсорных</w:t>
      </w:r>
      <w:proofErr w:type="gramEnd"/>
      <w:r w:rsidRPr="00614D11">
        <w:rPr>
          <w:rFonts w:ascii="Times New Roman" w:hAnsi="Times New Roman" w:cs="Times New Roman"/>
        </w:rPr>
        <w:t xml:space="preserve">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-вегетативных реакций при вестибулярных раздражениях.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Дать оценку выраженности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-сенсорных реакций по самочувствию,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</w:t>
      </w:r>
      <w:proofErr w:type="gramStart"/>
      <w:r w:rsidRPr="00614D11">
        <w:rPr>
          <w:rFonts w:ascii="Times New Roman" w:hAnsi="Times New Roman" w:cs="Times New Roman"/>
        </w:rPr>
        <w:t>соматических  реакций</w:t>
      </w:r>
      <w:proofErr w:type="gramEnd"/>
      <w:r w:rsidRPr="00614D11">
        <w:rPr>
          <w:rFonts w:ascii="Times New Roman" w:hAnsi="Times New Roman" w:cs="Times New Roman"/>
        </w:rPr>
        <w:t xml:space="preserve"> по величине отклонения от прямой линии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 вегетативных реакций по изменению  ЧСС и цвета лица.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определить поле зрения для бесцветного и цветового зрения.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1: определение границ бесцветного зрения.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Периметр ставят против света. Испытуемый садится спиной к свету и ставит подбородок в выемку правой части полставки штатива периметра для левого глаза и в выемку левой части подставки для правого глаза. Испытуемый фиксирует одним глазом белый кружок в центре дуги, а другой глаз прикрывает рукой. Дугу устанавливают в горизонтальное положение и начинают медленно двигать белую марку по внутренней поверхности дуги от 90 к 0 просят испытуемого указать тот момент, когда марка впервые видна неподвижно фиксированному глазу. Отмечают угол. Повторяют определение границ поля зрения на меридианах под углом 45 и 135 и 180 градусах. Нас схемах полей зрения проставляют точки, отмечающие границы поля зрения и соединяют их прямыми линиями. Полученный многоугольник </w:t>
      </w:r>
      <w:proofErr w:type="gramStart"/>
      <w:r w:rsidRPr="00614D11">
        <w:rPr>
          <w:rFonts w:ascii="Times New Roman" w:hAnsi="Times New Roman" w:cs="Times New Roman"/>
        </w:rPr>
        <w:t>показывает  границы</w:t>
      </w:r>
      <w:proofErr w:type="gramEnd"/>
      <w:r w:rsidRPr="00614D11">
        <w:rPr>
          <w:rFonts w:ascii="Times New Roman" w:hAnsi="Times New Roman" w:cs="Times New Roman"/>
        </w:rPr>
        <w:t xml:space="preserve"> поля зрения исследуемого. Чем больше меридианов будет исследовано, тем точнее определено поле зрения.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Задание </w:t>
      </w:r>
      <w:proofErr w:type="gramStart"/>
      <w:r w:rsidRPr="00614D11">
        <w:rPr>
          <w:rFonts w:ascii="Times New Roman" w:hAnsi="Times New Roman" w:cs="Times New Roman"/>
        </w:rPr>
        <w:t>2 :</w:t>
      </w:r>
      <w:proofErr w:type="gramEnd"/>
      <w:r w:rsidRPr="00614D11">
        <w:rPr>
          <w:rFonts w:ascii="Times New Roman" w:hAnsi="Times New Roman" w:cs="Times New Roman"/>
        </w:rPr>
        <w:t xml:space="preserve"> определение границ цветового зрения. 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Белую марку заменить цветной и тем же способом определить границы цветового зрения. Но в данном случае от испытуемого требуется не только увидеть марку, но и точно определить ее цвет. Определяют цветового поле зрения для красного, синего и зеленого цветов. Убеждаются в том, что:</w:t>
      </w:r>
    </w:p>
    <w:p w:rsidR="008323B3" w:rsidRPr="00614D11" w:rsidRDefault="008323B3" w:rsidP="008323B3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цвета;</w:t>
      </w:r>
    </w:p>
    <w:p w:rsidR="008323B3" w:rsidRPr="00614D11" w:rsidRDefault="008323B3" w:rsidP="008323B3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самое узкое поле.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Границы нормы для бесцветного и цветового зрения.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569"/>
        <w:gridCol w:w="1206"/>
        <w:gridCol w:w="1159"/>
        <w:gridCol w:w="1075"/>
      </w:tblGrid>
      <w:tr w:rsidR="008323B3" w:rsidRPr="00614D11" w:rsidTr="00A6683B">
        <w:tc>
          <w:tcPr>
            <w:tcW w:w="211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56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Бесцветное</w:t>
            </w:r>
          </w:p>
        </w:tc>
        <w:tc>
          <w:tcPr>
            <w:tcW w:w="120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Красное </w:t>
            </w:r>
          </w:p>
        </w:tc>
        <w:tc>
          <w:tcPr>
            <w:tcW w:w="11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Зеленое</w:t>
            </w:r>
          </w:p>
        </w:tc>
        <w:tc>
          <w:tcPr>
            <w:tcW w:w="107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Синее </w:t>
            </w:r>
          </w:p>
        </w:tc>
      </w:tr>
      <w:tr w:rsidR="008323B3" w:rsidRPr="00614D11" w:rsidTr="00A6683B">
        <w:tc>
          <w:tcPr>
            <w:tcW w:w="211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211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211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90 лев.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стор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., прав.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стор</w:t>
            </w:r>
            <w:proofErr w:type="spellEnd"/>
            <w:r w:rsidRPr="00614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211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45 верх-низ</w:t>
            </w:r>
          </w:p>
        </w:tc>
        <w:tc>
          <w:tcPr>
            <w:tcW w:w="156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2110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135 верх-низ</w:t>
            </w:r>
          </w:p>
        </w:tc>
        <w:tc>
          <w:tcPr>
            <w:tcW w:w="156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</w:t>
      </w:r>
      <w:proofErr w:type="spellStart"/>
      <w:r w:rsidRPr="00614D11">
        <w:rPr>
          <w:rFonts w:ascii="Times New Roman" w:hAnsi="Times New Roman"/>
          <w:i/>
          <w:iCs/>
        </w:rPr>
        <w:t>Аплодирование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</w:t>
      </w:r>
      <w:proofErr w:type="gramStart"/>
      <w:r w:rsidRPr="00614D11">
        <w:rPr>
          <w:rFonts w:ascii="Times New Roman" w:hAnsi="Times New Roman"/>
        </w:rPr>
        <w:t>считается ,</w:t>
      </w:r>
      <w:proofErr w:type="gramEnd"/>
      <w:r w:rsidRPr="00614D11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  <w:i/>
          <w:iCs/>
        </w:rPr>
        <w:t>Теппинг</w:t>
      </w:r>
      <w:proofErr w:type="spellEnd"/>
      <w:r w:rsidRPr="00614D11">
        <w:rPr>
          <w:rFonts w:ascii="Times New Roman" w:hAnsi="Times New Roman"/>
          <w:i/>
          <w:iCs/>
        </w:rPr>
        <w:t>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движений, сделанных правой рукой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proofErr w:type="gram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</w:t>
      </w:r>
      <w:proofErr w:type="gramEnd"/>
      <w:r w:rsidRPr="00614D11">
        <w:rPr>
          <w:rFonts w:ascii="Times New Roman" w:hAnsi="Times New Roman"/>
        </w:rPr>
        <w:t xml:space="preserve"> 5%, то выставляется 2 балла,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- 1 балл, Касс &lt; -5% - 0 баллов.</w:t>
      </w:r>
    </w:p>
    <w:p w:rsidR="008323B3" w:rsidRPr="00614D11" w:rsidRDefault="008323B3" w:rsidP="008323B3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8323B3" w:rsidRPr="00614D11" w:rsidRDefault="008323B3" w:rsidP="008323B3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 xml:space="preserve">«Проба </w:t>
      </w:r>
      <w:proofErr w:type="spellStart"/>
      <w:r w:rsidRPr="00614D11">
        <w:rPr>
          <w:rFonts w:ascii="Times New Roman" w:hAnsi="Times New Roman"/>
          <w:i/>
          <w:iCs/>
        </w:rPr>
        <w:t>Розенбаха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8323B3" w:rsidRPr="00614D11" w:rsidRDefault="008323B3" w:rsidP="008323B3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 xml:space="preserve">Общий характер доминирования в зрительном анализаторе определяется следующим образом: если испытуемый набирает 2 балла, то </w:t>
      </w:r>
      <w:proofErr w:type="spellStart"/>
      <w:r w:rsidRPr="00614D11">
        <w:rPr>
          <w:rFonts w:ascii="Times New Roman" w:hAnsi="Times New Roman"/>
        </w:rPr>
        <w:t>доминирущим</w:t>
      </w:r>
      <w:proofErr w:type="spellEnd"/>
      <w:r w:rsidRPr="00614D11">
        <w:rPr>
          <w:rFonts w:ascii="Times New Roman" w:hAnsi="Times New Roman"/>
        </w:rPr>
        <w:t xml:space="preserve"> считается правый глаз, если 1 балл – асимметрия отсутствует, если 0 баллов – доминирующим считается левый глаз.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8323B3" w:rsidRPr="00614D11" w:rsidRDefault="008323B3" w:rsidP="008323B3">
      <w:pPr>
        <w:pStyle w:val="a8"/>
        <w:widowControl/>
        <w:numPr>
          <w:ilvl w:val="3"/>
          <w:numId w:val="2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8323B3" w:rsidRPr="00614D11" w:rsidRDefault="008323B3" w:rsidP="008323B3">
      <w:pPr>
        <w:pStyle w:val="a8"/>
        <w:widowControl/>
        <w:numPr>
          <w:ilvl w:val="3"/>
          <w:numId w:val="21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</w:t>
      </w:r>
      <w:proofErr w:type="spellStart"/>
      <w:r w:rsidRPr="00614D11">
        <w:rPr>
          <w:rFonts w:ascii="Times New Roman" w:hAnsi="Times New Roman"/>
        </w:rPr>
        <w:t>дихотического</w:t>
      </w:r>
      <w:proofErr w:type="spellEnd"/>
      <w:r w:rsidRPr="00614D11">
        <w:rPr>
          <w:rFonts w:ascii="Times New Roman" w:hAnsi="Times New Roman"/>
        </w:rPr>
        <w:t xml:space="preserve"> прослушивания).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</w:rPr>
        <w:t>Дихотическая</w:t>
      </w:r>
      <w:proofErr w:type="spellEnd"/>
      <w:r w:rsidRPr="00614D11">
        <w:rPr>
          <w:rFonts w:ascii="Times New Roman" w:hAnsi="Times New Roman"/>
        </w:rPr>
        <w:t xml:space="preserve">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слов, правильно воспроизведённых с правого уха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proofErr w:type="gram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</w:t>
      </w:r>
      <w:proofErr w:type="gramEnd"/>
      <w:r w:rsidRPr="00614D11">
        <w:rPr>
          <w:rFonts w:ascii="Times New Roman" w:hAnsi="Times New Roman"/>
        </w:rPr>
        <w:t xml:space="preserve"> 5%, то доминирующим считается правое ухо,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он указывает на симметрию в слуховой системе,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-5% - доминирующим считается левое ухо.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8323B3" w:rsidRPr="00614D11" w:rsidRDefault="008323B3" w:rsidP="008323B3">
      <w:pPr>
        <w:shd w:val="clear" w:color="auto" w:fill="FFFFFF"/>
        <w:ind w:firstLine="9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numPr>
          <w:ilvl w:val="0"/>
          <w:numId w:val="2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8323B3" w:rsidRPr="00614D11" w:rsidRDefault="008323B3" w:rsidP="008323B3">
      <w:pPr>
        <w:numPr>
          <w:ilvl w:val="0"/>
          <w:numId w:val="2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8323B3" w:rsidRPr="00614D11" w:rsidRDefault="008323B3" w:rsidP="008323B3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8323B3" w:rsidRPr="00614D11" w:rsidRDefault="008323B3" w:rsidP="008323B3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Занести полученные результаты в таблицу.</w:t>
      </w:r>
    </w:p>
    <w:p w:rsidR="008323B3" w:rsidRPr="00614D11" w:rsidRDefault="008323B3" w:rsidP="008323B3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8323B3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Слова-раздражители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Слова-ассоциации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Латентный</w:t>
            </w:r>
          </w:p>
          <w:p w:rsidR="008323B3" w:rsidRPr="00614D11" w:rsidRDefault="008323B3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</w:tr>
      <w:tr w:rsidR="008323B3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3B3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23B3" w:rsidRPr="00614D11" w:rsidRDefault="008323B3" w:rsidP="008323B3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8323B3" w:rsidRPr="00614D11" w:rsidRDefault="008323B3" w:rsidP="008323B3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614D11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8323B3" w:rsidRPr="00614D11" w:rsidRDefault="008323B3" w:rsidP="008323B3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 xml:space="preserve">Разные типы ВНД.  </w:t>
      </w:r>
      <w:r w:rsidRPr="00614D11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</w:t>
      </w:r>
      <w:r w:rsidRPr="00614D11">
        <w:rPr>
          <w:rFonts w:ascii="Times New Roman" w:hAnsi="Times New Roman" w:cs="Times New Roman"/>
        </w:rPr>
        <w:lastRenderedPageBreak/>
        <w:t xml:space="preserve">среднего типа ВНД характерны в равной мере ассоциации 1-го и 2-го типа. </w:t>
      </w:r>
    </w:p>
    <w:p w:rsidR="008323B3" w:rsidRPr="00614D11" w:rsidRDefault="008323B3" w:rsidP="008323B3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Проявление торможения</w:t>
      </w:r>
      <w:r w:rsidRPr="00614D1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14D11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8323B3" w:rsidRPr="00614D11" w:rsidRDefault="008323B3" w:rsidP="008323B3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Работоспособность.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8323B3" w:rsidRPr="00614D11" w:rsidRDefault="008323B3" w:rsidP="008323B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8323B3" w:rsidRPr="00614D11" w:rsidRDefault="008323B3" w:rsidP="008323B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8323B3" w:rsidRPr="00614D11" w:rsidRDefault="008323B3" w:rsidP="008323B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8323B3" w:rsidRPr="00614D11" w:rsidRDefault="008323B3" w:rsidP="008323B3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8323B3" w:rsidRPr="00614D11" w:rsidTr="00A668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8323B3" w:rsidRPr="00614D11" w:rsidTr="00A668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 &gt;</w:t>
      </w:r>
      <w:proofErr w:type="gramEnd"/>
      <w:r w:rsidRPr="00614D11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 xml:space="preserve">опережающих </w:t>
      </w:r>
      <w:proofErr w:type="gramStart"/>
      <w:r w:rsidRPr="00614D11">
        <w:rPr>
          <w:rFonts w:ascii="Times New Roman" w:hAnsi="Times New Roman" w:cs="Times New Roman"/>
        </w:rPr>
        <w:t>&lt; запаздывающих</w:t>
      </w:r>
      <w:proofErr w:type="gramEnd"/>
      <w:r w:rsidRPr="00614D11">
        <w:rPr>
          <w:rFonts w:ascii="Times New Roman" w:hAnsi="Times New Roman" w:cs="Times New Roman"/>
        </w:rPr>
        <w:t xml:space="preserve"> – преобладает торможение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614D11">
        <w:rPr>
          <w:rFonts w:ascii="Times New Roman" w:hAnsi="Times New Roman" w:cs="Times New Roman"/>
          <w:b/>
        </w:rPr>
        <w:t>теппинг</w:t>
      </w:r>
      <w:proofErr w:type="spellEnd"/>
      <w:r w:rsidRPr="00614D11">
        <w:rPr>
          <w:rFonts w:ascii="Times New Roman" w:hAnsi="Times New Roman" w:cs="Times New Roman"/>
          <w:b/>
        </w:rPr>
        <w:t>-тест)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телеграфный ключ со счётчиком движений.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lastRenderedPageBreak/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работает телеграфным ключом в максимальном темпе в течение одной минуты.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фиксирует показатели счётчика движений каждые 10 сек работы.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Сила нервной системы</w:t>
      </w:r>
      <w:r w:rsidRPr="00614D11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Подвижность нервных процессов</w:t>
      </w:r>
      <w:r w:rsidRPr="00614D11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Устойчивость нервных процессов</w:t>
      </w:r>
      <w:r w:rsidRPr="00614D11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одним глазом смотрит в окуляр прибора, где наблюдает мелькание неоновой лампочки. Другой глаз закрыт.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медленно увеличивает частоту мельканий.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3. Испытуемый должен указать момент, когда цветовое </w:t>
      </w:r>
      <w:proofErr w:type="gramStart"/>
      <w:r w:rsidRPr="00614D11">
        <w:rPr>
          <w:rFonts w:ascii="Times New Roman" w:hAnsi="Times New Roman" w:cs="Times New Roman"/>
        </w:rPr>
        <w:t>поле  будет</w:t>
      </w:r>
      <w:proofErr w:type="gramEnd"/>
      <w:r w:rsidRPr="00614D11">
        <w:rPr>
          <w:rFonts w:ascii="Times New Roman" w:hAnsi="Times New Roman" w:cs="Times New Roman"/>
        </w:rPr>
        <w:t xml:space="preserve"> восприниматься им как сплошное. Проводится 3 попытки, рассчитывается средний результат.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Испытуемый поднимается на ступеньку в темпе 80 раз в минуту в течение 1 минуты. Сразу после этого у него вновь измеряется КЧСМ.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Сделать вывод о влиянии нагрузки на подвижность нервных процессов.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 к занятию: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Что такое сила нервных процессов?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Чем характеризуется подвижность нервных процессов?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Можно ли считать свойства нервных процессов «хорошими» или «плохими»?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 влияет разминка на подвижность нервных процессов?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Как влияет утомление на подвижность нервных процессов?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8323B3" w:rsidRPr="00614D11" w:rsidRDefault="008323B3" w:rsidP="008323B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614D11">
        <w:rPr>
          <w:rFonts w:ascii="Times New Roman" w:hAnsi="Times New Roman" w:cs="Times New Roman"/>
          <w:lang w:val="en-US"/>
        </w:rPr>
        <w:t>NaCl</w:t>
      </w:r>
      <w:proofErr w:type="spellEnd"/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8323B3" w:rsidRPr="00614D11" w:rsidRDefault="008323B3" w:rsidP="008323B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8323B3" w:rsidRPr="00614D11" w:rsidRDefault="008323B3" w:rsidP="008323B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8323B3" w:rsidRPr="00614D11" w:rsidRDefault="008323B3" w:rsidP="008323B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длительность сердечного цикла и частоту сердечных сокращений до, вовремя и </w:t>
      </w:r>
      <w:proofErr w:type="gramStart"/>
      <w:r w:rsidRPr="00614D11">
        <w:rPr>
          <w:rFonts w:ascii="Times New Roman" w:hAnsi="Times New Roman" w:cs="Times New Roman"/>
        </w:rPr>
        <w:t>после нагрузки</w:t>
      </w:r>
      <w:proofErr w:type="gramEnd"/>
      <w:r w:rsidRPr="00614D11">
        <w:rPr>
          <w:rFonts w:ascii="Times New Roman" w:hAnsi="Times New Roman" w:cs="Times New Roman"/>
        </w:rPr>
        <w:t xml:space="preserve"> и по формулам:</w:t>
      </w:r>
    </w:p>
    <w:p w:rsidR="008323B3" w:rsidRPr="00614D11" w:rsidRDefault="008323B3" w:rsidP="008323B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8323B3" w:rsidRPr="00614D11" w:rsidRDefault="008323B3" w:rsidP="008323B3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Рассчитать длительность одного сердечного цикла: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8323B3" w:rsidRPr="00614D11" w:rsidRDefault="008323B3" w:rsidP="008323B3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614D11">
        <w:rPr>
          <w:rFonts w:ascii="Times New Roman" w:hAnsi="Times New Roman" w:cs="Times New Roman"/>
        </w:rPr>
        <w:t>ЧСС</w:t>
      </w:r>
      <w:proofErr w:type="spellEnd"/>
      <w:r w:rsidRPr="00614D11">
        <w:rPr>
          <w:rFonts w:ascii="Times New Roman" w:hAnsi="Times New Roman" w:cs="Times New Roman"/>
        </w:rPr>
        <w:t xml:space="preserve">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</w:t>
      </w:r>
      <w:proofErr w:type="spellStart"/>
      <w:r w:rsidRPr="00614D11">
        <w:rPr>
          <w:rFonts w:ascii="Times New Roman" w:hAnsi="Times New Roman" w:cs="Times New Roman"/>
        </w:rPr>
        <w:t>Ашнера</w:t>
      </w:r>
      <w:proofErr w:type="spellEnd"/>
      <w:r w:rsidRPr="00614D11">
        <w:rPr>
          <w:rFonts w:ascii="Times New Roman" w:hAnsi="Times New Roman" w:cs="Times New Roman"/>
        </w:rPr>
        <w:t xml:space="preserve">)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8323B3" w:rsidRPr="00614D11" w:rsidRDefault="008323B3" w:rsidP="008323B3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У испытуемого </w:t>
      </w:r>
      <w:proofErr w:type="spellStart"/>
      <w:r w:rsidRPr="00614D11">
        <w:rPr>
          <w:rFonts w:ascii="Times New Roman" w:hAnsi="Times New Roman" w:cs="Times New Roman"/>
        </w:rPr>
        <w:t>пальпаторно</w:t>
      </w:r>
      <w:proofErr w:type="spellEnd"/>
      <w:r w:rsidRPr="00614D11">
        <w:rPr>
          <w:rFonts w:ascii="Times New Roman" w:hAnsi="Times New Roman" w:cs="Times New Roman"/>
        </w:rPr>
        <w:t xml:space="preserve"> в покое трижды подсчитывают пульс в течение 10 сек. Рассчитывается средняя величина ЧП.</w:t>
      </w:r>
    </w:p>
    <w:p w:rsidR="008323B3" w:rsidRPr="00614D11" w:rsidRDefault="008323B3" w:rsidP="008323B3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8323B3" w:rsidRPr="00614D11" w:rsidRDefault="008323B3" w:rsidP="008323B3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8323B3" w:rsidRPr="00614D11" w:rsidRDefault="008323B3" w:rsidP="008323B3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</w:t>
      </w:r>
      <w:proofErr w:type="spellStart"/>
      <w:r w:rsidRPr="00614D11">
        <w:rPr>
          <w:rFonts w:ascii="Times New Roman" w:hAnsi="Times New Roman" w:cs="Times New Roman"/>
        </w:rPr>
        <w:t>Глазо</w:t>
      </w:r>
      <w:proofErr w:type="spellEnd"/>
      <w:r w:rsidRPr="00614D11">
        <w:rPr>
          <w:rFonts w:ascii="Times New Roman" w:hAnsi="Times New Roman" w:cs="Times New Roman"/>
        </w:rPr>
        <w:t>-сердечный рефлекс считается положительным, если ЧСС уменьшается, и отрицательным при отсутствии изменений.</w:t>
      </w: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8323B3" w:rsidRPr="00614D11" w:rsidRDefault="008323B3" w:rsidP="008323B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8323B3" w:rsidRPr="00614D11" w:rsidRDefault="008323B3" w:rsidP="008323B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8323B3" w:rsidRPr="00614D11" w:rsidRDefault="008323B3" w:rsidP="008323B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1. Измерение пульса в покое, при работе и в период восстановления.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Освоить навык </w:t>
      </w:r>
      <w:proofErr w:type="spellStart"/>
      <w:r w:rsidRPr="00614D11">
        <w:rPr>
          <w:rFonts w:ascii="Times New Roman" w:hAnsi="Times New Roman" w:cs="Times New Roman"/>
        </w:rPr>
        <w:t>пальпаторного</w:t>
      </w:r>
      <w:proofErr w:type="spellEnd"/>
      <w:r w:rsidRPr="00614D11">
        <w:rPr>
          <w:rFonts w:ascii="Times New Roman" w:hAnsi="Times New Roman" w:cs="Times New Roman"/>
        </w:rPr>
        <w:t xml:space="preserve"> подсчета пульса.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Оборудование: секундомер, ступенька.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№ 1. Измерение пульса в покое.</w:t>
      </w:r>
    </w:p>
    <w:p w:rsidR="008323B3" w:rsidRPr="00614D11" w:rsidRDefault="008323B3" w:rsidP="008323B3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Нащупать пульс на лучевой артерии сидящего испытуемого.</w:t>
      </w:r>
    </w:p>
    <w:p w:rsidR="008323B3" w:rsidRPr="00614D11" w:rsidRDefault="008323B3" w:rsidP="008323B3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за 10 сек.</w:t>
      </w:r>
    </w:p>
    <w:p w:rsidR="008323B3" w:rsidRPr="00614D11" w:rsidRDefault="008323B3" w:rsidP="008323B3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Повторить подсчет до трехкратного совпадения результата и сделать пересчет за 1 минуту.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Задание № 2. Измерение пульса при выполнении физической работы и после нее.</w:t>
      </w:r>
    </w:p>
    <w:p w:rsidR="008323B3" w:rsidRPr="00614D11" w:rsidRDefault="008323B3" w:rsidP="008323B3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во время ходьбы на месте в произвольном темпе в течение 3 мин. Подсчет ведется за последние 10 сек каждой минуты и результат пересчитывается за 1 мин.</w:t>
      </w:r>
    </w:p>
    <w:p w:rsidR="008323B3" w:rsidRPr="00614D11" w:rsidRDefault="008323B3" w:rsidP="008323B3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по методике, предложенной в пункте 1 во время восхождений на ступеньку в течении 3-х мин в произвольном темпе, и после восхождений ежеминутно до восстановления.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 (АД) по способу Рива-</w:t>
      </w:r>
      <w:proofErr w:type="spellStart"/>
      <w:r w:rsidRPr="00614D11">
        <w:rPr>
          <w:rFonts w:ascii="Times New Roman" w:hAnsi="Times New Roman" w:cs="Times New Roman"/>
        </w:rPr>
        <w:t>Роччи</w:t>
      </w:r>
      <w:proofErr w:type="spellEnd"/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освоить навык измерения артериального давления по способу Рива-</w:t>
      </w:r>
      <w:proofErr w:type="spellStart"/>
      <w:r w:rsidRPr="00614D11">
        <w:rPr>
          <w:rFonts w:ascii="Times New Roman" w:hAnsi="Times New Roman" w:cs="Times New Roman"/>
        </w:rPr>
        <w:t>Роччи</w:t>
      </w:r>
      <w:proofErr w:type="spellEnd"/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На левое плечо испытуемого надеть манжетку.</w:t>
      </w:r>
    </w:p>
    <w:p w:rsidR="008323B3" w:rsidRPr="00614D11" w:rsidRDefault="008323B3" w:rsidP="008323B3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Прощупать пульс на лучевой артерии испытуемого.</w:t>
      </w:r>
    </w:p>
    <w:p w:rsidR="008323B3" w:rsidRPr="00614D11" w:rsidRDefault="008323B3" w:rsidP="008323B3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 манжетку нагнать воздух до </w:t>
      </w:r>
      <w:proofErr w:type="gramStart"/>
      <w:r w:rsidRPr="00614D11">
        <w:rPr>
          <w:rFonts w:ascii="Times New Roman" w:hAnsi="Times New Roman" w:cs="Times New Roman"/>
        </w:rPr>
        <w:t>исчезновения  пульса</w:t>
      </w:r>
      <w:proofErr w:type="gramEnd"/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Отметить показания манометра в момент исчезновения пульса.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Оно соответствует систолическому давлению.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Измерения АД по способу Короткова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</w:t>
      </w:r>
      <w:proofErr w:type="gramStart"/>
      <w:r w:rsidRPr="00614D11">
        <w:rPr>
          <w:rFonts w:ascii="Times New Roman" w:hAnsi="Times New Roman" w:cs="Times New Roman"/>
        </w:rPr>
        <w:t>работы :</w:t>
      </w:r>
      <w:proofErr w:type="gramEnd"/>
      <w:r w:rsidRPr="00614D11">
        <w:rPr>
          <w:rFonts w:ascii="Times New Roman" w:hAnsi="Times New Roman" w:cs="Times New Roman"/>
        </w:rPr>
        <w:t xml:space="preserve"> освоить навык измерения АД по способу Короткова.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8323B3" w:rsidRPr="00614D11" w:rsidRDefault="008323B3" w:rsidP="008323B3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нее капсулу фонендоскопа.</w:t>
      </w:r>
    </w:p>
    <w:p w:rsidR="008323B3" w:rsidRPr="00614D11" w:rsidRDefault="008323B3" w:rsidP="008323B3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8323B3" w:rsidRPr="00614D11" w:rsidRDefault="008323B3" w:rsidP="008323B3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способствует систолическому давлению.</w:t>
      </w:r>
    </w:p>
    <w:p w:rsidR="008323B3" w:rsidRPr="00614D11" w:rsidRDefault="008323B3" w:rsidP="008323B3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Прослушать нарастание тонов и их затихание. В момент исчезновения тонов отметить показания манометра. Оно соответствует диастолическому давлению.</w:t>
      </w:r>
    </w:p>
    <w:p w:rsidR="008323B3" w:rsidRPr="00614D11" w:rsidRDefault="008323B3" w:rsidP="008323B3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пульсовое давление. Оно представляет собой разницу между величиной систолического и диастолического давления. 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ПД = СД-ДД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3.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выполнения испытуемого физической нагрузки.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совершает восхождение на ступеньку в течении 2-х минут под метроном в темпе 80 уд/мин.</w:t>
      </w:r>
    </w:p>
    <w:p w:rsidR="008323B3" w:rsidRPr="00614D11" w:rsidRDefault="008323B3" w:rsidP="008323B3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восхождения по способу Короткова. ЧСС измерить в первые 10 сек после нагрузки, а АД в следующие 50 сек восстановления.</w:t>
      </w:r>
    </w:p>
    <w:p w:rsidR="008323B3" w:rsidRPr="00614D11" w:rsidRDefault="008323B3" w:rsidP="008323B3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Вычислить пульсовое давление после нагрузки рассчитать минутный объем крови в покое и после нагрузки.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Выяснить характер влияния и реакцию ССС на нагрузку и течение восстановительного периода.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Ход  работы</w:t>
      </w:r>
      <w:proofErr w:type="gramEnd"/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У испытуемого в покое (3 мин) измеряется ЧСС и АД.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Установить указатель шкалы метронома 80 уд/мин и включить метроном. Испытуемый по удары метронома производит восхождение на ступеньку (5 мин). Один цикл восхождения включает четыре шага; два шага подъем на ступеньку, два – опускание на пол. Исследователь во время восхождения считает пульс за последние 10 сек каждой минуты и результат заносит в тетрадь.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Сразу после работы и в каждую минуту восстановления (5 мин) у испытуемого измеряется ЧСС и АД.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Построить графики изменения ЧСС и АД в ходе всего опыта. Столбиками отметь величину систолического и диастолического давления.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Измерение ЧСС и АД у студента при выполнении физической нагрузки. Темп 80 уд/мин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Измерение ЧСС и АД </w:t>
      </w:r>
      <w:proofErr w:type="gramStart"/>
      <w:r w:rsidRPr="00614D11">
        <w:rPr>
          <w:rFonts w:ascii="Times New Roman" w:hAnsi="Times New Roman" w:cs="Times New Roman"/>
        </w:rPr>
        <w:t>по влиянием</w:t>
      </w:r>
      <w:proofErr w:type="gramEnd"/>
      <w:r w:rsidRPr="00614D11">
        <w:rPr>
          <w:rFonts w:ascii="Times New Roman" w:hAnsi="Times New Roman" w:cs="Times New Roman"/>
        </w:rPr>
        <w:t xml:space="preserve"> физической нагрузки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1. </w:t>
      </w:r>
      <w:proofErr w:type="spellStart"/>
      <w:r w:rsidRPr="00614D11">
        <w:rPr>
          <w:rFonts w:ascii="Times New Roman" w:hAnsi="Times New Roman" w:cs="Times New Roman"/>
        </w:rPr>
        <w:t>Нормотоническая</w:t>
      </w:r>
      <w:proofErr w:type="spellEnd"/>
      <w:r w:rsidRPr="00614D11">
        <w:rPr>
          <w:rFonts w:ascii="Times New Roman" w:hAnsi="Times New Roman" w:cs="Times New Roman"/>
        </w:rPr>
        <w:t xml:space="preserve"> реакция. ЧСС увеличивается по сравнению с покоем на 50-100% (125-140 уд/мин). Систолическое давление повышается на 20-40 </w:t>
      </w:r>
      <w:proofErr w:type="spellStart"/>
      <w:r w:rsidRPr="00614D11">
        <w:rPr>
          <w:rFonts w:ascii="Times New Roman" w:hAnsi="Times New Roman" w:cs="Times New Roman"/>
        </w:rPr>
        <w:t>мм.рт.ст</w:t>
      </w:r>
      <w:proofErr w:type="spellEnd"/>
      <w:r w:rsidRPr="00614D11">
        <w:rPr>
          <w:rFonts w:ascii="Times New Roman" w:hAnsi="Times New Roman" w:cs="Times New Roman"/>
        </w:rPr>
        <w:t xml:space="preserve">., диастолическое давление снижается на 5-10 </w:t>
      </w:r>
      <w:proofErr w:type="spellStart"/>
      <w:r w:rsidRPr="00614D11">
        <w:rPr>
          <w:rFonts w:ascii="Times New Roman" w:hAnsi="Times New Roman" w:cs="Times New Roman"/>
        </w:rPr>
        <w:t>мм.рт.ст</w:t>
      </w:r>
      <w:proofErr w:type="spellEnd"/>
      <w:r w:rsidRPr="00614D11">
        <w:rPr>
          <w:rFonts w:ascii="Times New Roman" w:hAnsi="Times New Roman" w:cs="Times New Roman"/>
        </w:rPr>
        <w:t>. Восстановление протекает сравнительно быстро (2-3 мин).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Дистоническая реакция. Резко выражено учащение пульса (в 4 раза). Значительное повышение систолического АД (до 180-200 мм) и снижением диастолического – на 20-30 мм (иногда до 0). Восстановление протекает длительно (более 5 мин).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Гипертоническая реакция. Резко повышается АД, как максимальное (до 180-200 мм), так и минимальное. Учащение пульса в два раза по сравнению с нормой. Восстановление замедленно (более 5 мин).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Гипотоническая реакция. Характеризуется значительным учащением пульса (до 170-190), величина АД при этом изменяется мало. Восстановление может быть замедленным.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Мартине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Выполнение 20 глубоких приседаний за 30 сек. Измеряются ЧСС и АД до и после нагрузки, нормальной реакцией ССС считается увеличение ЧСС на 40-50%, повышение систолического АД на 15-20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 xml:space="preserve">., снижение диастолического АД на 5-10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>. Восстановление наступает через 1-2 мин, существенные отклонения измеренных показателей свидетельствуют о снижении функциональных возможностей ССС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</w:t>
      </w:r>
      <w:proofErr w:type="spellStart"/>
      <w:r w:rsidRPr="00614D11">
        <w:rPr>
          <w:rFonts w:ascii="Times New Roman" w:hAnsi="Times New Roman" w:cs="Times New Roman"/>
        </w:rPr>
        <w:t>Летунова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Выполняются последовательно три нагрузки: Проба Мартине – 15сек бег на месте в максимальном темпе 180 шагов/мин. Первая нагрузка выполняет роль разминки, вторая – скоростная, а третья – на выносливость. Измеряются ЧСС, СД, ДД АД в покое и после нагрузок за каждую из 5 мин. Учитывается изменения показателей в % по отношению к фону. Из рекомендованных, наибольший практический интерес представляют три типа реакций ССС на физическую нагрузку – </w:t>
      </w:r>
      <w:proofErr w:type="spellStart"/>
      <w:r w:rsidRPr="00614D11">
        <w:rPr>
          <w:rFonts w:ascii="Times New Roman" w:hAnsi="Times New Roman" w:cs="Times New Roman"/>
        </w:rPr>
        <w:t>нормотоническая</w:t>
      </w:r>
      <w:proofErr w:type="spellEnd"/>
      <w:r w:rsidRPr="00614D11">
        <w:rPr>
          <w:rFonts w:ascii="Times New Roman" w:hAnsi="Times New Roman" w:cs="Times New Roman"/>
        </w:rPr>
        <w:t>, гипертоническая и гипотоническая. Для выявления этих реакций в качестве дозированной физической нагрузки можно использовать восхождения на ступеньку, высотой 40 см для мужчин к 33для женщин в темпе 120 шагов/мин под метроном в течении 3 мин (степ- тест). Тип реакции оценивается по показателям на 1 мин после нагрузки и скорости их восстановления в течении остальных 4 мин.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Нормотоническая</w:t>
      </w:r>
      <w:proofErr w:type="spellEnd"/>
      <w:r w:rsidRPr="00614D11">
        <w:rPr>
          <w:rFonts w:ascii="Times New Roman" w:hAnsi="Times New Roman" w:cs="Times New Roman"/>
        </w:rPr>
        <w:t xml:space="preserve"> реакция: Частота пульса увеличивается на 50-100% п сравнению с покоем, СД увеличивается на 20-40 мм </w:t>
      </w:r>
      <w:proofErr w:type="spellStart"/>
      <w:proofErr w:type="gramStart"/>
      <w:r w:rsidRPr="00614D11">
        <w:rPr>
          <w:rFonts w:ascii="Times New Roman" w:hAnsi="Times New Roman" w:cs="Times New Roman"/>
        </w:rPr>
        <w:t>рт.ст</w:t>
      </w:r>
      <w:proofErr w:type="spellEnd"/>
      <w:proofErr w:type="gramEnd"/>
      <w:r w:rsidRPr="00614D11">
        <w:rPr>
          <w:rFonts w:ascii="Times New Roman" w:hAnsi="Times New Roman" w:cs="Times New Roman"/>
        </w:rPr>
        <w:t xml:space="preserve">, ДД снижается на 5-10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>. Восстановление показателей сравнительно быстро через 2-3 мин.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Этот тип реакции свидетельствует о ее адекватности выполненной нагрузке: пропорциональности увеличения ЧСС (возбудимости сердечной мышцы), повышения СД (силы сердечного сокращения) и снижении ДД (уменьшении периферического сопротивления). Отмеченная пропорциональность сохраняется и при выполнении более интенсивных физических нагрузок, когда абсолютные показатели ЧСС и СД увеличиваются значительно больше ДД снижается до 0 (бесконечный тон).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lastRenderedPageBreak/>
        <w:t>Нормотоническая</w:t>
      </w:r>
      <w:proofErr w:type="spellEnd"/>
      <w:r w:rsidRPr="00614D11">
        <w:rPr>
          <w:rFonts w:ascii="Times New Roman" w:hAnsi="Times New Roman" w:cs="Times New Roman"/>
        </w:rPr>
        <w:t xml:space="preserve"> реакция характерна для больших функциональных возможностей и хорошо тренированных спортсменов.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Другие типы реакций ССС на физическую нагрузку свидетельствуют о тех или иных нарушениях регуляции кровообращения.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Гипертоническая реакция. Значительное увеличение ЧСС (в 2 раза) сопровождается резким повышением СД (свыше 200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>.) и умеренным, но повышение ДД (вместо ложного снижения). Эта реакция обусловлена повышение периферического сопротивления, вследствие повышенного тонуса симпатической нервной системы, вызывающего сужение артериол и характерного для гипертонической болезни или перетренированности спортсмена. Восстановление показателей после нагрузки при этом типе реакции значительно замедляется (более 5 мин). Требуется проведение лечебно-профилактических мероприятий и временное прекращение тренировок.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Гипотоническая реакция. На фоне резкого увеличения ЧСС (170-190) отмечается незначительное повышение и даже некоторое снижение СД, а ДД остается неизменным или даже повышается. Восстановление может быть замедленно. Этот тип реакции характерен для ослабления сердечной деятельности, так как необходимое увеличение объема и скорости циркуляции крови достигается за счет ЧСС, а не СД и ПД. Такое нарушение регуляции кровообращения отмечается, как правило, у недостаточно тренированных спортсменов и лиц с дефицитом двигательной активности, а </w:t>
      </w:r>
      <w:proofErr w:type="gramStart"/>
      <w:r w:rsidRPr="00614D11">
        <w:rPr>
          <w:rFonts w:ascii="Times New Roman" w:hAnsi="Times New Roman" w:cs="Times New Roman"/>
        </w:rPr>
        <w:t>так же</w:t>
      </w:r>
      <w:proofErr w:type="gramEnd"/>
      <w:r w:rsidRPr="00614D11">
        <w:rPr>
          <w:rFonts w:ascii="Times New Roman" w:hAnsi="Times New Roman" w:cs="Times New Roman"/>
        </w:rPr>
        <w:t xml:space="preserve"> при переутомлении или после заболеваний.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Дистоническая реакция. Резко выражено учащение пульса (в 4 раза), значительное повышение систолического АД (до 180-200 мм </w:t>
      </w:r>
      <w:proofErr w:type="spellStart"/>
      <w:proofErr w:type="gramStart"/>
      <w:r w:rsidRPr="00614D11">
        <w:rPr>
          <w:rFonts w:ascii="Times New Roman" w:hAnsi="Times New Roman" w:cs="Times New Roman"/>
        </w:rPr>
        <w:t>рт.ст</w:t>
      </w:r>
      <w:proofErr w:type="spellEnd"/>
      <w:proofErr w:type="gramEnd"/>
      <w:r w:rsidRPr="00614D11">
        <w:rPr>
          <w:rFonts w:ascii="Times New Roman" w:hAnsi="Times New Roman" w:cs="Times New Roman"/>
        </w:rPr>
        <w:t xml:space="preserve">) и снижение диастолического АД на 20-30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>. (иногда до 0). Восстановление длительное (более 5 мин)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Интенсивность физических нагрузок при стандартных пробах (</w:t>
      </w:r>
      <w:proofErr w:type="spellStart"/>
      <w:r w:rsidRPr="00614D11">
        <w:rPr>
          <w:rFonts w:ascii="Times New Roman" w:hAnsi="Times New Roman" w:cs="Times New Roman"/>
        </w:rPr>
        <w:t>Мартинэ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Летунова</w:t>
      </w:r>
      <w:proofErr w:type="spellEnd"/>
      <w:r w:rsidRPr="00614D11">
        <w:rPr>
          <w:rFonts w:ascii="Times New Roman" w:hAnsi="Times New Roman" w:cs="Times New Roman"/>
        </w:rPr>
        <w:t>) для спортсменов с высоким уровнем тренированности является недостаточной для оценки типа реакции ССС, так как, они не обеспечивает выявление значительных функциональных возможностей организма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8323B3" w:rsidRPr="00614D11" w:rsidRDefault="008323B3" w:rsidP="008323B3">
      <w:pPr>
        <w:pStyle w:val="af7"/>
        <w:spacing w:before="0" w:beforeAutospacing="0" w:after="0" w:afterAutospacing="0"/>
        <w:ind w:firstLine="709"/>
        <w:jc w:val="both"/>
      </w:pPr>
      <w:hyperlink r:id="rId24" w:history="1">
        <w:r w:rsidRPr="00614D11">
          <w:rPr>
            <w:rStyle w:val="ac"/>
          </w:rPr>
          <w:t>Вариабельность сердечного ритма</w:t>
        </w:r>
      </w:hyperlink>
      <w:r w:rsidRPr="00614D11">
        <w:t xml:space="preserve"> представляет собой наиболее удобный показатель, благодаря которому можно оценить эффективность взаимодействия сердечно-сосудистой и других систем организма. Данный анализ становится популярным благодаря своей простоте, так как является не инвазивным. Это обследование начинают активно использовать в функциональной диагностике, так как показатель вариабельности сердечного ритма позволяет дать общую оценку о состоянии пациента, так как отражают </w:t>
      </w:r>
      <w:proofErr w:type="gramStart"/>
      <w:r w:rsidRPr="00614D11">
        <w:t>жизненно  важные</w:t>
      </w:r>
      <w:proofErr w:type="gramEnd"/>
      <w:r w:rsidRPr="00614D11">
        <w:t xml:space="preserve"> показатели управления физиологическими функциями организма, к ним относят  функциональные резервы механизмов его управления и вегетативный баланс.</w:t>
      </w:r>
    </w:p>
    <w:p w:rsidR="008323B3" w:rsidRPr="00614D11" w:rsidRDefault="008323B3" w:rsidP="008323B3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614D11">
        <w:rPr>
          <w:rFonts w:ascii="Times New Roman" w:hAnsi="Times New Roman"/>
          <w:b w:val="0"/>
          <w:i w:val="0"/>
          <w:sz w:val="24"/>
          <w:szCs w:val="24"/>
        </w:rPr>
        <w:t>Методы оценки вариабельности сердечного ритма</w:t>
      </w:r>
    </w:p>
    <w:p w:rsidR="008323B3" w:rsidRPr="00614D11" w:rsidRDefault="008323B3" w:rsidP="008323B3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>В настоящее время существует несколько методов оценки вариабельности сердечного ритма. Среди них выделяют три группы:</w:t>
      </w:r>
    </w:p>
    <w:p w:rsidR="008323B3" w:rsidRPr="00614D11" w:rsidRDefault="008323B3" w:rsidP="008323B3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временной области – опираются на статистические методы и направлены на исследование общей вариабельности,</w:t>
      </w:r>
    </w:p>
    <w:p w:rsidR="008323B3" w:rsidRPr="00614D11" w:rsidRDefault="008323B3" w:rsidP="008323B3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частотной области – исследование периодических составляющих ВСР,</w:t>
      </w:r>
    </w:p>
    <w:p w:rsidR="008323B3" w:rsidRPr="00614D11" w:rsidRDefault="008323B3" w:rsidP="008323B3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интегральные показатели ВСР (относят автокорреляционный анализ и корреляционную </w:t>
      </w:r>
      <w:proofErr w:type="spellStart"/>
      <w:r w:rsidRPr="00614D11">
        <w:rPr>
          <w:rFonts w:ascii="Times New Roman" w:hAnsi="Times New Roman" w:cs="Times New Roman"/>
        </w:rPr>
        <w:t>ритмографию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8323B3" w:rsidRPr="00614D11" w:rsidRDefault="008323B3" w:rsidP="008323B3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 xml:space="preserve">Статистические методы основаны на измерении NN-интервалов, а также на сравнении показателей. Они дают количественную оценку вариабельности. Пациент после обследования получает </w:t>
      </w:r>
      <w:proofErr w:type="spellStart"/>
      <w:r w:rsidRPr="00614D11">
        <w:t>кардиоинтервалограмму</w:t>
      </w:r>
      <w:proofErr w:type="spellEnd"/>
      <w:r w:rsidRPr="00614D11">
        <w:t>, которая представляет собой совокупность RR-интервалов, которые отображаются друг за другом.</w:t>
      </w:r>
    </w:p>
    <w:p w:rsidR="008323B3" w:rsidRPr="00614D11" w:rsidRDefault="008323B3" w:rsidP="008323B3">
      <w:pPr>
        <w:pStyle w:val="af7"/>
        <w:shd w:val="clear" w:color="auto" w:fill="FFFFFF"/>
        <w:spacing w:line="276" w:lineRule="auto"/>
      </w:pPr>
      <w:r w:rsidRPr="00614D11">
        <w:rPr>
          <w:noProof/>
        </w:rPr>
        <w:lastRenderedPageBreak/>
        <w:drawing>
          <wp:inline distT="0" distB="0" distL="0" distR="0" wp14:anchorId="2B136423" wp14:editId="21F55195">
            <wp:extent cx="4876800" cy="3657600"/>
            <wp:effectExtent l="19050" t="0" r="0" b="0"/>
            <wp:docPr id="3" name="Рисунок 3" descr="hr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B3" w:rsidRPr="00614D11" w:rsidRDefault="008323B3" w:rsidP="008323B3">
      <w:pPr>
        <w:pStyle w:val="af7"/>
        <w:shd w:val="clear" w:color="auto" w:fill="FFFFFF"/>
        <w:jc w:val="both"/>
      </w:pPr>
      <w:r w:rsidRPr="00614D11">
        <w:t xml:space="preserve">Для анализа </w:t>
      </w:r>
      <w:proofErr w:type="spellStart"/>
      <w:r w:rsidRPr="00614D11">
        <w:t>кардиоинтервалограммы</w:t>
      </w:r>
      <w:proofErr w:type="spellEnd"/>
      <w:r w:rsidRPr="00614D11">
        <w:t xml:space="preserve"> используются следующие критерии.</w:t>
      </w:r>
    </w:p>
    <w:p w:rsidR="008323B3" w:rsidRPr="00614D11" w:rsidRDefault="008323B3" w:rsidP="008323B3">
      <w:pPr>
        <w:pStyle w:val="af7"/>
        <w:shd w:val="clear" w:color="auto" w:fill="FFFFFF"/>
        <w:jc w:val="both"/>
      </w:pPr>
      <w:r w:rsidRPr="00614D11">
        <w:rPr>
          <w:rStyle w:val="af9"/>
        </w:rPr>
        <w:t>SDNN</w:t>
      </w:r>
      <w:r w:rsidRPr="00614D11">
        <w:t> – стандартное отклонение всех NN-интервалов. Отражает все периодические составляющие вариабельности за время записи, то есть является суммарным показателем ВСР.</w:t>
      </w:r>
    </w:p>
    <w:p w:rsidR="008323B3" w:rsidRPr="00614D11" w:rsidRDefault="008323B3" w:rsidP="008323B3">
      <w:pPr>
        <w:pStyle w:val="af7"/>
        <w:shd w:val="clear" w:color="auto" w:fill="FFFFFF"/>
        <w:jc w:val="both"/>
      </w:pPr>
      <w:r w:rsidRPr="00614D11">
        <w:rPr>
          <w:rStyle w:val="af9"/>
        </w:rPr>
        <w:t>RMSSD</w:t>
      </w:r>
      <w:r w:rsidRPr="00614D11">
        <w:t> – данные оценки сравнения NN-интервалов.</w:t>
      </w:r>
    </w:p>
    <w:p w:rsidR="008323B3" w:rsidRPr="00614D11" w:rsidRDefault="008323B3" w:rsidP="008323B3">
      <w:pPr>
        <w:pStyle w:val="af7"/>
        <w:shd w:val="clear" w:color="auto" w:fill="FFFFFF"/>
        <w:jc w:val="both"/>
      </w:pPr>
      <w:r w:rsidRPr="00614D11">
        <w:rPr>
          <w:rStyle w:val="af9"/>
        </w:rPr>
        <w:t>pNN50</w:t>
      </w:r>
      <w:r w:rsidRPr="00614D11">
        <w:t xml:space="preserve"> – данный критерий представляет отношение NN-интервалов, которые отличаются друг от друга более чем на 50 </w:t>
      </w:r>
      <w:proofErr w:type="spellStart"/>
      <w:r w:rsidRPr="00614D11">
        <w:t>мсек</w:t>
      </w:r>
      <w:proofErr w:type="spellEnd"/>
      <w:r w:rsidRPr="00614D11">
        <w:t>, с общим числом NN-интервалов.</w:t>
      </w:r>
    </w:p>
    <w:p w:rsidR="008323B3" w:rsidRPr="00614D11" w:rsidRDefault="008323B3" w:rsidP="008323B3">
      <w:pPr>
        <w:pStyle w:val="af7"/>
        <w:shd w:val="clear" w:color="auto" w:fill="FFFFFF"/>
        <w:spacing w:line="276" w:lineRule="auto"/>
        <w:jc w:val="both"/>
      </w:pPr>
      <w:r w:rsidRPr="00614D11">
        <w:t xml:space="preserve">Для анализа ВСР используются также геометрические методы. Сущность заключается в получении закона распределения </w:t>
      </w:r>
      <w:proofErr w:type="spellStart"/>
      <w:r w:rsidRPr="00614D11">
        <w:t>кардиоинтервалов</w:t>
      </w:r>
      <w:proofErr w:type="spellEnd"/>
      <w:r w:rsidRPr="00614D11">
        <w:t xml:space="preserve"> как случайных величин. Распределение продолжительности </w:t>
      </w:r>
      <w:proofErr w:type="spellStart"/>
      <w:r w:rsidRPr="00614D11">
        <w:t>кардиоинтервалов</w:t>
      </w:r>
      <w:proofErr w:type="spellEnd"/>
      <w:r w:rsidRPr="00614D11">
        <w:t xml:space="preserve"> отображают на гистограмме.</w:t>
      </w:r>
    </w:p>
    <w:p w:rsidR="008323B3" w:rsidRPr="00614D11" w:rsidRDefault="008323B3" w:rsidP="008323B3">
      <w:pPr>
        <w:pStyle w:val="af7"/>
        <w:shd w:val="clear" w:color="auto" w:fill="FFFFFF"/>
        <w:spacing w:line="276" w:lineRule="auto"/>
      </w:pPr>
      <w:r w:rsidRPr="00614D11">
        <w:rPr>
          <w:noProof/>
        </w:rPr>
        <w:lastRenderedPageBreak/>
        <w:drawing>
          <wp:inline distT="0" distB="0" distL="0" distR="0" wp14:anchorId="5B4783D0" wp14:editId="6198B5BA">
            <wp:extent cx="4876800" cy="3657600"/>
            <wp:effectExtent l="19050" t="0" r="0" b="0"/>
            <wp:docPr id="4" name="Рисунок 4" descr="h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B3" w:rsidRPr="00614D11" w:rsidRDefault="008323B3" w:rsidP="008323B3">
      <w:pPr>
        <w:pStyle w:val="af7"/>
        <w:shd w:val="clear" w:color="auto" w:fill="FFFFFF"/>
        <w:ind w:firstLine="709"/>
        <w:jc w:val="both"/>
      </w:pPr>
      <w:r w:rsidRPr="00614D11">
        <w:t>В стрессовых ситуациях, а также при патологических состояниях диаграмма будет с узким основанием и острой вершиной (</w:t>
      </w:r>
      <w:proofErr w:type="spellStart"/>
      <w:r w:rsidRPr="00614D11">
        <w:t>эксцессивная</w:t>
      </w:r>
      <w:proofErr w:type="spellEnd"/>
      <w:r w:rsidRPr="00614D11">
        <w:t>). Ассиметричная диаграмма наблюдается при переходных процессах, нарушении стационарного процесса. Многовершинная диаграмма свидетельствует о не синусовом ритме (экстрасистолии, мерцательной аритмии).</w:t>
      </w:r>
    </w:p>
    <w:p w:rsidR="008323B3" w:rsidRPr="00614D11" w:rsidRDefault="008323B3" w:rsidP="008323B3">
      <w:pPr>
        <w:pStyle w:val="af7"/>
        <w:shd w:val="clear" w:color="auto" w:fill="FFFFFF"/>
        <w:ind w:firstLine="709"/>
        <w:jc w:val="both"/>
      </w:pPr>
      <w:r w:rsidRPr="00614D11">
        <w:t>Геометрические методы позволяют оценить вариабельность сердечного ритма с помощью следующих параметров: моды, амплитуды моды и вариационного размаха.</w:t>
      </w:r>
    </w:p>
    <w:p w:rsidR="008323B3" w:rsidRPr="00614D11" w:rsidRDefault="008323B3" w:rsidP="008323B3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Мода (</w:t>
      </w:r>
      <w:proofErr w:type="spellStart"/>
      <w:r w:rsidRPr="00614D11">
        <w:rPr>
          <w:rStyle w:val="af9"/>
        </w:rPr>
        <w:t>Mo</w:t>
      </w:r>
      <w:proofErr w:type="spellEnd"/>
      <w:r w:rsidRPr="00614D11">
        <w:rPr>
          <w:rStyle w:val="af9"/>
        </w:rPr>
        <w:t>)</w:t>
      </w:r>
      <w:r w:rsidRPr="00614D11">
        <w:t> – соответствует количеству RR-интервалов, которые встречаются наиболее часто, следовательно, позволяют оценить реальное состояние систем регуляции пациента.</w:t>
      </w:r>
    </w:p>
    <w:p w:rsidR="008323B3" w:rsidRPr="00614D11" w:rsidRDefault="008323B3" w:rsidP="008323B3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Амплитуда моды (</w:t>
      </w:r>
      <w:proofErr w:type="spellStart"/>
      <w:r w:rsidRPr="00614D11">
        <w:rPr>
          <w:rStyle w:val="af9"/>
        </w:rPr>
        <w:t>AMo</w:t>
      </w:r>
      <w:proofErr w:type="spellEnd"/>
      <w:r w:rsidRPr="00614D11">
        <w:rPr>
          <w:rStyle w:val="af9"/>
        </w:rPr>
        <w:t>)</w:t>
      </w:r>
      <w:r w:rsidRPr="00614D11">
        <w:t> – показывает долю интервалов, которые соответствуют значению моды. Этот параметр отражает стабилизирующий эффект централизации управления сердечным ритмом.</w:t>
      </w:r>
    </w:p>
    <w:p w:rsidR="008323B3" w:rsidRPr="00614D11" w:rsidRDefault="008323B3" w:rsidP="008323B3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Вариационный размах (VAR) </w:t>
      </w:r>
      <w:r w:rsidRPr="00614D11">
        <w:t>– соответствует разности между длительностью самого большого и самого маленького интервалов.</w:t>
      </w:r>
    </w:p>
    <w:p w:rsidR="008323B3" w:rsidRPr="00614D11" w:rsidRDefault="008323B3" w:rsidP="008323B3">
      <w:pPr>
        <w:pStyle w:val="af7"/>
        <w:shd w:val="clear" w:color="auto" w:fill="FFFFFF"/>
        <w:ind w:firstLine="709"/>
        <w:jc w:val="both"/>
      </w:pPr>
      <w:r w:rsidRPr="00614D11">
        <w:t>Для того, чтобы оценить степень адаптации сердечно-сосудистой системы к различным факторам и посмотреть степень регуляции данных процессов используются дополнительные параметры, которые рассчитываются. К ним относят </w:t>
      </w:r>
      <w:r w:rsidRPr="00614D11">
        <w:rPr>
          <w:rStyle w:val="af9"/>
        </w:rPr>
        <w:t>индекс вегетативного равновесия (ИВР)</w:t>
      </w:r>
      <w:r w:rsidRPr="00614D11">
        <w:t>, </w:t>
      </w:r>
      <w:r w:rsidRPr="00614D11">
        <w:rPr>
          <w:rStyle w:val="af9"/>
        </w:rPr>
        <w:t>показатель адекватности процессов регуляции (ПАПР)</w:t>
      </w:r>
      <w:r w:rsidRPr="00614D11">
        <w:t>, </w:t>
      </w:r>
      <w:r w:rsidRPr="00614D11">
        <w:rPr>
          <w:rStyle w:val="af9"/>
        </w:rPr>
        <w:t>индекс напряжения регуляторных систем (ИН)</w:t>
      </w:r>
      <w:r w:rsidRPr="00614D11">
        <w:t>, </w:t>
      </w:r>
      <w:r w:rsidRPr="00614D11">
        <w:rPr>
          <w:rStyle w:val="af9"/>
        </w:rPr>
        <w:t>вегетативный показатель ритма (ВПР)</w:t>
      </w:r>
      <w:r w:rsidRPr="00614D11">
        <w:t>.</w:t>
      </w:r>
    </w:p>
    <w:p w:rsidR="008323B3" w:rsidRPr="00614D11" w:rsidRDefault="008323B3" w:rsidP="008323B3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Индекс вегетативного равновесия</w:t>
      </w:r>
      <w:r w:rsidRPr="00614D11">
        <w:t> показывает соотношение влияния на сердечно-сосудистую систему симпатической и парасимпатической систем. </w:t>
      </w:r>
      <w:r w:rsidRPr="00614D11">
        <w:rPr>
          <w:rStyle w:val="af9"/>
        </w:rPr>
        <w:t>Показатель адекватности процессов регуляции</w:t>
      </w:r>
      <w:r w:rsidRPr="00614D11">
        <w:t xml:space="preserve"> позволяет определить влияние на синусовый узел </w:t>
      </w:r>
      <w:r w:rsidRPr="00614D11">
        <w:lastRenderedPageBreak/>
        <w:t>симпатического отдела. </w:t>
      </w:r>
      <w:r w:rsidRPr="00614D11">
        <w:rPr>
          <w:rStyle w:val="af9"/>
        </w:rPr>
        <w:t>Вегетативный показатель ритма</w:t>
      </w:r>
      <w:r w:rsidRPr="00614D11">
        <w:t> отражает баланс регуляции работы сердечно-сосудистой системы со стороны симпатического и парасимпатического отдела вегетативной нервной системы. </w:t>
      </w:r>
      <w:r w:rsidRPr="00614D11">
        <w:rPr>
          <w:rStyle w:val="af9"/>
        </w:rPr>
        <w:t>Индекс напряжения</w:t>
      </w:r>
      <w:r w:rsidRPr="00614D11">
        <w:t> указывает на степень влияния нервной системы на работу сердца.</w:t>
      </w:r>
    </w:p>
    <w:p w:rsidR="008323B3" w:rsidRPr="00614D11" w:rsidRDefault="008323B3" w:rsidP="008323B3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Автокорреляционный анализ</w:t>
      </w:r>
      <w:r w:rsidRPr="00614D11">
        <w:t> используется для оценки сердечного ритма, как случайного процесса. Автокорреляционная функция представляет собой график динамики коэффициентов корреляции, получаемых при последовательном смещении анализируемого динамического ряда на одно число по отношению к своему собственному ряду. Представляет собой качественный анализ, по данным которого можно судить о влиянии на автономную систему сердца центрального звена.</w:t>
      </w:r>
    </w:p>
    <w:p w:rsidR="008323B3" w:rsidRPr="00614D11" w:rsidRDefault="008323B3" w:rsidP="008323B3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drawing>
          <wp:inline distT="0" distB="0" distL="0" distR="0" wp14:anchorId="3A808161" wp14:editId="6EF033C9">
            <wp:extent cx="4876800" cy="3657600"/>
            <wp:effectExtent l="19050" t="0" r="0" b="0"/>
            <wp:docPr id="5" name="Рисунок 5" descr="hr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v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B3" w:rsidRPr="00614D11" w:rsidRDefault="008323B3" w:rsidP="008323B3">
      <w:pPr>
        <w:pStyle w:val="af7"/>
        <w:shd w:val="clear" w:color="auto" w:fill="FFFFFF"/>
        <w:spacing w:line="276" w:lineRule="auto"/>
        <w:jc w:val="both"/>
      </w:pPr>
      <w:r w:rsidRPr="00614D11">
        <w:rPr>
          <w:rStyle w:val="af9"/>
        </w:rPr>
        <w:t xml:space="preserve">Корреляционная </w:t>
      </w:r>
      <w:proofErr w:type="spellStart"/>
      <w:r w:rsidRPr="00614D11">
        <w:rPr>
          <w:rStyle w:val="af9"/>
        </w:rPr>
        <w:t>ритмография</w:t>
      </w:r>
      <w:proofErr w:type="spellEnd"/>
      <w:r w:rsidRPr="00614D11">
        <w:rPr>
          <w:rStyle w:val="af9"/>
        </w:rPr>
        <w:t xml:space="preserve"> или </w:t>
      </w:r>
      <w:proofErr w:type="spellStart"/>
      <w:r w:rsidRPr="00614D11">
        <w:rPr>
          <w:rStyle w:val="af9"/>
        </w:rPr>
        <w:t>скаттерография</w:t>
      </w:r>
      <w:proofErr w:type="spellEnd"/>
      <w:r w:rsidRPr="00614D11">
        <w:t xml:space="preserve"> – это графическое отображение распределения </w:t>
      </w:r>
      <w:proofErr w:type="spellStart"/>
      <w:r w:rsidRPr="00614D11">
        <w:t>кардиоинтервалов</w:t>
      </w:r>
      <w:proofErr w:type="spellEnd"/>
      <w:r w:rsidRPr="00614D11">
        <w:t xml:space="preserve"> (предыдущего и последующего) в двухмерной координатной плоскости. При этом по оси абсцисс откладывается величина R—</w:t>
      </w:r>
      <w:proofErr w:type="spellStart"/>
      <w:r w:rsidRPr="00614D11">
        <w:t>Ri</w:t>
      </w:r>
      <w:proofErr w:type="spellEnd"/>
      <w:r w:rsidRPr="00614D11">
        <w:t xml:space="preserve">, а по оси ординат — величина R—Ri+1. График и область точек, полученных таким образом (пятна Пуанкаре или Лоренца), называется корреляционной </w:t>
      </w:r>
      <w:proofErr w:type="spellStart"/>
      <w:r w:rsidRPr="00614D11">
        <w:t>ритмограммой</w:t>
      </w:r>
      <w:proofErr w:type="spellEnd"/>
      <w:r w:rsidRPr="00614D11">
        <w:t xml:space="preserve">, или </w:t>
      </w:r>
      <w:proofErr w:type="spellStart"/>
      <w:r w:rsidRPr="00614D11">
        <w:t>скаттерограммой</w:t>
      </w:r>
      <w:proofErr w:type="spellEnd"/>
      <w:r w:rsidRPr="00614D11">
        <w:t xml:space="preserve">. Этот способ оценки ВСР относится к методам нелинейного анализа и особенно для распознавания и анализа сердечных аритмий. На </w:t>
      </w:r>
      <w:proofErr w:type="spellStart"/>
      <w:r w:rsidRPr="00614D11">
        <w:t>ритмограмме</w:t>
      </w:r>
      <w:proofErr w:type="spellEnd"/>
      <w:r w:rsidRPr="00614D11">
        <w:t xml:space="preserve"> выделяют «облако» - эллипс, которое соответствует стандартному отклонению всех NN-интервалов.</w:t>
      </w:r>
    </w:p>
    <w:p w:rsidR="008323B3" w:rsidRPr="00614D11" w:rsidRDefault="008323B3" w:rsidP="008323B3">
      <w:pPr>
        <w:pStyle w:val="af7"/>
        <w:shd w:val="clear" w:color="auto" w:fill="FFFFFF"/>
        <w:spacing w:line="276" w:lineRule="auto"/>
        <w:jc w:val="both"/>
      </w:pPr>
      <w:r w:rsidRPr="00614D11">
        <w:t xml:space="preserve">Благодаря данному методу можно оценить активность симпатической вегетативной нервной системы по отношению к сердцу. У здорового человека на </w:t>
      </w:r>
      <w:proofErr w:type="spellStart"/>
      <w:r w:rsidRPr="00614D11">
        <w:t>скаттерограмме</w:t>
      </w:r>
      <w:proofErr w:type="spellEnd"/>
      <w:r w:rsidRPr="00614D11">
        <w:t xml:space="preserve"> эллипс будет вытянут вдоль биссектрисы.</w:t>
      </w:r>
    </w:p>
    <w:p w:rsidR="008323B3" w:rsidRPr="00614D11" w:rsidRDefault="008323B3" w:rsidP="008323B3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lastRenderedPageBreak/>
        <w:drawing>
          <wp:inline distT="0" distB="0" distL="0" distR="0" wp14:anchorId="0FFFA626" wp14:editId="5D95CAA8">
            <wp:extent cx="4876800" cy="3657600"/>
            <wp:effectExtent l="19050" t="0" r="0" b="0"/>
            <wp:docPr id="6" name="Рисунок 6" descr="hr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8323B3" w:rsidRPr="00614D11" w:rsidRDefault="008323B3" w:rsidP="008323B3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8323B3" w:rsidRPr="00614D11" w:rsidRDefault="008323B3" w:rsidP="008323B3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8323B3" w:rsidRPr="00614D11" w:rsidRDefault="008323B3" w:rsidP="008323B3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8323B3" w:rsidRPr="00614D11" w:rsidRDefault="008323B3" w:rsidP="008323B3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8323B3" w:rsidRPr="00614D11" w:rsidRDefault="008323B3" w:rsidP="008323B3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8323B3" w:rsidRPr="00614D11" w:rsidRDefault="008323B3" w:rsidP="008323B3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8323B3" w:rsidRPr="00614D11" w:rsidRDefault="008323B3" w:rsidP="008323B3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>.=</w:t>
      </w:r>
      <w:proofErr w:type="gramEnd"/>
      <w:r w:rsidRPr="00614D11">
        <w:rPr>
          <w:rFonts w:ascii="Times New Roman" w:hAnsi="Times New Roman" w:cs="Times New Roman"/>
        </w:rPr>
        <w:t xml:space="preserve">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proofErr w:type="gramStart"/>
      <w:r w:rsidRPr="00614D11">
        <w:rPr>
          <w:rFonts w:ascii="Times New Roman" w:hAnsi="Times New Roman" w:cs="Times New Roman"/>
        </w:rPr>
        <w:t>.</w:t>
      </w:r>
      <w:proofErr w:type="gramEnd"/>
      <w:r w:rsidRPr="00614D11">
        <w:rPr>
          <w:rFonts w:ascii="Times New Roman" w:hAnsi="Times New Roman" w:cs="Times New Roman"/>
        </w:rPr>
        <w:t xml:space="preserve">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Сравнить </w:t>
      </w:r>
      <w:proofErr w:type="spellStart"/>
      <w:r w:rsidRPr="00614D11">
        <w:rPr>
          <w:rFonts w:ascii="Times New Roman" w:hAnsi="Times New Roman" w:cs="Times New Roman"/>
        </w:rPr>
        <w:t>вычесленную</w:t>
      </w:r>
      <w:proofErr w:type="spellEnd"/>
      <w:r w:rsidRPr="00614D11">
        <w:rPr>
          <w:rFonts w:ascii="Times New Roman" w:hAnsi="Times New Roman" w:cs="Times New Roman"/>
        </w:rPr>
        <w:t xml:space="preserve"> величину с измеренной вами ЖЕЛ.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Все данные занести в таблицу, сравнить фактическую величину ЖЕЛ и должную.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</w:t>
      </w:r>
      <w:proofErr w:type="spellStart"/>
      <w:r w:rsidRPr="00614D11">
        <w:rPr>
          <w:rFonts w:ascii="Times New Roman" w:hAnsi="Times New Roman" w:cs="Times New Roman"/>
        </w:rPr>
        <w:t>Долж.ЖЕЛ</w:t>
      </w:r>
      <w:proofErr w:type="spellEnd"/>
      <w:r w:rsidRPr="00614D11">
        <w:rPr>
          <w:rFonts w:ascii="Times New Roman" w:hAnsi="Times New Roman" w:cs="Times New Roman"/>
        </w:rPr>
        <w:t>/2 х 35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глубину дыхания (ГД) по </w:t>
      </w:r>
      <w:proofErr w:type="gramStart"/>
      <w:r w:rsidRPr="00614D11">
        <w:rPr>
          <w:rFonts w:ascii="Times New Roman" w:hAnsi="Times New Roman" w:cs="Times New Roman"/>
        </w:rPr>
        <w:t>формуле :</w:t>
      </w:r>
      <w:proofErr w:type="gramEnd"/>
      <w:r w:rsidRPr="00614D11">
        <w:rPr>
          <w:rFonts w:ascii="Times New Roman" w:hAnsi="Times New Roman" w:cs="Times New Roman"/>
        </w:rPr>
        <w:t xml:space="preserve"> ГД=МОД/ГД, в покое норма ЧД=14-16, ГД=500 мл, МОД=6-8 л/мин.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без загубника в течении 1 мин совершает восхождение и спуск со ступеньки в темпе 140 шагов </w:t>
      </w:r>
      <w:proofErr w:type="gramStart"/>
      <w:r w:rsidRPr="00614D11">
        <w:rPr>
          <w:rFonts w:ascii="Times New Roman" w:hAnsi="Times New Roman" w:cs="Times New Roman"/>
        </w:rPr>
        <w:t>в мин</w:t>
      </w:r>
      <w:proofErr w:type="gramEnd"/>
      <w:r w:rsidRPr="00614D11">
        <w:rPr>
          <w:rFonts w:ascii="Times New Roman" w:hAnsi="Times New Roman" w:cs="Times New Roman"/>
        </w:rPr>
        <w:t xml:space="preserve"> под удары метронома.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исследование минутного объема дыхания, частоты и глубины дыхания в состоянии покоя, во время выполнения физической нагрузки и в период восстановления у </w:t>
      </w:r>
      <w:proofErr w:type="gramStart"/>
      <w:r w:rsidRPr="00614D11">
        <w:rPr>
          <w:rFonts w:ascii="Times New Roman" w:hAnsi="Times New Roman" w:cs="Times New Roman"/>
        </w:rPr>
        <w:t>малотренированных  и</w:t>
      </w:r>
      <w:proofErr w:type="gramEnd"/>
      <w:r w:rsidRPr="00614D11">
        <w:rPr>
          <w:rFonts w:ascii="Times New Roman" w:hAnsi="Times New Roman" w:cs="Times New Roman"/>
        </w:rPr>
        <w:t xml:space="preserve"> хорошо тренированных студентов.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гофрированной трубкой с газовым счетчиком, на нос надевает зажим и спокойно сидит на стуле с расслабленными мышцами.</w:t>
      </w:r>
    </w:p>
    <w:p w:rsidR="008323B3" w:rsidRPr="00614D11" w:rsidRDefault="008323B3" w:rsidP="008323B3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 течении трех минут покоя у испытуемого измерять минутный объем дыхания (МОД) по показаниям газового счетчика. Одновременно подсчитывать каждую минуту частоту дыхания </w:t>
      </w:r>
      <w:r w:rsidRPr="00614D11">
        <w:rPr>
          <w:rFonts w:ascii="Times New Roman" w:hAnsi="Times New Roman" w:cs="Times New Roman"/>
          <w:lang w:val="en-US"/>
        </w:rPr>
        <w:t>(XL)/</w:t>
      </w:r>
    </w:p>
    <w:p w:rsidR="008323B3" w:rsidRPr="00614D11" w:rsidRDefault="008323B3" w:rsidP="008323B3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Затем испытуемый совершает восхождение и спуск со ступеньки (5 мин) в темпе 80 шагов </w:t>
      </w:r>
      <w:proofErr w:type="gramStart"/>
      <w:r w:rsidRPr="00614D11">
        <w:rPr>
          <w:rFonts w:ascii="Times New Roman" w:hAnsi="Times New Roman" w:cs="Times New Roman"/>
        </w:rPr>
        <w:t>в мин</w:t>
      </w:r>
      <w:proofErr w:type="gramEnd"/>
      <w:r w:rsidRPr="00614D11">
        <w:rPr>
          <w:rFonts w:ascii="Times New Roman" w:hAnsi="Times New Roman" w:cs="Times New Roman"/>
        </w:rPr>
        <w:t xml:space="preserve"> под удары метронома.</w:t>
      </w:r>
    </w:p>
    <w:p w:rsidR="008323B3" w:rsidRPr="00614D11" w:rsidRDefault="008323B3" w:rsidP="008323B3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Показания счетчика и частоты дыхания продолжать регистрировать поминутно во время работы и после ее прекращения в период восстановления (5 мин)</w:t>
      </w:r>
    </w:p>
    <w:p w:rsidR="008323B3" w:rsidRPr="00614D11" w:rsidRDefault="008323B3" w:rsidP="008323B3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на всех этапах исследования. ГД = МОД/ЧД.</w:t>
      </w:r>
    </w:p>
    <w:p w:rsidR="008323B3" w:rsidRPr="00614D11" w:rsidRDefault="008323B3" w:rsidP="008323B3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исследования занести в таблицу, сравнить результаты и сделать выводы.</w:t>
      </w:r>
    </w:p>
    <w:p w:rsidR="008323B3" w:rsidRPr="00614D11" w:rsidRDefault="008323B3" w:rsidP="008323B3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Построить график динамики МОД под влиянием нагрузки у обоих испытуемых.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8323B3" w:rsidRPr="00614D11" w:rsidRDefault="008323B3" w:rsidP="008323B3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Чему равен МОД в покое и после физической нагрузки у человека?</w:t>
      </w:r>
    </w:p>
    <w:p w:rsidR="008323B3" w:rsidRPr="00614D11" w:rsidRDefault="008323B3" w:rsidP="008323B3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Как изменяется ЧД и ГД у тренированных и нетренированных людей под влиянием физической нагрузки разной мощности?</w:t>
      </w:r>
    </w:p>
    <w:p w:rsidR="008323B3" w:rsidRPr="00614D11" w:rsidRDefault="008323B3" w:rsidP="008323B3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Какова скорость восстановления показателей внешнего дыхания?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Функциональные пробы системы внешнего дыхания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 xml:space="preserve">Проба  </w:t>
      </w:r>
      <w:proofErr w:type="spellStart"/>
      <w:r w:rsidRPr="00614D11">
        <w:rPr>
          <w:rFonts w:ascii="Times New Roman" w:hAnsi="Times New Roman" w:cs="Times New Roman"/>
        </w:rPr>
        <w:t>Генчи</w:t>
      </w:r>
      <w:proofErr w:type="spellEnd"/>
      <w:proofErr w:type="gramEnd"/>
      <w:r w:rsidRPr="00614D11">
        <w:rPr>
          <w:rFonts w:ascii="Times New Roman" w:hAnsi="Times New Roman" w:cs="Times New Roman"/>
        </w:rPr>
        <w:t>: время задержки после максимального выдоха. Вначале сделать глубокий вдох, затем максимальный выдох. Зажать нос и рот. В норме у здоровых людей 20-40 сек, а для спортсменов – 40-60 сек.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Штанге: регистрирование время задержки дыхания после глубокого вдоха.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вдох, выдох, а затем вдох на уровне 85-95% от максимального. Закрывают рот, зажимают нос. После глубокого вдоха измеряют время задержки (45-123 с).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 с гипервентиляцией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После гипервентиляции (для женщин – 30 с, для мужчин – 45 с) задержать дыхание на глубоком вдохе. В среднем время задержки дыхания (для женщин 90-110 с, для </w:t>
      </w:r>
      <w:proofErr w:type="gramStart"/>
      <w:r w:rsidRPr="00614D11">
        <w:rPr>
          <w:rFonts w:ascii="Times New Roman" w:hAnsi="Times New Roman" w:cs="Times New Roman"/>
        </w:rPr>
        <w:t>мужичин  -</w:t>
      </w:r>
      <w:proofErr w:type="gramEnd"/>
      <w:r w:rsidRPr="00614D11">
        <w:rPr>
          <w:rFonts w:ascii="Times New Roman" w:hAnsi="Times New Roman" w:cs="Times New Roman"/>
        </w:rPr>
        <w:t xml:space="preserve"> 130-150 с).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Розенталя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ЖЕЛ спирометром 5 раз подряд с интервалом 5 сек. Оценить результаты: если к последнему измерению величина ЖЕЛ не падает, то дыхательные мышцы развиты хорошо; снижение ЖЕЛ говорит о слабом развитии.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Резерв дыхания – это разность между МВЛ и МОД в покое. В норме 91-92% МВЛ.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Форсированная ЖЕЛ – максимальный объем воздуха, который можно выдохнуть за 1 сек (после максимального вдоха сделать максимальный форсированный выдох). Расчеты в мл/с и выражаются в % к обычной ЖЕЛ. У не занимающихся спортом от 75% до 85 % ФЖЕЛ ниже 70% указывает на нарушение бронхиальной проводимости.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8323B3" w:rsidRPr="00614D11" w:rsidRDefault="008323B3" w:rsidP="008323B3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8323B3" w:rsidRPr="00614D11" w:rsidRDefault="008323B3" w:rsidP="008323B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8323B3" w:rsidRPr="00614D11" w:rsidRDefault="008323B3" w:rsidP="008323B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течении 5 минут </w:t>
      </w:r>
      <w:proofErr w:type="spellStart"/>
      <w:r w:rsidRPr="00614D11">
        <w:rPr>
          <w:rFonts w:ascii="Times New Roman" w:hAnsi="Times New Roman" w:cs="Times New Roman"/>
        </w:rPr>
        <w:t>педалирует</w:t>
      </w:r>
      <w:proofErr w:type="spellEnd"/>
      <w:r w:rsidRPr="00614D11">
        <w:rPr>
          <w:rFonts w:ascii="Times New Roman" w:hAnsi="Times New Roman" w:cs="Times New Roman"/>
        </w:rPr>
        <w:t xml:space="preserve"> на велоэргометре (скорость 30 км/час, сопротивление движению колеса 1,5- 2,0 </w:t>
      </w:r>
      <w:proofErr w:type="gramStart"/>
      <w:r w:rsidRPr="00614D11">
        <w:rPr>
          <w:rFonts w:ascii="Times New Roman" w:hAnsi="Times New Roman" w:cs="Times New Roman"/>
        </w:rPr>
        <w:t>кг )</w:t>
      </w:r>
      <w:proofErr w:type="gramEnd"/>
    </w:p>
    <w:p w:rsidR="008323B3" w:rsidRPr="00614D11" w:rsidRDefault="008323B3" w:rsidP="008323B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8323B3" w:rsidRPr="00614D11" w:rsidRDefault="008323B3" w:rsidP="008323B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8323B3" w:rsidRPr="00614D11" w:rsidTr="00A6683B">
        <w:trPr>
          <w:trHeight w:val="1192"/>
        </w:trPr>
        <w:tc>
          <w:tcPr>
            <w:tcW w:w="215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8323B3" w:rsidRPr="00614D11" w:rsidTr="00A6683B">
        <w:trPr>
          <w:trHeight w:val="524"/>
        </w:trPr>
        <w:tc>
          <w:tcPr>
            <w:tcW w:w="215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Средняя величина фонового </w:t>
            </w:r>
            <w:r w:rsidRPr="00614D11">
              <w:rPr>
                <w:rFonts w:ascii="Times New Roman" w:hAnsi="Times New Roman" w:cs="Times New Roman"/>
              </w:rPr>
              <w:lastRenderedPageBreak/>
              <w:t>потребления</w:t>
            </w:r>
          </w:p>
        </w:tc>
      </w:tr>
      <w:tr w:rsidR="008323B3" w:rsidRPr="00614D11" w:rsidTr="00A6683B">
        <w:trPr>
          <w:trHeight w:val="524"/>
        </w:trPr>
        <w:tc>
          <w:tcPr>
            <w:tcW w:w="215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 xml:space="preserve">Нагрузка </w:t>
            </w:r>
          </w:p>
        </w:tc>
        <w:tc>
          <w:tcPr>
            <w:tcW w:w="1152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8323B3" w:rsidRPr="00614D11" w:rsidTr="00A6683B">
        <w:trPr>
          <w:trHeight w:val="524"/>
        </w:trPr>
        <w:tc>
          <w:tcPr>
            <w:tcW w:w="2155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23B3" w:rsidRPr="00614D11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>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proofErr w:type="spellStart"/>
      <w:r w:rsidRPr="00614D11">
        <w:rPr>
          <w:rFonts w:ascii="Times New Roman" w:hAnsi="Times New Roman" w:cs="Times New Roman"/>
          <w:lang w:val="en-US"/>
        </w:rPr>
        <w:t>Ea</w:t>
      </w:r>
      <w:proofErr w:type="spellEnd"/>
      <w:r w:rsidRPr="00614D11">
        <w:rPr>
          <w:rFonts w:ascii="Times New Roman" w:hAnsi="Times New Roman" w:cs="Times New Roman"/>
        </w:rPr>
        <w:t>+</w:t>
      </w:r>
      <w:proofErr w:type="spellStart"/>
      <w:r w:rsidRPr="00614D11">
        <w:rPr>
          <w:rFonts w:ascii="Times New Roman" w:hAnsi="Times New Roman" w:cs="Times New Roman"/>
          <w:lang w:val="en-US"/>
        </w:rPr>
        <w:t>Eq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Общее </w:t>
      </w:r>
      <w:proofErr w:type="spellStart"/>
      <w:r w:rsidRPr="00614D11">
        <w:rPr>
          <w:rFonts w:ascii="Times New Roman" w:hAnsi="Times New Roman" w:cs="Times New Roman"/>
        </w:rPr>
        <w:t>энергообразование</w:t>
      </w:r>
      <w:proofErr w:type="spellEnd"/>
      <w:r w:rsidRPr="00614D11">
        <w:rPr>
          <w:rFonts w:ascii="Times New Roman" w:hAnsi="Times New Roman" w:cs="Times New Roman"/>
        </w:rPr>
        <w:t xml:space="preserve"> определяется как произведение ОКЗ на КЭ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</w:t>
      </w:r>
      <w:proofErr w:type="spellStart"/>
      <w:r w:rsidRPr="00614D11">
        <w:rPr>
          <w:rFonts w:ascii="Times New Roman" w:hAnsi="Times New Roman" w:cs="Times New Roman"/>
        </w:rPr>
        <w:t>Пкраб</w:t>
      </w:r>
      <w:proofErr w:type="spellEnd"/>
      <w:r w:rsidRPr="00614D11">
        <w:rPr>
          <w:rFonts w:ascii="Times New Roman" w:hAnsi="Times New Roman" w:cs="Times New Roman"/>
        </w:rPr>
        <w:t xml:space="preserve">. – суммарное потребление кислорода во время работы, 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>) с учетом переводного коэффициента.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 ккал = 427 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 xml:space="preserve">              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 xml:space="preserve">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Работа</w:t>
      </w:r>
      <w:proofErr w:type="gramEnd"/>
      <w:r w:rsidRPr="00614D11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Е = Е -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 чего слагается величина общего </w:t>
      </w:r>
      <w:proofErr w:type="spellStart"/>
      <w:r w:rsidRPr="00614D11">
        <w:rPr>
          <w:rFonts w:ascii="Times New Roman" w:hAnsi="Times New Roman" w:cs="Times New Roman"/>
        </w:rPr>
        <w:t>энергообразования</w:t>
      </w:r>
      <w:proofErr w:type="spellEnd"/>
      <w:r w:rsidRPr="00614D11">
        <w:rPr>
          <w:rFonts w:ascii="Times New Roman" w:hAnsi="Times New Roman" w:cs="Times New Roman"/>
        </w:rPr>
        <w:t xml:space="preserve"> (Е)?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 «Физиологии человека»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</w:t>
      </w:r>
    </w:p>
    <w:p w:rsidR="008323B3" w:rsidRPr="00614D11" w:rsidRDefault="008323B3" w:rsidP="008323B3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ЛАБОРАТОРНАЯ РАБОТА №1. </w:t>
      </w:r>
    </w:p>
    <w:p w:rsidR="008323B3" w:rsidRPr="00614D11" w:rsidRDefault="008323B3" w:rsidP="008323B3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 Функциональные свойства суставно-мышечной</w:t>
      </w:r>
    </w:p>
    <w:p w:rsidR="008323B3" w:rsidRPr="00614D11" w:rsidRDefault="008323B3" w:rsidP="008323B3">
      <w:pPr>
        <w:shd w:val="clear" w:color="auto" w:fill="FFFFFF"/>
        <w:ind w:left="68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lastRenderedPageBreak/>
        <w:t>афферентной систе</w:t>
      </w:r>
      <w:r w:rsidRPr="00614D11">
        <w:rPr>
          <w:rFonts w:ascii="Times New Roman" w:hAnsi="Times New Roman" w:cs="Times New Roman"/>
          <w:b/>
          <w:bCs/>
        </w:rPr>
        <w:softHyphen/>
        <w:t>мы</w:t>
      </w:r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8323B3" w:rsidRPr="00614D11" w:rsidRDefault="008323B3" w:rsidP="008323B3">
      <w:pPr>
        <w:numPr>
          <w:ilvl w:val="0"/>
          <w:numId w:val="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614D11">
        <w:rPr>
          <w:rFonts w:ascii="Times New Roman" w:hAnsi="Times New Roman" w:cs="Times New Roman"/>
        </w:rPr>
        <w:softHyphen/>
        <w:t xml:space="preserve">портир, и отводит правую руку на заданный угол </w:t>
      </w:r>
      <w:proofErr w:type="gramStart"/>
      <w:r w:rsidRPr="00614D11">
        <w:rPr>
          <w:rFonts w:ascii="Times New Roman" w:hAnsi="Times New Roman" w:cs="Times New Roman"/>
        </w:rPr>
        <w:t>( например</w:t>
      </w:r>
      <w:proofErr w:type="gramEnd"/>
      <w:r w:rsidRPr="00614D11">
        <w:rPr>
          <w:rFonts w:ascii="Times New Roman" w:hAnsi="Times New Roman" w:cs="Times New Roman"/>
        </w:rPr>
        <w:t>, 40 градусов).</w:t>
      </w:r>
    </w:p>
    <w:p w:rsidR="008323B3" w:rsidRPr="00614D11" w:rsidRDefault="008323B3" w:rsidP="008323B3">
      <w:pPr>
        <w:numPr>
          <w:ilvl w:val="0"/>
          <w:numId w:val="69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8323B3" w:rsidRPr="00614D11" w:rsidRDefault="008323B3" w:rsidP="008323B3">
      <w:pPr>
        <w:numPr>
          <w:ilvl w:val="0"/>
          <w:numId w:val="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right="614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8323B3" w:rsidRPr="00614D11" w:rsidRDefault="008323B3" w:rsidP="008323B3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614D11">
        <w:rPr>
          <w:rFonts w:ascii="Times New Roman" w:hAnsi="Times New Roman" w:cs="Times New Roman"/>
        </w:rPr>
        <w:t>.</w:t>
      </w:r>
      <w:r w:rsidRPr="00614D11">
        <w:rPr>
          <w:rFonts w:ascii="Times New Roman" w:hAnsi="Times New Roman" w:cs="Times New Roman"/>
        </w:rPr>
        <w:tab/>
      </w:r>
    </w:p>
    <w:p w:rsidR="008323B3" w:rsidRPr="00614D11" w:rsidRDefault="008323B3" w:rsidP="008323B3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614D11">
        <w:rPr>
          <w:rFonts w:ascii="Times New Roman" w:hAnsi="Times New Roman" w:cs="Times New Roman"/>
        </w:rPr>
        <w:softHyphen/>
        <w:t>мометре.</w:t>
      </w:r>
    </w:p>
    <w:p w:rsidR="008323B3" w:rsidRPr="00614D11" w:rsidRDefault="008323B3" w:rsidP="008323B3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8323B3" w:rsidRPr="00614D11" w:rsidRDefault="008323B3" w:rsidP="008323B3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это усилие по памяти.</w:t>
      </w:r>
    </w:p>
    <w:p w:rsidR="008323B3" w:rsidRPr="00614D11" w:rsidRDefault="008323B3" w:rsidP="008323B3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8323B3" w:rsidRPr="00614D11" w:rsidRDefault="008323B3" w:rsidP="008323B3">
      <w:pPr>
        <w:numPr>
          <w:ilvl w:val="0"/>
          <w:numId w:val="7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8323B3" w:rsidRPr="00614D11" w:rsidRDefault="008323B3" w:rsidP="008323B3">
      <w:pPr>
        <w:numPr>
          <w:ilvl w:val="0"/>
          <w:numId w:val="71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</w:t>
      </w:r>
      <w:proofErr w:type="gramStart"/>
      <w:r w:rsidRPr="00614D11">
        <w:rPr>
          <w:rFonts w:ascii="Times New Roman" w:hAnsi="Times New Roman" w:cs="Times New Roman"/>
        </w:rPr>
        <w:t>2 .</w:t>
      </w:r>
      <w:proofErr w:type="gramEnd"/>
    </w:p>
    <w:p w:rsidR="008323B3" w:rsidRPr="00614D11" w:rsidRDefault="008323B3" w:rsidP="008323B3">
      <w:pPr>
        <w:numPr>
          <w:ilvl w:val="0"/>
          <w:numId w:val="7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614D11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8323B3" w:rsidRPr="00614D11" w:rsidRDefault="008323B3" w:rsidP="008323B3">
      <w:pPr>
        <w:shd w:val="clear" w:color="auto" w:fill="FFFFFF"/>
        <w:tabs>
          <w:tab w:val="left" w:pos="1277"/>
        </w:tabs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8323B3" w:rsidRPr="00614D11" w:rsidRDefault="008323B3" w:rsidP="008323B3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выполняет подъём гири </w:t>
      </w:r>
      <w:proofErr w:type="gramStart"/>
      <w:r w:rsidRPr="00614D11">
        <w:rPr>
          <w:rFonts w:ascii="Times New Roman" w:hAnsi="Times New Roman" w:cs="Times New Roman"/>
        </w:rPr>
        <w:t>( 3</w:t>
      </w:r>
      <w:proofErr w:type="gramEnd"/>
      <w:r w:rsidRPr="00614D11">
        <w:rPr>
          <w:rFonts w:ascii="Times New Roman" w:hAnsi="Times New Roman" w:cs="Times New Roman"/>
        </w:rPr>
        <w:t xml:space="preserve"> кг ) правой рукой на вытяну</w:t>
      </w:r>
      <w:r w:rsidRPr="00614D11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под мет</w:t>
      </w:r>
      <w:r w:rsidRPr="00614D11">
        <w:rPr>
          <w:rFonts w:ascii="Times New Roman" w:hAnsi="Times New Roman" w:cs="Times New Roman"/>
        </w:rPr>
        <w:softHyphen/>
        <w:t>роном.</w:t>
      </w:r>
    </w:p>
    <w:p w:rsidR="008323B3" w:rsidRPr="00614D11" w:rsidRDefault="008323B3" w:rsidP="008323B3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2.</w:t>
      </w:r>
    </w:p>
    <w:p w:rsidR="008323B3" w:rsidRPr="00614D11" w:rsidRDefault="008323B3" w:rsidP="008323B3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8323B3" w:rsidRPr="00614D11" w:rsidRDefault="008323B3" w:rsidP="008323B3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left="422"/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left="422"/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left="422"/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left="422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73"/>
        <w:gridCol w:w="1547"/>
        <w:gridCol w:w="1541"/>
        <w:gridCol w:w="1537"/>
        <w:gridCol w:w="1566"/>
      </w:tblGrid>
      <w:tr w:rsidR="008323B3" w:rsidRPr="00614D11" w:rsidTr="00A6683B">
        <w:tc>
          <w:tcPr>
            <w:tcW w:w="1595" w:type="dxa"/>
            <w:vMerge w:val="restart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</w:tcPr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8323B3" w:rsidRPr="00614D11" w:rsidTr="00A6683B">
        <w:tc>
          <w:tcPr>
            <w:tcW w:w="1595" w:type="dxa"/>
            <w:vMerge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Утомление</w:t>
            </w: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8323B3" w:rsidRPr="00614D11" w:rsidRDefault="008323B3" w:rsidP="008323B3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8323B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shd w:val="clear" w:color="auto" w:fill="FFFFFF"/>
        <w:spacing w:before="120"/>
        <w:ind w:left="58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ЛАБОРОТАРОНАЯ РАБОТА № 2. </w:t>
      </w:r>
    </w:p>
    <w:p w:rsidR="008323B3" w:rsidRPr="00614D11" w:rsidRDefault="008323B3" w:rsidP="008323B3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Зрительная афферентная система</w:t>
      </w:r>
    </w:p>
    <w:p w:rsidR="008323B3" w:rsidRPr="00614D11" w:rsidRDefault="008323B3" w:rsidP="008323B3">
      <w:pPr>
        <w:shd w:val="clear" w:color="auto" w:fill="FFFFFF"/>
        <w:ind w:left="1949" w:hanging="194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определить поле зрения для бесцветного и цветового зрения.</w:t>
      </w:r>
    </w:p>
    <w:p w:rsidR="008323B3" w:rsidRPr="00614D11" w:rsidRDefault="008323B3" w:rsidP="008323B3">
      <w:pPr>
        <w:shd w:val="clear" w:color="auto" w:fill="FFFFFF"/>
        <w:ind w:left="2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8323B3" w:rsidRPr="00614D11" w:rsidRDefault="008323B3" w:rsidP="008323B3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</w:t>
      </w:r>
      <w:proofErr w:type="gramStart"/>
      <w:r w:rsidRPr="00614D11">
        <w:rPr>
          <w:rFonts w:ascii="Times New Roman" w:hAnsi="Times New Roman" w:cs="Times New Roman"/>
        </w:rPr>
        <w:t>подставки .для</w:t>
      </w:r>
      <w:proofErr w:type="gramEnd"/>
      <w:r w:rsidRPr="00614D11">
        <w:rPr>
          <w:rFonts w:ascii="Times New Roman" w:hAnsi="Times New Roman" w:cs="Times New Roman"/>
        </w:rPr>
        <w:t xml:space="preserve"> правого глаза.</w:t>
      </w:r>
    </w:p>
    <w:p w:rsidR="008323B3" w:rsidRPr="00614D11" w:rsidRDefault="008323B3" w:rsidP="008323B3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</w:t>
      </w:r>
      <w:r w:rsidRPr="00614D11">
        <w:rPr>
          <w:rFonts w:ascii="Times New Roman" w:hAnsi="Times New Roman" w:cs="Times New Roman"/>
        </w:rPr>
        <w:lastRenderedPageBreak/>
        <w:t xml:space="preserve">другой глаз прикрывает рукой. </w:t>
      </w:r>
    </w:p>
    <w:p w:rsidR="008323B3" w:rsidRPr="00614D11" w:rsidRDefault="008323B3" w:rsidP="008323B3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614D11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614D11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8323B3" w:rsidRPr="00614D11" w:rsidRDefault="008323B3" w:rsidP="008323B3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Повторяют опре</w:t>
      </w:r>
      <w:r w:rsidRPr="00614D11">
        <w:rPr>
          <w:rFonts w:ascii="Times New Roman" w:hAnsi="Times New Roman" w:cs="Times New Roman"/>
        </w:rPr>
        <w:softHyphen/>
        <w:t>деление границ поля зрения на меридианах под углом 45</w:t>
      </w:r>
      <w:proofErr w:type="gramStart"/>
      <w:r w:rsidRPr="00614D11">
        <w:rPr>
          <w:rFonts w:ascii="Times New Roman" w:hAnsi="Times New Roman" w:cs="Times New Roman"/>
        </w:rPr>
        <w:t>° ,</w:t>
      </w:r>
      <w:proofErr w:type="gramEnd"/>
      <w:r w:rsidRPr="00614D11">
        <w:rPr>
          <w:rFonts w:ascii="Times New Roman" w:hAnsi="Times New Roman" w:cs="Times New Roman"/>
        </w:rPr>
        <w:t xml:space="preserve"> 135° и 180°. </w:t>
      </w:r>
      <w:proofErr w:type="gramStart"/>
      <w:r w:rsidRPr="00614D11">
        <w:rPr>
          <w:rFonts w:ascii="Times New Roman" w:hAnsi="Times New Roman" w:cs="Times New Roman"/>
        </w:rPr>
        <w:t>На</w:t>
      </w:r>
      <w:r w:rsidRPr="00614D11">
        <w:rPr>
          <w:rFonts w:ascii="Times New Roman" w:hAnsi="Times New Roman" w:cs="Times New Roman"/>
          <w:i/>
          <w:iCs/>
        </w:rPr>
        <w:t xml:space="preserve">  </w:t>
      </w:r>
      <w:r w:rsidRPr="00614D11">
        <w:rPr>
          <w:rFonts w:ascii="Times New Roman" w:hAnsi="Times New Roman" w:cs="Times New Roman"/>
        </w:rPr>
        <w:t>схемах</w:t>
      </w:r>
      <w:proofErr w:type="gramEnd"/>
      <w:r w:rsidRPr="00614D11">
        <w:rPr>
          <w:rFonts w:ascii="Times New Roman" w:hAnsi="Times New Roman" w:cs="Times New Roman"/>
        </w:rPr>
        <w:t xml:space="preserve"> полей зрения проставля</w:t>
      </w:r>
      <w:r w:rsidRPr="00614D11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614D11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614D11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614D11">
        <w:rPr>
          <w:rFonts w:ascii="Times New Roman" w:hAnsi="Times New Roman" w:cs="Times New Roman"/>
        </w:rPr>
        <w:softHyphen/>
        <w:t>лено поле зрения.</w:t>
      </w:r>
    </w:p>
    <w:p w:rsidR="008323B3" w:rsidRPr="00614D11" w:rsidRDefault="008323B3" w:rsidP="008323B3">
      <w:pPr>
        <w:shd w:val="clear" w:color="auto" w:fill="FFFFFF"/>
        <w:ind w:left="72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 xml:space="preserve">Задание второе: </w:t>
      </w:r>
      <w:proofErr w:type="gramStart"/>
      <w:r w:rsidRPr="00614D11">
        <w:rPr>
          <w:rFonts w:ascii="Times New Roman" w:hAnsi="Times New Roman" w:cs="Times New Roman"/>
          <w:i/>
          <w:iCs/>
        </w:rPr>
        <w:t>определение  границ</w:t>
      </w:r>
      <w:proofErr w:type="gramEnd"/>
      <w:r w:rsidRPr="00614D11">
        <w:rPr>
          <w:rFonts w:ascii="Times New Roman" w:hAnsi="Times New Roman" w:cs="Times New Roman"/>
          <w:i/>
          <w:iCs/>
        </w:rPr>
        <w:t xml:space="preserve"> цветового зрения.</w:t>
      </w:r>
    </w:p>
    <w:p w:rsidR="008323B3" w:rsidRPr="00614D11" w:rsidRDefault="008323B3" w:rsidP="008323B3">
      <w:pPr>
        <w:shd w:val="clear" w:color="auto" w:fill="FFFFFF"/>
        <w:ind w:left="1984" w:right="142" w:hanging="192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8323B3" w:rsidRPr="00614D11" w:rsidRDefault="008323B3" w:rsidP="008323B3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614D11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8323B3" w:rsidRPr="00614D11" w:rsidRDefault="008323B3" w:rsidP="008323B3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614D11">
        <w:rPr>
          <w:rFonts w:ascii="Times New Roman" w:hAnsi="Times New Roman" w:cs="Times New Roman"/>
        </w:rPr>
        <w:softHyphen/>
        <w:t>даются в том, что:</w:t>
      </w:r>
    </w:p>
    <w:p w:rsidR="008323B3" w:rsidRPr="00614D11" w:rsidRDefault="008323B3" w:rsidP="008323B3">
      <w:pPr>
        <w:numPr>
          <w:ilvl w:val="0"/>
          <w:numId w:val="74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8323B3" w:rsidRPr="00614D11" w:rsidRDefault="008323B3" w:rsidP="008323B3">
      <w:pPr>
        <w:numPr>
          <w:ilvl w:val="0"/>
          <w:numId w:val="74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5"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цветовое поле зрения не совпадает для различных цветов; зеленый цвет </w:t>
      </w:r>
      <w:proofErr w:type="gramStart"/>
      <w:r w:rsidRPr="00614D11">
        <w:rPr>
          <w:rFonts w:ascii="Times New Roman" w:hAnsi="Times New Roman" w:cs="Times New Roman"/>
        </w:rPr>
        <w:t>имеет  самое</w:t>
      </w:r>
      <w:proofErr w:type="gramEnd"/>
      <w:r w:rsidRPr="00614D11">
        <w:rPr>
          <w:rFonts w:ascii="Times New Roman" w:hAnsi="Times New Roman" w:cs="Times New Roman"/>
        </w:rPr>
        <w:t xml:space="preserve"> узкое поле.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8323B3" w:rsidRPr="00614D11" w:rsidRDefault="008323B3" w:rsidP="008323B3">
      <w:pPr>
        <w:shd w:val="clear" w:color="auto" w:fill="FFFFFF"/>
        <w:ind w:right="45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высшей нервной деятельности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Часть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8323B3" w:rsidRPr="00614D11" w:rsidRDefault="008323B3" w:rsidP="008323B3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8323B3" w:rsidRPr="00614D11" w:rsidRDefault="008323B3" w:rsidP="008323B3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8323B3" w:rsidRPr="00614D11" w:rsidRDefault="008323B3" w:rsidP="008323B3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8323B3" w:rsidRPr="00614D11" w:rsidRDefault="008323B3" w:rsidP="008323B3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8323B3" w:rsidRPr="00614D11" w:rsidRDefault="008323B3" w:rsidP="008323B3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8323B3" w:rsidRPr="00614D11" w:rsidRDefault="008323B3" w:rsidP="008323B3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8323B3" w:rsidRPr="00614D11" w:rsidRDefault="008323B3" w:rsidP="008323B3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ind w:left="360" w:right="45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Часть №2. Оценка уравновешенности нервных процессов и внимания</w:t>
      </w:r>
    </w:p>
    <w:p w:rsidR="008323B3" w:rsidRPr="00614D11" w:rsidRDefault="008323B3" w:rsidP="008323B3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8323B3" w:rsidRPr="00614D11" w:rsidRDefault="008323B3" w:rsidP="008323B3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8323B3" w:rsidRPr="00614D11" w:rsidRDefault="008323B3" w:rsidP="008323B3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8323B3" w:rsidRPr="00614D11" w:rsidRDefault="008323B3" w:rsidP="008323B3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8323B3" w:rsidRPr="00614D11" w:rsidRDefault="008323B3" w:rsidP="008323B3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8323B3" w:rsidRPr="00614D11" w:rsidTr="00A6683B">
        <w:tc>
          <w:tcPr>
            <w:tcW w:w="2126" w:type="dxa"/>
          </w:tcPr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Точные</w:t>
            </w:r>
          </w:p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8323B3" w:rsidRPr="00614D11" w:rsidTr="00A6683B">
        <w:tc>
          <w:tcPr>
            <w:tcW w:w="2126" w:type="dxa"/>
          </w:tcPr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23B3" w:rsidRPr="00614D11" w:rsidRDefault="008323B3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 а) Внимание оценивается по числу точных попаданий: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 &gt;</w:t>
      </w:r>
      <w:proofErr w:type="gramEnd"/>
      <w:r w:rsidRPr="00614D11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 xml:space="preserve">опережающих </w:t>
      </w:r>
      <w:proofErr w:type="gramStart"/>
      <w:r w:rsidRPr="00614D11">
        <w:rPr>
          <w:rFonts w:ascii="Times New Roman" w:hAnsi="Times New Roman" w:cs="Times New Roman"/>
        </w:rPr>
        <w:t>&lt; запаздывающих</w:t>
      </w:r>
      <w:proofErr w:type="gramEnd"/>
      <w:r w:rsidRPr="00614D11">
        <w:rPr>
          <w:rFonts w:ascii="Times New Roman" w:hAnsi="Times New Roman" w:cs="Times New Roman"/>
        </w:rPr>
        <w:t xml:space="preserve"> – преобладает торможение</w:t>
      </w:r>
    </w:p>
    <w:p w:rsidR="008323B3" w:rsidRPr="00614D11" w:rsidRDefault="008323B3" w:rsidP="008323B3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№7. Физиология сердечно-сосудистой системы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Цель работы</w:t>
      </w:r>
      <w:r w:rsidRPr="00614D11">
        <w:rPr>
          <w:rFonts w:ascii="Times New Roman" w:hAnsi="Times New Roman" w:cs="Times New Roman"/>
        </w:rPr>
        <w:t>: освоить навык измерения артериального давления разными способами и определить характер его изменения в результате нагрузки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Оборудование: сфигмоманометр, ступенька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1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Рива-</w:t>
      </w:r>
      <w:proofErr w:type="spellStart"/>
      <w:r w:rsidRPr="00614D11">
        <w:rPr>
          <w:rFonts w:ascii="Times New Roman" w:hAnsi="Times New Roman" w:cs="Times New Roman"/>
        </w:rPr>
        <w:t>Роччи</w:t>
      </w:r>
      <w:proofErr w:type="spellEnd"/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8323B3" w:rsidRPr="00614D11" w:rsidRDefault="008323B3" w:rsidP="008323B3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Прощупать </w:t>
      </w:r>
      <w:proofErr w:type="spellStart"/>
      <w:r w:rsidRPr="00614D11">
        <w:rPr>
          <w:rFonts w:ascii="Times New Roman" w:hAnsi="Times New Roman" w:cs="Times New Roman"/>
        </w:rPr>
        <w:t>пусль</w:t>
      </w:r>
      <w:proofErr w:type="spellEnd"/>
      <w:r w:rsidRPr="00614D11">
        <w:rPr>
          <w:rFonts w:ascii="Times New Roman" w:hAnsi="Times New Roman" w:cs="Times New Roman"/>
        </w:rPr>
        <w:t xml:space="preserve"> на лучевой артерии испытуемого.</w:t>
      </w:r>
    </w:p>
    <w:p w:rsidR="008323B3" w:rsidRPr="00614D11" w:rsidRDefault="008323B3" w:rsidP="008323B3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манжетку нагнетать воздух до исчезновения пульса.</w:t>
      </w:r>
    </w:p>
    <w:p w:rsidR="008323B3" w:rsidRPr="00614D11" w:rsidRDefault="008323B3" w:rsidP="008323B3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Отметить показания манометра в момент исчезновения пульса.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8323B3" w:rsidRPr="00614D11" w:rsidRDefault="008323B3" w:rsidP="008323B3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2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Короткова.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8323B3" w:rsidRPr="00614D11" w:rsidRDefault="008323B3" w:rsidP="008323B3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неё капсулу фонендоскопа.</w:t>
      </w:r>
    </w:p>
    <w:p w:rsidR="008323B3" w:rsidRPr="00614D11" w:rsidRDefault="008323B3" w:rsidP="008323B3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8323B3" w:rsidRPr="00614D11" w:rsidRDefault="008323B3" w:rsidP="008323B3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8323B3" w:rsidRPr="00614D11" w:rsidRDefault="008323B3" w:rsidP="008323B3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Прослушать нарастание тонов и их затихание. В момент исчезновения тонов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диастолическому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8323B3" w:rsidRPr="00614D11" w:rsidRDefault="008323B3" w:rsidP="008323B3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</w:t>
      </w:r>
      <w:r w:rsidRPr="00614D11">
        <w:rPr>
          <w:rFonts w:ascii="Times New Roman" w:hAnsi="Times New Roman" w:cs="Times New Roman"/>
          <w:b/>
        </w:rPr>
        <w:t xml:space="preserve">пульсовое </w:t>
      </w:r>
      <w:r w:rsidRPr="00614D11">
        <w:rPr>
          <w:rFonts w:ascii="Times New Roman" w:hAnsi="Times New Roman" w:cs="Times New Roman"/>
        </w:rPr>
        <w:t>давление. Оно представляет собой разницу между величиной систолического и диастолического давления.</w:t>
      </w:r>
    </w:p>
    <w:p w:rsidR="008323B3" w:rsidRPr="00614D11" w:rsidRDefault="008323B3" w:rsidP="008323B3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3</w:t>
      </w:r>
      <w:r w:rsidRPr="00614D11">
        <w:rPr>
          <w:rFonts w:ascii="Times New Roman" w:hAnsi="Times New Roman" w:cs="Times New Roman"/>
        </w:rPr>
        <w:t>. Реакция АД на нагрузку.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pStyle w:val="a3"/>
        <w:widowControl/>
        <w:numPr>
          <w:ilvl w:val="0"/>
          <w:numId w:val="8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совершает восхождение на ступеньку в течение 2-х минут в темпе 80 шагов в минуту.</w:t>
      </w:r>
    </w:p>
    <w:p w:rsidR="008323B3" w:rsidRPr="00614D11" w:rsidRDefault="008323B3" w:rsidP="008323B3">
      <w:pPr>
        <w:pStyle w:val="a3"/>
        <w:widowControl/>
        <w:numPr>
          <w:ilvl w:val="0"/>
          <w:numId w:val="8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Перед нагрузкой, сразу после и неё и через 10 минут восстановления измерить АД.</w:t>
      </w:r>
    </w:p>
    <w:p w:rsidR="008323B3" w:rsidRPr="00614D11" w:rsidRDefault="008323B3" w:rsidP="008323B3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8323B3" w:rsidRPr="00614D11" w:rsidRDefault="008323B3" w:rsidP="008323B3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жизненной емкости легких (</w:t>
      </w:r>
      <w:proofErr w:type="spellStart"/>
      <w:r w:rsidRPr="00614D11">
        <w:rPr>
          <w:rFonts w:ascii="Times New Roman" w:hAnsi="Times New Roman" w:cs="Times New Roman"/>
        </w:rPr>
        <w:t>жел</w:t>
      </w:r>
      <w:proofErr w:type="spellEnd"/>
      <w:r w:rsidRPr="00614D11">
        <w:rPr>
          <w:rFonts w:ascii="Times New Roman" w:hAnsi="Times New Roman" w:cs="Times New Roman"/>
        </w:rPr>
        <w:t>) и ее компонентов.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ознакомление с методом спирометрии 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Оборудование: водяной и воздушный спирометр. 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дыхательного объема (ДО)</w:t>
      </w:r>
    </w:p>
    <w:p w:rsidR="008323B3" w:rsidRPr="00614D11" w:rsidRDefault="008323B3" w:rsidP="008323B3">
      <w:pPr>
        <w:pStyle w:val="a3"/>
        <w:widowControl/>
        <w:numPr>
          <w:ilvl w:val="0"/>
          <w:numId w:val="82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Спирометр поставить в нулевое положение. </w:t>
      </w:r>
    </w:p>
    <w:p w:rsidR="008323B3" w:rsidRPr="00614D11" w:rsidRDefault="008323B3" w:rsidP="008323B3">
      <w:pPr>
        <w:pStyle w:val="a3"/>
        <w:widowControl/>
        <w:numPr>
          <w:ilvl w:val="0"/>
          <w:numId w:val="82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положении стоя, взяв мундштук в рот, спокойно дышит, производя вдох через нос и выдох через рот в спирометр. После пяти выдохов полученную на спирометре цифру делят на 5 и записывают в тетрадь. В покое дыхательный объем равен 350-800 мл. 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8323B3" w:rsidRPr="00614D11" w:rsidRDefault="008323B3" w:rsidP="008323B3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8323B3" w:rsidRPr="00614D11" w:rsidRDefault="008323B3" w:rsidP="008323B3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делает спокойный вдох и берет в рот мундштук спирометра. </w:t>
      </w:r>
    </w:p>
    <w:p w:rsidR="008323B3" w:rsidRPr="00614D11" w:rsidRDefault="008323B3" w:rsidP="008323B3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После спокойного выдоха через нос испытуемый производит максимальный выдох через рот в спирометр. 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вдоха (РО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8323B3" w:rsidRPr="00614D11" w:rsidRDefault="008323B3" w:rsidP="008323B3">
      <w:pPr>
        <w:pStyle w:val="a3"/>
        <w:widowControl/>
        <w:numPr>
          <w:ilvl w:val="0"/>
          <w:numId w:val="84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</w:t>
      </w:r>
    </w:p>
    <w:p w:rsidR="008323B3" w:rsidRPr="00614D11" w:rsidRDefault="008323B3" w:rsidP="008323B3">
      <w:pPr>
        <w:pStyle w:val="a3"/>
        <w:widowControl/>
        <w:numPr>
          <w:ilvl w:val="0"/>
          <w:numId w:val="84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=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</w:t>
      </w:r>
    </w:p>
    <w:p w:rsidR="008323B3" w:rsidRPr="00614D11" w:rsidRDefault="008323B3" w:rsidP="008323B3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становится перед спирометром, одевает на нос зажим и после максимального вдоха делает максимальный выдох в спирометр. Выдох производится медленно, плавно. </w:t>
      </w:r>
    </w:p>
    <w:p w:rsidR="008323B3" w:rsidRPr="00614D11" w:rsidRDefault="008323B3" w:rsidP="008323B3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8323B3" w:rsidRPr="00614D11" w:rsidRDefault="008323B3" w:rsidP="008323B3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proofErr w:type="gramStart"/>
      <w:r w:rsidRPr="00614D11">
        <w:rPr>
          <w:rFonts w:ascii="Times New Roman" w:hAnsi="Times New Roman" w:cs="Times New Roman"/>
        </w:rPr>
        <w:t>.</w:t>
      </w:r>
      <w:proofErr w:type="gramEnd"/>
      <w:r w:rsidRPr="00614D11">
        <w:rPr>
          <w:rFonts w:ascii="Times New Roman" w:hAnsi="Times New Roman" w:cs="Times New Roman"/>
        </w:rPr>
        <w:t xml:space="preserve">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>. Сравнить вычисленную величину с измеренной вами ЖЕЛ.</w:t>
      </w:r>
    </w:p>
    <w:p w:rsidR="008323B3" w:rsidRPr="00614D11" w:rsidRDefault="008323B3" w:rsidP="008323B3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номограмме определить должную величину ЖЕЛ. </w:t>
      </w:r>
    </w:p>
    <w:p w:rsidR="008323B3" w:rsidRPr="00614D11" w:rsidRDefault="008323B3" w:rsidP="008323B3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Все данные занести в таблицу, сравнить фактическую величину ЖЕЛ и должную, сделать выводы. </w:t>
      </w:r>
    </w:p>
    <w:p w:rsidR="008323B3" w:rsidRPr="00614D11" w:rsidRDefault="008323B3" w:rsidP="008323B3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Таблица 1. Показатели ЖЕЛ и ее компонентов.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21"/>
        <w:gridCol w:w="1235"/>
        <w:gridCol w:w="1539"/>
        <w:gridCol w:w="1574"/>
        <w:gridCol w:w="1538"/>
      </w:tblGrid>
      <w:tr w:rsidR="008323B3" w:rsidRPr="00614D11" w:rsidTr="00A6683B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ЖЕЛ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РО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выд</w:t>
            </w:r>
            <w:proofErr w:type="spellEnd"/>
            <w:r w:rsidRPr="00614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РО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вд</w:t>
            </w:r>
            <w:proofErr w:type="spellEnd"/>
            <w:r w:rsidRPr="00614D11">
              <w:rPr>
                <w:rFonts w:ascii="Times New Roman" w:hAnsi="Times New Roman" w:cs="Times New Roman"/>
              </w:rPr>
              <w:t>.</w:t>
            </w:r>
          </w:p>
        </w:tc>
      </w:tr>
      <w:tr w:rsidR="008323B3" w:rsidRPr="00614D11" w:rsidTr="00A6683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Должная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6683B">
        <w:trPr>
          <w:trHeight w:val="2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ind w:left="1440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Выводы: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a3"/>
        <w:widowControl/>
        <w:numPr>
          <w:ilvl w:val="1"/>
          <w:numId w:val="38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8323B3" w:rsidRPr="00614D11" w:rsidRDefault="008323B3" w:rsidP="008323B3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8323B3" w:rsidRPr="00614D11" w:rsidRDefault="008323B3" w:rsidP="008323B3">
      <w:pPr>
        <w:pStyle w:val="Default"/>
      </w:pPr>
      <w:r w:rsidRPr="00614D11">
        <w:t xml:space="preserve">Критерии оценки: </w:t>
      </w:r>
    </w:p>
    <w:p w:rsidR="008323B3" w:rsidRPr="00614D11" w:rsidRDefault="008323B3" w:rsidP="0083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8323B3" w:rsidRPr="00614D11" w:rsidRDefault="008323B3" w:rsidP="008323B3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8323B3" w:rsidRPr="00614D11" w:rsidRDefault="008323B3" w:rsidP="008323B3">
      <w:pPr>
        <w:ind w:left="360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8323B3" w:rsidRPr="00614D11" w:rsidRDefault="008323B3" w:rsidP="008323B3">
      <w:pPr>
        <w:pStyle w:val="Default"/>
      </w:pPr>
      <w:r w:rsidRPr="00614D11">
        <w:t xml:space="preserve">Критерии оценки: </w:t>
      </w:r>
    </w:p>
    <w:p w:rsidR="008323B3" w:rsidRPr="00614D11" w:rsidRDefault="008323B3" w:rsidP="0083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- оценка «отлично» выставляется студенту, если студент обладает глубокими и прочными </w:t>
      </w:r>
      <w:r w:rsidRPr="00614D11">
        <w:rPr>
          <w:rFonts w:ascii="Times New Roman" w:hAnsi="Times New Roman" w:cs="Times New Roman"/>
        </w:rPr>
        <w:lastRenderedPageBreak/>
        <w:t>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8323B3" w:rsidRPr="00614D11" w:rsidRDefault="008323B3" w:rsidP="0083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8323B3" w:rsidRPr="00614D11" w:rsidRDefault="008323B3" w:rsidP="0083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8323B3" w:rsidRPr="00614D11" w:rsidRDefault="008323B3" w:rsidP="008323B3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8323B3" w:rsidRPr="00614D11" w:rsidRDefault="008323B3" w:rsidP="008323B3">
      <w:pPr>
        <w:spacing w:line="360" w:lineRule="auto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8323B3" w:rsidRPr="00614D11" w:rsidRDefault="008323B3" w:rsidP="008323B3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8323B3" w:rsidRPr="00614D11" w:rsidRDefault="008323B3" w:rsidP="008323B3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 xml:space="preserve">Тестирование в рамках семинарских </w:t>
      </w:r>
      <w:proofErr w:type="spellStart"/>
      <w:r w:rsidRPr="00614D11">
        <w:rPr>
          <w:rFonts w:ascii="Times New Roman" w:hAnsi="Times New Roman" w:cs="Times New Roman"/>
          <w:b/>
          <w:i/>
        </w:rPr>
        <w:t>заняитий</w:t>
      </w:r>
      <w:proofErr w:type="spellEnd"/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8323B3" w:rsidRPr="00614D11" w:rsidRDefault="008323B3" w:rsidP="008323B3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8323B3" w:rsidRPr="00614D11" w:rsidRDefault="008323B3" w:rsidP="008323B3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8323B3" w:rsidRPr="00614D11" w:rsidRDefault="008323B3" w:rsidP="008323B3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8323B3" w:rsidRPr="00614D11" w:rsidRDefault="008323B3" w:rsidP="008323B3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8323B3" w:rsidRPr="00614D11" w:rsidRDefault="008323B3" w:rsidP="008323B3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8323B3" w:rsidRPr="00614D11" w:rsidRDefault="008323B3" w:rsidP="008323B3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8323B3" w:rsidRPr="00614D11" w:rsidRDefault="008323B3" w:rsidP="008323B3">
      <w:pPr>
        <w:tabs>
          <w:tab w:val="left" w:pos="72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spacing w:line="360" w:lineRule="auto"/>
        <w:jc w:val="both"/>
        <w:rPr>
          <w:rFonts w:ascii="Times New Roman" w:hAnsi="Times New Roman" w:cs="Times New Roman"/>
        </w:rPr>
      </w:pPr>
    </w:p>
    <w:p w:rsidR="008323B3" w:rsidRDefault="008323B3" w:rsidP="008323B3">
      <w:pPr>
        <w:jc w:val="center"/>
        <w:rPr>
          <w:rFonts w:ascii="Times New Roman" w:hAnsi="Times New Roman" w:cs="Times New Roman"/>
        </w:rPr>
        <w:sectPr w:rsidR="008323B3" w:rsidSect="00257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3B3" w:rsidRPr="005169A8" w:rsidRDefault="008323B3" w:rsidP="008323B3">
      <w:pPr>
        <w:jc w:val="center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lastRenderedPageBreak/>
        <w:t>Паспорт компетенций</w:t>
      </w:r>
    </w:p>
    <w:tbl>
      <w:tblPr>
        <w:tblStyle w:val="af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68"/>
        <w:gridCol w:w="2110"/>
        <w:gridCol w:w="4253"/>
        <w:gridCol w:w="3969"/>
        <w:gridCol w:w="2345"/>
      </w:tblGrid>
      <w:tr w:rsidR="008323B3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Трудовые функции (трудовые дей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5169A8" w:rsidRDefault="008323B3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Индикаторы достижения</w:t>
            </w:r>
          </w:p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3B3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8323B3" w:rsidRDefault="008323B3" w:rsidP="00A6683B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Default="008323B3" w:rsidP="00A6683B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323B3" w:rsidRPr="00033F40" w:rsidRDefault="008323B3" w:rsidP="00A6683B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185078" w:rsidRDefault="008323B3" w:rsidP="00A6683B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8323B3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5169A8" w:rsidRDefault="008323B3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</w:rPr>
              <w:t>ОПК-1</w:t>
            </w:r>
            <w:r w:rsidRPr="005169A8">
              <w:rPr>
                <w:rFonts w:ascii="Times New Roman" w:hAnsi="Times New Roman" w:cs="Times New Roman"/>
                <w:spacing w:val="-1"/>
              </w:rPr>
              <w:t xml:space="preserve">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</w:t>
            </w:r>
            <w:r w:rsidRPr="005169A8">
              <w:rPr>
                <w:rFonts w:ascii="Times New Roman" w:hAnsi="Times New Roman" w:cs="Times New Roman"/>
                <w:spacing w:val="-1"/>
              </w:rPr>
              <w:lastRenderedPageBreak/>
              <w:t>психологических особенностей занимающихся различного пола и возраста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5169A8" w:rsidRDefault="008323B3" w:rsidP="00A6683B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lastRenderedPageBreak/>
              <w:t>05.005 «Специалист по инструкторской и методической работе в области физической культуры и спорта»</w:t>
            </w:r>
          </w:p>
          <w:p w:rsidR="008323B3" w:rsidRPr="005169A8" w:rsidRDefault="008323B3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5169A8">
              <w:rPr>
                <w:rFonts w:ascii="Times New Roman" w:hAnsi="Times New Roman" w:cs="Times New Roman"/>
              </w:rPr>
              <w:t xml:space="preserve">: Организационно-методическое </w:t>
            </w:r>
            <w:r w:rsidRPr="005169A8">
              <w:rPr>
                <w:rFonts w:ascii="Times New Roman" w:hAnsi="Times New Roman" w:cs="Times New Roman"/>
              </w:rPr>
              <w:lastRenderedPageBreak/>
              <w:t>обеспечение 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lastRenderedPageBreak/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3B3" w:rsidRDefault="008323B3" w:rsidP="008323B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23B3" w:rsidRPr="00614D11" w:rsidRDefault="008323B3" w:rsidP="008323B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323B3" w:rsidRDefault="008323B3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Default="008323B3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323B3" w:rsidRPr="00614D11" w:rsidRDefault="008323B3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5169A8" w:rsidRDefault="008323B3" w:rsidP="00A6683B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8323B3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ind w:left="3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8323B3" w:rsidRPr="005169A8" w:rsidRDefault="008323B3" w:rsidP="00A668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5169A8" w:rsidRDefault="008323B3" w:rsidP="00A6683B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>05.005 «Специалист по инструкторской и методической работе в области физической культуры и спорта»</w:t>
            </w:r>
          </w:p>
          <w:p w:rsidR="008323B3" w:rsidRPr="00185078" w:rsidRDefault="008323B3" w:rsidP="00A6683B">
            <w:pPr>
              <w:pStyle w:val="1"/>
              <w:outlineLvl w:val="0"/>
              <w:rPr>
                <w:i w:val="0"/>
              </w:rPr>
            </w:pPr>
            <w:r w:rsidRPr="00185078">
              <w:rPr>
                <w:b/>
                <w:i w:val="0"/>
                <w:lang w:val="en-US"/>
              </w:rPr>
              <w:t>F</w:t>
            </w:r>
            <w:r w:rsidRPr="00185078">
              <w:rPr>
                <w:i w:val="0"/>
              </w:rPr>
              <w:t>: Организационно-методическое обеспечение 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3B3" w:rsidRDefault="008323B3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23B3" w:rsidRPr="00C17790" w:rsidRDefault="008323B3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323B3" w:rsidRPr="005169A8" w:rsidRDefault="008323B3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6683B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8323B3" w:rsidRDefault="008323B3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Default="008323B3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  <w:p w:rsidR="008323B3" w:rsidRPr="00614D11" w:rsidRDefault="008323B3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323B3" w:rsidRPr="00614D11" w:rsidRDefault="008323B3" w:rsidP="00A6683B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F87481" w:rsidRDefault="008323B3" w:rsidP="00A6683B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 </w:t>
            </w:r>
          </w:p>
        </w:tc>
      </w:tr>
    </w:tbl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C54AF9" w:rsidRPr="008323B3" w:rsidRDefault="00C54AF9">
      <w:pPr>
        <w:rPr>
          <w:rFonts w:ascii="Times New Roman" w:hAnsi="Times New Roman" w:cs="Times New Roman"/>
        </w:rPr>
      </w:pPr>
    </w:p>
    <w:sectPr w:rsidR="00C54AF9" w:rsidRPr="008323B3" w:rsidSect="00516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8" w15:restartNumberingAfterBreak="0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62" w15:restartNumberingAfterBreak="0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6" w15:restartNumberingAfterBreak="0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6" w15:restartNumberingAfterBreak="0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8" w15:restartNumberingAfterBreak="0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3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12"/>
  </w:num>
  <w:num w:numId="8">
    <w:abstractNumId w:val="45"/>
  </w:num>
  <w:num w:numId="9">
    <w:abstractNumId w:val="67"/>
  </w:num>
  <w:num w:numId="10">
    <w:abstractNumId w:val="23"/>
  </w:num>
  <w:num w:numId="11">
    <w:abstractNumId w:val="32"/>
  </w:num>
  <w:num w:numId="12">
    <w:abstractNumId w:val="66"/>
  </w:num>
  <w:num w:numId="13">
    <w:abstractNumId w:val="15"/>
  </w:num>
  <w:num w:numId="14">
    <w:abstractNumId w:val="75"/>
  </w:num>
  <w:num w:numId="15">
    <w:abstractNumId w:val="39"/>
  </w:num>
  <w:num w:numId="16">
    <w:abstractNumId w:val="40"/>
  </w:num>
  <w:num w:numId="17">
    <w:abstractNumId w:val="68"/>
  </w:num>
  <w:num w:numId="18">
    <w:abstractNumId w:val="3"/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</w:num>
  <w:num w:numId="23">
    <w:abstractNumId w:val="51"/>
    <w:lvlOverride w:ilvl="0">
      <w:startOverride w:val="3"/>
    </w:lvlOverride>
  </w:num>
  <w:num w:numId="24">
    <w:abstractNumId w:val="77"/>
    <w:lvlOverride w:ilvl="0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8"/>
  </w:num>
  <w:num w:numId="29">
    <w:abstractNumId w:val="55"/>
  </w:num>
  <w:num w:numId="30">
    <w:abstractNumId w:val="62"/>
  </w:num>
  <w:num w:numId="31">
    <w:abstractNumId w:val="69"/>
  </w:num>
  <w:num w:numId="32">
    <w:abstractNumId w:val="20"/>
  </w:num>
  <w:num w:numId="33">
    <w:abstractNumId w:val="18"/>
  </w:num>
  <w:num w:numId="34">
    <w:abstractNumId w:val="24"/>
  </w:num>
  <w:num w:numId="35">
    <w:abstractNumId w:val="10"/>
  </w:num>
  <w:num w:numId="36">
    <w:abstractNumId w:val="57"/>
  </w:num>
  <w:num w:numId="37">
    <w:abstractNumId w:val="36"/>
  </w:num>
  <w:num w:numId="38">
    <w:abstractNumId w:val="37"/>
  </w:num>
  <w:num w:numId="39">
    <w:abstractNumId w:val="79"/>
  </w:num>
  <w:num w:numId="40">
    <w:abstractNumId w:val="63"/>
  </w:num>
  <w:num w:numId="41">
    <w:abstractNumId w:val="14"/>
  </w:num>
  <w:num w:numId="42">
    <w:abstractNumId w:val="13"/>
  </w:num>
  <w:num w:numId="43">
    <w:abstractNumId w:val="76"/>
  </w:num>
  <w:num w:numId="44">
    <w:abstractNumId w:val="49"/>
  </w:num>
  <w:num w:numId="45">
    <w:abstractNumId w:val="33"/>
  </w:num>
  <w:num w:numId="46">
    <w:abstractNumId w:val="4"/>
  </w:num>
  <w:num w:numId="47">
    <w:abstractNumId w:val="48"/>
  </w:num>
  <w:num w:numId="48">
    <w:abstractNumId w:val="46"/>
  </w:num>
  <w:num w:numId="49">
    <w:abstractNumId w:val="26"/>
  </w:num>
  <w:num w:numId="50">
    <w:abstractNumId w:val="74"/>
  </w:num>
  <w:num w:numId="51">
    <w:abstractNumId w:val="42"/>
  </w:num>
  <w:num w:numId="52">
    <w:abstractNumId w:val="43"/>
  </w:num>
  <w:num w:numId="53">
    <w:abstractNumId w:val="0"/>
  </w:num>
  <w:num w:numId="54">
    <w:abstractNumId w:val="5"/>
  </w:num>
  <w:num w:numId="55">
    <w:abstractNumId w:val="41"/>
  </w:num>
  <w:num w:numId="56">
    <w:abstractNumId w:val="72"/>
  </w:num>
  <w:num w:numId="57">
    <w:abstractNumId w:val="78"/>
  </w:num>
  <w:num w:numId="58">
    <w:abstractNumId w:val="11"/>
  </w:num>
  <w:num w:numId="59">
    <w:abstractNumId w:val="80"/>
  </w:num>
  <w:num w:numId="60">
    <w:abstractNumId w:val="6"/>
  </w:num>
  <w:num w:numId="61">
    <w:abstractNumId w:val="21"/>
  </w:num>
  <w:num w:numId="62">
    <w:abstractNumId w:val="17"/>
  </w:num>
  <w:num w:numId="63">
    <w:abstractNumId w:val="65"/>
  </w:num>
  <w:num w:numId="64">
    <w:abstractNumId w:val="19"/>
  </w:num>
  <w:num w:numId="65">
    <w:abstractNumId w:val="44"/>
  </w:num>
  <w:num w:numId="66">
    <w:abstractNumId w:val="9"/>
  </w:num>
  <w:num w:numId="67">
    <w:abstractNumId w:val="1"/>
  </w:num>
  <w:num w:numId="68">
    <w:abstractNumId w:val="53"/>
  </w:num>
  <w:num w:numId="69">
    <w:abstractNumId w:val="71"/>
  </w:num>
  <w:num w:numId="70">
    <w:abstractNumId w:val="2"/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54"/>
  </w:num>
  <w:num w:numId="74">
    <w:abstractNumId w:val="60"/>
  </w:num>
  <w:num w:numId="75">
    <w:abstractNumId w:val="59"/>
  </w:num>
  <w:num w:numId="76">
    <w:abstractNumId w:val="61"/>
  </w:num>
  <w:num w:numId="77">
    <w:abstractNumId w:val="73"/>
  </w:num>
  <w:num w:numId="78">
    <w:abstractNumId w:val="28"/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2"/>
    <w:rsid w:val="008323B3"/>
    <w:rsid w:val="008B6642"/>
    <w:rsid w:val="00C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2262E"/>
  <w15:chartTrackingRefBased/>
  <w15:docId w15:val="{0E9E6A23-12CC-4829-AD69-F88E1759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B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B3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3B3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323B3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323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23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3B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23B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323B3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8323B3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8323B3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8323B3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8323B3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8323B3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8323B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8323B3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8323B3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8323B3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8323B3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8323B3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8323B3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832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8323B3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8323B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8323B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8323B3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323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8323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8323B3"/>
    <w:rPr>
      <w:vertAlign w:val="superscript"/>
    </w:rPr>
  </w:style>
  <w:style w:type="table" w:styleId="af5">
    <w:name w:val="Table Grid"/>
    <w:basedOn w:val="a1"/>
    <w:uiPriority w:val="59"/>
    <w:rsid w:val="0083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Для таблиц"/>
    <w:basedOn w:val="a"/>
    <w:rsid w:val="008323B3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323B3"/>
  </w:style>
  <w:style w:type="character" w:customStyle="1" w:styleId="6">
    <w:name w:val="Основной текст (6)_"/>
    <w:basedOn w:val="a0"/>
    <w:link w:val="61"/>
    <w:uiPriority w:val="99"/>
    <w:rsid w:val="008323B3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8323B3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8323B3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323B3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8323B3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8323B3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323B3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8323B3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8323B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8323B3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8323B3"/>
  </w:style>
  <w:style w:type="paragraph" w:styleId="afa">
    <w:name w:val="header"/>
    <w:basedOn w:val="a"/>
    <w:link w:val="afb"/>
    <w:uiPriority w:val="99"/>
    <w:rsid w:val="008323B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8323B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83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93.html%2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minsport.gov.ru/" TargetMode="External"/><Relationship Id="rId7" Type="http://schemas.openxmlformats.org/officeDocument/2006/relationships/hyperlink" Target="http://www.iprbookshop.ru/49942.html%2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294.html%20" TargetMode="Externa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://www.kardi.ru/ru/index/News?&amp;ViewType=view&amp;Id=85" TargetMode="External"/><Relationship Id="rId5" Type="http://schemas.openxmlformats.org/officeDocument/2006/relationships/hyperlink" Target="http://www.iprbookshop.ru/74306.html%20" TargetMode="External"/><Relationship Id="rId15" Type="http://schemas.openxmlformats.org/officeDocument/2006/relationships/hyperlink" Target="https://lib.rucont.ru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6.jpeg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www.iprbookshop.ru/68501.html%20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98</Pages>
  <Words>26379</Words>
  <Characters>150366</Characters>
  <Application>Microsoft Office Word</Application>
  <DocSecurity>0</DocSecurity>
  <Lines>1253</Lines>
  <Paragraphs>352</Paragraphs>
  <ScaleCrop>false</ScaleCrop>
  <Company/>
  <LinksUpToDate>false</LinksUpToDate>
  <CharactersWithSpaces>176393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2023-01-29T18:12:00Z</dcterms:created>
  <dcterms:modified xsi:type="dcterms:W3CDTF">2023-01-29T18:22:00Z</dcterms:modified>
</cp:coreProperties>
</file>