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9B" w:rsidRPr="0068441F" w:rsidRDefault="000C109B" w:rsidP="000C109B">
      <w:pPr>
        <w:widowControl w:val="0"/>
        <w:jc w:val="center"/>
        <w:rPr>
          <w:rFonts w:ascii="Times New Roman" w:cs="Times New Roman"/>
        </w:rPr>
      </w:pPr>
      <w:r w:rsidRPr="0068441F">
        <w:rPr>
          <w:rFonts w:ascii="Times New Roman" w:cs="Times New Roman"/>
        </w:rPr>
        <w:t>Министерство спорта Российской Федерации</w:t>
      </w:r>
    </w:p>
    <w:p w:rsidR="000C109B" w:rsidRPr="0068441F" w:rsidRDefault="000C109B" w:rsidP="000C109B">
      <w:pPr>
        <w:widowControl w:val="0"/>
        <w:jc w:val="center"/>
        <w:rPr>
          <w:rFonts w:ascii="Times New Roman" w:cs="Times New Roman"/>
        </w:rPr>
      </w:pPr>
      <w:r w:rsidRPr="0068441F">
        <w:rPr>
          <w:rFonts w:ascii="Times New Roman" w:cs="Times New Roman"/>
        </w:rPr>
        <w:t>Федеральное государственное бюджетное образовательное учреждение</w:t>
      </w:r>
    </w:p>
    <w:p w:rsidR="000C109B" w:rsidRPr="0068441F" w:rsidRDefault="000C109B" w:rsidP="000C109B">
      <w:pPr>
        <w:widowControl w:val="0"/>
        <w:jc w:val="center"/>
        <w:rPr>
          <w:rFonts w:ascii="Times New Roman" w:cs="Times New Roman"/>
        </w:rPr>
      </w:pPr>
      <w:r w:rsidRPr="0068441F">
        <w:rPr>
          <w:rFonts w:ascii="Times New Roman" w:cs="Times New Roman"/>
        </w:rPr>
        <w:t>высшего образования</w:t>
      </w:r>
    </w:p>
    <w:p w:rsidR="000C109B" w:rsidRPr="0068441F" w:rsidRDefault="000C109B" w:rsidP="000C109B">
      <w:pPr>
        <w:widowControl w:val="0"/>
        <w:jc w:val="center"/>
        <w:rPr>
          <w:rFonts w:ascii="Times New Roman" w:cs="Times New Roman"/>
        </w:rPr>
      </w:pPr>
      <w:r w:rsidRPr="0068441F">
        <w:rPr>
          <w:rFonts w:ascii="Times New Roman" w:cs="Times New Roman"/>
        </w:rPr>
        <w:t>«Московская государственная академия физической культуры»</w:t>
      </w:r>
    </w:p>
    <w:p w:rsidR="000C109B" w:rsidRPr="0068441F" w:rsidRDefault="000C109B" w:rsidP="000C109B">
      <w:pPr>
        <w:widowControl w:val="0"/>
        <w:jc w:val="center"/>
        <w:rPr>
          <w:rFonts w:ascii="Times New Roman" w:cs="Times New Roman"/>
        </w:rPr>
      </w:pPr>
    </w:p>
    <w:p w:rsidR="000C109B" w:rsidRPr="0068441F" w:rsidRDefault="000C109B" w:rsidP="000C109B">
      <w:pPr>
        <w:widowControl w:val="0"/>
        <w:jc w:val="center"/>
        <w:rPr>
          <w:rFonts w:ascii="Times New Roman" w:cs="Times New Roman"/>
        </w:rPr>
      </w:pPr>
      <w:r w:rsidRPr="0068441F">
        <w:rPr>
          <w:rFonts w:ascii="Times New Roman" w:cs="Times New Roman"/>
        </w:rPr>
        <w:t>Кафедра адаптивной физической культуры и спортивной медицины</w:t>
      </w:r>
    </w:p>
    <w:p w:rsidR="000C109B" w:rsidRPr="0068441F" w:rsidRDefault="000C109B" w:rsidP="000C109B">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firstLine="707"/>
        <w:jc w:val="center"/>
        <w:rPr>
          <w:rFonts w:ascii="Times New Roman" w:cs="Times New Roman"/>
        </w:rPr>
      </w:pPr>
    </w:p>
    <w:tbl>
      <w:tblPr>
        <w:tblW w:w="0" w:type="auto"/>
        <w:tblLook w:val="04A0" w:firstRow="1" w:lastRow="0" w:firstColumn="1" w:lastColumn="0" w:noHBand="0" w:noVBand="1"/>
      </w:tblPr>
      <w:tblGrid>
        <w:gridCol w:w="4617"/>
        <w:gridCol w:w="4454"/>
      </w:tblGrid>
      <w:tr w:rsidR="000C109B" w:rsidRPr="0068441F" w:rsidTr="00BC2875">
        <w:tc>
          <w:tcPr>
            <w:tcW w:w="4617" w:type="dxa"/>
            <w:hideMark/>
          </w:tcPr>
          <w:p w:rsidR="000C109B" w:rsidRPr="0068441F" w:rsidRDefault="000C109B" w:rsidP="00BC2875">
            <w:pPr>
              <w:widowControl w:val="0"/>
              <w:jc w:val="center"/>
              <w:rPr>
                <w:rFonts w:ascii="Times New Roman" w:cs="Times New Roman"/>
              </w:rPr>
            </w:pPr>
          </w:p>
        </w:tc>
        <w:tc>
          <w:tcPr>
            <w:tcW w:w="4454" w:type="dxa"/>
            <w:hideMark/>
          </w:tcPr>
          <w:p w:rsidR="000C109B" w:rsidRPr="0068441F" w:rsidRDefault="000C109B" w:rsidP="00BC2875">
            <w:pPr>
              <w:widowControl w:val="0"/>
              <w:jc w:val="center"/>
              <w:rPr>
                <w:rFonts w:ascii="Times New Roman" w:cs="Times New Roman"/>
              </w:rPr>
            </w:pPr>
            <w:r w:rsidRPr="0068441F">
              <w:rPr>
                <w:rFonts w:ascii="Times New Roman" w:cs="Times New Roman"/>
              </w:rPr>
              <w:t>УТВЕРЖДЕНО</w:t>
            </w:r>
          </w:p>
          <w:p w:rsidR="000C109B" w:rsidRPr="0068441F" w:rsidRDefault="000C109B" w:rsidP="00BC2875">
            <w:pPr>
              <w:widowControl w:val="0"/>
              <w:jc w:val="center"/>
              <w:rPr>
                <w:rFonts w:ascii="Times New Roman" w:cs="Times New Roman"/>
              </w:rPr>
            </w:pPr>
            <w:r w:rsidRPr="0068441F">
              <w:rPr>
                <w:rFonts w:ascii="Times New Roman" w:cs="Times New Roman"/>
              </w:rPr>
              <w:t>Председатель УМК,</w:t>
            </w:r>
          </w:p>
          <w:p w:rsidR="000C109B" w:rsidRPr="0068441F" w:rsidRDefault="000C109B" w:rsidP="00BC2875">
            <w:pPr>
              <w:widowControl w:val="0"/>
              <w:jc w:val="center"/>
              <w:rPr>
                <w:rFonts w:ascii="Times New Roman" w:cs="Times New Roman"/>
              </w:rPr>
            </w:pPr>
            <w:r w:rsidRPr="0068441F">
              <w:rPr>
                <w:rFonts w:ascii="Times New Roman" w:cs="Times New Roman"/>
              </w:rPr>
              <w:t>и.о. проректора по учебной работе</w:t>
            </w:r>
          </w:p>
          <w:p w:rsidR="000C109B" w:rsidRPr="0068441F" w:rsidRDefault="000C109B" w:rsidP="00BC2875">
            <w:pPr>
              <w:widowControl w:val="0"/>
              <w:jc w:val="center"/>
              <w:rPr>
                <w:rFonts w:ascii="Times New Roman" w:cs="Times New Roman"/>
              </w:rPr>
            </w:pPr>
            <w:r w:rsidRPr="0068441F">
              <w:rPr>
                <w:rFonts w:ascii="Times New Roman" w:cs="Times New Roman"/>
              </w:rPr>
              <w:t>канд. пед. наук. А.С. Солнцева</w:t>
            </w:r>
          </w:p>
          <w:p w:rsidR="000C109B" w:rsidRPr="0068441F" w:rsidRDefault="000C109B" w:rsidP="00BC2875">
            <w:pPr>
              <w:widowControl w:val="0"/>
              <w:jc w:val="center"/>
              <w:rPr>
                <w:rFonts w:ascii="Times New Roman" w:cs="Times New Roman"/>
              </w:rPr>
            </w:pPr>
            <w:r w:rsidRPr="0068441F">
              <w:rPr>
                <w:rFonts w:ascii="Times New Roman" w:cs="Times New Roman"/>
              </w:rPr>
              <w:t>______________________________</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«21» июня 2022 г. </w:t>
            </w:r>
          </w:p>
        </w:tc>
      </w:tr>
    </w:tbl>
    <w:p w:rsidR="000C109B" w:rsidRPr="0068441F" w:rsidRDefault="000C109B" w:rsidP="000C109B">
      <w:pPr>
        <w:widowControl w:val="0"/>
        <w:jc w:val="center"/>
        <w:rPr>
          <w:rFonts w:ascii="Times New Roman" w:cs="Times New Roman"/>
          <w:b/>
        </w:rPr>
      </w:pPr>
    </w:p>
    <w:p w:rsidR="000C109B" w:rsidRDefault="000C109B" w:rsidP="000C109B">
      <w:pPr>
        <w:widowControl w:val="0"/>
        <w:jc w:val="center"/>
        <w:rPr>
          <w:rFonts w:ascii="Times New Roman" w:cs="Times New Roman"/>
          <w:b/>
        </w:rPr>
      </w:pPr>
      <w:r w:rsidRPr="0068441F">
        <w:rPr>
          <w:rFonts w:ascii="Times New Roman" w:cs="Times New Roman"/>
          <w:b/>
        </w:rPr>
        <w:t>РАБОЧАЯ ПРОГРАММА ДИСЦИПЛИНЫ</w:t>
      </w:r>
    </w:p>
    <w:p w:rsidR="000C109B" w:rsidRPr="000C6DA7" w:rsidRDefault="000C109B" w:rsidP="000C109B">
      <w:pPr>
        <w:widowControl w:val="0"/>
        <w:jc w:val="center"/>
        <w:rPr>
          <w:rFonts w:ascii="Times New Roman" w:cs="Times New Roman"/>
          <w:bCs/>
        </w:rPr>
      </w:pPr>
      <w:r w:rsidRPr="000C6DA7">
        <w:rPr>
          <w:rFonts w:ascii="Times New Roman" w:cs="Times New Roman"/>
          <w:bCs/>
        </w:rPr>
        <w:t>«ЛЕЧЕБНАЯ ФИЗИЧЕСКАЯ КУЛЬТУРА»</w:t>
      </w:r>
    </w:p>
    <w:p w:rsidR="000C109B" w:rsidRPr="000C6DA7" w:rsidRDefault="000C109B" w:rsidP="000C109B">
      <w:pPr>
        <w:widowControl w:val="0"/>
        <w:jc w:val="center"/>
        <w:rPr>
          <w:rFonts w:ascii="Times New Roman" w:cs="Times New Roman"/>
          <w:bCs/>
        </w:rPr>
      </w:pPr>
      <w:r w:rsidRPr="000C6DA7">
        <w:rPr>
          <w:rFonts w:ascii="Times New Roman" w:cs="Times New Roman"/>
          <w:bCs/>
        </w:rPr>
        <w:t>Б1.О.3</w:t>
      </w:r>
      <w:r w:rsidR="00347404">
        <w:rPr>
          <w:rFonts w:ascii="Times New Roman" w:cs="Times New Roman"/>
          <w:bCs/>
        </w:rPr>
        <w:t>0</w:t>
      </w:r>
      <w:r w:rsidRPr="000C6DA7">
        <w:rPr>
          <w:rFonts w:ascii="Times New Roman" w:cs="Times New Roman"/>
          <w:bCs/>
        </w:rPr>
        <w:t>.02</w:t>
      </w:r>
    </w:p>
    <w:p w:rsidR="000C109B" w:rsidRPr="0068441F" w:rsidRDefault="000C109B" w:rsidP="000C109B">
      <w:pPr>
        <w:widowControl w:val="0"/>
        <w:rPr>
          <w:rFonts w:ascii="Times New Roman" w:cs="Times New Roman"/>
          <w:b/>
        </w:rPr>
      </w:pPr>
    </w:p>
    <w:p w:rsidR="000C109B" w:rsidRDefault="000C109B" w:rsidP="000C109B">
      <w:pPr>
        <w:widowControl w:val="0"/>
        <w:jc w:val="center"/>
        <w:rPr>
          <w:rFonts w:ascii="Times New Roman" w:cs="Times New Roman"/>
        </w:rPr>
      </w:pPr>
      <w:r w:rsidRPr="0068441F">
        <w:rPr>
          <w:rFonts w:ascii="Times New Roman" w:cs="Times New Roman"/>
          <w:b/>
        </w:rPr>
        <w:t>Направление подготовки</w:t>
      </w:r>
    </w:p>
    <w:p w:rsidR="000C109B" w:rsidRPr="000C6DA7" w:rsidRDefault="000C109B" w:rsidP="000C109B">
      <w:pPr>
        <w:widowControl w:val="0"/>
        <w:jc w:val="center"/>
        <w:rPr>
          <w:rFonts w:ascii="Times New Roman" w:cs="Times New Roman"/>
        </w:rPr>
      </w:pPr>
      <w:r w:rsidRPr="000C6DA7">
        <w:rPr>
          <w:rFonts w:ascii="Times New Roman" w:cs="Times New Roman"/>
        </w:rPr>
        <w:t>49.03.0</w:t>
      </w:r>
      <w:r w:rsidR="00BC2875">
        <w:rPr>
          <w:rFonts w:ascii="Times New Roman" w:cs="Times New Roman"/>
        </w:rPr>
        <w:t>1</w:t>
      </w:r>
      <w:r w:rsidRPr="000C6DA7">
        <w:rPr>
          <w:rFonts w:ascii="Times New Roman" w:cs="Times New Roman"/>
        </w:rPr>
        <w:t xml:space="preserve"> «</w:t>
      </w:r>
      <w:r w:rsidR="00BC2875">
        <w:rPr>
          <w:rFonts w:ascii="Times New Roman" w:cs="Times New Roman"/>
        </w:rPr>
        <w:t>Физическая культура</w:t>
      </w:r>
      <w:r w:rsidRPr="000C6DA7">
        <w:rPr>
          <w:rFonts w:ascii="Times New Roman" w:cs="Times New Roman"/>
        </w:rPr>
        <w:t>»</w:t>
      </w:r>
    </w:p>
    <w:p w:rsidR="000C109B" w:rsidRPr="0068441F" w:rsidRDefault="000C109B" w:rsidP="000C109B">
      <w:pPr>
        <w:widowControl w:val="0"/>
        <w:jc w:val="center"/>
        <w:rPr>
          <w:rFonts w:ascii="Times New Roman" w:cs="Times New Roman"/>
          <w:b/>
        </w:rPr>
      </w:pPr>
    </w:p>
    <w:p w:rsidR="000C109B" w:rsidRPr="0068441F" w:rsidRDefault="000C109B" w:rsidP="000C109B">
      <w:pPr>
        <w:widowControl w:val="0"/>
        <w:jc w:val="center"/>
        <w:rPr>
          <w:rFonts w:ascii="Times New Roman" w:cs="Times New Roman"/>
          <w:b/>
        </w:rPr>
      </w:pPr>
      <w:r w:rsidRPr="0068441F">
        <w:rPr>
          <w:rFonts w:ascii="Times New Roman" w:cs="Times New Roman"/>
          <w:b/>
        </w:rPr>
        <w:t xml:space="preserve">Наименование ОПОП </w:t>
      </w:r>
    </w:p>
    <w:p w:rsidR="005E51E5" w:rsidRPr="0068441F" w:rsidRDefault="00347404" w:rsidP="000C109B">
      <w:pPr>
        <w:widowControl w:val="0"/>
        <w:jc w:val="center"/>
        <w:rPr>
          <w:rFonts w:ascii="Times New Roman" w:cs="Times New Roman"/>
          <w:b/>
          <w:i/>
        </w:rPr>
      </w:pPr>
      <w:r>
        <w:rPr>
          <w:rFonts w:ascii="Times New Roman" w:cs="Times New Roman"/>
        </w:rPr>
        <w:t>Спортивный менеджмент</w:t>
      </w:r>
    </w:p>
    <w:p w:rsidR="000C109B" w:rsidRPr="0068441F" w:rsidRDefault="000C109B" w:rsidP="000C109B">
      <w:pPr>
        <w:widowControl w:val="0"/>
        <w:jc w:val="center"/>
        <w:rPr>
          <w:rFonts w:ascii="Times New Roman" w:cs="Times New Roman"/>
          <w:b/>
        </w:rPr>
      </w:pPr>
      <w:r w:rsidRPr="0068441F">
        <w:rPr>
          <w:rFonts w:ascii="Times New Roman" w:cs="Times New Roman"/>
          <w:b/>
        </w:rPr>
        <w:t>Квалификация выпускника</w:t>
      </w:r>
    </w:p>
    <w:p w:rsidR="000C109B" w:rsidRPr="000C6DA7" w:rsidRDefault="00BC2875" w:rsidP="000C109B">
      <w:pPr>
        <w:widowControl w:val="0"/>
        <w:kinsoku w:val="0"/>
        <w:autoSpaceDE w:val="0"/>
        <w:autoSpaceDN w:val="0"/>
        <w:adjustRightInd w:val="0"/>
        <w:spacing w:line="276" w:lineRule="auto"/>
        <w:ind w:left="1"/>
        <w:jc w:val="center"/>
        <w:rPr>
          <w:bCs/>
        </w:rPr>
      </w:pPr>
      <w:r>
        <w:rPr>
          <w:rFonts w:ascii="Times New Roman" w:eastAsia="Times New Roman" w:cs="Times New Roman"/>
          <w:bCs/>
          <w:noProof/>
        </w:rPr>
        <w:t>Бакалавр</w:t>
      </w:r>
    </w:p>
    <w:p w:rsidR="000C109B" w:rsidRPr="0068441F" w:rsidRDefault="000C109B" w:rsidP="000C109B">
      <w:pPr>
        <w:widowControl w:val="0"/>
        <w:rPr>
          <w:rFonts w:ascii="Times New Roman" w:cs="Times New Roman"/>
          <w:b/>
        </w:rPr>
      </w:pPr>
    </w:p>
    <w:p w:rsidR="000C109B" w:rsidRPr="0068441F" w:rsidRDefault="000C109B" w:rsidP="000C109B">
      <w:pPr>
        <w:widowControl w:val="0"/>
        <w:jc w:val="center"/>
        <w:rPr>
          <w:rFonts w:ascii="Times New Roman" w:cs="Times New Roman"/>
          <w:b/>
        </w:rPr>
      </w:pPr>
      <w:r w:rsidRPr="0068441F">
        <w:rPr>
          <w:rFonts w:ascii="Times New Roman" w:cs="Times New Roman"/>
          <w:b/>
        </w:rPr>
        <w:t>Форма обучения</w:t>
      </w:r>
    </w:p>
    <w:p w:rsidR="000C109B" w:rsidRPr="0068441F" w:rsidRDefault="000C109B" w:rsidP="000C109B">
      <w:pPr>
        <w:widowControl w:val="0"/>
        <w:jc w:val="center"/>
        <w:rPr>
          <w:rFonts w:ascii="Times New Roman" w:cs="Times New Roman"/>
        </w:rPr>
      </w:pPr>
      <w:r w:rsidRPr="0068441F">
        <w:rPr>
          <w:rFonts w:ascii="Times New Roman" w:cs="Times New Roman"/>
        </w:rPr>
        <w:t>очная/заочная</w:t>
      </w:r>
    </w:p>
    <w:p w:rsidR="000C109B" w:rsidRPr="0068441F" w:rsidRDefault="000C109B" w:rsidP="000C109B">
      <w:pPr>
        <w:widowControl w:val="0"/>
        <w:jc w:val="center"/>
        <w:rPr>
          <w:rFonts w:ascii="Times New Roman" w:cs="Times New Roman"/>
          <w:b/>
        </w:rPr>
      </w:pPr>
    </w:p>
    <w:tbl>
      <w:tblPr>
        <w:tblW w:w="10490" w:type="dxa"/>
        <w:tblInd w:w="-709" w:type="dxa"/>
        <w:tblLayout w:type="fixed"/>
        <w:tblLook w:val="04A0" w:firstRow="1" w:lastRow="0" w:firstColumn="1" w:lastColumn="0" w:noHBand="0" w:noVBand="1"/>
      </w:tblPr>
      <w:tblGrid>
        <w:gridCol w:w="3544"/>
        <w:gridCol w:w="3402"/>
        <w:gridCol w:w="3544"/>
      </w:tblGrid>
      <w:tr w:rsidR="000C109B" w:rsidRPr="0068441F" w:rsidTr="00BC2875">
        <w:trPr>
          <w:trHeight w:val="3026"/>
        </w:trPr>
        <w:tc>
          <w:tcPr>
            <w:tcW w:w="3544" w:type="dxa"/>
          </w:tcPr>
          <w:p w:rsidR="000C109B" w:rsidRDefault="000C109B" w:rsidP="00BC2875">
            <w:pPr>
              <w:widowControl w:val="0"/>
              <w:rPr>
                <w:rFonts w:ascii="Times New Roman" w:cs="Times New Roman"/>
              </w:rPr>
            </w:pPr>
          </w:p>
          <w:p w:rsidR="000C109B" w:rsidRDefault="000C109B" w:rsidP="00BC2875">
            <w:pPr>
              <w:widowControl w:val="0"/>
              <w:rPr>
                <w:rFonts w:ascii="Times New Roman" w:cs="Times New Roman"/>
              </w:rPr>
            </w:pPr>
          </w:p>
          <w:p w:rsidR="000C109B" w:rsidRPr="0068441F" w:rsidRDefault="000C109B" w:rsidP="00BC2875">
            <w:pPr>
              <w:widowControl w:val="0"/>
              <w:jc w:val="center"/>
              <w:rPr>
                <w:rFonts w:ascii="Times New Roman" w:cs="Times New Roman"/>
              </w:rPr>
            </w:pPr>
            <w:r w:rsidRPr="0068441F">
              <w:rPr>
                <w:rFonts w:ascii="Times New Roman" w:cs="Times New Roman"/>
              </w:rPr>
              <w:t>СОГЛАСОВАНО</w:t>
            </w:r>
          </w:p>
          <w:p w:rsidR="000C109B" w:rsidRPr="0068441F" w:rsidRDefault="000C109B" w:rsidP="00BC2875">
            <w:pPr>
              <w:widowControl w:val="0"/>
              <w:jc w:val="center"/>
              <w:rPr>
                <w:rFonts w:ascii="Times New Roman" w:cs="Times New Roman"/>
              </w:rPr>
            </w:pPr>
            <w:r w:rsidRPr="0068441F">
              <w:rPr>
                <w:rFonts w:ascii="Times New Roman" w:cs="Times New Roman"/>
              </w:rPr>
              <w:t>Декан социально-педагогического факультета, канд. психол. наук., доцент</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___________В.А. Дерючева </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«21» июня 2022 г. </w:t>
            </w:r>
          </w:p>
          <w:p w:rsidR="000C109B" w:rsidRPr="0068441F"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p>
        </w:tc>
        <w:tc>
          <w:tcPr>
            <w:tcW w:w="3402" w:type="dxa"/>
          </w:tcPr>
          <w:p w:rsidR="000C109B" w:rsidRPr="0068441F"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r w:rsidRPr="0068441F">
              <w:rPr>
                <w:rFonts w:ascii="Times New Roman" w:cs="Times New Roman"/>
              </w:rPr>
              <w:t>СОГЛАСОВАНО</w:t>
            </w:r>
          </w:p>
          <w:p w:rsidR="000C109B" w:rsidRPr="0068441F" w:rsidRDefault="000C109B" w:rsidP="00BC2875">
            <w:pPr>
              <w:widowControl w:val="0"/>
              <w:jc w:val="center"/>
              <w:rPr>
                <w:rFonts w:ascii="Times New Roman" w:cs="Times New Roman"/>
              </w:rPr>
            </w:pPr>
            <w:r w:rsidRPr="0068441F">
              <w:rPr>
                <w:rFonts w:ascii="Times New Roman" w:cs="Times New Roman"/>
              </w:rPr>
              <w:t>Декан факультета</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 заочной формы обучения, канд. пед. наук., профессор</w:t>
            </w:r>
          </w:p>
          <w:p w:rsidR="000C109B" w:rsidRPr="0068441F" w:rsidRDefault="000C109B" w:rsidP="00BC2875">
            <w:pPr>
              <w:widowControl w:val="0"/>
              <w:jc w:val="center"/>
              <w:rPr>
                <w:rFonts w:ascii="Times New Roman" w:cs="Times New Roman"/>
              </w:rPr>
            </w:pPr>
            <w:r w:rsidRPr="0068441F">
              <w:rPr>
                <w:rFonts w:ascii="Times New Roman" w:cs="Times New Roman"/>
              </w:rPr>
              <w:t>_____________В.Х Шнайдер</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«21» июня 2022 г. </w:t>
            </w:r>
          </w:p>
          <w:p w:rsidR="000C109B" w:rsidRPr="0068441F" w:rsidRDefault="000C109B" w:rsidP="00BC2875">
            <w:pPr>
              <w:widowControl w:val="0"/>
              <w:jc w:val="center"/>
              <w:rPr>
                <w:rFonts w:ascii="Times New Roman" w:cs="Times New Roman"/>
              </w:rPr>
            </w:pPr>
          </w:p>
        </w:tc>
        <w:tc>
          <w:tcPr>
            <w:tcW w:w="3544" w:type="dxa"/>
            <w:hideMark/>
          </w:tcPr>
          <w:p w:rsidR="000C109B" w:rsidRPr="0068441F" w:rsidRDefault="000C109B" w:rsidP="00BC2875">
            <w:pPr>
              <w:widowControl w:val="0"/>
              <w:jc w:val="center"/>
              <w:rPr>
                <w:rFonts w:ascii="Times New Roman" w:cs="Times New Roman"/>
              </w:rPr>
            </w:pPr>
          </w:p>
          <w:p w:rsidR="000C109B" w:rsidRDefault="000C109B" w:rsidP="00BC2875">
            <w:pPr>
              <w:widowControl w:val="0"/>
              <w:jc w:val="center"/>
              <w:rPr>
                <w:rFonts w:ascii="Times New Roman" w:cs="Times New Roman"/>
              </w:rPr>
            </w:pPr>
          </w:p>
          <w:p w:rsidR="000C109B" w:rsidRPr="0068441F" w:rsidRDefault="000C109B" w:rsidP="00BC2875">
            <w:pPr>
              <w:widowControl w:val="0"/>
              <w:jc w:val="center"/>
              <w:rPr>
                <w:rFonts w:ascii="Times New Roman" w:cs="Times New Roman"/>
              </w:rPr>
            </w:pPr>
            <w:r w:rsidRPr="0068441F">
              <w:rPr>
                <w:rFonts w:ascii="Times New Roman" w:cs="Times New Roman"/>
              </w:rPr>
              <w:t xml:space="preserve">Программа рассмотрена и одобрена на заседании кафедры (протокол № 15, </w:t>
            </w:r>
          </w:p>
          <w:p w:rsidR="000C109B" w:rsidRPr="0068441F" w:rsidRDefault="000C109B" w:rsidP="00BC2875">
            <w:pPr>
              <w:widowControl w:val="0"/>
              <w:jc w:val="center"/>
              <w:rPr>
                <w:rFonts w:ascii="Times New Roman" w:cs="Times New Roman"/>
              </w:rPr>
            </w:pPr>
            <w:r w:rsidRPr="0068441F">
              <w:rPr>
                <w:rFonts w:ascii="Times New Roman" w:cs="Times New Roman"/>
              </w:rPr>
              <w:t>«30» мая 2022 г.)</w:t>
            </w:r>
          </w:p>
          <w:p w:rsidR="000C109B" w:rsidRPr="0068441F" w:rsidRDefault="000C109B" w:rsidP="00BC2875">
            <w:pPr>
              <w:widowControl w:val="0"/>
              <w:jc w:val="center"/>
              <w:rPr>
                <w:rFonts w:ascii="Times New Roman" w:cs="Times New Roman"/>
              </w:rPr>
            </w:pPr>
            <w:r w:rsidRPr="0068441F">
              <w:rPr>
                <w:rFonts w:ascii="Times New Roman" w:cs="Times New Roman"/>
              </w:rPr>
              <w:t xml:space="preserve">Заведующий кафедрой, </w:t>
            </w:r>
          </w:p>
          <w:p w:rsidR="000C109B" w:rsidRPr="0068441F" w:rsidRDefault="000C109B" w:rsidP="00BC2875">
            <w:pPr>
              <w:widowControl w:val="0"/>
              <w:jc w:val="center"/>
              <w:rPr>
                <w:rFonts w:ascii="Times New Roman" w:cs="Times New Roman"/>
              </w:rPr>
            </w:pPr>
            <w:r w:rsidRPr="0068441F">
              <w:rPr>
                <w:rFonts w:ascii="Times New Roman" w:cs="Times New Roman"/>
              </w:rPr>
              <w:t>к.б.н., доцент</w:t>
            </w:r>
          </w:p>
          <w:p w:rsidR="000C109B" w:rsidRPr="0068441F" w:rsidRDefault="000C109B" w:rsidP="00BC2875">
            <w:pPr>
              <w:widowControl w:val="0"/>
              <w:jc w:val="center"/>
              <w:rPr>
                <w:rFonts w:ascii="Times New Roman" w:cs="Times New Roman"/>
              </w:rPr>
            </w:pPr>
            <w:r w:rsidRPr="0068441F">
              <w:rPr>
                <w:rFonts w:ascii="Times New Roman" w:cs="Times New Roman"/>
              </w:rPr>
              <w:t>_________И.В.Осадченко</w:t>
            </w:r>
          </w:p>
          <w:p w:rsidR="000C109B" w:rsidRPr="0068441F" w:rsidRDefault="000C109B" w:rsidP="00BC2875">
            <w:pPr>
              <w:widowControl w:val="0"/>
              <w:jc w:val="center"/>
              <w:rPr>
                <w:rFonts w:ascii="Times New Roman" w:cs="Times New Roman"/>
              </w:rPr>
            </w:pPr>
            <w:r w:rsidRPr="0068441F">
              <w:rPr>
                <w:rFonts w:ascii="Times New Roman" w:cs="Times New Roman"/>
              </w:rPr>
              <w:t>«30» мая 2022 г.</w:t>
            </w:r>
          </w:p>
        </w:tc>
      </w:tr>
    </w:tbl>
    <w:p w:rsidR="000C109B" w:rsidRPr="0068441F" w:rsidRDefault="000C109B" w:rsidP="000C109B">
      <w:pPr>
        <w:widowControl w:val="0"/>
        <w:jc w:val="center"/>
        <w:rPr>
          <w:rFonts w:ascii="Times New Roman" w:cs="Times New Roman"/>
          <w:b/>
        </w:rPr>
      </w:pPr>
    </w:p>
    <w:p w:rsidR="000C109B" w:rsidRDefault="000C109B" w:rsidP="000C109B">
      <w:pPr>
        <w:widowControl w:val="0"/>
        <w:jc w:val="center"/>
        <w:rPr>
          <w:rFonts w:ascii="Times New Roman" w:cs="Times New Roman"/>
          <w:b/>
        </w:rPr>
      </w:pPr>
    </w:p>
    <w:p w:rsidR="000C109B" w:rsidRDefault="000C109B" w:rsidP="000C109B">
      <w:pPr>
        <w:widowControl w:val="0"/>
        <w:jc w:val="center"/>
        <w:rPr>
          <w:rFonts w:ascii="Times New Roman" w:cs="Times New Roman"/>
          <w:b/>
        </w:rPr>
      </w:pPr>
    </w:p>
    <w:p w:rsidR="00C9263C" w:rsidRDefault="00C9263C" w:rsidP="000C109B">
      <w:pPr>
        <w:widowControl w:val="0"/>
        <w:jc w:val="center"/>
        <w:rPr>
          <w:rFonts w:ascii="Times New Roman" w:cs="Times New Roman"/>
          <w:b/>
        </w:rPr>
      </w:pPr>
    </w:p>
    <w:p w:rsidR="000C109B" w:rsidRPr="0068441F" w:rsidRDefault="000C109B" w:rsidP="000C109B">
      <w:pPr>
        <w:widowControl w:val="0"/>
        <w:jc w:val="center"/>
        <w:rPr>
          <w:rFonts w:ascii="Times New Roman" w:cs="Times New Roman"/>
          <w:b/>
        </w:rPr>
      </w:pPr>
    </w:p>
    <w:p w:rsidR="000C109B" w:rsidRPr="0068441F" w:rsidRDefault="000C109B" w:rsidP="000C109B">
      <w:pPr>
        <w:widowControl w:val="0"/>
        <w:jc w:val="center"/>
        <w:rPr>
          <w:rFonts w:ascii="Times New Roman" w:cs="Times New Roman"/>
          <w:b/>
        </w:rPr>
      </w:pPr>
      <w:r w:rsidRPr="0068441F">
        <w:rPr>
          <w:rFonts w:ascii="Times New Roman" w:cs="Times New Roman"/>
          <w:b/>
        </w:rPr>
        <w:t>Малаховка 2022</w:t>
      </w:r>
    </w:p>
    <w:p w:rsidR="000C109B" w:rsidRDefault="000C109B" w:rsidP="000C109B">
      <w:pPr>
        <w:widowControl w:val="0"/>
        <w:kinsoku w:val="0"/>
        <w:autoSpaceDE w:val="0"/>
        <w:autoSpaceDN w:val="0"/>
        <w:adjustRightInd w:val="0"/>
        <w:spacing w:line="276" w:lineRule="auto"/>
        <w:ind w:left="2194"/>
        <w:rPr>
          <w:rFonts w:ascii="Times New Roman" w:eastAsia="Times New Roman" w:cs="Times New Roman"/>
          <w:b/>
          <w:bCs/>
          <w:noProof/>
        </w:rPr>
      </w:pPr>
    </w:p>
    <w:p w:rsidR="000C109B" w:rsidRDefault="000C109B" w:rsidP="000C109B">
      <w:pPr>
        <w:widowControl w:val="0"/>
        <w:kinsoku w:val="0"/>
        <w:autoSpaceDE w:val="0"/>
        <w:autoSpaceDN w:val="0"/>
        <w:adjustRightInd w:val="0"/>
        <w:spacing w:line="276" w:lineRule="auto"/>
        <w:ind w:left="2194"/>
        <w:rPr>
          <w:rFonts w:ascii="Times New Roman" w:eastAsia="Times New Roman" w:cs="Times New Roman"/>
          <w:b/>
          <w:bCs/>
          <w:noProof/>
        </w:rPr>
      </w:pPr>
    </w:p>
    <w:p w:rsidR="00B92E70" w:rsidRDefault="00B92E70" w:rsidP="000C109B">
      <w:pPr>
        <w:rPr>
          <w:rFonts w:ascii="Times New Roman" w:cs="Times New Roman"/>
        </w:rPr>
      </w:pPr>
    </w:p>
    <w:p w:rsidR="00BC2875" w:rsidRDefault="00BC2875" w:rsidP="000C109B">
      <w:pPr>
        <w:rPr>
          <w:rFonts w:ascii="Times New Roman" w:cs="Times New Roman"/>
        </w:rPr>
      </w:pPr>
    </w:p>
    <w:p w:rsidR="007C5F2F" w:rsidRPr="00D8606C" w:rsidRDefault="00741FFD" w:rsidP="00C54F38">
      <w:pPr>
        <w:ind w:firstLine="708"/>
        <w:jc w:val="both"/>
        <w:rPr>
          <w:rFonts w:ascii="Times New Roman" w:eastAsia="Times New Roman Bold" w:cs="Times New Roman"/>
        </w:rPr>
      </w:pPr>
      <w:r w:rsidRPr="00741FFD">
        <w:rPr>
          <w:rFonts w:asci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BC2875">
        <w:rPr>
          <w:rFonts w:ascii="Times New Roman" w:cs="Times New Roman"/>
        </w:rPr>
        <w:t>1</w:t>
      </w:r>
      <w:r w:rsidRPr="00741FFD">
        <w:rPr>
          <w:rFonts w:ascii="Times New Roman" w:cs="Times New Roman"/>
        </w:rPr>
        <w:t xml:space="preserve"> </w:t>
      </w:r>
      <w:r w:rsidR="00BC2875">
        <w:rPr>
          <w:rFonts w:ascii="Times New Roman" w:cs="Times New Roman"/>
        </w:rPr>
        <w:t xml:space="preserve">«Физическая культура» </w:t>
      </w:r>
      <w:r w:rsidRPr="00741FFD">
        <w:rPr>
          <w:rFonts w:ascii="Times New Roman" w:cs="Times New Roman"/>
        </w:rPr>
        <w:t xml:space="preserve">утвержденным приказом Министерства образования и науки Российской Федерации </w:t>
      </w:r>
      <w:r w:rsidR="00BC2875">
        <w:rPr>
          <w:rFonts w:ascii="Times New Roman" w:cs="Times New Roman"/>
        </w:rPr>
        <w:t>19</w:t>
      </w:r>
      <w:r w:rsidR="006E6A2A">
        <w:rPr>
          <w:rFonts w:ascii="Times New Roman" w:cs="Times New Roman"/>
        </w:rPr>
        <w:t xml:space="preserve"> </w:t>
      </w:r>
      <w:r w:rsidR="00301B2B">
        <w:rPr>
          <w:rFonts w:ascii="Times New Roman" w:cs="Times New Roman"/>
        </w:rPr>
        <w:t>сентября</w:t>
      </w:r>
      <w:r w:rsidRPr="00741FFD">
        <w:rPr>
          <w:rFonts w:ascii="Times New Roman" w:cs="Times New Roman"/>
        </w:rPr>
        <w:t xml:space="preserve"> 201</w:t>
      </w:r>
      <w:r w:rsidR="00BC2875">
        <w:rPr>
          <w:rFonts w:ascii="Times New Roman" w:cs="Times New Roman"/>
        </w:rPr>
        <w:t>7</w:t>
      </w:r>
      <w:r w:rsidRPr="00741FFD">
        <w:rPr>
          <w:rFonts w:ascii="Times New Roman" w:cs="Times New Roman"/>
        </w:rPr>
        <w:t xml:space="preserve"> г., № </w:t>
      </w:r>
      <w:r w:rsidR="00BC2875">
        <w:rPr>
          <w:rFonts w:ascii="Times New Roman" w:cs="Times New Roman"/>
        </w:rPr>
        <w:t>940</w:t>
      </w:r>
      <w:r w:rsidRPr="00741FFD">
        <w:rPr>
          <w:rFonts w:ascii="Times New Roman" w:cs="Times New Roman"/>
        </w:rPr>
        <w:t xml:space="preserve"> (зарегистрирован Министерством юстиции Российской Федерации </w:t>
      </w:r>
      <w:r w:rsidR="00301B2B">
        <w:rPr>
          <w:rFonts w:ascii="Times New Roman" w:cs="Times New Roman"/>
        </w:rPr>
        <w:t>16</w:t>
      </w:r>
      <w:r w:rsidRPr="00741FFD">
        <w:rPr>
          <w:rFonts w:ascii="Times New Roman" w:cs="Times New Roman"/>
        </w:rPr>
        <w:t xml:space="preserve"> октября 201</w:t>
      </w:r>
      <w:r w:rsidR="00301B2B">
        <w:rPr>
          <w:rFonts w:ascii="Times New Roman" w:cs="Times New Roman"/>
        </w:rPr>
        <w:t>7</w:t>
      </w:r>
      <w:r w:rsidRPr="00741FFD">
        <w:rPr>
          <w:rFonts w:ascii="Times New Roman" w:cs="Times New Roman"/>
        </w:rPr>
        <w:t xml:space="preserve"> г., регистрационный номер № </w:t>
      </w:r>
      <w:r w:rsidR="00301B2B">
        <w:rPr>
          <w:rFonts w:ascii="Times New Roman" w:cs="Times New Roman"/>
        </w:rPr>
        <w:t>48566</w:t>
      </w:r>
      <w:r w:rsidRPr="00741FFD">
        <w:rPr>
          <w:rFonts w:ascii="Times New Roman" w:cs="Times New Roman"/>
        </w:rPr>
        <w:t>)</w:t>
      </w:r>
      <w:r w:rsidR="00C9263C">
        <w:rPr>
          <w:rFonts w:ascii="Times New Roman" w:cs="Times New Roman"/>
        </w:rPr>
        <w:t>.</w:t>
      </w:r>
    </w:p>
    <w:p w:rsidR="00301B2B" w:rsidRDefault="00301B2B" w:rsidP="00CB5F5A">
      <w:pPr>
        <w:widowControl w:val="0"/>
        <w:rPr>
          <w:rFonts w:ascii="Times New Roman" w:cs="Times New Roman"/>
          <w:b/>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F97F5E" w:rsidRDefault="00F97F5E" w:rsidP="00CB5F5A">
      <w:pPr>
        <w:widowControl w:val="0"/>
        <w:rPr>
          <w:rFonts w:ascii="Times New Roman" w:cs="Times New Roman"/>
          <w:bCs/>
        </w:rPr>
      </w:pPr>
      <w:r>
        <w:rPr>
          <w:rFonts w:ascii="Times New Roman" w:cs="Times New Roman"/>
          <w:bCs/>
        </w:rPr>
        <w:t>Бабушкина А.И., ст.преподвателькафедры</w:t>
      </w:r>
      <w:r w:rsidRPr="00D8606C">
        <w:rPr>
          <w:rFonts w:ascii="Times New Roman" w:cs="Times New Roman"/>
          <w:bCs/>
        </w:rPr>
        <w:t>АФК и спортивной медицины</w:t>
      </w:r>
    </w:p>
    <w:p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rsidR="00520450" w:rsidRPr="00D8606C" w:rsidRDefault="00520450" w:rsidP="00520450">
      <w:pPr>
        <w:widowControl w:val="0"/>
        <w:jc w:val="both"/>
        <w:rPr>
          <w:rFonts w:ascii="Times New Roman" w:cs="Times New Roman"/>
        </w:rPr>
      </w:pPr>
      <w:r w:rsidRPr="005C0DCA">
        <w:rPr>
          <w:rFonts w:ascii="Times New Roman" w:cs="Times New Roman"/>
        </w:rPr>
        <w:t xml:space="preserve">Бурякин Ф.Г., к.п.н., профессоркафедры теории и методики физического воспитания </w:t>
      </w:r>
      <w:r>
        <w:rPr>
          <w:rFonts w:ascii="Times New Roman" w:cs="Times New Roman"/>
          <w:bCs/>
        </w:rPr>
        <w:t>Покрина О.В., к.п</w:t>
      </w:r>
      <w:r w:rsidRPr="00D8606C">
        <w:rPr>
          <w:rFonts w:ascii="Times New Roman" w:cs="Times New Roman"/>
          <w:bCs/>
        </w:rPr>
        <w:t xml:space="preserve">.н., </w:t>
      </w:r>
      <w:r>
        <w:rPr>
          <w:rFonts w:ascii="Times New Roman" w:cs="Times New Roman"/>
          <w:bCs/>
        </w:rPr>
        <w:t>доцент</w:t>
      </w:r>
      <w:r w:rsidRPr="00D8606C">
        <w:rPr>
          <w:rFonts w:ascii="Times New Roman" w:cs="Times New Roman"/>
        </w:rPr>
        <w:t>кафедры АФК и спортивной медицины</w:t>
      </w:r>
    </w:p>
    <w:p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rsidR="007C5F2F" w:rsidRPr="002B11EC" w:rsidRDefault="007C5F2F" w:rsidP="00CB5F5A">
      <w:pPr>
        <w:jc w:val="both"/>
        <w:rPr>
          <w:rFonts w:ascii="Times New Roman Bold" w:eastAsia="Times New Roman Bold" w:hAnsi="Times New Roman Bold" w:cs="Times New Roman Bold"/>
          <w:b/>
          <w:sz w:val="28"/>
          <w:szCs w:val="28"/>
        </w:rPr>
      </w:pPr>
    </w:p>
    <w:p w:rsidR="007C5F2F" w:rsidRDefault="007C5F2F" w:rsidP="007C5F2F">
      <w:pPr>
        <w:jc w:val="center"/>
        <w:rPr>
          <w:rFonts w:ascii="Times New Roman Bold" w:eastAsia="Times New Roman Bold" w:hAnsi="Times New Roman Bold" w:cs="Times New Roman Bold"/>
          <w:sz w:val="28"/>
          <w:szCs w:val="28"/>
        </w:rPr>
      </w:pPr>
    </w:p>
    <w:p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w:t>
      </w:r>
      <w:r w:rsidR="00C9263C">
        <w:rPr>
          <w:rFonts w:ascii="Times New Roman" w:cs="Times New Roman"/>
          <w:b/>
        </w:rPr>
        <w:t>1</w:t>
      </w:r>
      <w:r w:rsidRPr="00741FFD">
        <w:rPr>
          <w:rFonts w:ascii="Times New Roman" w:cs="Times New Roman"/>
          <w:b/>
        </w:rPr>
        <w:t>):</w:t>
      </w:r>
    </w:p>
    <w:p w:rsidR="00347404" w:rsidRDefault="00347404" w:rsidP="00FA3422">
      <w:pPr>
        <w:widowControl w:val="0"/>
        <w:rPr>
          <w:rFonts w:ascii="Times New Roman" w:cs="Times New Roman"/>
          <w:b/>
        </w:rPr>
      </w:pPr>
    </w:p>
    <w:tbl>
      <w:tblPr>
        <w:tblStyle w:val="ab"/>
        <w:tblW w:w="9862" w:type="dxa"/>
        <w:tblInd w:w="-289" w:type="dxa"/>
        <w:tblLook w:val="04A0" w:firstRow="1" w:lastRow="0" w:firstColumn="1" w:lastColumn="0" w:noHBand="0" w:noVBand="1"/>
      </w:tblPr>
      <w:tblGrid>
        <w:gridCol w:w="876"/>
        <w:gridCol w:w="4088"/>
        <w:gridCol w:w="3839"/>
        <w:gridCol w:w="1059"/>
      </w:tblGrid>
      <w:tr w:rsidR="00347404" w:rsidRPr="00347404" w:rsidTr="00347404">
        <w:tc>
          <w:tcPr>
            <w:tcW w:w="876" w:type="dxa"/>
          </w:tcPr>
          <w:p w:rsidR="00347404" w:rsidRPr="00347404" w:rsidRDefault="00347404" w:rsidP="00FA3422">
            <w:pPr>
              <w:widowControl w:val="0"/>
              <w:jc w:val="center"/>
              <w:rPr>
                <w:rFonts w:ascii="Times New Roman" w:cs="Times New Roman"/>
                <w:b/>
              </w:rPr>
            </w:pPr>
            <w:r w:rsidRPr="00347404">
              <w:rPr>
                <w:rFonts w:ascii="Times New Roman" w:cs="Times New Roman"/>
                <w:b/>
              </w:rPr>
              <w:t>Код ПС</w:t>
            </w:r>
          </w:p>
        </w:tc>
        <w:tc>
          <w:tcPr>
            <w:tcW w:w="4088" w:type="dxa"/>
          </w:tcPr>
          <w:p w:rsidR="00347404" w:rsidRDefault="00347404" w:rsidP="00FA3422">
            <w:pPr>
              <w:widowControl w:val="0"/>
              <w:jc w:val="center"/>
              <w:rPr>
                <w:rFonts w:ascii="Times New Roman" w:cs="Times New Roman"/>
                <w:b/>
              </w:rPr>
            </w:pPr>
          </w:p>
          <w:p w:rsidR="00347404" w:rsidRPr="00347404" w:rsidRDefault="00347404" w:rsidP="00FA3422">
            <w:pPr>
              <w:widowControl w:val="0"/>
              <w:jc w:val="center"/>
              <w:rPr>
                <w:rFonts w:ascii="Times New Roman" w:cs="Times New Roman"/>
                <w:b/>
              </w:rPr>
            </w:pPr>
            <w:r w:rsidRPr="00347404">
              <w:rPr>
                <w:rFonts w:ascii="Times New Roman" w:cs="Times New Roman"/>
                <w:b/>
              </w:rPr>
              <w:t>Профессиональный стандарт</w:t>
            </w:r>
          </w:p>
        </w:tc>
        <w:tc>
          <w:tcPr>
            <w:tcW w:w="3839" w:type="dxa"/>
          </w:tcPr>
          <w:p w:rsidR="00347404" w:rsidRPr="00347404" w:rsidRDefault="00347404" w:rsidP="00FA3422">
            <w:pPr>
              <w:widowControl w:val="0"/>
              <w:jc w:val="center"/>
              <w:rPr>
                <w:rFonts w:ascii="Times New Roman" w:cs="Times New Roman"/>
                <w:b/>
              </w:rPr>
            </w:pPr>
            <w:r w:rsidRPr="00347404">
              <w:rPr>
                <w:rFonts w:ascii="Times New Roman" w:cs="Times New Roman"/>
                <w:b/>
              </w:rPr>
              <w:t>Приказ Министерства труда и социальной защиты РФ</w:t>
            </w:r>
          </w:p>
        </w:tc>
        <w:tc>
          <w:tcPr>
            <w:tcW w:w="1059" w:type="dxa"/>
          </w:tcPr>
          <w:p w:rsidR="00347404" w:rsidRPr="00347404" w:rsidRDefault="00347404" w:rsidP="00FA3422">
            <w:pPr>
              <w:widowControl w:val="0"/>
              <w:jc w:val="center"/>
              <w:rPr>
                <w:rFonts w:ascii="Times New Roman" w:cs="Times New Roman"/>
                <w:b/>
              </w:rPr>
            </w:pPr>
            <w:r w:rsidRPr="00347404">
              <w:rPr>
                <w:rFonts w:ascii="Times New Roman" w:cs="Times New Roman"/>
                <w:b/>
              </w:rPr>
              <w:t>Аббрев. исп. в РПД</w:t>
            </w:r>
          </w:p>
        </w:tc>
      </w:tr>
      <w:tr w:rsidR="00347404" w:rsidRPr="00347404" w:rsidTr="00FA3422">
        <w:tc>
          <w:tcPr>
            <w:tcW w:w="9862" w:type="dxa"/>
            <w:gridSpan w:val="4"/>
          </w:tcPr>
          <w:p w:rsidR="00347404" w:rsidRPr="00347404" w:rsidRDefault="00347404" w:rsidP="00FA3422">
            <w:pPr>
              <w:widowControl w:val="0"/>
              <w:jc w:val="center"/>
              <w:rPr>
                <w:rFonts w:ascii="Times New Roman" w:cs="Times New Roman"/>
                <w:b/>
              </w:rPr>
            </w:pPr>
            <w:r w:rsidRPr="00347404">
              <w:rPr>
                <w:rFonts w:ascii="Times New Roman" w:cs="Times New Roman"/>
                <w:b/>
              </w:rPr>
              <w:t>01 Образование и наука</w:t>
            </w:r>
          </w:p>
        </w:tc>
      </w:tr>
      <w:tr w:rsidR="00347404" w:rsidRPr="00347404" w:rsidTr="00347404">
        <w:tc>
          <w:tcPr>
            <w:tcW w:w="876" w:type="dxa"/>
          </w:tcPr>
          <w:p w:rsidR="00347404" w:rsidRPr="00347404" w:rsidRDefault="00347404" w:rsidP="00FA3422">
            <w:pPr>
              <w:widowControl w:val="0"/>
              <w:rPr>
                <w:rFonts w:ascii="Times New Roman" w:cs="Times New Roman"/>
              </w:rPr>
            </w:pPr>
            <w:r w:rsidRPr="00347404">
              <w:rPr>
                <w:rFonts w:ascii="Times New Roman" w:cs="Times New Roman"/>
              </w:rPr>
              <w:t>01.001</w:t>
            </w:r>
          </w:p>
        </w:tc>
        <w:tc>
          <w:tcPr>
            <w:tcW w:w="4088" w:type="dxa"/>
          </w:tcPr>
          <w:p w:rsidR="00347404" w:rsidRPr="00347404" w:rsidRDefault="00347404" w:rsidP="00FA3422">
            <w:pPr>
              <w:widowControl w:val="0"/>
              <w:jc w:val="both"/>
              <w:rPr>
                <w:rFonts w:ascii="Times New Roman" w:cs="Times New Roman"/>
              </w:rPr>
            </w:pPr>
            <w:r w:rsidRPr="00347404">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839" w:type="dxa"/>
          </w:tcPr>
          <w:p w:rsidR="00347404" w:rsidRPr="00347404" w:rsidRDefault="00347404" w:rsidP="00FA3422">
            <w:pPr>
              <w:pStyle w:val="af9"/>
              <w:ind w:firstLine="0"/>
              <w:rPr>
                <w:rFonts w:ascii="Times New Roman" w:hAnsi="Times New Roman" w:cs="Times New Roman"/>
                <w:color w:val="auto"/>
                <w:sz w:val="24"/>
                <w:szCs w:val="24"/>
              </w:rPr>
            </w:pPr>
            <w:r w:rsidRPr="00347404">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347404">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347404" w:rsidRPr="00347404" w:rsidRDefault="00347404" w:rsidP="00FA3422">
            <w:pPr>
              <w:pStyle w:val="af9"/>
              <w:ind w:firstLine="0"/>
              <w:rPr>
                <w:rFonts w:ascii="Times New Roman" w:hAnsi="Times New Roman" w:cs="Times New Roman"/>
                <w:color w:val="auto"/>
                <w:sz w:val="24"/>
                <w:szCs w:val="24"/>
              </w:rPr>
            </w:pPr>
            <w:r w:rsidRPr="00347404">
              <w:rPr>
                <w:rFonts w:ascii="Times New Roman" w:hAnsi="Times New Roman" w:cs="Times New Roman"/>
                <w:color w:val="auto"/>
                <w:sz w:val="24"/>
                <w:szCs w:val="24"/>
              </w:rPr>
              <w:t>П</w:t>
            </w:r>
          </w:p>
        </w:tc>
      </w:tr>
      <w:tr w:rsidR="00347404" w:rsidRPr="00347404" w:rsidTr="00347404">
        <w:tc>
          <w:tcPr>
            <w:tcW w:w="876" w:type="dxa"/>
          </w:tcPr>
          <w:p w:rsidR="00347404" w:rsidRPr="00347404" w:rsidRDefault="00347404" w:rsidP="00FA3422">
            <w:pPr>
              <w:widowControl w:val="0"/>
              <w:rPr>
                <w:rFonts w:ascii="Times New Roman" w:cs="Times New Roman"/>
              </w:rPr>
            </w:pPr>
            <w:r w:rsidRPr="00347404">
              <w:rPr>
                <w:rFonts w:ascii="Times New Roman" w:cs="Times New Roman"/>
              </w:rPr>
              <w:t xml:space="preserve">01.003   </w:t>
            </w:r>
          </w:p>
        </w:tc>
        <w:tc>
          <w:tcPr>
            <w:tcW w:w="4088" w:type="dxa"/>
          </w:tcPr>
          <w:p w:rsidR="00347404" w:rsidRPr="00347404" w:rsidRDefault="00347404" w:rsidP="00FA3422">
            <w:pPr>
              <w:pStyle w:val="1"/>
              <w:spacing w:before="0" w:after="0"/>
              <w:jc w:val="both"/>
              <w:rPr>
                <w:rFonts w:ascii="Times New Roman" w:hAnsi="Times New Roman" w:cs="Times New Roman"/>
                <w:b w:val="0"/>
                <w:color w:val="auto"/>
                <w:sz w:val="24"/>
                <w:szCs w:val="24"/>
              </w:rPr>
            </w:pPr>
            <w:r w:rsidRPr="00347404">
              <w:rPr>
                <w:rFonts w:ascii="Times New Roman" w:hAnsi="Times New Roman" w:cs="Times New Roman"/>
                <w:b w:val="0"/>
                <w:color w:val="auto"/>
                <w:sz w:val="24"/>
                <w:szCs w:val="24"/>
              </w:rPr>
              <w:t>"Педагог дополнительного образования детей и взрослых"</w:t>
            </w:r>
          </w:p>
          <w:p w:rsidR="00347404" w:rsidRPr="00347404" w:rsidRDefault="00347404" w:rsidP="00FA3422">
            <w:pPr>
              <w:widowControl w:val="0"/>
              <w:rPr>
                <w:rFonts w:ascii="Times New Roman" w:cs="Times New Roman"/>
              </w:rPr>
            </w:pPr>
          </w:p>
        </w:tc>
        <w:tc>
          <w:tcPr>
            <w:tcW w:w="3839" w:type="dxa"/>
          </w:tcPr>
          <w:p w:rsidR="00347404" w:rsidRPr="00347404" w:rsidRDefault="00347404" w:rsidP="00FA3422">
            <w:pPr>
              <w:widowControl w:val="0"/>
              <w:rPr>
                <w:rFonts w:ascii="Times New Roman" w:cs="Times New Roman"/>
              </w:rPr>
            </w:pPr>
            <w:r w:rsidRPr="00347404">
              <w:rPr>
                <w:rFonts w:ascii="Times New Roman" w:cs="Times New Roman"/>
              </w:rPr>
              <w:t xml:space="preserve">Приказ Министерства труда и социальной защиты РФ от </w:t>
            </w:r>
            <w:r>
              <w:rPr>
                <w:rFonts w:ascii="Times New Roman" w:cs="Times New Roman"/>
              </w:rPr>
              <w:t xml:space="preserve">            22</w:t>
            </w:r>
            <w:r w:rsidRPr="00741FFD">
              <w:rPr>
                <w:rFonts w:ascii="Times New Roman" w:cs="Times New Roman"/>
              </w:rPr>
              <w:t xml:space="preserve"> </w:t>
            </w:r>
            <w:r>
              <w:rPr>
                <w:rFonts w:ascii="Times New Roman" w:cs="Times New Roman"/>
              </w:rPr>
              <w:t>сентября</w:t>
            </w:r>
            <w:r w:rsidRPr="00741FFD">
              <w:rPr>
                <w:rFonts w:ascii="Times New Roman" w:cs="Times New Roman"/>
              </w:rPr>
              <w:t xml:space="preserve"> 20</w:t>
            </w:r>
            <w:r>
              <w:rPr>
                <w:rFonts w:ascii="Times New Roman" w:cs="Times New Roman"/>
              </w:rPr>
              <w:t>21</w:t>
            </w:r>
            <w:r w:rsidRPr="00741FFD">
              <w:rPr>
                <w:rFonts w:ascii="Times New Roman" w:cs="Times New Roman"/>
              </w:rPr>
              <w:t> г. N </w:t>
            </w:r>
            <w:r>
              <w:rPr>
                <w:rFonts w:ascii="Times New Roman" w:cs="Times New Roman"/>
              </w:rPr>
              <w:t>652</w:t>
            </w:r>
            <w:r w:rsidRPr="00741FFD">
              <w:rPr>
                <w:rFonts w:ascii="Times New Roman" w:cs="Times New Roman"/>
              </w:rPr>
              <w:t>н</w:t>
            </w:r>
          </w:p>
        </w:tc>
        <w:tc>
          <w:tcPr>
            <w:tcW w:w="1059" w:type="dxa"/>
          </w:tcPr>
          <w:p w:rsidR="00347404" w:rsidRPr="00347404" w:rsidRDefault="00347404" w:rsidP="00FA3422">
            <w:pPr>
              <w:widowControl w:val="0"/>
              <w:rPr>
                <w:rFonts w:ascii="Times New Roman" w:cs="Times New Roman"/>
                <w:b/>
              </w:rPr>
            </w:pPr>
            <w:r w:rsidRPr="00347404">
              <w:rPr>
                <w:rFonts w:ascii="Times New Roman" w:cs="Times New Roman"/>
                <w:b/>
              </w:rPr>
              <w:t>ПДО</w:t>
            </w:r>
          </w:p>
        </w:tc>
      </w:tr>
      <w:tr w:rsidR="00347404" w:rsidRPr="00347404" w:rsidTr="00FA3422">
        <w:tc>
          <w:tcPr>
            <w:tcW w:w="9862" w:type="dxa"/>
            <w:gridSpan w:val="4"/>
          </w:tcPr>
          <w:p w:rsidR="00347404" w:rsidRPr="00347404" w:rsidRDefault="00347404" w:rsidP="00FA3422">
            <w:pPr>
              <w:widowControl w:val="0"/>
              <w:jc w:val="center"/>
              <w:rPr>
                <w:rFonts w:ascii="Times New Roman" w:cs="Times New Roman"/>
                <w:b/>
              </w:rPr>
            </w:pPr>
            <w:r w:rsidRPr="00347404">
              <w:rPr>
                <w:rFonts w:ascii="Times New Roman" w:cs="Times New Roman"/>
                <w:b/>
              </w:rPr>
              <w:t>05 Физическая культура и спорт</w:t>
            </w:r>
          </w:p>
        </w:tc>
      </w:tr>
      <w:tr w:rsidR="00347404" w:rsidRPr="00347404" w:rsidTr="00347404">
        <w:tc>
          <w:tcPr>
            <w:tcW w:w="876" w:type="dxa"/>
          </w:tcPr>
          <w:p w:rsidR="00347404" w:rsidRPr="00347404" w:rsidRDefault="00347404" w:rsidP="00FA3422">
            <w:pPr>
              <w:widowControl w:val="0"/>
              <w:jc w:val="both"/>
              <w:rPr>
                <w:rFonts w:ascii="Times New Roman" w:cs="Times New Roman"/>
              </w:rPr>
            </w:pPr>
            <w:r w:rsidRPr="00347404">
              <w:rPr>
                <w:rFonts w:ascii="Times New Roman" w:cs="Times New Roman"/>
              </w:rPr>
              <w:t>05.008</w:t>
            </w:r>
          </w:p>
        </w:tc>
        <w:tc>
          <w:tcPr>
            <w:tcW w:w="4088" w:type="dxa"/>
          </w:tcPr>
          <w:p w:rsidR="00347404" w:rsidRPr="00347404" w:rsidRDefault="00D265B1" w:rsidP="00FA3422">
            <w:pPr>
              <w:pStyle w:val="1"/>
              <w:spacing w:before="0" w:after="0"/>
              <w:jc w:val="both"/>
              <w:rPr>
                <w:rFonts w:ascii="Times New Roman" w:hAnsi="Times New Roman" w:cs="Times New Roman"/>
                <w:color w:val="auto"/>
                <w:sz w:val="24"/>
                <w:szCs w:val="24"/>
              </w:rPr>
            </w:pPr>
            <w:hyperlink r:id="rId8" w:history="1">
              <w:r w:rsidR="00347404" w:rsidRPr="00347404">
                <w:rPr>
                  <w:rStyle w:val="af8"/>
                  <w:rFonts w:ascii="Times New Roman" w:hAnsi="Times New Roman"/>
                  <w:b w:val="0"/>
                  <w:bCs w:val="0"/>
                  <w:color w:val="auto"/>
                  <w:sz w:val="24"/>
                  <w:szCs w:val="24"/>
                </w:rPr>
                <w:t xml:space="preserve"> </w:t>
              </w:r>
              <w:r w:rsidR="00347404" w:rsidRPr="00347404">
                <w:rPr>
                  <w:rStyle w:val="af8"/>
                  <w:rFonts w:ascii="Times New Roman" w:hAnsi="Times New Roman"/>
                  <w:color w:val="auto"/>
                  <w:sz w:val="24"/>
                  <w:szCs w:val="24"/>
                </w:rPr>
                <w:t>"Руководитель организации (подразделения организации), осуществляющей деятельнос</w:t>
              </w:r>
              <w:r w:rsidR="00347404" w:rsidRPr="00347404">
                <w:rPr>
                  <w:rStyle w:val="af8"/>
                  <w:rFonts w:ascii="Times New Roman" w:hAnsi="Times New Roman"/>
                  <w:b w:val="0"/>
                  <w:bCs w:val="0"/>
                  <w:color w:val="auto"/>
                  <w:sz w:val="24"/>
                  <w:szCs w:val="24"/>
                </w:rPr>
                <w:t>ть в области физической культуры и спорта"</w:t>
              </w:r>
            </w:hyperlink>
          </w:p>
        </w:tc>
        <w:tc>
          <w:tcPr>
            <w:tcW w:w="3839" w:type="dxa"/>
          </w:tcPr>
          <w:p w:rsidR="00347404" w:rsidRPr="00347404" w:rsidRDefault="00347404" w:rsidP="00FA3422">
            <w:pPr>
              <w:widowControl w:val="0"/>
              <w:jc w:val="both"/>
              <w:rPr>
                <w:rFonts w:ascii="Times New Roman" w:cs="Times New Roman"/>
              </w:rPr>
            </w:pPr>
            <w:r w:rsidRPr="00347404">
              <w:rPr>
                <w:rFonts w:ascii="Times New Roman" w:cs="Times New Roman"/>
              </w:rPr>
              <w:t>Приказ Министерства труда и социальной защиты РФ от 29 октября 2015 г. N 798н</w:t>
            </w:r>
          </w:p>
        </w:tc>
        <w:tc>
          <w:tcPr>
            <w:tcW w:w="1059" w:type="dxa"/>
          </w:tcPr>
          <w:p w:rsidR="00347404" w:rsidRPr="00347404" w:rsidRDefault="00347404" w:rsidP="00FA3422">
            <w:pPr>
              <w:widowControl w:val="0"/>
              <w:jc w:val="both"/>
              <w:rPr>
                <w:rFonts w:ascii="Times New Roman" w:cs="Times New Roman"/>
                <w:b/>
              </w:rPr>
            </w:pPr>
            <w:r w:rsidRPr="00347404">
              <w:rPr>
                <w:rFonts w:ascii="Times New Roman" w:cs="Times New Roman"/>
                <w:b/>
              </w:rPr>
              <w:t>Р</w:t>
            </w:r>
          </w:p>
        </w:tc>
      </w:tr>
    </w:tbl>
    <w:p w:rsidR="00347404" w:rsidRDefault="00347404" w:rsidP="00741FFD">
      <w:pPr>
        <w:widowControl w:val="0"/>
        <w:jc w:val="center"/>
        <w:rPr>
          <w:rFonts w:ascii="Times New Roman" w:cs="Times New Roman"/>
          <w:b/>
        </w:rPr>
      </w:pPr>
    </w:p>
    <w:p w:rsidR="00C9263C" w:rsidRDefault="00C9263C" w:rsidP="00741FFD">
      <w:pPr>
        <w:widowControl w:val="0"/>
        <w:jc w:val="center"/>
        <w:rPr>
          <w:rFonts w:ascii="Times New Roman" w:cs="Times New Roman"/>
          <w:b/>
        </w:rPr>
      </w:pPr>
    </w:p>
    <w:p w:rsidR="00D362A7" w:rsidRDefault="00D362A7"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6E6A2A" w:rsidRDefault="006E6A2A" w:rsidP="001A42CE">
      <w:pPr>
        <w:pStyle w:val="-31"/>
        <w:ind w:left="0"/>
        <w:jc w:val="both"/>
        <w:rPr>
          <w:rFonts w:ascii="Times New Roman" w:hAnsi="Times New Roman" w:cs="Times New Roman"/>
          <w:b/>
          <w:caps/>
          <w:color w:val="auto"/>
          <w:spacing w:val="-1"/>
          <w:sz w:val="24"/>
          <w:szCs w:val="24"/>
        </w:rPr>
      </w:pPr>
    </w:p>
    <w:p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rsidR="00520450" w:rsidRDefault="00520450" w:rsidP="00FA3422">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color w:val="auto"/>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rsidR="00FA3422" w:rsidRPr="00FA3422" w:rsidRDefault="00FA3422" w:rsidP="00FA3422">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p>
    <w:p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rsidTr="00C9263C">
        <w:trPr>
          <w:jc w:val="center"/>
        </w:trPr>
        <w:tc>
          <w:tcPr>
            <w:tcW w:w="502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44"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rsidTr="001A2575">
        <w:trPr>
          <w:jc w:val="center"/>
        </w:trPr>
        <w:tc>
          <w:tcPr>
            <w:tcW w:w="9339"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BB3F3E" w:rsidRPr="00F37E5F" w:rsidTr="00C9263C">
        <w:trPr>
          <w:jc w:val="center"/>
        </w:trPr>
        <w:tc>
          <w:tcPr>
            <w:tcW w:w="5023" w:type="dxa"/>
          </w:tcPr>
          <w:p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44" w:type="dxa"/>
          </w:tcPr>
          <w:p w:rsidR="00DD1C1D" w:rsidRPr="0033437D"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w:t>
            </w:r>
            <w:r w:rsidR="006E6A2A" w:rsidRPr="0033437D">
              <w:rPr>
                <w:rFonts w:ascii="Times New Roman" w:eastAsia="Times New Roman" w:cs="Times New Roman"/>
                <w:lang w:val="en-US" w:eastAsia="ru-RU"/>
              </w:rPr>
              <w:t>; B/03.6</w:t>
            </w:r>
          </w:p>
          <w:p w:rsidR="00BB3F3E" w:rsidRPr="0033437D" w:rsidRDefault="00DD1C1D" w:rsidP="00635C0E">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/01.6</w:t>
            </w:r>
            <w:r w:rsidR="006E6A2A" w:rsidRPr="0033437D">
              <w:rPr>
                <w:rFonts w:ascii="Times New Roman" w:eastAsia="Times New Roman" w:cs="Times New Roman"/>
                <w:lang w:val="en-US" w:eastAsia="ru-RU"/>
              </w:rPr>
              <w:t xml:space="preserve">; </w:t>
            </w:r>
            <w:r w:rsidR="006E6A2A" w:rsidRPr="00491633">
              <w:rPr>
                <w:rFonts w:ascii="Times New Roman" w:eastAsia="Times New Roman" w:cs="Times New Roman"/>
                <w:lang w:eastAsia="ru-RU"/>
              </w:rPr>
              <w:t>А</w:t>
            </w:r>
            <w:r w:rsidR="006E6A2A" w:rsidRPr="0033437D">
              <w:rPr>
                <w:rFonts w:ascii="Times New Roman" w:eastAsia="Times New Roman" w:cs="Times New Roman"/>
                <w:lang w:val="en-US" w:eastAsia="ru-RU"/>
              </w:rPr>
              <w:t>/04.6</w:t>
            </w:r>
          </w:p>
          <w:p w:rsidR="006E6A2A" w:rsidRPr="0033437D" w:rsidRDefault="00347404" w:rsidP="00635C0E">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C9263C">
        <w:trPr>
          <w:jc w:val="center"/>
        </w:trPr>
        <w:tc>
          <w:tcPr>
            <w:tcW w:w="502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44" w:type="dxa"/>
          </w:tcPr>
          <w:p w:rsidR="006E6A2A"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47404">
              <w:rPr>
                <w:rFonts w:ascii="Times New Roman" w:cs="Times New Roman"/>
                <w:b/>
                <w:lang w:val="en-US" w:eastAsia="ru-RU"/>
              </w:rPr>
              <w:t>:</w:t>
            </w:r>
            <w:r w:rsidRPr="00347404">
              <w:rPr>
                <w:rFonts w:ascii="Times New Roman" w:cs="Times New Roman"/>
                <w:lang w:val="en-US" w:eastAsia="ru-RU"/>
              </w:rPr>
              <w:t xml:space="preserve"> A/01.6; </w:t>
            </w:r>
            <w:r w:rsidRPr="00347404">
              <w:rPr>
                <w:rFonts w:ascii="Times New Roman" w:eastAsia="Times New Roman" w:cs="Times New Roman"/>
                <w:lang w:val="en-US" w:eastAsia="ru-RU"/>
              </w:rPr>
              <w:t>A/03.6</w:t>
            </w:r>
          </w:p>
          <w:p w:rsidR="006E6A2A" w:rsidRPr="006E6A2A" w:rsidRDefault="006E6A2A" w:rsidP="00DD1C1D">
            <w:pPr>
              <w:rPr>
                <w:rFonts w:ascii="Times New Roman" w:cs="Times New Roman"/>
                <w:b/>
                <w:color w:val="auto"/>
                <w:lang w:val="en-US"/>
              </w:rPr>
            </w:pPr>
            <w:r w:rsidRPr="00347404">
              <w:rPr>
                <w:rFonts w:ascii="Times New Roman" w:eastAsia="Times New Roman" w:cs="Times New Roman"/>
                <w:lang w:val="en-US" w:eastAsia="ru-RU"/>
              </w:rPr>
              <w:t>B/02.6; B/03.6</w:t>
            </w:r>
          </w:p>
          <w:p w:rsidR="00347404" w:rsidRPr="00347404" w:rsidRDefault="00347404" w:rsidP="00347404">
            <w:pPr>
              <w:rPr>
                <w:rFonts w:ascii="Times New Roman" w:eastAsia="Times New Roman" w:cs="Times New Roman"/>
                <w:lang w:val="en-US" w:eastAsia="ru-RU"/>
              </w:rPr>
            </w:pPr>
            <w:r w:rsidRPr="00DD1C1D">
              <w:rPr>
                <w:rFonts w:ascii="Times New Roman" w:eastAsia="Times New Roman" w:cs="Times New Roman"/>
                <w:b/>
                <w:lang w:eastAsia="ru-RU"/>
              </w:rPr>
              <w:t>ПДО</w:t>
            </w:r>
            <w:r w:rsidRPr="00347404">
              <w:rPr>
                <w:rFonts w:ascii="Times New Roman" w:eastAsia="Times New Roman" w:cs="Times New Roman"/>
                <w:b/>
                <w:lang w:val="en-US" w:eastAsia="ru-RU"/>
              </w:rPr>
              <w:t>:</w:t>
            </w:r>
            <w:r w:rsidRPr="00347404">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47404">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47404">
              <w:rPr>
                <w:rFonts w:ascii="Times New Roman" w:eastAsia="Times New Roman" w:cs="Times New Roman"/>
                <w:lang w:val="en-US" w:eastAsia="ru-RU"/>
              </w:rPr>
              <w:t>/04.6</w:t>
            </w:r>
          </w:p>
          <w:p w:rsidR="0053521F"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47404">
              <w:rPr>
                <w:rFonts w:ascii="Times New Roman" w:eastAsia="Times New Roman" w:cs="Times New Roman"/>
                <w:b/>
                <w:lang w:val="en-US" w:eastAsia="ru-RU"/>
              </w:rPr>
              <w:t>:</w:t>
            </w:r>
            <w:r w:rsidRPr="00347404">
              <w:rPr>
                <w:rFonts w:ascii="Verdana" w:eastAsia="Times New Roman" w:hAnsi="Verdana" w:cs="Times New Roman"/>
                <w:color w:val="333333"/>
                <w:sz w:val="23"/>
                <w:szCs w:val="23"/>
                <w:lang w:val="en-US" w:eastAsia="ru-RU"/>
              </w:rPr>
              <w:t xml:space="preserve"> </w:t>
            </w:r>
            <w:r w:rsidRPr="00347404">
              <w:rPr>
                <w:rFonts w:ascii="Times New Roman" w:cs="Times New Roman"/>
                <w:lang w:val="en-US" w:eastAsia="ru-RU"/>
              </w:rPr>
              <w:t>A/01.6</w:t>
            </w:r>
          </w:p>
        </w:tc>
        <w:tc>
          <w:tcPr>
            <w:tcW w:w="1672"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C9263C">
        <w:trPr>
          <w:jc w:val="center"/>
        </w:trPr>
        <w:tc>
          <w:tcPr>
            <w:tcW w:w="502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44" w:type="dxa"/>
          </w:tcPr>
          <w:p w:rsidR="00347404" w:rsidRPr="00347404"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47404">
              <w:rPr>
                <w:rFonts w:ascii="Times New Roman" w:cs="Times New Roman"/>
                <w:b/>
                <w:lang w:val="en-US" w:eastAsia="ru-RU"/>
              </w:rPr>
              <w:t>:</w:t>
            </w:r>
            <w:r w:rsidRPr="00347404">
              <w:rPr>
                <w:rFonts w:ascii="Times New Roman" w:cs="Times New Roman"/>
                <w:lang w:val="en-US" w:eastAsia="ru-RU"/>
              </w:rPr>
              <w:t xml:space="preserve"> A/01.6; </w:t>
            </w:r>
            <w:r w:rsidRPr="00347404">
              <w:rPr>
                <w:rFonts w:ascii="Times New Roman" w:eastAsia="Times New Roman" w:cs="Times New Roman"/>
                <w:lang w:val="en-US" w:eastAsia="ru-RU"/>
              </w:rPr>
              <w:t xml:space="preserve">A/03.6; </w:t>
            </w:r>
            <w:r w:rsidR="006E6A2A" w:rsidRPr="00347404">
              <w:rPr>
                <w:rFonts w:ascii="Times New Roman" w:eastAsia="Times New Roman" w:cs="Times New Roman"/>
                <w:lang w:val="en-US" w:eastAsia="ru-RU"/>
              </w:rPr>
              <w:t xml:space="preserve">B/02.6; </w:t>
            </w:r>
            <w:r w:rsidRPr="00347404">
              <w:rPr>
                <w:rFonts w:ascii="Times New Roman" w:eastAsia="Times New Roman" w:cs="Times New Roman"/>
                <w:lang w:val="en-US" w:eastAsia="ru-RU"/>
              </w:rPr>
              <w:t>B/03.6</w:t>
            </w:r>
          </w:p>
          <w:p w:rsidR="00347404" w:rsidRPr="00347404" w:rsidRDefault="00347404" w:rsidP="00347404">
            <w:pPr>
              <w:rPr>
                <w:rFonts w:ascii="Times New Roman" w:eastAsia="Times New Roman" w:cs="Times New Roman"/>
                <w:lang w:val="en-US" w:eastAsia="ru-RU"/>
              </w:rPr>
            </w:pPr>
            <w:r w:rsidRPr="00DD1C1D">
              <w:rPr>
                <w:rFonts w:ascii="Times New Roman" w:eastAsia="Times New Roman" w:cs="Times New Roman"/>
                <w:b/>
                <w:lang w:eastAsia="ru-RU"/>
              </w:rPr>
              <w:t>ПДО</w:t>
            </w:r>
            <w:r w:rsidRPr="00347404">
              <w:rPr>
                <w:rFonts w:ascii="Times New Roman" w:eastAsia="Times New Roman" w:cs="Times New Roman"/>
                <w:b/>
                <w:lang w:val="en-US" w:eastAsia="ru-RU"/>
              </w:rPr>
              <w:t>:</w:t>
            </w:r>
            <w:r w:rsidRPr="00347404">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47404">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47404">
              <w:rPr>
                <w:rFonts w:ascii="Times New Roman" w:eastAsia="Times New Roman" w:cs="Times New Roman"/>
                <w:lang w:val="en-US" w:eastAsia="ru-RU"/>
              </w:rPr>
              <w:t>/04.6</w:t>
            </w:r>
          </w:p>
          <w:p w:rsidR="0053521F"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47404">
              <w:rPr>
                <w:rFonts w:ascii="Times New Roman" w:eastAsia="Times New Roman" w:cs="Times New Roman"/>
                <w:b/>
                <w:lang w:val="en-US" w:eastAsia="ru-RU"/>
              </w:rPr>
              <w:t>:</w:t>
            </w:r>
            <w:r w:rsidRPr="00347404">
              <w:rPr>
                <w:rFonts w:ascii="Verdana" w:eastAsia="Times New Roman" w:hAnsi="Verdana" w:cs="Times New Roman"/>
                <w:color w:val="333333"/>
                <w:sz w:val="23"/>
                <w:szCs w:val="23"/>
                <w:lang w:val="en-US" w:eastAsia="ru-RU"/>
              </w:rPr>
              <w:t xml:space="preserve"> </w:t>
            </w:r>
            <w:r w:rsidRPr="00347404">
              <w:rPr>
                <w:rFonts w:ascii="Times New Roman" w:cs="Times New Roman"/>
                <w:lang w:val="en-US" w:eastAsia="ru-RU"/>
              </w:rPr>
              <w:t>A/01.6</w:t>
            </w:r>
          </w:p>
        </w:tc>
        <w:tc>
          <w:tcPr>
            <w:tcW w:w="1672"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C9263C">
        <w:trPr>
          <w:jc w:val="center"/>
        </w:trPr>
        <w:tc>
          <w:tcPr>
            <w:tcW w:w="5023" w:type="dxa"/>
          </w:tcPr>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44" w:type="dxa"/>
          </w:tcPr>
          <w:p w:rsidR="00DD1C1D" w:rsidRPr="0033437D"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 xml:space="preserve">A/03.6; </w:t>
            </w:r>
            <w:r w:rsidR="006E6A2A" w:rsidRPr="0033437D">
              <w:rPr>
                <w:rFonts w:ascii="Times New Roman" w:eastAsia="Times New Roman" w:cs="Times New Roman"/>
                <w:lang w:val="en-US" w:eastAsia="ru-RU"/>
              </w:rPr>
              <w:t xml:space="preserve">B/02.6; </w:t>
            </w:r>
            <w:r w:rsidRPr="0033437D">
              <w:rPr>
                <w:rFonts w:ascii="Times New Roman" w:eastAsia="Times New Roman" w:cs="Times New Roman"/>
                <w:lang w:val="en-US" w:eastAsia="ru-RU"/>
              </w:rPr>
              <w:t xml:space="preserve">B/03.6; </w:t>
            </w:r>
          </w:p>
          <w:p w:rsidR="006E6A2A" w:rsidRPr="0033437D" w:rsidRDefault="00DD1C1D" w:rsidP="001A2575">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C9590B"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C9263C">
        <w:trPr>
          <w:jc w:val="center"/>
        </w:trPr>
        <w:tc>
          <w:tcPr>
            <w:tcW w:w="5023" w:type="dxa"/>
          </w:tcPr>
          <w:p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44" w:type="dxa"/>
          </w:tcPr>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72"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3D5129" w:rsidRPr="00F37E5F" w:rsidTr="001A2575">
        <w:trPr>
          <w:trHeight w:val="228"/>
          <w:jc w:val="center"/>
        </w:trPr>
        <w:tc>
          <w:tcPr>
            <w:tcW w:w="9339" w:type="dxa"/>
            <w:gridSpan w:val="3"/>
          </w:tcPr>
          <w:p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FC3E30" w:rsidRPr="00F37E5F" w:rsidTr="00C9263C">
        <w:trPr>
          <w:trHeight w:val="283"/>
          <w:jc w:val="center"/>
        </w:trPr>
        <w:tc>
          <w:tcPr>
            <w:tcW w:w="502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использовать средства базовых видов двигательной деятельностипри проведении физкультурно-оздоровительных мероприятий;</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FC3E3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rsidTr="00C9263C">
        <w:trPr>
          <w:trHeight w:val="283"/>
          <w:jc w:val="center"/>
        </w:trPr>
        <w:tc>
          <w:tcPr>
            <w:tcW w:w="502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r w:rsidR="006E6A2A">
              <w:rPr>
                <w:rFonts w:ascii="Times New Roman" w:eastAsia="Times New Roman" w:cs="Times New Roman"/>
              </w:rPr>
              <w:t xml:space="preserve"> </w:t>
            </w:r>
            <w:r w:rsidRPr="00746B73">
              <w:rPr>
                <w:rFonts w:ascii="Times New Roman" w:eastAsia="Times New Roman" w:cs="Times New Roman"/>
              </w:rPr>
              <w:t>особенностей обучающихся;</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6E6A2A"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C9263C">
        <w:trPr>
          <w:trHeight w:val="283"/>
          <w:jc w:val="center"/>
        </w:trPr>
        <w:tc>
          <w:tcPr>
            <w:tcW w:w="502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применять методы оценки показателей уровня и динамики развития  физических качеств  и функционального состояния у занимающихся;</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FC3E30"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347404" w:rsidRPr="0033437D" w:rsidRDefault="00347404" w:rsidP="006E6A2A">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C9263C">
        <w:trPr>
          <w:trHeight w:val="283"/>
          <w:jc w:val="center"/>
        </w:trPr>
        <w:tc>
          <w:tcPr>
            <w:tcW w:w="5023" w:type="dxa"/>
          </w:tcPr>
          <w:p w:rsidR="00FC3E30" w:rsidRPr="00746B73" w:rsidRDefault="00F87B93" w:rsidP="00746B73">
            <w:pPr>
              <w:rPr>
                <w:rFonts w:ascii="Times New Roman" w:cs="Times New Roman"/>
                <w:bCs/>
              </w:rPr>
            </w:pP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FC3E3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3D5129" w:rsidRPr="00F37E5F" w:rsidTr="001A2575">
        <w:trPr>
          <w:trHeight w:val="340"/>
          <w:jc w:val="center"/>
        </w:trPr>
        <w:tc>
          <w:tcPr>
            <w:tcW w:w="9339" w:type="dxa"/>
            <w:gridSpan w:val="3"/>
          </w:tcPr>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411FD0" w:rsidRPr="00F37E5F" w:rsidTr="00C9263C">
        <w:trPr>
          <w:trHeight w:val="283"/>
          <w:jc w:val="center"/>
        </w:trPr>
        <w:tc>
          <w:tcPr>
            <w:tcW w:w="5023" w:type="dxa"/>
          </w:tcPr>
          <w:p w:rsidR="00411FD0" w:rsidRPr="00746B73" w:rsidRDefault="00411FD0" w:rsidP="00746B73">
            <w:pPr>
              <w:pStyle w:val="Default"/>
              <w:jc w:val="both"/>
            </w:pPr>
            <w:r w:rsidRPr="00746B73">
              <w:t xml:space="preserve">составления комплексов физических упражнений с учетом двигательных режимов, </w:t>
            </w:r>
            <w:r w:rsidRPr="00746B73">
              <w:lastRenderedPageBreak/>
              <w:t>функционального состояния и возраста занимающихся</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lastRenderedPageBreak/>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lastRenderedPageBreak/>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411FD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2B75BD" w:rsidRPr="00746B73" w:rsidRDefault="00C9263C" w:rsidP="00C9263C">
            <w:pPr>
              <w:rPr>
                <w:rFonts w:ascii="Times New Roman" w:cs="Times New Roman"/>
                <w:spacing w:val="-1"/>
              </w:rPr>
            </w:pPr>
            <w:r w:rsidRPr="0033437D">
              <w:rPr>
                <w:rFonts w:ascii="Times New Roman" w:cs="Times New Roman"/>
                <w:bCs/>
                <w:iCs/>
                <w:lang w:val="en-US"/>
              </w:rPr>
              <w:lastRenderedPageBreak/>
              <w:t xml:space="preserve">      </w:t>
            </w:r>
            <w:r w:rsidR="002B75BD">
              <w:rPr>
                <w:rFonts w:ascii="Times New Roman" w:cs="Times New Roman"/>
                <w:bCs/>
                <w:iCs/>
              </w:rPr>
              <w:t>ОПК-3</w:t>
            </w:r>
          </w:p>
        </w:tc>
      </w:tr>
      <w:tr w:rsidR="00411FD0" w:rsidRPr="00F37E5F" w:rsidTr="00C9263C">
        <w:trPr>
          <w:trHeight w:val="283"/>
          <w:jc w:val="center"/>
        </w:trPr>
        <w:tc>
          <w:tcPr>
            <w:tcW w:w="502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применения средств базовых видов двигательной деятельности с учетом индивидуальных особенностей занимающихся;</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411FD0" w:rsidRPr="0033437D" w:rsidRDefault="00347404" w:rsidP="00FA3422">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tc>
        <w:tc>
          <w:tcPr>
            <w:tcW w:w="1672"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C9263C">
        <w:trPr>
          <w:trHeight w:val="283"/>
          <w:jc w:val="center"/>
        </w:trPr>
        <w:tc>
          <w:tcPr>
            <w:tcW w:w="502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2644" w:type="dxa"/>
          </w:tcPr>
          <w:p w:rsidR="006E6A2A" w:rsidRPr="0033437D" w:rsidRDefault="006E6A2A" w:rsidP="006E6A2A">
            <w:pPr>
              <w:rPr>
                <w:rFonts w:ascii="Times New Roman" w:eastAsia="Times New Roman" w:cs="Times New Roman"/>
                <w:lang w:val="en-US" w:eastAsia="ru-RU"/>
              </w:rPr>
            </w:pPr>
            <w:r w:rsidRPr="00DD1C1D">
              <w:rPr>
                <w:rFonts w:ascii="Times New Roman" w:cs="Times New Roman"/>
                <w:b/>
                <w:lang w:eastAsia="ru-RU"/>
              </w:rPr>
              <w:t>П</w:t>
            </w:r>
            <w:r w:rsidRPr="0033437D">
              <w:rPr>
                <w:rFonts w:ascii="Times New Roman" w:cs="Times New Roman"/>
                <w:b/>
                <w:lang w:val="en-US" w:eastAsia="ru-RU"/>
              </w:rPr>
              <w:t>:</w:t>
            </w:r>
            <w:r w:rsidRPr="0033437D">
              <w:rPr>
                <w:rFonts w:ascii="Times New Roman" w:cs="Times New Roman"/>
                <w:lang w:val="en-US" w:eastAsia="ru-RU"/>
              </w:rPr>
              <w:t xml:space="preserve"> A/01.6; </w:t>
            </w:r>
            <w:r w:rsidRPr="0033437D">
              <w:rPr>
                <w:rFonts w:ascii="Times New Roman" w:eastAsia="Times New Roman" w:cs="Times New Roman"/>
                <w:lang w:val="en-US" w:eastAsia="ru-RU"/>
              </w:rPr>
              <w:t>A/03.6; B/02.6; B/03.6</w:t>
            </w:r>
          </w:p>
          <w:p w:rsidR="006E6A2A" w:rsidRPr="0033437D" w:rsidRDefault="006E6A2A" w:rsidP="006E6A2A">
            <w:pPr>
              <w:rPr>
                <w:rFonts w:ascii="Times New Roman" w:eastAsia="Times New Roman" w:cs="Times New Roman"/>
                <w:lang w:val="en-US" w:eastAsia="ru-RU"/>
              </w:rPr>
            </w:pPr>
            <w:r w:rsidRPr="00DD1C1D">
              <w:rPr>
                <w:rFonts w:ascii="Times New Roman" w:eastAsia="Times New Roman" w:cs="Times New Roman"/>
                <w:b/>
                <w:lang w:eastAsia="ru-RU"/>
              </w:rPr>
              <w:t>ПДО</w:t>
            </w:r>
            <w:r w:rsidRPr="0033437D">
              <w:rPr>
                <w:rFonts w:ascii="Times New Roman" w:eastAsia="Times New Roman" w:cs="Times New Roman"/>
                <w:b/>
                <w:lang w:val="en-US" w:eastAsia="ru-RU"/>
              </w:rPr>
              <w:t>:</w:t>
            </w:r>
            <w:r w:rsidRPr="0033437D">
              <w:rPr>
                <w:rFonts w:ascii="Times New Roman" w:eastAsia="Times New Roman" w:cs="Times New Roman"/>
                <w:lang w:val="en-US" w:eastAsia="ru-RU"/>
              </w:rPr>
              <w:t xml:space="preserve"> </w:t>
            </w:r>
            <w:r w:rsidRPr="00BD1FAB">
              <w:rPr>
                <w:rFonts w:ascii="Times New Roman" w:eastAsia="Times New Roman" w:cs="Times New Roman"/>
                <w:lang w:eastAsia="ru-RU"/>
              </w:rPr>
              <w:t>А</w:t>
            </w:r>
            <w:r w:rsidRPr="0033437D">
              <w:rPr>
                <w:rFonts w:ascii="Times New Roman" w:eastAsia="Times New Roman" w:cs="Times New Roman"/>
                <w:lang w:val="en-US" w:eastAsia="ru-RU"/>
              </w:rPr>
              <w:t xml:space="preserve">/01.6; </w:t>
            </w:r>
            <w:r w:rsidRPr="00491633">
              <w:rPr>
                <w:rFonts w:ascii="Times New Roman" w:eastAsia="Times New Roman" w:cs="Times New Roman"/>
                <w:lang w:eastAsia="ru-RU"/>
              </w:rPr>
              <w:t>А</w:t>
            </w:r>
            <w:r w:rsidRPr="0033437D">
              <w:rPr>
                <w:rFonts w:ascii="Times New Roman" w:eastAsia="Times New Roman" w:cs="Times New Roman"/>
                <w:lang w:val="en-US" w:eastAsia="ru-RU"/>
              </w:rPr>
              <w:t>/04.6</w:t>
            </w:r>
          </w:p>
          <w:p w:rsidR="00347404" w:rsidRPr="0033437D" w:rsidRDefault="00347404" w:rsidP="00347404">
            <w:pPr>
              <w:rPr>
                <w:rFonts w:ascii="Times New Roman" w:eastAsia="Times New Roman" w:cs="Times New Roman"/>
                <w:b/>
                <w:lang w:val="en-US" w:eastAsia="ru-RU"/>
              </w:rPr>
            </w:pPr>
            <w:r w:rsidRPr="00347404">
              <w:rPr>
                <w:rFonts w:ascii="Times New Roman" w:eastAsia="Times New Roman" w:cs="Times New Roman"/>
                <w:b/>
                <w:lang w:eastAsia="ru-RU"/>
              </w:rPr>
              <w:t>Р</w:t>
            </w:r>
            <w:r w:rsidRPr="0033437D">
              <w:rPr>
                <w:rFonts w:ascii="Times New Roman" w:eastAsia="Times New Roman" w:cs="Times New Roman"/>
                <w:b/>
                <w:lang w:val="en-US" w:eastAsia="ru-RU"/>
              </w:rPr>
              <w:t>:</w:t>
            </w:r>
            <w:r w:rsidRPr="0033437D">
              <w:rPr>
                <w:rFonts w:ascii="Verdana" w:eastAsia="Times New Roman" w:hAnsi="Verdana" w:cs="Times New Roman"/>
                <w:color w:val="333333"/>
                <w:sz w:val="23"/>
                <w:szCs w:val="23"/>
                <w:lang w:val="en-US" w:eastAsia="ru-RU"/>
              </w:rPr>
              <w:t xml:space="preserve"> </w:t>
            </w:r>
            <w:r w:rsidRPr="0033437D">
              <w:rPr>
                <w:rFonts w:ascii="Times New Roman" w:cs="Times New Roman"/>
                <w:lang w:val="en-US" w:eastAsia="ru-RU"/>
              </w:rPr>
              <w:t>A/01.6</w:t>
            </w:r>
          </w:p>
          <w:p w:rsidR="00411FD0" w:rsidRPr="0033437D" w:rsidRDefault="00411FD0" w:rsidP="006E6A2A">
            <w:pPr>
              <w:rPr>
                <w:rFonts w:ascii="Times New Roman" w:cs="Times New Roman"/>
                <w:b/>
                <w:lang w:val="en-US"/>
              </w:rPr>
            </w:pPr>
          </w:p>
        </w:tc>
        <w:tc>
          <w:tcPr>
            <w:tcW w:w="1672"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bl>
    <w:p w:rsidR="005F38BB" w:rsidRDefault="005F38BB" w:rsidP="00E80AE3">
      <w:pPr>
        <w:widowControl w:val="0"/>
        <w:rPr>
          <w:rFonts w:ascii="Times New Roman Bold"/>
          <w:b/>
          <w:sz w:val="28"/>
          <w:szCs w:val="28"/>
        </w:rPr>
      </w:pPr>
    </w:p>
    <w:p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0C109B" w:rsidRDefault="000C109B" w:rsidP="006F780D">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33437D">
        <w:rPr>
          <w:rFonts w:ascii="Times New Roman" w:eastAsia="Calibri" w:cs="Times New Roman"/>
          <w:spacing w:val="-1"/>
        </w:rPr>
        <w:t xml:space="preserve"> </w:t>
      </w:r>
      <w:r w:rsidRPr="008E1B0F">
        <w:rPr>
          <w:rFonts w:ascii="Times New Roman" w:eastAsia="Calibri" w:cs="Times New Roman"/>
          <w:spacing w:val="-1"/>
        </w:rPr>
        <w:t xml:space="preserve">в </w:t>
      </w:r>
      <w:r>
        <w:rPr>
          <w:rFonts w:ascii="Times New Roman" w:eastAsia="Calibri" w:cs="Times New Roman"/>
          <w:spacing w:val="-1"/>
        </w:rPr>
        <w:t>7</w:t>
      </w:r>
      <w:r w:rsidR="006F780D">
        <w:rPr>
          <w:rFonts w:ascii="Times New Roman" w:eastAsia="Calibri" w:cs="Times New Roman"/>
          <w:spacing w:val="-1"/>
        </w:rPr>
        <w:t xml:space="preserve"> </w:t>
      </w:r>
      <w:r w:rsidR="00FD549D">
        <w:rPr>
          <w:rFonts w:ascii="Times New Roman" w:eastAsia="Calibri" w:cs="Times New Roman"/>
          <w:spacing w:val="-1"/>
        </w:rPr>
        <w:t xml:space="preserve">семестре </w:t>
      </w:r>
      <w:r w:rsidR="006F780D">
        <w:rPr>
          <w:rFonts w:ascii="Times New Roman" w:eastAsia="Calibri" w:cs="Times New Roman"/>
          <w:spacing w:val="-1"/>
        </w:rPr>
        <w:t>по</w:t>
      </w:r>
      <w:r>
        <w:rPr>
          <w:rFonts w:ascii="Times New Roman" w:eastAsia="Calibri" w:cs="Times New Roman"/>
          <w:spacing w:val="-1"/>
        </w:rPr>
        <w:t xml:space="preserve"> </w:t>
      </w:r>
      <w:r w:rsidRPr="008E1B0F">
        <w:rPr>
          <w:rFonts w:ascii="Times New Roman" w:eastAsia="Calibri" w:cs="Times New Roman"/>
          <w:spacing w:val="-1"/>
        </w:rPr>
        <w:t xml:space="preserve">очной </w:t>
      </w:r>
      <w:r w:rsidR="00FD549D">
        <w:rPr>
          <w:rFonts w:ascii="Times New Roman" w:eastAsia="Calibri" w:cs="Times New Roman"/>
          <w:spacing w:val="-1"/>
        </w:rPr>
        <w:t xml:space="preserve">форме обучения и </w:t>
      </w:r>
      <w:r>
        <w:rPr>
          <w:rFonts w:ascii="Times New Roman" w:eastAsia="Calibri" w:cs="Times New Roman"/>
          <w:spacing w:val="-1"/>
        </w:rPr>
        <w:t xml:space="preserve">в 9 семестре </w:t>
      </w:r>
      <w:r w:rsidR="006F780D">
        <w:rPr>
          <w:rFonts w:ascii="Times New Roman" w:eastAsia="Calibri" w:cs="Times New Roman"/>
          <w:spacing w:val="-1"/>
        </w:rPr>
        <w:t xml:space="preserve">по </w:t>
      </w:r>
      <w:bookmarkStart w:id="0" w:name="_GoBack"/>
      <w:bookmarkEnd w:id="0"/>
      <w:r>
        <w:rPr>
          <w:rFonts w:ascii="Times New Roman" w:eastAsia="Calibri" w:cs="Times New Roman"/>
          <w:spacing w:val="-1"/>
        </w:rPr>
        <w:t xml:space="preserve">заочной формы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rsidR="000156D1" w:rsidRPr="008E1B0F" w:rsidRDefault="000156D1" w:rsidP="001A2575">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rsidTr="006E6A2A">
        <w:trPr>
          <w:trHeight w:val="40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1A2575"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Pr>
                <w:rFonts w:ascii="Times New Roman" w:eastAsia="Calibri" w:cs="Times New Roman"/>
                <w:spacing w:val="-1"/>
                <w:lang w:eastAsia="ru-RU"/>
              </w:rPr>
              <w:t>7</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lang w:eastAsia="ru-RU"/>
              </w:rPr>
            </w:pPr>
            <w:r>
              <w:rPr>
                <w:rFonts w:ascii="Times New Roman" w:cs="Times New Roman"/>
                <w:lang w:eastAsia="ru-RU"/>
              </w:rPr>
              <w:t>12</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Default="000C109B" w:rsidP="00BC2875">
            <w:pPr>
              <w:jc w:val="center"/>
              <w:rPr>
                <w:rFonts w:ascii="Times New Roman" w:cs="Times New Roman"/>
                <w:lang w:eastAsia="ru-RU"/>
              </w:rPr>
            </w:pPr>
            <w:r>
              <w:rPr>
                <w:rFonts w:ascii="Times New Roman" w:cs="Times New Roman"/>
                <w:lang w:eastAsia="ru-RU"/>
              </w:rPr>
              <w:t>18</w:t>
            </w:r>
          </w:p>
        </w:tc>
      </w:tr>
      <w:tr w:rsidR="000C109B"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r>
      <w:tr w:rsidR="000C109B" w:rsidRPr="008E1B0F"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r>
      <w:tr w:rsidR="000C109B" w:rsidRPr="008E1B0F"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0C109B" w:rsidRPr="008E1B0F" w:rsidRDefault="000C109B" w:rsidP="00BC2875">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r>
    </w:tbl>
    <w:p w:rsidR="00A2352E" w:rsidRDefault="00A2352E" w:rsidP="000C109B">
      <w:pPr>
        <w:pStyle w:val="a6"/>
        <w:widowControl w:val="0"/>
        <w:spacing w:before="0" w:after="0"/>
        <w:rPr>
          <w:rFonts w:ascii="Times New Roman Bold" w:hAnsi="Times New Roman Bold"/>
          <w:bCs/>
          <w:i/>
        </w:rPr>
      </w:pPr>
    </w:p>
    <w:p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1A2575" w:rsidRDefault="00E45880" w:rsidP="001A2575">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DB03A4">
              <w:rPr>
                <w:rFonts w:ascii="Times New Roman" w:eastAsia="Calibri" w:cs="Times New Roman"/>
                <w:spacing w:val="-1"/>
                <w:lang w:eastAsia="ru-RU"/>
              </w:rPr>
              <w:t>9</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lang w:eastAsia="ru-RU"/>
              </w:rPr>
            </w:pPr>
            <w:r>
              <w:rPr>
                <w:rFonts w:ascii="Times New Roman" w:cs="Times New Roman"/>
                <w:b/>
                <w:bCs/>
                <w:lang w:eastAsia="ru-RU"/>
              </w:rPr>
              <w:t>14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color w:val="auto"/>
                <w:lang w:eastAsia="ru-RU"/>
              </w:rPr>
            </w:pPr>
            <w:r>
              <w:rPr>
                <w:rFonts w:ascii="Times New Roman" w:cs="Times New Roman"/>
                <w:b/>
                <w:bCs/>
                <w:color w:val="auto"/>
                <w:lang w:eastAsia="ru-RU"/>
              </w:rPr>
              <w:t>14</w:t>
            </w:r>
          </w:p>
        </w:tc>
      </w:tr>
      <w:tr w:rsidR="00B56B66"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B66" w:rsidRPr="0055311D" w:rsidRDefault="0055311D" w:rsidP="003E20C8">
            <w:pPr>
              <w:jc w:val="center"/>
              <w:rPr>
                <w:rFonts w:ascii="Times New Roman" w:cs="Times New Roman"/>
                <w:lang w:eastAsia="ru-RU"/>
              </w:rPr>
            </w:pPr>
            <w:r w:rsidRPr="0055311D">
              <w:rPr>
                <w:rFonts w:ascii="Times New Roman" w:cs="Times New Roman"/>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B66" w:rsidRPr="0055311D" w:rsidRDefault="0055311D" w:rsidP="003E20C8">
            <w:pPr>
              <w:jc w:val="center"/>
              <w:rPr>
                <w:rFonts w:ascii="Times New Roman" w:cs="Times New Roman"/>
                <w:color w:val="auto"/>
                <w:lang w:eastAsia="ru-RU"/>
              </w:rPr>
            </w:pPr>
            <w:r w:rsidRPr="0055311D">
              <w:rPr>
                <w:rFonts w:ascii="Times New Roman" w:cs="Times New Roman"/>
                <w:color w:val="auto"/>
                <w:lang w:eastAsia="ru-RU"/>
              </w:rPr>
              <w:t>6</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r>
      <w:tr w:rsidR="00E45880" w:rsidRPr="008E1B0F"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lastRenderedPageBreak/>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rsidR="006F780D" w:rsidRDefault="006F780D" w:rsidP="00E45880">
      <w:pPr>
        <w:pStyle w:val="a6"/>
        <w:widowControl w:val="0"/>
        <w:spacing w:before="0" w:after="0"/>
        <w:jc w:val="both"/>
        <w:rPr>
          <w:rFonts w:ascii="Times New Roman Bold" w:hAnsi="Times New Roman Bold"/>
          <w:b/>
          <w:caps/>
        </w:rPr>
      </w:pPr>
    </w:p>
    <w:p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rsidTr="00B56B66">
        <w:trPr>
          <w:trHeight w:val="276"/>
        </w:trPr>
        <w:tc>
          <w:tcPr>
            <w:tcW w:w="562"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rsidTr="00B56B66">
        <w:trPr>
          <w:trHeight w:val="276"/>
        </w:trPr>
        <w:tc>
          <w:tcPr>
            <w:tcW w:w="562"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rsidR="007D7D6F" w:rsidRPr="00436035" w:rsidRDefault="007D7D6F" w:rsidP="00436035">
            <w:pPr>
              <w:rPr>
                <w:rFonts w:ascii="Times New Roman" w:cs="Times New Roman"/>
              </w:rPr>
            </w:pPr>
          </w:p>
        </w:tc>
        <w:tc>
          <w:tcPr>
            <w:tcW w:w="6492"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rsidR="007D7D6F" w:rsidRPr="003A0DD1" w:rsidRDefault="003A0DD1" w:rsidP="003A0DD1">
            <w:pPr>
              <w:jc w:val="both"/>
              <w:rPr>
                <w:rFonts w:ascii="Times New Roman"/>
                <w:color w:val="auto"/>
              </w:rPr>
            </w:pPr>
            <w:r w:rsidRPr="009D6910">
              <w:rPr>
                <w:rFonts w:ascii="Times New Roman"/>
                <w:color w:val="auto"/>
              </w:rPr>
              <w:t>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миокарда  в стационаре и санатории. Особенности методики ЛФК при заболеваниях сосудов, гипер- и гипотонической болезни.</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rsidTr="00B56B66">
        <w:trPr>
          <w:trHeight w:val="20"/>
        </w:trPr>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rsidTr="00B56B66">
        <w:tc>
          <w:tcPr>
            <w:tcW w:w="562"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 xml:space="preserve">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w:t>
            </w:r>
            <w:r w:rsidRPr="004574BA">
              <w:rPr>
                <w:rFonts w:ascii="Times New Roman" w:cs="Times New Roman"/>
              </w:rPr>
              <w:lastRenderedPageBreak/>
              <w:t>при невритах.</w:t>
            </w:r>
          </w:p>
        </w:tc>
      </w:tr>
      <w:tr w:rsidR="007D7D6F" w:rsidRPr="00002FB2" w:rsidTr="00B56B66">
        <w:tc>
          <w:tcPr>
            <w:tcW w:w="562" w:type="dxa"/>
            <w:shd w:val="clear" w:color="auto" w:fill="auto"/>
          </w:tcPr>
          <w:p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9.</w:t>
            </w:r>
          </w:p>
        </w:tc>
        <w:tc>
          <w:tcPr>
            <w:tcW w:w="2410" w:type="dxa"/>
            <w:shd w:val="clear" w:color="auto" w:fill="auto"/>
          </w:tcPr>
          <w:p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rsidTr="00B56B66">
        <w:tc>
          <w:tcPr>
            <w:tcW w:w="562"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410" w:type="dxa"/>
            <w:shd w:val="clear" w:color="auto" w:fill="auto"/>
          </w:tcPr>
          <w:p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хирургических вмешательствах на органах грудной и брюшной полостях. Особенности методики ЛФК в пред- и  послеоперационном периодах. Основные формы и средства ЛФК в зависимости от этапа реабилитации.</w:t>
            </w:r>
          </w:p>
        </w:tc>
      </w:tr>
      <w:tr w:rsidR="00C4500B" w:rsidRPr="00002FB2" w:rsidTr="00B56B66">
        <w:tc>
          <w:tcPr>
            <w:tcW w:w="562"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6F780D" w:rsidRPr="006F780D"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728"/>
        <w:gridCol w:w="851"/>
        <w:gridCol w:w="708"/>
        <w:gridCol w:w="709"/>
        <w:gridCol w:w="822"/>
      </w:tblGrid>
      <w:tr w:rsidR="005331C6" w:rsidRPr="008A5ED5" w:rsidTr="007634F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 п/п</w:t>
            </w:r>
          </w:p>
        </w:tc>
        <w:tc>
          <w:tcPr>
            <w:tcW w:w="5728"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center"/>
              <w:rPr>
                <w:rFonts w:ascii="Times New Roman" w:cs="Times New Roman"/>
              </w:rPr>
            </w:pPr>
            <w:r w:rsidRPr="008A5ED5">
              <w:rPr>
                <w:rFonts w:ascii="Times New Roman" w:cs="Times New Roman"/>
              </w:rPr>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center"/>
              <w:rPr>
                <w:rFonts w:ascii="Times New Roman" w:cs="Times New Roman"/>
              </w:rPr>
            </w:pPr>
            <w:r w:rsidRPr="008A5ED5">
              <w:rPr>
                <w:rFonts w:ascii="Times New Roman" w:cs="Times New Roman"/>
              </w:rPr>
              <w:t>Всего</w:t>
            </w:r>
          </w:p>
          <w:p w:rsidR="005331C6" w:rsidRPr="008A5ED5" w:rsidRDefault="005331C6" w:rsidP="007634F8">
            <w:pPr>
              <w:rPr>
                <w:rFonts w:ascii="Times New Roman" w:cs="Times New Roman"/>
              </w:rPr>
            </w:pPr>
            <w:r w:rsidRPr="008A5ED5">
              <w:rPr>
                <w:rFonts w:ascii="Times New Roman" w:cs="Times New Roman"/>
              </w:rPr>
              <w:t>часов</w:t>
            </w:r>
          </w:p>
        </w:tc>
      </w:tr>
      <w:tr w:rsidR="001971B7" w:rsidRPr="008A5ED5" w:rsidTr="007634F8">
        <w:trPr>
          <w:trHeight w:val="299"/>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7634F8">
            <w:pPr>
              <w:rPr>
                <w:rFonts w:ascii="Times New Roman" w:cs="Times New Roman"/>
              </w:rPr>
            </w:pPr>
          </w:p>
        </w:tc>
        <w:tc>
          <w:tcPr>
            <w:tcW w:w="5728"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7634F8">
            <w:pPr>
              <w:rPr>
                <w:rFonts w:asci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1971B7" w:rsidRPr="008A5ED5" w:rsidRDefault="005331C6" w:rsidP="007634F8">
            <w:pPr>
              <w:ind w:right="-108"/>
              <w:jc w:val="center"/>
              <w:rPr>
                <w:rFonts w:ascii="Times New Roman" w:cs="Times New Roman"/>
              </w:rPr>
            </w:pPr>
            <w:r>
              <w:rPr>
                <w:rFonts w:ascii="Times New Roman" w:cs="Times New Roman"/>
              </w:rPr>
              <w:t>Л</w:t>
            </w:r>
          </w:p>
        </w:tc>
        <w:tc>
          <w:tcPr>
            <w:tcW w:w="708" w:type="dxa"/>
            <w:tcBorders>
              <w:top w:val="single" w:sz="4" w:space="0" w:color="auto"/>
              <w:left w:val="single" w:sz="4" w:space="0" w:color="auto"/>
              <w:bottom w:val="single" w:sz="4" w:space="0" w:color="auto"/>
              <w:right w:val="single" w:sz="4" w:space="0" w:color="auto"/>
            </w:tcBorders>
            <w:hideMark/>
          </w:tcPr>
          <w:p w:rsidR="001971B7" w:rsidRPr="008A5ED5" w:rsidRDefault="005331C6" w:rsidP="007634F8">
            <w:pPr>
              <w:jc w:val="center"/>
              <w:rPr>
                <w:rFonts w:ascii="Times New Roman" w:cs="Times New Roman"/>
              </w:rPr>
            </w:pPr>
            <w:r>
              <w:rPr>
                <w:rFonts w:ascii="Times New Roman" w:cs="Times New Roman"/>
              </w:rPr>
              <w:t>ПЗ</w:t>
            </w:r>
          </w:p>
        </w:tc>
        <w:tc>
          <w:tcPr>
            <w:tcW w:w="709" w:type="dxa"/>
            <w:tcBorders>
              <w:top w:val="single" w:sz="4" w:space="0" w:color="auto"/>
              <w:left w:val="single" w:sz="4" w:space="0" w:color="auto"/>
              <w:bottom w:val="single" w:sz="4" w:space="0" w:color="auto"/>
              <w:right w:val="single" w:sz="4" w:space="0" w:color="auto"/>
            </w:tcBorders>
          </w:tcPr>
          <w:p w:rsidR="001971B7" w:rsidRPr="008A5ED5" w:rsidRDefault="005331C6" w:rsidP="007634F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7634F8">
            <w:pPr>
              <w:rPr>
                <w:rFonts w:ascii="Times New Roman" w:cs="Times New Roman"/>
              </w:rPr>
            </w:pP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1.</w:t>
            </w:r>
          </w:p>
        </w:tc>
        <w:tc>
          <w:tcPr>
            <w:tcW w:w="5728" w:type="dxa"/>
            <w:shd w:val="clear" w:color="auto" w:fill="auto"/>
          </w:tcPr>
          <w:p w:rsidR="005331C6" w:rsidRPr="00436035" w:rsidRDefault="005331C6" w:rsidP="007634F8">
            <w:pPr>
              <w:rPr>
                <w:rFonts w:ascii="Times New Roman" w:cs="Times New Roman"/>
              </w:rPr>
            </w:pPr>
            <w:r w:rsidRPr="003A0DD1">
              <w:rPr>
                <w:rFonts w:ascii="Times New Roman" w:cs="Times New Roman"/>
              </w:rPr>
              <w:t>Общие основы лечебной физической культуры (ЛФК).</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2.</w:t>
            </w:r>
          </w:p>
        </w:tc>
        <w:tc>
          <w:tcPr>
            <w:tcW w:w="5728" w:type="dxa"/>
            <w:shd w:val="clear" w:color="auto" w:fill="auto"/>
          </w:tcPr>
          <w:p w:rsidR="00B75AD4" w:rsidRPr="008D068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jc w:val="center"/>
              <w:rPr>
                <w:rFonts w:ascii="Times New Roman" w:cs="Times New Roman"/>
              </w:rPr>
            </w:pPr>
            <w:r>
              <w:rPr>
                <w:rFonts w:ascii="Times New Roman" w:cs="Times New Roman"/>
              </w:rPr>
              <w:t>8</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7634F8">
            <w:pPr>
              <w:jc w:val="both"/>
              <w:rPr>
                <w:rFonts w:ascii="Times New Roman" w:cs="Times New Roman"/>
              </w:rPr>
            </w:pPr>
            <w:r w:rsidRPr="008A5ED5">
              <w:rPr>
                <w:rFonts w:ascii="Times New Roman" w:cs="Times New Roman"/>
              </w:rPr>
              <w:t>3.</w:t>
            </w:r>
          </w:p>
        </w:tc>
        <w:tc>
          <w:tcPr>
            <w:tcW w:w="5728" w:type="dxa"/>
            <w:shd w:val="clear" w:color="auto" w:fill="auto"/>
          </w:tcPr>
          <w:p w:rsidR="00B75AD4"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4.</w:t>
            </w:r>
          </w:p>
        </w:tc>
        <w:tc>
          <w:tcPr>
            <w:tcW w:w="5728" w:type="dxa"/>
            <w:shd w:val="clear" w:color="auto" w:fill="auto"/>
          </w:tcPr>
          <w:p w:rsidR="005331C6" w:rsidRPr="007634F8" w:rsidRDefault="005331C6" w:rsidP="007634F8">
            <w:pPr>
              <w:jc w:val="both"/>
              <w:rPr>
                <w:rFonts w:ascii="Times New Roman"/>
                <w:color w:val="auto"/>
              </w:rPr>
            </w:pPr>
            <w:r w:rsidRPr="005728F4">
              <w:rPr>
                <w:rFonts w:ascii="Times New Roman"/>
                <w:color w:val="auto"/>
              </w:rPr>
              <w:t>ЛФК при заболеваниях органов пищеварения.</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5.</w:t>
            </w:r>
          </w:p>
        </w:tc>
        <w:tc>
          <w:tcPr>
            <w:tcW w:w="5728" w:type="dxa"/>
            <w:shd w:val="clear" w:color="auto" w:fill="auto"/>
          </w:tcPr>
          <w:p w:rsidR="00B75AD4"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6.</w:t>
            </w:r>
          </w:p>
        </w:tc>
        <w:tc>
          <w:tcPr>
            <w:tcW w:w="5728" w:type="dxa"/>
            <w:shd w:val="clear" w:color="auto" w:fill="auto"/>
          </w:tcPr>
          <w:p w:rsidR="005331C6"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7.</w:t>
            </w:r>
          </w:p>
        </w:tc>
        <w:tc>
          <w:tcPr>
            <w:tcW w:w="5728" w:type="dxa"/>
            <w:shd w:val="clear" w:color="auto" w:fill="auto"/>
          </w:tcPr>
          <w:p w:rsidR="005331C6"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8.</w:t>
            </w:r>
          </w:p>
        </w:tc>
        <w:tc>
          <w:tcPr>
            <w:tcW w:w="5728" w:type="dxa"/>
            <w:shd w:val="clear" w:color="auto" w:fill="auto"/>
          </w:tcPr>
          <w:p w:rsidR="00B75AD4" w:rsidRPr="007634F8"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sidRPr="008A5ED5">
              <w:rPr>
                <w:rFonts w:ascii="Times New Roman" w:cs="Times New Roman"/>
              </w:rPr>
              <w:t>9.</w:t>
            </w:r>
          </w:p>
        </w:tc>
        <w:tc>
          <w:tcPr>
            <w:tcW w:w="5728" w:type="dxa"/>
            <w:shd w:val="clear" w:color="auto" w:fill="auto"/>
          </w:tcPr>
          <w:p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Pr>
                <w:rFonts w:ascii="Times New Roman" w:cs="Times New Roman"/>
              </w:rPr>
              <w:t>10.</w:t>
            </w:r>
          </w:p>
        </w:tc>
        <w:tc>
          <w:tcPr>
            <w:tcW w:w="5728" w:type="dxa"/>
            <w:shd w:val="clear" w:color="auto" w:fill="auto"/>
          </w:tcPr>
          <w:p w:rsidR="005331C6"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7634F8">
        <w:trPr>
          <w:trHeight w:val="392"/>
        </w:trPr>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r>
              <w:rPr>
                <w:rFonts w:ascii="Times New Roman" w:cs="Times New Roman"/>
              </w:rPr>
              <w:t>11.</w:t>
            </w:r>
          </w:p>
        </w:tc>
        <w:tc>
          <w:tcPr>
            <w:tcW w:w="5728" w:type="dxa"/>
            <w:shd w:val="clear" w:color="auto" w:fill="auto"/>
          </w:tcPr>
          <w:p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rsidTr="007634F8">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5331C6" w:rsidRPr="008A5ED5" w:rsidRDefault="005331C6" w:rsidP="007634F8">
            <w:pPr>
              <w:jc w:val="center"/>
              <w:rPr>
                <w:rFonts w:ascii="Times New Roman" w:cs="Times New Roman"/>
              </w:rPr>
            </w:pPr>
            <w:r>
              <w:rPr>
                <w:rFonts w:ascii="Times New Roman" w:cs="Times New Roman"/>
              </w:rPr>
              <w:t>1</w:t>
            </w:r>
            <w:r w:rsidR="004C2141">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331C6" w:rsidRPr="008A5ED5" w:rsidRDefault="000938EF" w:rsidP="007634F8">
            <w:pPr>
              <w:jc w:val="center"/>
              <w:rPr>
                <w:rFonts w:ascii="Times New Roman" w:cs="Times New Roman"/>
              </w:rPr>
            </w:pPr>
            <w:r>
              <w:rPr>
                <w:rFonts w:asci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rsidR="005331C6" w:rsidRDefault="004C2141"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822" w:type="dxa"/>
            <w:tcBorders>
              <w:top w:val="single" w:sz="4" w:space="0" w:color="auto"/>
              <w:left w:val="single" w:sz="4" w:space="0" w:color="auto"/>
              <w:bottom w:val="single" w:sz="4" w:space="0" w:color="auto"/>
              <w:right w:val="single" w:sz="4" w:space="0" w:color="auto"/>
            </w:tcBorders>
          </w:tcPr>
          <w:p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rsidTr="007634F8">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51"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rsidTr="007634F8">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942ACD" w:rsidRDefault="00CA73F8"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rsidTr="007634F8">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1"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708"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jc w:val="center"/>
              <w:rPr>
                <w:rFonts w:ascii="Times New Roman" w:cs="Times New Roman"/>
                <w:b/>
              </w:rPr>
            </w:pPr>
            <w:r w:rsidRPr="003A7EFB">
              <w:rPr>
                <w:rFonts w:ascii="Times New Roman" w:cs="Times New Roman"/>
                <w:b/>
              </w:rPr>
              <w:t>22</w:t>
            </w:r>
          </w:p>
        </w:tc>
        <w:tc>
          <w:tcPr>
            <w:tcW w:w="709" w:type="dxa"/>
            <w:tcBorders>
              <w:top w:val="single" w:sz="4" w:space="0" w:color="auto"/>
              <w:left w:val="single" w:sz="4" w:space="0" w:color="auto"/>
              <w:bottom w:val="single" w:sz="4" w:space="0" w:color="auto"/>
              <w:right w:val="single" w:sz="4" w:space="0" w:color="auto"/>
            </w:tcBorders>
          </w:tcPr>
          <w:p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822" w:type="dxa"/>
            <w:tcBorders>
              <w:top w:val="single" w:sz="4" w:space="0" w:color="auto"/>
              <w:left w:val="single" w:sz="4" w:space="0" w:color="auto"/>
              <w:bottom w:val="single" w:sz="4" w:space="0" w:color="auto"/>
              <w:right w:val="single" w:sz="4" w:space="0" w:color="auto"/>
            </w:tcBorders>
          </w:tcPr>
          <w:p w:rsidR="00942ACD" w:rsidRPr="003A7EFB"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055477" w:rsidRDefault="00055477" w:rsidP="00553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i/>
        </w:rPr>
      </w:pPr>
    </w:p>
    <w:p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Всего</w:t>
            </w:r>
          </w:p>
          <w:p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jc w:val="center"/>
              <w:rPr>
                <w:rFonts w:ascii="Times New Roman" w:cs="Times New Roman"/>
              </w:rPr>
            </w:pPr>
            <w:r>
              <w:rPr>
                <w:rFonts w:ascii="Times New Roman" w:cs="Times New Roman"/>
              </w:rPr>
              <w:t>6</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jc w:val="center"/>
              <w:rPr>
                <w:rFonts w:ascii="Times New Roman" w:cs="Times New Roman"/>
              </w:rPr>
            </w:pPr>
            <w:r>
              <w:rPr>
                <w:rFonts w:asci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jc w:val="center"/>
              <w:rPr>
                <w:rFonts w:ascii="Times New Roman" w:cs="Times New Roman"/>
              </w:rPr>
            </w:pPr>
            <w:r>
              <w:rPr>
                <w:rFonts w:ascii="Times New Roman" w:cs="Times New Roman"/>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0</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lastRenderedPageBreak/>
              <w:t>5.</w:t>
            </w:r>
          </w:p>
        </w:tc>
        <w:tc>
          <w:tcPr>
            <w:tcW w:w="5445"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7.</w:t>
            </w:r>
          </w:p>
        </w:tc>
        <w:tc>
          <w:tcPr>
            <w:tcW w:w="5445"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1</w:t>
            </w:r>
          </w:p>
        </w:tc>
      </w:tr>
      <w:tr w:rsidR="00535B2B" w:rsidRPr="008A5ED5" w:rsidTr="00055477">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rsidR="00535B2B" w:rsidRPr="003A7EFB" w:rsidRDefault="0055311D" w:rsidP="003E20C8">
            <w:pPr>
              <w:jc w:val="center"/>
              <w:rPr>
                <w:rFonts w:ascii="Times New Roman" w:cs="Times New Roman"/>
                <w:b/>
              </w:rPr>
            </w:pPr>
            <w:r>
              <w:rPr>
                <w:rFonts w:asci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rsidR="00535B2B" w:rsidRPr="003A7EF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94</w:t>
            </w:r>
          </w:p>
        </w:tc>
        <w:tc>
          <w:tcPr>
            <w:tcW w:w="822"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rsidTr="00635181">
        <w:trPr>
          <w:trHeight w:val="327"/>
        </w:trPr>
        <w:tc>
          <w:tcPr>
            <w:tcW w:w="673" w:type="dxa"/>
            <w:vMerge w:val="restart"/>
          </w:tcPr>
          <w:p w:rsidR="007634F8" w:rsidRDefault="007634F8"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635181">
        <w:trPr>
          <w:trHeight w:val="376"/>
        </w:trPr>
        <w:tc>
          <w:tcPr>
            <w:tcW w:w="673" w:type="dxa"/>
            <w:vMerge/>
            <w:vAlign w:val="center"/>
          </w:tcPr>
          <w:p w:rsidR="009D4F81" w:rsidRPr="000C02BA" w:rsidRDefault="009D4F81" w:rsidP="001D75FB">
            <w:pPr>
              <w:rPr>
                <w:rFonts w:ascii="Times New Roman" w:cs="Times New Roman"/>
                <w:b/>
                <w:bCs/>
              </w:rPr>
            </w:pPr>
          </w:p>
        </w:tc>
        <w:tc>
          <w:tcPr>
            <w:tcW w:w="6550" w:type="dxa"/>
            <w:vMerge/>
            <w:vAlign w:val="center"/>
          </w:tcPr>
          <w:p w:rsidR="009D4F81" w:rsidRPr="000C02BA" w:rsidRDefault="009D4F81" w:rsidP="001D75FB">
            <w:pPr>
              <w:rPr>
                <w:rFonts w:ascii="Times New Roman" w:cs="Times New Roman"/>
                <w:b/>
                <w:bCs/>
              </w:rPr>
            </w:pPr>
          </w:p>
        </w:tc>
        <w:tc>
          <w:tcPr>
            <w:tcW w:w="1134" w:type="dxa"/>
          </w:tcPr>
          <w:p w:rsidR="00635181" w:rsidRDefault="00635181" w:rsidP="001D75FB">
            <w:pPr>
              <w:tabs>
                <w:tab w:val="left" w:pos="1202"/>
              </w:tabs>
              <w:jc w:val="center"/>
              <w:rPr>
                <w:rFonts w:ascii="Times New Roman" w:cs="Times New Roman"/>
                <w:b/>
                <w:bCs/>
              </w:rPr>
            </w:pPr>
            <w:r>
              <w:rPr>
                <w:rFonts w:ascii="Times New Roman" w:cs="Times New Roman"/>
                <w:b/>
                <w:bCs/>
              </w:rPr>
              <w:t>б</w:t>
            </w:r>
            <w:r w:rsidR="009D4F81" w:rsidRPr="000C02BA">
              <w:rPr>
                <w:rFonts w:ascii="Times New Roman" w:cs="Times New Roman"/>
                <w:b/>
                <w:bCs/>
              </w:rPr>
              <w:t>иблио</w:t>
            </w:r>
            <w:r>
              <w:rPr>
                <w:rFonts w:ascii="Times New Roman" w:cs="Times New Roman"/>
                <w:b/>
                <w:bCs/>
              </w:rPr>
              <w:t>-</w:t>
            </w:r>
          </w:p>
          <w:p w:rsidR="009D4F81" w:rsidRPr="000C02BA" w:rsidRDefault="009D4F81" w:rsidP="001D75FB">
            <w:pPr>
              <w:tabs>
                <w:tab w:val="left" w:pos="1202"/>
              </w:tabs>
              <w:jc w:val="center"/>
              <w:rPr>
                <w:rFonts w:ascii="Times New Roman" w:cs="Times New Roman"/>
                <w:b/>
                <w:bCs/>
              </w:rPr>
            </w:pPr>
            <w:r w:rsidRPr="000C02BA">
              <w:rPr>
                <w:rFonts w:ascii="Times New Roman" w:cs="Times New Roman"/>
                <w:b/>
                <w:bCs/>
              </w:rPr>
              <w:t>тека</w:t>
            </w:r>
          </w:p>
        </w:tc>
        <w:tc>
          <w:tcPr>
            <w:tcW w:w="1162" w:type="dxa"/>
          </w:tcPr>
          <w:p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Калюжнова, И. А.Лечебная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Текст :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авторизир.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терапии : учебное пособие / Г. И. Смирнов, В. Ф. Лутков, Д. И. Шадрин ; НГУ им. П. Ф. Лесгафта. - Санкт-Петербург, 2015. - Текст :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авторизир. пользователей</w:t>
            </w:r>
          </w:p>
        </w:tc>
        <w:tc>
          <w:tcPr>
            <w:tcW w:w="1134"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w:t>
            </w:r>
            <w:r w:rsidRPr="001B200E">
              <w:rPr>
                <w:rFonts w:ascii="Times New Roman" w:eastAsia="Times New Roman" w:cs="Times New Roman"/>
              </w:rPr>
              <w:lastRenderedPageBreak/>
              <w:t xml:space="preserve">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(дата обращения: 23.10.2020). — Режим доступа: для авторизир. пользователей</w:t>
            </w:r>
          </w:p>
        </w:tc>
        <w:tc>
          <w:tcPr>
            <w:tcW w:w="1134"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lastRenderedPageBreak/>
              <w:t>1</w:t>
            </w:r>
          </w:p>
        </w:tc>
        <w:tc>
          <w:tcPr>
            <w:tcW w:w="1162"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rsidTr="00635181">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1B200E">
              <w:rPr>
                <w:rFonts w:ascii="Times New Roman" w:cs="Times New Roman"/>
              </w:rPr>
              <w:t>Кузьминова, Т. А.Лечебная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Лечебная физическая культура в медицинской реабилитации детей после тяжелой черепно-мозговой травмы : монография / Т. А. Кузьминова ; МГАФК. - Малаховка, 2015. - 163 с. : ил. - Библиогр.: с. 146-163. - ISBN 978-5-00063-003-7 : 255.00. - Текст (визуальный) : непосредственный.</w:t>
            </w:r>
          </w:p>
        </w:tc>
        <w:tc>
          <w:tcPr>
            <w:tcW w:w="1134"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реабилитации : учебно-методическое пособие / Т. А. Кузьминова, С. В. Виссарионов, А. Г. Баиндурашвили ; МГАФК. - Малаховка, 2015. - Библиогр.: с. 155-163. - Текст :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Гинзбург, М. Л.  Спортивная кардиология : учебное пособие ... для подготовки бакалавров / М. Л. Гинзбург ; МГАФК. - Малаховка, 2017. - 124 с. - Библиогр.: с. 120-122</w:t>
            </w:r>
            <w:r w:rsidRPr="00836826">
              <w:rPr>
                <w:rFonts w:ascii="Times New Roman" w:cs="Times New Roman"/>
                <w:color w:val="auto"/>
              </w:rPr>
              <w:t xml:space="preserve">. - Текст :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635181">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Лечебная физическая культура : учебник для студентов высших учебных заведений / под ред. С. Н. Попова. - 12-е изд., стер. - Москва : Академия, 2017. - 412 с. : ил. - (Высшее профессиональное образование). - Библиогр.: с.406-409. - ISBN 5-7695-2348-4 : 138.55. - Текст (визуальный) : непосредственный.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635181">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аппарата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116 c. — ISBN 2227-8397. — Текст :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6E6A2A">
        <w:trPr>
          <w:trHeight w:val="1122"/>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органов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107 c. — ISBN 2227-8397. — Текст :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(дата обращения: 23.10.2020). — Режим доступа: для авторизир.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635181">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неврологии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104 c. — ISBN 2227-8397. — Текст :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635181">
        <w:tc>
          <w:tcPr>
            <w:tcW w:w="673" w:type="dxa"/>
          </w:tcPr>
          <w:p w:rsidR="009D4F81" w:rsidRPr="00836826" w:rsidRDefault="009D4F81" w:rsidP="009D4F81">
            <w:pPr>
              <w:pStyle w:val="af4"/>
              <w:numPr>
                <w:ilvl w:val="0"/>
                <w:numId w:val="77"/>
              </w:numPr>
              <w:ind w:hanging="720"/>
              <w:jc w:val="center"/>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травматологии : учебник / Н. М. Белокрылов. — Пермь : Пермский государственный гуманитарно-педагогический университет, 2015. — 123 c. — ISBN 2227-8397. — Текст :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rsidR="006E6A2A" w:rsidRDefault="006E6A2A" w:rsidP="006E6A2A">
      <w:pPr>
        <w:pStyle w:val="af4"/>
        <w:widowControl w:val="0"/>
        <w:ind w:left="1430"/>
        <w:jc w:val="both"/>
        <w:rPr>
          <w:b/>
          <w:bCs/>
          <w:spacing w:val="-1"/>
          <w:sz w:val="24"/>
          <w:szCs w:val="24"/>
        </w:rPr>
      </w:pPr>
    </w:p>
    <w:p w:rsidR="007634F8" w:rsidRPr="007634F8" w:rsidRDefault="009D4F81" w:rsidP="007634F8">
      <w:pPr>
        <w:pStyle w:val="af4"/>
        <w:widowControl w:val="0"/>
        <w:numPr>
          <w:ilvl w:val="1"/>
          <w:numId w:val="60"/>
        </w:numPr>
        <w:jc w:val="both"/>
        <w:rPr>
          <w:b/>
          <w:bCs/>
          <w:spacing w:val="-1"/>
          <w:sz w:val="24"/>
          <w:szCs w:val="24"/>
        </w:rPr>
      </w:pPr>
      <w:r w:rsidRPr="007634F8">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75"/>
      </w:tblGrid>
      <w:tr w:rsidR="009D4F81" w:rsidRPr="000C02BA" w:rsidTr="007634F8">
        <w:trPr>
          <w:trHeight w:val="266"/>
        </w:trPr>
        <w:tc>
          <w:tcPr>
            <w:tcW w:w="673" w:type="dxa"/>
            <w:vMerge w:val="restart"/>
          </w:tcPr>
          <w:p w:rsidR="007634F8" w:rsidRDefault="007634F8"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550"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309" w:type="dxa"/>
            <w:gridSpan w:val="2"/>
          </w:tcPr>
          <w:p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Кол-во экземпляров</w:t>
            </w:r>
          </w:p>
        </w:tc>
      </w:tr>
      <w:tr w:rsidR="009D4F81" w:rsidRPr="000C02BA" w:rsidTr="007634F8">
        <w:trPr>
          <w:trHeight w:val="248"/>
        </w:trPr>
        <w:tc>
          <w:tcPr>
            <w:tcW w:w="673" w:type="dxa"/>
            <w:vMerge/>
            <w:vAlign w:val="center"/>
          </w:tcPr>
          <w:p w:rsidR="009D4F81" w:rsidRPr="000C02BA" w:rsidRDefault="009D4F81" w:rsidP="001D75FB">
            <w:pPr>
              <w:rPr>
                <w:rFonts w:ascii="Times New Roman" w:cs="Times New Roman"/>
                <w:b/>
                <w:bCs/>
              </w:rPr>
            </w:pPr>
          </w:p>
        </w:tc>
        <w:tc>
          <w:tcPr>
            <w:tcW w:w="6550" w:type="dxa"/>
            <w:vMerge/>
            <w:vAlign w:val="center"/>
          </w:tcPr>
          <w:p w:rsidR="009D4F81" w:rsidRPr="000C02BA" w:rsidRDefault="009D4F81" w:rsidP="001D75FB">
            <w:pPr>
              <w:rPr>
                <w:rFonts w:ascii="Times New Roman" w:cs="Times New Roman"/>
                <w:b/>
                <w:bCs/>
              </w:rPr>
            </w:pPr>
          </w:p>
        </w:tc>
        <w:tc>
          <w:tcPr>
            <w:tcW w:w="1134" w:type="dxa"/>
          </w:tcPr>
          <w:p w:rsidR="009D4F81" w:rsidRPr="006E6A2A" w:rsidRDefault="007634F8"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Б</w:t>
            </w:r>
            <w:r w:rsidR="009D4F81" w:rsidRPr="006E6A2A">
              <w:rPr>
                <w:rFonts w:ascii="Times New Roman" w:cs="Times New Roman"/>
                <w:b/>
                <w:bCs/>
                <w:sz w:val="22"/>
                <w:szCs w:val="22"/>
              </w:rPr>
              <w:t>иблио</w:t>
            </w:r>
            <w:r w:rsidRPr="006E6A2A">
              <w:rPr>
                <w:rFonts w:ascii="Times New Roman" w:cs="Times New Roman"/>
                <w:b/>
                <w:bCs/>
                <w:sz w:val="22"/>
                <w:szCs w:val="22"/>
              </w:rPr>
              <w:t>-</w:t>
            </w:r>
            <w:r w:rsidR="009D4F81" w:rsidRPr="006E6A2A">
              <w:rPr>
                <w:rFonts w:ascii="Times New Roman" w:cs="Times New Roman"/>
                <w:b/>
                <w:bCs/>
                <w:sz w:val="22"/>
                <w:szCs w:val="22"/>
              </w:rPr>
              <w:t>тека</w:t>
            </w:r>
          </w:p>
        </w:tc>
        <w:tc>
          <w:tcPr>
            <w:tcW w:w="1175" w:type="dxa"/>
          </w:tcPr>
          <w:p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кафедра</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A109C0">
              <w:rPr>
                <w:rFonts w:ascii="Times New Roman" w:cs="Times New Roman"/>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175"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авторизир. пользователей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75"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и врачебный контроль : учебник / под ред. В. А. Епифанова, Г. Л. Апанасенко. - М. : Медицина, 1990. - 638 с. : ил. </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1B200E">
              <w:rPr>
                <w:rFonts w:ascii="Times New Roman" w:cs="Times New Roman"/>
              </w:rPr>
              <w:t>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- 212 с. : ил. - Библиогр.: с. 205-209. - 265.00. - Текст (визуальный) : непосредственный.</w:t>
            </w:r>
          </w:p>
        </w:tc>
        <w:tc>
          <w:tcPr>
            <w:tcW w:w="1134" w:type="dxa"/>
          </w:tcPr>
          <w:p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175" w:type="dxa"/>
          </w:tcPr>
          <w:p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rsidTr="007634F8">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 учебник для студентов высших учебных заведений / под ред. С. Н. Попова. - 2-е изд., стер. - М. : Академия, 2005. - 412 с. : ил. - (Высшее профессиональное образование). - Библиогр.: с.406-409. - ISBN 5-7695-2348-4 : 138.55. </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rsidTr="007634F8">
        <w:trPr>
          <w:trHeight w:val="901"/>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Учебник инструктора по лечебной физической культуре : учебник для институтов физической культуры / под ред. В. К. Добровольского. - М. : Физкультура и спорт, 1974. - 480 с. : ил. -</w:t>
            </w:r>
            <w:r>
              <w:rPr>
                <w:rFonts w:ascii="Times New Roman" w:cs="Times New Roman"/>
              </w:rPr>
              <w:t xml:space="preserve"> Библиогр.: с. 475-476.</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7634F8">
        <w:tc>
          <w:tcPr>
            <w:tcW w:w="673" w:type="dxa"/>
          </w:tcPr>
          <w:p w:rsidR="009D4F81" w:rsidRPr="00836826" w:rsidRDefault="009D4F81" w:rsidP="009D4F81">
            <w:pPr>
              <w:pStyle w:val="af4"/>
              <w:numPr>
                <w:ilvl w:val="0"/>
                <w:numId w:val="78"/>
              </w:numPr>
              <w:ind w:hanging="722"/>
              <w:rPr>
                <w:sz w:val="24"/>
                <w:szCs w:val="24"/>
              </w:rPr>
            </w:pPr>
          </w:p>
        </w:tc>
        <w:tc>
          <w:tcPr>
            <w:tcW w:w="6550"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Правосудова. М.: Физкультура и спорт, 1980. </w:t>
            </w:r>
          </w:p>
        </w:tc>
        <w:tc>
          <w:tcPr>
            <w:tcW w:w="1134"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175"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 Москва : Лазер-Видео Мультимедиа, 2006. - 1 CD. - 375.16. - Электронная программа (визуальная). Электронные данные : электронные.</w:t>
            </w:r>
          </w:p>
        </w:tc>
        <w:tc>
          <w:tcPr>
            <w:tcW w:w="1134" w:type="dxa"/>
          </w:tcPr>
          <w:p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jc w:val="both"/>
              <w:rPr>
                <w:rFonts w:ascii="Times New Roman" w:cs="Times New Roman"/>
                <w:color w:val="auto"/>
              </w:rPr>
            </w:pPr>
            <w:r w:rsidRPr="00277B41">
              <w:rPr>
                <w:rFonts w:ascii="Times New Roman" w:cs="Times New Roman"/>
                <w:color w:val="auto"/>
              </w:rPr>
              <w:t>Гребова Л. П.   Лечебная физическая культура при нарушениях опорно-двигательного аппарата у детей и подростков / Л. П. Гребова. - М. : Академия, 2006. - 176 с. : ил. - (Высшее профессиональное образование). - Библиогр.: с. 170-173. - ISBN 5-7695-2714-5 : 434 50.</w:t>
            </w:r>
          </w:p>
        </w:tc>
        <w:tc>
          <w:tcPr>
            <w:tcW w:w="1134"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гимнастика для позвоночника. - Москва :Реплимастер, 2006. - 1 CD диск. - 291.54. - Электронная программа (визуальная). Электронные данные : электронные.</w:t>
            </w:r>
          </w:p>
        </w:tc>
        <w:tc>
          <w:tcPr>
            <w:tcW w:w="1134"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175"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физическая культура : учебник для студентов высших учебных заведений / под ред. С. Н. Попова. - 2-е изд., стер. - Москва : Академия, 2005. - 412 с. : ил. - (Высшее профессиональное образование). - Библиогр.: с.406-409. - ISBN 5-7695-2348-4 : 138.55. - Текст (визуальный) : непосредственный.</w:t>
            </w:r>
          </w:p>
        </w:tc>
        <w:tc>
          <w:tcPr>
            <w:tcW w:w="1134"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МГАФК. - Малаховка, 2007. - 110 с. : ил. - Библиогр.: с. 109-110. - 94.12. </w:t>
            </w:r>
          </w:p>
        </w:tc>
        <w:tc>
          <w:tcPr>
            <w:tcW w:w="1134"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Янда В.   Функциональная диагностика мышц : учебное пособие / В. Янда. - М. :Эксмо, 2010. - 349 с. : ил. - (Цветные иллюстрированные медицинские атласы). - Библиогр.: с. 350. - ISBN 978-5-699-41595-3 : 1001.00.</w:t>
            </w:r>
          </w:p>
        </w:tc>
        <w:tc>
          <w:tcPr>
            <w:tcW w:w="1134"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Янгулова Т. И.   Лечебная физкультура: анатомия упражнений / Т. И. Янгулова. - Ростов н/Д : Феникс, 2010. - 175 с. : ил. - ISBN 978-5-222-16994-0 : 800.80. </w:t>
            </w:r>
          </w:p>
        </w:tc>
        <w:tc>
          <w:tcPr>
            <w:tcW w:w="1134"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175"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Лечебная физическая культура в медицинской реабилитации детей после тяжелой черепно-</w:t>
            </w:r>
            <w:r w:rsidRPr="00836826">
              <w:rPr>
                <w:rFonts w:ascii="Times New Roman" w:eastAsia="Times New Roman" w:cs="Times New Roman"/>
                <w:color w:val="auto"/>
              </w:rPr>
              <w:lastRenderedPageBreak/>
              <w:t xml:space="preserve">мозговой травмы : монография / Т. А. Кузьминова ; МГАФК. - Малаховка, 2015. - ISBN 978-5-00063-003-7. - Текст :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lastRenderedPageBreak/>
              <w:t>1</w:t>
            </w:r>
          </w:p>
        </w:tc>
        <w:tc>
          <w:tcPr>
            <w:tcW w:w="1175"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 - Библиогр.: с. 253-254. - ISBN 978-5-222-27193-3 : 967.00. - Текст (визуальный) : непосредственный.</w:t>
            </w:r>
          </w:p>
        </w:tc>
        <w:tc>
          <w:tcPr>
            <w:tcW w:w="1134"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175"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физкультура и массаж в комплексной реабилитации спортсменов</w:t>
            </w:r>
            <w:r w:rsidRPr="00277B41">
              <w:rPr>
                <w:rFonts w:ascii="Times New Roman" w:eastAsia="Times New Roman" w:cs="Times New Roman"/>
                <w:color w:val="auto"/>
              </w:rPr>
              <w:t xml:space="preserve"> : учебное пособие / О. Б. Крысюк, В. Ф. Лутков, Г. И. Смирнов, Д. И. Шадрин ; НГУ им. П. Ф. Лесгафта. - Санкт-Петербург, 2014. - Текст :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физическая культура при заболеваниях сердечно-сосудистой и дыхательной систем</w:t>
            </w:r>
            <w:r w:rsidRPr="00277B41">
              <w:rPr>
                <w:rFonts w:ascii="Times New Roman" w:eastAsia="Times New Roman" w:cs="Times New Roman"/>
                <w:color w:val="auto"/>
              </w:rPr>
              <w:t xml:space="preserve"> : учебное пособие / А. Н. Лобов, В. А. Епифанов, В. Н. Левин, Д. М. Шведов ; под ред. В. А. Маргазина и А. В. Коромыслова. - Санкт-Петербург :СпецЛит, 2015. - 234 с. : ил. - Библиогр.: с. 234. - ISBN 978-5-299-00678-0 : 925.00. - Текст (визуальный) :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Лечебная физическая культура : учебное пособие / В. А. Епифанов, А. В. Епифанов. - 3-е изд., перераб. и доп. - Москва : ГОЭТАР-Медиа, 2017. - 655 с. : ил. - Библиогр.: с. 644-647. - ISBN 978-5-9704-4257-9 : 1564.00. - Текст (визуальный) :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Спортивная кардиология : учебное пособие ... для подготовки бакалавров / М. Л. Гинзбург ; МГАФК. - Малаховка, 2017. - 124 с. - Библиогр.: с. 120-122. - 300.00. - Текст (визуальный) :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реабилитации </w:t>
            </w:r>
            <w:r w:rsidRPr="00A8351F">
              <w:rPr>
                <w:rFonts w:ascii="Times New Roman" w:eastAsia="Times New Roman" w:cs="Times New Roman"/>
                <w:color w:val="auto"/>
              </w:rPr>
              <w:t>: учебник / Т. Н. Федорова, А. Н. Налобина, И. Г. Таламова, Н. М. Курч ; под ред. А. Н. Налобиной. - Москва : Ай Пи Эр Медиа, 2019. - 331 с. : ил. - Библиогр.: с. 321-324. - ISBN 978-5-4486-0160-6 : 2120.00. - Текст (визуальный) :непосредственный.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Долматов, А. В. </w:t>
            </w:r>
            <w:r w:rsidRPr="00A8351F">
              <w:rPr>
                <w:rFonts w:ascii="Times New Roman" w:eastAsia="Times New Roman" w:cs="Times New Roman"/>
                <w:color w:val="auto"/>
              </w:rPr>
              <w:t xml:space="preserve">Нетрадиционные оздоровительные методики в современной физической культуре : учебное пособие / А. В. Долматов, И. В. Осадченко ; МГАФК. - Малаховка, 2018. - Библиогр.: с. 357-359. - Текст :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(дата обращения: 23.10.2020). — Режим доступа: для авторизир. пользователей</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культурой : учебное </w:t>
            </w:r>
            <w:r w:rsidRPr="00A8351F">
              <w:rPr>
                <w:rFonts w:ascii="Times New Roman" w:eastAsia="Times New Roman" w:cs="Times New Roman"/>
                <w:color w:val="auto"/>
              </w:rPr>
              <w:lastRenderedPageBreak/>
              <w:t xml:space="preserve">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авторизир. пользователей  </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lastRenderedPageBreak/>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7634F8">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550"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color w:val="auto"/>
              </w:rPr>
              <w:t xml:space="preserve">Рипа, М. Д.  Методы лечебной и адаптивной физической культуры : учебное пособие для среднего профессионального образования / М. Д. Рипа, И. В. Кулькова. — 2-е изд., испр. и доп. — Москва : Издательство Юрайт, 2020. — 158 с. — (Профессиональное образование). — ISBN 978-5-534-07858-9. — Текст : электронный // ЭБС Юрайт [сайт]. — </w:t>
            </w:r>
            <w:hyperlink r:id="rId23" w:history="1">
              <w:r w:rsidRPr="00A8351F">
                <w:rPr>
                  <w:rStyle w:val="a4"/>
                  <w:rFonts w:ascii="Times New Roman" w:eastAsia="Times New Roman" w:cs="Times New Roman"/>
                  <w:color w:val="0000FF"/>
                </w:rPr>
                <w:t>URL: https://urait.ru/bcode/453965</w:t>
              </w:r>
            </w:hyperlink>
            <w:r w:rsidRPr="00A8351F">
              <w:rPr>
                <w:rFonts w:ascii="Times New Roman" w:eastAsia="Times New Roman" w:cs="Times New Roman"/>
                <w:color w:val="auto"/>
              </w:rPr>
              <w:t>(дата обращения: 23.10.2020).</w:t>
            </w:r>
          </w:p>
        </w:tc>
        <w:tc>
          <w:tcPr>
            <w:tcW w:w="1134"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rsidR="009D4F81" w:rsidRDefault="009D4F81" w:rsidP="009D4F81">
      <w:pPr>
        <w:contextualSpacing/>
        <w:rPr>
          <w:rFonts w:ascii="Times New Roman" w:eastAsia="Times New Roman" w:cs="Times New Roman"/>
          <w:b/>
          <w:color w:val="333333"/>
          <w:lang w:eastAsia="ru-RU"/>
        </w:rPr>
      </w:pPr>
    </w:p>
    <w:p w:rsidR="009D4F81" w:rsidRPr="00A8351F"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Электронная библиотечная система ЭЛМАРК (МГАФК)</w:t>
      </w:r>
      <w:hyperlink r:id="rId24"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://lib.mgafk.ru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Elibrary </w:t>
      </w:r>
      <w:hyperlink r:id="rId25" w:history="1">
        <w:r w:rsidRPr="00A8351F">
          <w:rPr>
            <w:rFonts w:ascii="Times New Roman" w:eastAsia="Times New Roman" w:cs="Times New Roman"/>
            <w:color w:val="0000FF"/>
            <w:u w:val="single"/>
            <w:lang w:eastAsia="ru-RU"/>
          </w:rPr>
          <w:t>https://elibrary.ru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IPRbooks </w:t>
      </w:r>
      <w:hyperlink r:id="rId26" w:history="1">
        <w:r w:rsidRPr="00A8351F">
          <w:rPr>
            <w:rFonts w:ascii="Times New Roman" w:eastAsia="Times New Roman" w:cs="Times New Roman"/>
            <w:color w:val="0000FF"/>
            <w:u w:val="single"/>
            <w:lang w:eastAsia="ru-RU"/>
          </w:rPr>
          <w:t>http://www.iprbookshop.ru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«Юрайт» </w:t>
      </w:r>
      <w:hyperlink r:id="rId27" w:history="1">
        <w:r w:rsidRPr="00A8351F">
          <w:rPr>
            <w:rFonts w:ascii="Times New Roman" w:eastAsia="Times New Roman" w:cs="Times New Roman"/>
            <w:color w:val="0000FF"/>
            <w:u w:val="single"/>
            <w:lang w:eastAsia="ru-RU"/>
          </w:rPr>
          <w:t>https://biblio-online.ru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РУКОНТ</w:t>
      </w:r>
      <w:hyperlink r:id="rId28" w:history="1">
        <w:r w:rsidRPr="00A8351F">
          <w:rPr>
            <w:rFonts w:ascii="Times New Roman" w:eastAsia="Times New Roman" w:cs="Times New Roman"/>
            <w:color w:val="0000FF"/>
            <w:u w:val="single"/>
            <w:lang w:eastAsia="ru-RU"/>
          </w:rPr>
          <w:t>https://rucont.ru/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Министерство образования и науки Российской Федерации </w:t>
      </w:r>
      <w:hyperlink r:id="rId29" w:history="1">
        <w:r w:rsidRPr="00A8351F">
          <w:rPr>
            <w:rFonts w:ascii="Times New Roman" w:eastAsia="Calibri" w:cs="Times New Roman"/>
            <w:color w:val="0000FF"/>
            <w:u w:val="single"/>
          </w:rPr>
          <w:t>https://minobrnauki.gov.ru/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Федеральная служба по надзору в сфере образования и науки </w:t>
      </w:r>
      <w:hyperlink r:id="rId30" w:history="1">
        <w:r w:rsidRPr="00A8351F">
          <w:rPr>
            <w:rFonts w:ascii="Times New Roman" w:eastAsia="Calibri" w:cs="Times New Roman"/>
            <w:color w:val="0000FF"/>
            <w:u w:val="single"/>
          </w:rPr>
          <w:t>http://obrnadzor.gov.ru/ru/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Федеральный портал «Российское образование» </w:t>
      </w:r>
      <w:hyperlink r:id="rId31" w:history="1">
        <w:r w:rsidRPr="00A8351F">
          <w:rPr>
            <w:rFonts w:ascii="Times New Roman" w:eastAsia="Calibri" w:cs="Times New Roman"/>
            <w:color w:val="0000FF"/>
            <w:u w:val="single"/>
          </w:rPr>
          <w:t>http://www.edu.ru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Информационная система «Единое окно доступа к образовательным ресурсам» </w:t>
      </w:r>
      <w:hyperlink r:id="rId32" w:history="1">
        <w:r w:rsidRPr="00A8351F">
          <w:rPr>
            <w:rFonts w:ascii="Times New Roman" w:eastAsia="Calibri" w:cs="Times New Roman"/>
            <w:color w:val="0000FF"/>
            <w:u w:val="single"/>
          </w:rPr>
          <w:t>http://window.edu.ru</w:t>
        </w:r>
      </w:hyperlink>
    </w:p>
    <w:p w:rsidR="00E94D45" w:rsidRDefault="009D4F81"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Calibri" w:cs="Times New Roman"/>
          <w:color w:val="2F2F2F"/>
        </w:rPr>
        <w:t xml:space="preserve">Федеральный центр и информационно-образовательных ресурсов </w:t>
      </w:r>
      <w:hyperlink r:id="rId33" w:history="1">
        <w:r w:rsidRPr="00A8351F">
          <w:rPr>
            <w:rFonts w:ascii="Times New Roman" w:eastAsia="Calibri" w:cs="Times New Roman"/>
            <w:color w:val="0000FF"/>
            <w:u w:val="single"/>
          </w:rPr>
          <w:t>http://fcior.edu.ru</w:t>
        </w:r>
      </w:hyperlink>
    </w:p>
    <w:p w:rsidR="00E94D45" w:rsidRPr="00E94D45" w:rsidRDefault="00E94D45"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E94D45">
        <w:rPr>
          <w:rFonts w:ascii="Times New Roman" w:cs="Times New Roman"/>
        </w:rPr>
        <w:t xml:space="preserve">Министерство спорта Российской Федерации </w:t>
      </w:r>
      <w:r w:rsidRPr="00E94D45">
        <w:rPr>
          <w:rFonts w:ascii="Times New Roman" w:cs="Times New Roman"/>
          <w:u w:val="single"/>
        </w:rPr>
        <w:t>https://minsport.gov.ru/</w:t>
      </w:r>
    </w:p>
    <w:p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Медицинская библиотека </w:t>
      </w:r>
      <w:r w:rsidRPr="00A8351F">
        <w:rPr>
          <w:rFonts w:ascii="Times New Roman" w:eastAsia="Times New Roman" w:cs="Times New Roman"/>
          <w:lang w:val="en-US" w:eastAsia="ru-RU"/>
        </w:rPr>
        <w:t>BooksMed</w:t>
      </w:r>
      <w:hyperlink r:id="rId34"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www</w:t>
        </w:r>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booksmed</w:t>
        </w:r>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com</w:t>
        </w:r>
      </w:hyperlink>
    </w:p>
    <w:p w:rsidR="009D4F81" w:rsidRPr="00A8351F" w:rsidRDefault="009D4F81" w:rsidP="009D4F8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8351F">
        <w:rPr>
          <w:rFonts w:ascii="Times New Roman" w:eastAsia="Times New Roman" w:cs="Times New Roman"/>
          <w:lang w:eastAsia="ru-RU"/>
        </w:rPr>
        <w:t xml:space="preserve">Медицинская информационная сеть </w:t>
      </w:r>
      <w:hyperlink r:id="rId35" w:history="1">
        <w:r w:rsidRPr="00A8351F">
          <w:rPr>
            <w:rFonts w:ascii="Times New Roman" w:eastAsia="Times New Roman" w:cs="Times New Roman"/>
            <w:color w:val="0000FF"/>
            <w:u w:val="single"/>
            <w:lang w:eastAsia="ru-RU"/>
          </w:rPr>
          <w:t>http://www.medicinform.net</w:t>
        </w:r>
      </w:hyperlink>
    </w:p>
    <w:p w:rsidR="00A41194" w:rsidRDefault="00A41194" w:rsidP="009D4F81">
      <w:pPr>
        <w:shd w:val="clear" w:color="auto" w:fill="FFFFFF"/>
        <w:tabs>
          <w:tab w:val="left" w:pos="993"/>
        </w:tabs>
        <w:jc w:val="both"/>
      </w:pPr>
    </w:p>
    <w:p w:rsidR="0033437D" w:rsidRDefault="0033437D" w:rsidP="0033437D">
      <w:pPr>
        <w:pStyle w:val="af4"/>
        <w:numPr>
          <w:ilvl w:val="0"/>
          <w:numId w:val="84"/>
        </w:numPr>
        <w:shd w:val="clear" w:color="auto" w:fill="FFFFFF"/>
        <w:tabs>
          <w:tab w:val="left" w:pos="1134"/>
          <w:tab w:val="left" w:pos="1276"/>
          <w:tab w:val="left" w:pos="1418"/>
        </w:tabs>
        <w:rPr>
          <w:b/>
          <w:caps/>
          <w:spacing w:val="-1"/>
          <w:sz w:val="24"/>
          <w:szCs w:val="24"/>
        </w:rPr>
      </w:pPr>
      <w:r w:rsidRPr="006E6A2A">
        <w:rPr>
          <w:b/>
          <w:caps/>
          <w:spacing w:val="-1"/>
          <w:sz w:val="24"/>
          <w:szCs w:val="24"/>
        </w:rPr>
        <w:t>Материально-техническое обеспечение дисциплины</w:t>
      </w:r>
    </w:p>
    <w:p w:rsidR="0033437D" w:rsidRDefault="0033437D" w:rsidP="0033437D">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p w:rsidR="0033437D" w:rsidRPr="006E6A2A" w:rsidRDefault="0033437D" w:rsidP="0033437D">
      <w:pPr>
        <w:pStyle w:val="af4"/>
        <w:shd w:val="clear" w:color="auto" w:fill="FFFFFF"/>
        <w:tabs>
          <w:tab w:val="left" w:pos="1134"/>
          <w:tab w:val="left" w:pos="1276"/>
          <w:tab w:val="left" w:pos="1418"/>
        </w:tabs>
        <w:ind w:left="1070"/>
        <w:rPr>
          <w:b/>
          <w:caps/>
          <w:spacing w:val="-1"/>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5"/>
      </w:tblGrid>
      <w:tr w:rsidR="0033437D" w:rsidRPr="00A9019C" w:rsidTr="00F017E9">
        <w:tc>
          <w:tcPr>
            <w:tcW w:w="3369" w:type="dxa"/>
            <w:shd w:val="clear" w:color="auto" w:fill="auto"/>
          </w:tcPr>
          <w:p w:rsidR="0033437D" w:rsidRPr="00A9019C" w:rsidRDefault="0033437D" w:rsidP="00F017E9">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rsidR="0033437D" w:rsidRDefault="0033437D" w:rsidP="00F017E9">
            <w:pPr>
              <w:ind w:firstLine="397"/>
              <w:jc w:val="center"/>
              <w:rPr>
                <w:rFonts w:ascii="Times New Roman" w:cs="Times New Roman"/>
                <w:b/>
              </w:rPr>
            </w:pPr>
          </w:p>
          <w:p w:rsidR="0033437D" w:rsidRPr="00A9019C" w:rsidRDefault="0033437D" w:rsidP="00F017E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33437D" w:rsidRPr="00A9019C" w:rsidTr="00F017E9">
        <w:trPr>
          <w:trHeight w:val="1030"/>
        </w:trPr>
        <w:tc>
          <w:tcPr>
            <w:tcW w:w="3369" w:type="dxa"/>
            <w:shd w:val="clear" w:color="auto" w:fill="auto"/>
          </w:tcPr>
          <w:p w:rsidR="0033437D" w:rsidRPr="00A619D3" w:rsidRDefault="0033437D" w:rsidP="00F017E9">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rsidR="0033437D" w:rsidRPr="00A619D3" w:rsidRDefault="0033437D" w:rsidP="00F017E9">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33437D" w:rsidRPr="00A9019C" w:rsidTr="00F017E9">
        <w:tc>
          <w:tcPr>
            <w:tcW w:w="3369" w:type="dxa"/>
            <w:shd w:val="clear" w:color="auto" w:fill="auto"/>
          </w:tcPr>
          <w:p w:rsidR="0033437D" w:rsidRDefault="0033437D" w:rsidP="00F017E9">
            <w:pPr>
              <w:jc w:val="both"/>
              <w:rPr>
                <w:rFonts w:ascii="Times New Roman"/>
              </w:rPr>
            </w:pPr>
            <w:r w:rsidRPr="00A619D3">
              <w:rPr>
                <w:rFonts w:ascii="Times New Roman"/>
              </w:rPr>
              <w:t xml:space="preserve">аудитория для семинарских занятий, текущей и </w:t>
            </w:r>
            <w:r w:rsidRPr="00A619D3">
              <w:rPr>
                <w:rFonts w:ascii="Times New Roman"/>
              </w:rPr>
              <w:lastRenderedPageBreak/>
              <w:t>промежуточной аттестации  (аудитории № 311, 312, 318, 321, 317</w:t>
            </w:r>
            <w:r>
              <w:rPr>
                <w:rFonts w:ascii="Times New Roman"/>
              </w:rPr>
              <w:t>, учебно-исследовательская лаборатория №323</w:t>
            </w:r>
            <w:r w:rsidRPr="00A619D3">
              <w:rPr>
                <w:rFonts w:ascii="Times New Roman"/>
              </w:rPr>
              <w:t xml:space="preserve">; 122) </w:t>
            </w:r>
          </w:p>
          <w:p w:rsidR="0033437D" w:rsidRDefault="0033437D" w:rsidP="00F017E9">
            <w:pPr>
              <w:jc w:val="both"/>
              <w:rPr>
                <w:rFonts w:ascii="Times New Roman"/>
              </w:rPr>
            </w:pPr>
            <w:r>
              <w:rPr>
                <w:rFonts w:ascii="Times New Roman"/>
              </w:rPr>
              <w:t>Зал лечебной физической культуры (№325)</w:t>
            </w:r>
          </w:p>
          <w:p w:rsidR="0033437D" w:rsidRPr="00A9019C" w:rsidRDefault="0033437D" w:rsidP="00F017E9">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6095" w:type="dxa"/>
            <w:shd w:val="clear" w:color="auto" w:fill="auto"/>
          </w:tcPr>
          <w:p w:rsidR="0033437D" w:rsidRPr="00A619D3" w:rsidRDefault="0033437D" w:rsidP="00F017E9">
            <w:pPr>
              <w:ind w:left="-52"/>
              <w:jc w:val="both"/>
              <w:rPr>
                <w:rFonts w:ascii="Times New Roman"/>
              </w:rPr>
            </w:pPr>
            <w:r w:rsidRPr="00A619D3">
              <w:rPr>
                <w:rFonts w:ascii="Times New Roman"/>
              </w:rPr>
              <w:lastRenderedPageBreak/>
              <w:t xml:space="preserve">автоматизированное рабочее местобучающегося с нарушением зрения «ЭлСиС 207», </w:t>
            </w:r>
          </w:p>
          <w:p w:rsidR="0033437D" w:rsidRPr="00A619D3" w:rsidRDefault="0033437D" w:rsidP="00F017E9">
            <w:pPr>
              <w:ind w:left="-52"/>
              <w:jc w:val="both"/>
              <w:rPr>
                <w:rFonts w:ascii="Times New Roman"/>
              </w:rPr>
            </w:pPr>
            <w:r w:rsidRPr="00A619D3">
              <w:rPr>
                <w:rFonts w:ascii="Times New Roman"/>
              </w:rPr>
              <w:lastRenderedPageBreak/>
              <w:t xml:space="preserve">автоматизированное рабочее место обучающегося с нарушением слуха «ЭлСиС205с», </w:t>
            </w:r>
          </w:p>
          <w:p w:rsidR="0033437D" w:rsidRPr="00A619D3" w:rsidRDefault="0033437D" w:rsidP="00F017E9">
            <w:pPr>
              <w:ind w:left="-52"/>
              <w:jc w:val="both"/>
              <w:rPr>
                <w:rFonts w:ascii="Times New Roman"/>
              </w:rPr>
            </w:pPr>
            <w:r w:rsidRPr="00A619D3">
              <w:rPr>
                <w:rFonts w:ascii="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33437D" w:rsidRPr="00A619D3" w:rsidRDefault="0033437D" w:rsidP="00F017E9">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rsidR="0033437D" w:rsidRPr="00A619D3" w:rsidRDefault="0033437D" w:rsidP="00F017E9">
            <w:pPr>
              <w:ind w:left="-52"/>
              <w:jc w:val="both"/>
              <w:rPr>
                <w:rFonts w:ascii="Times New Roman"/>
              </w:rPr>
            </w:pPr>
            <w:r w:rsidRPr="00A619D3">
              <w:rPr>
                <w:rFonts w:ascii="Times New Roman"/>
              </w:rPr>
              <w:t>электронный видеоувеличитель «</w:t>
            </w:r>
            <w:r w:rsidRPr="00A619D3">
              <w:rPr>
                <w:rFonts w:ascii="Times New Roman"/>
                <w:lang w:val="en-US"/>
              </w:rPr>
              <w:t>ONYXDeskset</w:t>
            </w:r>
            <w:r w:rsidRPr="00A619D3">
              <w:rPr>
                <w:rFonts w:ascii="Times New Roman"/>
              </w:rPr>
              <w:t xml:space="preserve"> Н</w:t>
            </w:r>
            <w:r w:rsidRPr="00A619D3">
              <w:rPr>
                <w:rFonts w:ascii="Times New Roman"/>
                <w:lang w:val="en-US"/>
              </w:rPr>
              <w:t>D</w:t>
            </w:r>
            <w:r w:rsidRPr="00A619D3">
              <w:rPr>
                <w:rFonts w:ascii="Times New Roman"/>
              </w:rPr>
              <w:t xml:space="preserve">,  принтер Брайля, </w:t>
            </w:r>
          </w:p>
          <w:p w:rsidR="0033437D" w:rsidRDefault="0033437D" w:rsidP="00F017E9">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rsidR="0033437D" w:rsidRPr="00A9019C" w:rsidRDefault="0033437D" w:rsidP="00F017E9">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  гимнастические резиновые мячи, эспандеры, фитнес-ленты, утяжелители, гантели, роликовые массажеры,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33437D" w:rsidRPr="00A9019C" w:rsidTr="00F017E9">
        <w:tc>
          <w:tcPr>
            <w:tcW w:w="3369" w:type="dxa"/>
            <w:shd w:val="clear" w:color="auto" w:fill="auto"/>
          </w:tcPr>
          <w:p w:rsidR="0033437D" w:rsidRPr="00A9019C" w:rsidRDefault="0033437D" w:rsidP="00F017E9">
            <w:pPr>
              <w:ind w:hanging="26"/>
              <w:rPr>
                <w:rFonts w:ascii="Times New Roman" w:cs="Times New Roman"/>
              </w:rPr>
            </w:pPr>
            <w:r w:rsidRPr="00A619D3">
              <w:rPr>
                <w:rFonts w:ascii="Times New Roman"/>
              </w:rPr>
              <w:lastRenderedPageBreak/>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rsidR="0033437D" w:rsidRPr="00A619D3" w:rsidRDefault="0033437D" w:rsidP="00F017E9">
            <w:pPr>
              <w:spacing w:line="20" w:lineRule="atLeast"/>
              <w:jc w:val="both"/>
              <w:rPr>
                <w:rFonts w:ascii="Times New Roman"/>
              </w:rPr>
            </w:pPr>
            <w:r w:rsidRPr="00A619D3">
              <w:rPr>
                <w:rFonts w:ascii="Times New Roman"/>
              </w:rPr>
              <w:t>мультимедийное оборудование, экран.</w:t>
            </w:r>
          </w:p>
          <w:p w:rsidR="0033437D" w:rsidRPr="00A619D3" w:rsidRDefault="0033437D" w:rsidP="00F017E9">
            <w:pPr>
              <w:ind w:left="-52"/>
              <w:jc w:val="both"/>
              <w:rPr>
                <w:rFonts w:ascii="Times New Roman"/>
              </w:rPr>
            </w:pPr>
            <w:r w:rsidRPr="00A619D3">
              <w:rPr>
                <w:rFonts w:ascii="Times New Roman"/>
              </w:rPr>
              <w:t xml:space="preserve">учебная и методическая литература, </w:t>
            </w:r>
          </w:p>
          <w:p w:rsidR="0033437D" w:rsidRPr="00A9019C" w:rsidRDefault="0033437D" w:rsidP="00F017E9">
            <w:pPr>
              <w:ind w:left="-52"/>
              <w:jc w:val="both"/>
              <w:rPr>
                <w:rFonts w:ascii="Times New Roman" w:cs="Times New Roman"/>
              </w:rPr>
            </w:pPr>
            <w:r w:rsidRPr="00A619D3">
              <w:rPr>
                <w:rFonts w:ascii="Times New Roman"/>
              </w:rPr>
              <w:t>демонстрационные учебно-наглядные пособия</w:t>
            </w:r>
          </w:p>
        </w:tc>
      </w:tr>
    </w:tbl>
    <w:p w:rsidR="0033437D" w:rsidRDefault="0033437D" w:rsidP="0033437D">
      <w:pPr>
        <w:jc w:val="right"/>
        <w:rPr>
          <w:rFonts w:ascii="Times New Roman" w:cs="Times New Roman"/>
          <w:i/>
        </w:rPr>
      </w:pPr>
    </w:p>
    <w:p w:rsidR="0033437D" w:rsidRPr="00970756" w:rsidRDefault="0033437D" w:rsidP="0033437D">
      <w:pPr>
        <w:widowControl w:val="0"/>
        <w:ind w:firstLine="709"/>
        <w:rPr>
          <w:rFonts w:ascii="Times New Roman" w:cs="Times New Roman"/>
          <w:i/>
        </w:rPr>
      </w:pPr>
      <w:r w:rsidRPr="00970756">
        <w:rPr>
          <w:rFonts w:ascii="Times New Roman" w:cs="Times New Roman"/>
          <w:b/>
        </w:rPr>
        <w:t xml:space="preserve">8.2.Программное обеспечение. </w:t>
      </w:r>
    </w:p>
    <w:p w:rsidR="0033437D" w:rsidRPr="00970756" w:rsidRDefault="0033437D" w:rsidP="0033437D">
      <w:pPr>
        <w:widowControl w:val="0"/>
        <w:ind w:firstLine="709"/>
        <w:jc w:val="both"/>
        <w:rPr>
          <w:rFonts w:ascii="Times New Roman" w:cs="Times New Roman"/>
        </w:rPr>
      </w:pPr>
      <w:r w:rsidRPr="00970756">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33437D" w:rsidRPr="00970756" w:rsidRDefault="0033437D" w:rsidP="0033437D">
      <w:pPr>
        <w:widowControl w:val="0"/>
        <w:ind w:firstLine="709"/>
        <w:rPr>
          <w:rFonts w:ascii="Times New Roman" w:cs="Times New Roman"/>
        </w:rPr>
      </w:pPr>
      <w:r w:rsidRPr="00970756">
        <w:rPr>
          <w:rFonts w:asci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33437D" w:rsidRPr="00970756" w:rsidRDefault="0033437D" w:rsidP="0033437D">
      <w:pPr>
        <w:jc w:val="both"/>
        <w:rPr>
          <w:rFonts w:ascii="Times New Roman" w:cs="Times New Roman"/>
        </w:rPr>
      </w:pPr>
    </w:p>
    <w:p w:rsidR="0033437D" w:rsidRPr="00970756" w:rsidRDefault="0033437D" w:rsidP="0033437D">
      <w:pPr>
        <w:suppressAutoHyphens/>
        <w:kinsoku w:val="0"/>
        <w:overflowPunct w:val="0"/>
        <w:ind w:right="106" w:firstLine="709"/>
        <w:jc w:val="both"/>
        <w:rPr>
          <w:rFonts w:ascii="Times New Roman" w:cs="Times New Roman"/>
          <w:spacing w:val="-1"/>
          <w:lang w:eastAsia="ar-SA"/>
        </w:rPr>
      </w:pPr>
      <w:r w:rsidRPr="00970756">
        <w:rPr>
          <w:rFonts w:ascii="Times New Roman" w:cs="Times New Roman"/>
          <w:b/>
          <w:spacing w:val="-1"/>
          <w:lang w:eastAsia="ar-SA"/>
        </w:rPr>
        <w:t xml:space="preserve">8.3 Изучение дисциплины инвалидами </w:t>
      </w:r>
      <w:r w:rsidRPr="00970756">
        <w:rPr>
          <w:rFonts w:ascii="Times New Roman" w:cs="Times New Roman"/>
          <w:b/>
          <w:lang w:eastAsia="ar-SA"/>
        </w:rPr>
        <w:t xml:space="preserve">и </w:t>
      </w:r>
      <w:r w:rsidRPr="00970756">
        <w:rPr>
          <w:rFonts w:ascii="Times New Roman" w:cs="Times New Roman"/>
          <w:b/>
          <w:spacing w:val="-1"/>
          <w:lang w:eastAsia="ar-SA"/>
        </w:rPr>
        <w:t xml:space="preserve">обучающимися </w:t>
      </w:r>
      <w:r w:rsidRPr="00970756">
        <w:rPr>
          <w:rFonts w:ascii="Times New Roman" w:cs="Times New Roman"/>
          <w:b/>
          <w:lang w:eastAsia="ar-SA"/>
        </w:rPr>
        <w:t xml:space="preserve">с ограниченными </w:t>
      </w:r>
      <w:r w:rsidRPr="00970756">
        <w:rPr>
          <w:rFonts w:ascii="Times New Roman" w:cs="Times New Roman"/>
          <w:b/>
          <w:spacing w:val="-1"/>
          <w:lang w:eastAsia="ar-SA"/>
        </w:rPr>
        <w:t>возможностями здоровья</w:t>
      </w:r>
      <w:r w:rsidRPr="00970756">
        <w:rPr>
          <w:rFonts w:ascii="Times New Roman" w:cs="Times New Roman"/>
          <w:spacing w:val="-1"/>
          <w:lang w:eastAsia="ar-SA"/>
        </w:rPr>
        <w:t xml:space="preserve"> осуществляется </w:t>
      </w:r>
      <w:r w:rsidRPr="00970756">
        <w:rPr>
          <w:rFonts w:ascii="Times New Roman" w:cs="Times New Roman"/>
          <w:lang w:eastAsia="ar-SA"/>
        </w:rPr>
        <w:t xml:space="preserve">с </w:t>
      </w:r>
      <w:r w:rsidRPr="00970756">
        <w:rPr>
          <w:rFonts w:ascii="Times New Roman" w:cs="Times New Roman"/>
          <w:spacing w:val="-1"/>
          <w:lang w:eastAsia="ar-SA"/>
        </w:rPr>
        <w:t>учетом особенностей психофизического развития, индивидуальных возможностей</w:t>
      </w:r>
      <w:r w:rsidRPr="00970756">
        <w:rPr>
          <w:rFonts w:ascii="Times New Roman" w:cs="Times New Roman"/>
          <w:lang w:eastAsia="ar-SA"/>
        </w:rPr>
        <w:t xml:space="preserve"> и </w:t>
      </w:r>
      <w:r w:rsidRPr="00970756">
        <w:rPr>
          <w:rFonts w:asci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970756">
        <w:rPr>
          <w:rFonts w:ascii="Times New Roman" w:cs="Times New Roman"/>
          <w:spacing w:val="-2"/>
          <w:lang w:eastAsia="ar-SA"/>
        </w:rPr>
        <w:t xml:space="preserve">доступ </w:t>
      </w:r>
      <w:r w:rsidRPr="00970756">
        <w:rPr>
          <w:rFonts w:ascii="Times New Roman" w:cs="Times New Roman"/>
          <w:lang w:eastAsia="ar-SA"/>
        </w:rPr>
        <w:t xml:space="preserve">в </w:t>
      </w:r>
      <w:r w:rsidRPr="00970756">
        <w:rPr>
          <w:rFonts w:ascii="Times New Roman" w:cs="Times New Roman"/>
          <w:spacing w:val="-1"/>
          <w:lang w:eastAsia="ar-SA"/>
        </w:rPr>
        <w:t xml:space="preserve">учебные помещения Академии. Созданы следующие специальные условия: </w:t>
      </w:r>
    </w:p>
    <w:p w:rsidR="0033437D" w:rsidRPr="00970756" w:rsidRDefault="0033437D" w:rsidP="0033437D">
      <w:pPr>
        <w:suppressAutoHyphens/>
        <w:kinsoku w:val="0"/>
        <w:overflowPunct w:val="0"/>
        <w:ind w:firstLine="709"/>
        <w:jc w:val="both"/>
        <w:rPr>
          <w:rFonts w:ascii="Times New Roman" w:cs="Times New Roman"/>
          <w:i/>
          <w:iCs/>
          <w:lang w:eastAsia="ar-SA"/>
        </w:rPr>
      </w:pPr>
      <w:r w:rsidRPr="00970756">
        <w:rPr>
          <w:rFonts w:ascii="Times New Roman" w:cs="Times New Roman"/>
          <w:i/>
          <w:iCs/>
          <w:lang w:eastAsia="ar-SA"/>
        </w:rPr>
        <w:t xml:space="preserve">8.3.1.для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и лиц с</w:t>
      </w:r>
      <w:r w:rsidRPr="00970756">
        <w:rPr>
          <w:rFonts w:ascii="Times New Roman" w:cs="Times New Roman"/>
          <w:i/>
          <w:iCs/>
          <w:spacing w:val="-1"/>
          <w:lang w:eastAsia="ar-SA"/>
        </w:rPr>
        <w:t xml:space="preserve"> ограниченными возможностями</w:t>
      </w:r>
      <w:r w:rsidRPr="00970756">
        <w:rPr>
          <w:rFonts w:ascii="Times New Roman" w:cs="Times New Roman"/>
          <w:i/>
          <w:iCs/>
          <w:lang w:eastAsia="ar-SA"/>
        </w:rPr>
        <w:t xml:space="preserve"> здоровья по зрению:</w:t>
      </w:r>
    </w:p>
    <w:p w:rsidR="0033437D" w:rsidRPr="00970756" w:rsidRDefault="0033437D" w:rsidP="0033437D">
      <w:pPr>
        <w:ind w:firstLine="709"/>
        <w:jc w:val="both"/>
        <w:rPr>
          <w:rFonts w:ascii="Times New Roman" w:eastAsia="Calibri" w:cs="Times New Roman"/>
          <w:spacing w:val="-1"/>
        </w:rPr>
      </w:pPr>
      <w:r w:rsidRPr="00970756">
        <w:rPr>
          <w:rFonts w:ascii="Times New Roman" w:eastAsia="Calibri" w:cs="Times New Roman"/>
          <w:i/>
          <w:iCs/>
        </w:rPr>
        <w:t xml:space="preserve">- </w:t>
      </w:r>
      <w:r w:rsidRPr="00970756">
        <w:rPr>
          <w:rFonts w:ascii="Times New Roman" w:eastAsia="Calibri" w:cs="Times New Roman"/>
          <w:iCs/>
        </w:rPr>
        <w:t>о</w:t>
      </w:r>
      <w:r w:rsidRPr="00970756">
        <w:rPr>
          <w:rFonts w:ascii="Times New Roman" w:eastAsia="Calibri" w:cs="Times New Roman"/>
          <w:spacing w:val="-1"/>
        </w:rPr>
        <w:t xml:space="preserve">беспечен доступ </w:t>
      </w:r>
      <w:r w:rsidRPr="00970756">
        <w:rPr>
          <w:rFonts w:ascii="Times New Roman" w:eastAsia="Calibri" w:cs="Times New Roman"/>
        </w:rPr>
        <w:t xml:space="preserve">обучающихся, </w:t>
      </w:r>
      <w:r w:rsidRPr="00970756">
        <w:rPr>
          <w:rFonts w:ascii="Times New Roman" w:eastAsia="Calibri" w:cs="Times New Roman"/>
          <w:spacing w:val="-1"/>
        </w:rPr>
        <w:t xml:space="preserve">являющихся слепыми или слабовидящими </w:t>
      </w:r>
      <w:r w:rsidRPr="00970756">
        <w:rPr>
          <w:rFonts w:ascii="Times New Roman" w:eastAsia="Calibri" w:cs="Times New Roman"/>
        </w:rPr>
        <w:t xml:space="preserve">к </w:t>
      </w:r>
      <w:r w:rsidRPr="00970756">
        <w:rPr>
          <w:rFonts w:ascii="Times New Roman" w:eastAsia="Calibri" w:cs="Times New Roman"/>
          <w:spacing w:val="-1"/>
        </w:rPr>
        <w:t>зданиям Академии;</w:t>
      </w:r>
    </w:p>
    <w:p w:rsidR="0033437D" w:rsidRPr="00970756" w:rsidRDefault="0033437D" w:rsidP="0033437D">
      <w:pPr>
        <w:ind w:firstLine="709"/>
        <w:jc w:val="both"/>
        <w:rPr>
          <w:rFonts w:ascii="Times New Roman" w:eastAsia="Calibri" w:cs="Times New Roman"/>
        </w:rPr>
      </w:pPr>
      <w:r w:rsidRPr="00970756">
        <w:rPr>
          <w:rFonts w:ascii="Times New Roman" w:eastAsia="Calibri" w:cs="Times New Roman"/>
          <w:spacing w:val="-1"/>
        </w:rPr>
        <w:t xml:space="preserve">- </w:t>
      </w:r>
      <w:r w:rsidRPr="00970756">
        <w:rPr>
          <w:rFonts w:ascii="Times New Roman" w:eastAsia="Calibri" w:cs="Times New Roman"/>
          <w:iCs/>
        </w:rPr>
        <w:t>э</w:t>
      </w:r>
      <w:r w:rsidRPr="00970756">
        <w:rPr>
          <w:rFonts w:ascii="Times New Roman" w:eastAsia="Calibri" w:cs="Times New Roman"/>
        </w:rPr>
        <w:t>лектронный видео увеличитель "ONYX Deskset HD 22 (в полной комплектации);</w:t>
      </w:r>
    </w:p>
    <w:p w:rsidR="0033437D" w:rsidRPr="00970756" w:rsidRDefault="0033437D" w:rsidP="0033437D">
      <w:pPr>
        <w:ind w:firstLine="709"/>
        <w:jc w:val="both"/>
        <w:rPr>
          <w:rFonts w:ascii="Times New Roman" w:eastAsia="Calibri" w:cs="Times New Roman"/>
        </w:rPr>
      </w:pPr>
      <w:r w:rsidRPr="00970756">
        <w:rPr>
          <w:rFonts w:ascii="Times New Roman" w:eastAsia="Calibri" w:cs="Times New Roman"/>
          <w:b/>
        </w:rPr>
        <w:t xml:space="preserve">- </w:t>
      </w:r>
      <w:r w:rsidRPr="00970756">
        <w:rPr>
          <w:rFonts w:ascii="Times New Roman" w:eastAsia="Calibri" w:cs="Times New Roman"/>
          <w:shd w:val="clear" w:color="auto" w:fill="FFFFFF"/>
        </w:rPr>
        <w:t>портативный компьютер с вводом/выводом шрифтом Брайля и синтезатором речи;</w:t>
      </w:r>
      <w:r w:rsidRPr="00970756">
        <w:rPr>
          <w:rFonts w:ascii="Times New Roman" w:eastAsia="Calibri" w:cs="Times New Roman"/>
        </w:rPr>
        <w:t xml:space="preserve"> </w:t>
      </w:r>
    </w:p>
    <w:p w:rsidR="0033437D" w:rsidRPr="00970756" w:rsidRDefault="0033437D" w:rsidP="0033437D">
      <w:pPr>
        <w:ind w:firstLine="709"/>
        <w:jc w:val="both"/>
        <w:rPr>
          <w:rFonts w:ascii="Times New Roman" w:eastAsia="Calibri" w:cs="Times New Roman"/>
          <w:shd w:val="clear" w:color="auto" w:fill="FFFFFF"/>
        </w:rPr>
      </w:pPr>
      <w:r w:rsidRPr="00970756">
        <w:rPr>
          <w:rFonts w:ascii="Times New Roman" w:eastAsia="Calibri" w:cs="Times New Roman"/>
          <w:b/>
        </w:rPr>
        <w:t>-</w:t>
      </w:r>
      <w:r w:rsidRPr="00970756">
        <w:rPr>
          <w:rFonts w:ascii="Times New Roman" w:eastAsia="Calibri" w:cs="Times New Roman"/>
        </w:rPr>
        <w:t xml:space="preserve"> принтер Брайля; </w:t>
      </w:r>
    </w:p>
    <w:p w:rsidR="0033437D" w:rsidRPr="00970756" w:rsidRDefault="0033437D" w:rsidP="0033437D">
      <w:pPr>
        <w:ind w:firstLine="709"/>
        <w:jc w:val="both"/>
        <w:rPr>
          <w:rFonts w:ascii="Times New Roman" w:eastAsia="Calibri" w:cs="Times New Roman"/>
          <w:shd w:val="clear" w:color="auto" w:fill="FEFEFE"/>
        </w:rPr>
      </w:pPr>
      <w:r w:rsidRPr="00970756">
        <w:rPr>
          <w:rFonts w:ascii="Times New Roman" w:eastAsia="Calibri" w:cs="Times New Roman"/>
          <w:b/>
          <w:shd w:val="clear" w:color="auto" w:fill="FFFFFF"/>
        </w:rPr>
        <w:t xml:space="preserve">- </w:t>
      </w:r>
      <w:r w:rsidRPr="00970756">
        <w:rPr>
          <w:rFonts w:ascii="Times New Roman" w:eastAsia="Calibri" w:cs="Times New Roman"/>
          <w:shd w:val="clear" w:color="auto" w:fill="FEFEFE"/>
        </w:rPr>
        <w:t>портативное устройство для чтения и увеличения.</w:t>
      </w:r>
      <w:r w:rsidRPr="00970756">
        <w:rPr>
          <w:rFonts w:ascii="Times New Roman" w:eastAsia="Calibri" w:cs="Times New Roman"/>
          <w:b/>
          <w:shd w:val="clear" w:color="auto" w:fill="FFFFFF"/>
        </w:rPr>
        <w:t xml:space="preserve"> </w:t>
      </w:r>
    </w:p>
    <w:p w:rsidR="0033437D" w:rsidRPr="00970756" w:rsidRDefault="0033437D" w:rsidP="0033437D">
      <w:pPr>
        <w:suppressAutoHyphens/>
        <w:kinsoku w:val="0"/>
        <w:overflowPunct w:val="0"/>
        <w:ind w:firstLine="709"/>
        <w:jc w:val="both"/>
        <w:rPr>
          <w:rFonts w:ascii="Times New Roman" w:cs="Times New Roman"/>
          <w:i/>
          <w:iCs/>
          <w:lang w:eastAsia="ar-SA"/>
        </w:rPr>
      </w:pPr>
      <w:r w:rsidRPr="00970756">
        <w:rPr>
          <w:rFonts w:ascii="Times New Roman" w:cs="Times New Roman"/>
          <w:i/>
          <w:iCs/>
          <w:lang w:eastAsia="ar-SA"/>
        </w:rPr>
        <w:t xml:space="preserve">8.3.2 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и лиц с</w:t>
      </w:r>
      <w:r w:rsidRPr="00970756">
        <w:rPr>
          <w:rFonts w:ascii="Times New Roman" w:cs="Times New Roman"/>
          <w:i/>
          <w:iCs/>
          <w:spacing w:val="-1"/>
          <w:lang w:eastAsia="ar-SA"/>
        </w:rPr>
        <w:t xml:space="preserve"> ограниченными возможностями</w:t>
      </w:r>
      <w:r w:rsidRPr="00970756">
        <w:rPr>
          <w:rFonts w:ascii="Times New Roman" w:cs="Times New Roman"/>
          <w:i/>
          <w:iCs/>
          <w:lang w:eastAsia="ar-SA"/>
        </w:rPr>
        <w:t xml:space="preserve"> здоровья по слуху:</w:t>
      </w:r>
    </w:p>
    <w:p w:rsidR="0033437D" w:rsidRPr="00970756" w:rsidRDefault="0033437D" w:rsidP="0033437D">
      <w:pPr>
        <w:suppressAutoHyphens/>
        <w:kinsoku w:val="0"/>
        <w:overflowPunct w:val="0"/>
        <w:ind w:right="113" w:firstLine="709"/>
        <w:jc w:val="both"/>
        <w:rPr>
          <w:rFonts w:ascii="Times New Roman" w:cs="Times New Roman"/>
          <w:i/>
          <w:iCs/>
          <w:lang w:eastAsia="ar-SA"/>
        </w:rPr>
      </w:pPr>
      <w:r w:rsidRPr="00970756">
        <w:rPr>
          <w:rFonts w:ascii="Times New Roman" w:cs="Times New Roman"/>
          <w:i/>
          <w:iCs/>
          <w:lang w:eastAsia="ar-SA"/>
        </w:rPr>
        <w:t xml:space="preserve">- </w:t>
      </w:r>
      <w:r w:rsidRPr="00970756">
        <w:rPr>
          <w:rFonts w:ascii="Times New Roman" w:cs="Times New Roman"/>
          <w:lang w:eastAsia="ar-SA"/>
        </w:rPr>
        <w:t>акустическая система</w:t>
      </w:r>
      <w:r w:rsidRPr="00970756">
        <w:rPr>
          <w:rFonts w:ascii="Times New Roman" w:cs="Times New Roman"/>
          <w:shd w:val="clear" w:color="auto" w:fill="FFFFFF"/>
          <w:lang w:eastAsia="ar-SA"/>
        </w:rPr>
        <w:t xml:space="preserve"> Front Row to Go в комплекте (системы свободного звукового поля);</w:t>
      </w:r>
    </w:p>
    <w:p w:rsidR="0033437D" w:rsidRPr="00970756" w:rsidRDefault="0033437D" w:rsidP="0033437D">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i/>
          <w:iCs/>
          <w:lang w:eastAsia="ar-SA"/>
        </w:rPr>
        <w:lastRenderedPageBreak/>
        <w:t xml:space="preserve">- </w:t>
      </w:r>
      <w:r w:rsidRPr="00970756">
        <w:rPr>
          <w:rFonts w:ascii="Times New Roman" w:cs="Times New Roman"/>
          <w:shd w:val="clear" w:color="auto" w:fill="FFFFFF"/>
          <w:lang w:eastAsia="ar-SA"/>
        </w:rPr>
        <w:t xml:space="preserve">«ElBrailleW14J G2; </w:t>
      </w:r>
    </w:p>
    <w:p w:rsidR="0033437D" w:rsidRPr="00970756" w:rsidRDefault="0033437D" w:rsidP="0033437D">
      <w:pPr>
        <w:suppressAutoHyphens/>
        <w:kinsoku w:val="0"/>
        <w:overflowPunct w:val="0"/>
        <w:ind w:right="114" w:firstLine="709"/>
        <w:jc w:val="both"/>
        <w:rPr>
          <w:rFonts w:ascii="Times New Roman" w:cs="Times New Roman"/>
          <w:shd w:val="clear" w:color="auto" w:fill="FFFFFF"/>
          <w:lang w:eastAsia="ar-SA"/>
        </w:rPr>
      </w:pPr>
      <w:r w:rsidRPr="00970756">
        <w:rPr>
          <w:rFonts w:ascii="Times New Roman" w:cs="Times New Roman"/>
          <w:b/>
          <w:shd w:val="clear" w:color="auto" w:fill="FFFFFF"/>
          <w:lang w:eastAsia="ar-SA"/>
        </w:rPr>
        <w:t>-</w:t>
      </w:r>
      <w:r w:rsidRPr="00970756">
        <w:rPr>
          <w:rFonts w:ascii="Times New Roman" w:cs="Times New Roman"/>
          <w:shd w:val="clear" w:color="auto" w:fill="FFFFFF"/>
          <w:lang w:eastAsia="ar-SA"/>
        </w:rPr>
        <w:t xml:space="preserve"> FM- приёмник ARC с индукционной петлей;</w:t>
      </w:r>
    </w:p>
    <w:p w:rsidR="0033437D" w:rsidRPr="00970756" w:rsidRDefault="0033437D" w:rsidP="0033437D">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shd w:val="clear" w:color="auto" w:fill="FFFFFF"/>
          <w:lang w:eastAsia="ar-SA"/>
        </w:rPr>
        <w:t>- FM-передатчик AMIGO T31;</w:t>
      </w:r>
    </w:p>
    <w:p w:rsidR="0033437D" w:rsidRPr="00970756" w:rsidRDefault="0033437D" w:rsidP="0033437D">
      <w:pPr>
        <w:suppressAutoHyphens/>
        <w:kinsoku w:val="0"/>
        <w:overflowPunct w:val="0"/>
        <w:ind w:right="113" w:firstLine="709"/>
        <w:jc w:val="both"/>
        <w:rPr>
          <w:rFonts w:ascii="Times New Roman" w:cs="Times New Roman"/>
          <w:shd w:val="clear" w:color="auto" w:fill="FFFFFF"/>
          <w:lang w:eastAsia="ar-SA"/>
        </w:rPr>
      </w:pPr>
      <w:r w:rsidRPr="00970756">
        <w:rPr>
          <w:rFonts w:ascii="Times New Roman" w:cs="Times New Roman"/>
          <w:shd w:val="clear" w:color="auto" w:fill="FFFFFF"/>
          <w:lang w:eastAsia="ar-SA"/>
        </w:rPr>
        <w:t>-  радиокласс (радиомикрофон) «Сонет-РСМ» РМ- 2-1 (заушный индуктор и индукционная петля).</w:t>
      </w:r>
    </w:p>
    <w:p w:rsidR="0033437D" w:rsidRPr="00970756" w:rsidRDefault="0033437D" w:rsidP="0033437D">
      <w:pPr>
        <w:suppressAutoHyphens/>
        <w:kinsoku w:val="0"/>
        <w:overflowPunct w:val="0"/>
        <w:ind w:right="114" w:firstLine="709"/>
        <w:jc w:val="both"/>
        <w:rPr>
          <w:rFonts w:ascii="Times New Roman" w:cs="Times New Roman"/>
          <w:i/>
          <w:iCs/>
          <w:lang w:eastAsia="ar-SA"/>
        </w:rPr>
      </w:pPr>
      <w:r w:rsidRPr="00970756">
        <w:rPr>
          <w:rFonts w:ascii="Times New Roman" w:cs="Times New Roman"/>
          <w:i/>
          <w:iCs/>
          <w:lang w:eastAsia="ar-SA"/>
        </w:rPr>
        <w:t xml:space="preserve">8.3.3.для </w:t>
      </w:r>
      <w:r w:rsidRPr="00970756">
        <w:rPr>
          <w:rFonts w:ascii="Times New Roman" w:cs="Times New Roman"/>
          <w:i/>
          <w:iCs/>
          <w:spacing w:val="-1"/>
          <w:lang w:eastAsia="ar-SA"/>
        </w:rPr>
        <w:t xml:space="preserve">инвалидов </w:t>
      </w:r>
      <w:r w:rsidRPr="00970756">
        <w:rPr>
          <w:rFonts w:ascii="Times New Roman" w:cs="Times New Roman"/>
          <w:i/>
          <w:iCs/>
          <w:lang w:eastAsia="ar-SA"/>
        </w:rPr>
        <w:t xml:space="preserve">и лиц с </w:t>
      </w:r>
      <w:r w:rsidRPr="00970756">
        <w:rPr>
          <w:rFonts w:ascii="Times New Roman" w:cs="Times New Roman"/>
          <w:i/>
          <w:iCs/>
          <w:spacing w:val="-1"/>
          <w:lang w:eastAsia="ar-SA"/>
        </w:rPr>
        <w:t xml:space="preserve">ограниченными возможностями здоровья, имеющих нарушения опорно-двигательного </w:t>
      </w:r>
      <w:r w:rsidRPr="00970756">
        <w:rPr>
          <w:rFonts w:ascii="Times New Roman" w:cs="Times New Roman"/>
          <w:i/>
          <w:iCs/>
          <w:lang w:eastAsia="ar-SA"/>
        </w:rPr>
        <w:t>аппарата:</w:t>
      </w:r>
    </w:p>
    <w:p w:rsidR="0033437D" w:rsidRPr="00970756" w:rsidRDefault="0033437D" w:rsidP="0033437D">
      <w:pPr>
        <w:suppressAutoHyphens/>
        <w:kinsoku w:val="0"/>
        <w:overflowPunct w:val="0"/>
        <w:ind w:right="113" w:firstLine="709"/>
        <w:jc w:val="both"/>
        <w:rPr>
          <w:rFonts w:ascii="Times New Roman" w:cs="Times New Roman"/>
          <w:i/>
          <w:iCs/>
          <w:lang w:eastAsia="ar-SA"/>
        </w:rPr>
      </w:pPr>
      <w:r w:rsidRPr="00970756">
        <w:rPr>
          <w:rFonts w:ascii="Times New Roman" w:cs="Times New Roman"/>
          <w:i/>
          <w:iCs/>
          <w:lang w:eastAsia="ar-SA"/>
        </w:rPr>
        <w:t xml:space="preserve">- </w:t>
      </w:r>
      <w:r w:rsidRPr="00970756">
        <w:rPr>
          <w:rFonts w:ascii="Times New Roman" w:cs="Times New Roman"/>
          <w:shd w:val="clear" w:color="auto" w:fill="FFFFFF"/>
          <w:lang w:eastAsia="ar-SA"/>
        </w:rPr>
        <w:t>автоматизированное рабочее место обучающегося с нарушением ОДА и ДЦП (ауд. №№ 120, 122).</w:t>
      </w:r>
    </w:p>
    <w:p w:rsidR="006E6A2A" w:rsidRPr="0033437D" w:rsidRDefault="0033437D" w:rsidP="0033437D">
      <w:pPr>
        <w:rPr>
          <w:rFonts w:ascii="Times New Roman" w:eastAsia="Calibri" w:cs="Times New Roman"/>
        </w:rPr>
      </w:pPr>
      <w:r>
        <w:rPr>
          <w:rFonts w:ascii="Times New Roman" w:cs="Times New Roman"/>
          <w:i/>
        </w:rPr>
        <w:br w:type="page"/>
      </w:r>
    </w:p>
    <w:p w:rsidR="00347404" w:rsidRPr="000C02BA" w:rsidRDefault="00347404" w:rsidP="009D4F81">
      <w:pPr>
        <w:shd w:val="clear" w:color="auto" w:fill="FFFFFF"/>
        <w:tabs>
          <w:tab w:val="left" w:pos="993"/>
        </w:tabs>
        <w:jc w:val="both"/>
      </w:pPr>
    </w:p>
    <w:p w:rsidR="00055477" w:rsidRPr="000E4512" w:rsidRDefault="00055477" w:rsidP="00055477">
      <w:pPr>
        <w:jc w:val="right"/>
        <w:rPr>
          <w:rFonts w:ascii="Times New Roman" w:cs="Times New Roman"/>
          <w:i/>
        </w:rPr>
      </w:pPr>
      <w:r w:rsidRPr="000E4512">
        <w:rPr>
          <w:rFonts w:ascii="Times New Roman" w:cs="Times New Roman"/>
          <w:i/>
        </w:rPr>
        <w:t>Приложение к рабочей программы дисциплины</w:t>
      </w:r>
    </w:p>
    <w:p w:rsidR="00055477" w:rsidRPr="000E4512" w:rsidRDefault="00055477" w:rsidP="00055477">
      <w:pPr>
        <w:jc w:val="right"/>
        <w:rPr>
          <w:rFonts w:ascii="Times New Roman" w:cs="Times New Roman"/>
          <w:i/>
        </w:rPr>
      </w:pPr>
      <w:r w:rsidRPr="000E4512">
        <w:rPr>
          <w:rFonts w:ascii="Times New Roman" w:cs="Times New Roman"/>
          <w:i/>
        </w:rPr>
        <w:t>«</w:t>
      </w:r>
      <w:r>
        <w:rPr>
          <w:rFonts w:ascii="Times New Roman" w:cs="Times New Roman"/>
          <w:i/>
        </w:rPr>
        <w:t>Лечебная физическая культура</w:t>
      </w:r>
      <w:r w:rsidRPr="000E4512">
        <w:rPr>
          <w:rFonts w:ascii="Times New Roman" w:cs="Times New Roman"/>
          <w:i/>
        </w:rPr>
        <w:t>»</w:t>
      </w:r>
    </w:p>
    <w:p w:rsidR="00055477" w:rsidRPr="000E4512" w:rsidRDefault="00055477" w:rsidP="00055477">
      <w:pPr>
        <w:jc w:val="right"/>
        <w:rPr>
          <w:rFonts w:ascii="Times New Roman" w:cs="Times New Roman"/>
          <w:i/>
        </w:rPr>
      </w:pPr>
    </w:p>
    <w:p w:rsidR="00055477" w:rsidRPr="000E4512" w:rsidRDefault="00055477" w:rsidP="00055477">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55477" w:rsidRPr="000E4512" w:rsidRDefault="00055477" w:rsidP="00055477">
      <w:pPr>
        <w:jc w:val="center"/>
        <w:rPr>
          <w:rFonts w:ascii="Times New Roman" w:cs="Times New Roman"/>
        </w:rPr>
      </w:pPr>
    </w:p>
    <w:p w:rsidR="00055477" w:rsidRPr="000E4512" w:rsidRDefault="00055477" w:rsidP="00055477">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55477" w:rsidRPr="000E4512" w:rsidRDefault="00055477" w:rsidP="00055477">
      <w:pPr>
        <w:jc w:val="center"/>
        <w:rPr>
          <w:rFonts w:ascii="Times New Roman" w:cs="Times New Roman"/>
        </w:rPr>
      </w:pPr>
      <w:r w:rsidRPr="000E4512">
        <w:rPr>
          <w:rFonts w:ascii="Times New Roman" w:cs="Times New Roman"/>
        </w:rPr>
        <w:t>высшего образования</w:t>
      </w:r>
    </w:p>
    <w:p w:rsidR="00055477" w:rsidRPr="000E4512" w:rsidRDefault="00055477" w:rsidP="00055477">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55477" w:rsidRPr="000E4512" w:rsidRDefault="00055477" w:rsidP="00055477">
      <w:pPr>
        <w:pBdr>
          <w:bottom w:val="single" w:sz="12" w:space="1" w:color="auto"/>
        </w:pBdr>
        <w:jc w:val="center"/>
        <w:rPr>
          <w:rFonts w:ascii="Times New Roman" w:cs="Times New Roman"/>
        </w:rPr>
      </w:pPr>
    </w:p>
    <w:p w:rsidR="00055477" w:rsidRPr="000E4512" w:rsidRDefault="00055477" w:rsidP="00055477">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55477" w:rsidRPr="000E4512" w:rsidRDefault="00055477" w:rsidP="00055477">
      <w:pPr>
        <w:jc w:val="right"/>
        <w:rPr>
          <w:rFonts w:ascii="Times New Roman" w:cs="Times New Roman"/>
        </w:rPr>
      </w:pPr>
    </w:p>
    <w:p w:rsidR="00055477" w:rsidRDefault="00055477" w:rsidP="00055477">
      <w:pPr>
        <w:jc w:val="right"/>
        <w:rPr>
          <w:rFonts w:ascii="Times New Roman" w:cs="Times New Roman"/>
        </w:rPr>
      </w:pPr>
    </w:p>
    <w:p w:rsidR="00055477" w:rsidRPr="0019092C" w:rsidRDefault="00055477" w:rsidP="00055477">
      <w:pPr>
        <w:jc w:val="right"/>
        <w:rPr>
          <w:rFonts w:ascii="Times New Roman" w:cs="Times New Roman"/>
        </w:rPr>
      </w:pPr>
      <w:r w:rsidRPr="0019092C">
        <w:rPr>
          <w:rFonts w:ascii="Times New Roman" w:cs="Times New Roman"/>
        </w:rPr>
        <w:t>УТВЕРЖДЕНО</w:t>
      </w:r>
    </w:p>
    <w:p w:rsidR="00055477" w:rsidRPr="0019092C" w:rsidRDefault="00055477" w:rsidP="00055477">
      <w:pPr>
        <w:jc w:val="right"/>
        <w:rPr>
          <w:rFonts w:ascii="Times New Roman" w:cs="Times New Roman"/>
        </w:rPr>
      </w:pPr>
      <w:r w:rsidRPr="0019092C">
        <w:rPr>
          <w:rFonts w:ascii="Times New Roman" w:cs="Times New Roman"/>
        </w:rPr>
        <w:t xml:space="preserve">решением Учебно-методической комиссии     </w:t>
      </w:r>
    </w:p>
    <w:p w:rsidR="00055477" w:rsidRPr="0019092C" w:rsidRDefault="00055477" w:rsidP="00055477">
      <w:pPr>
        <w:jc w:val="right"/>
        <w:rPr>
          <w:rFonts w:ascii="Times New Roman" w:cs="Times New Roman"/>
        </w:rPr>
      </w:pPr>
      <w:r w:rsidRPr="0019092C">
        <w:rPr>
          <w:rFonts w:ascii="Times New Roman" w:cs="Times New Roman"/>
        </w:rPr>
        <w:t xml:space="preserve">протокол № </w:t>
      </w:r>
      <w:r>
        <w:rPr>
          <w:rFonts w:ascii="Times New Roman" w:cs="Times New Roman"/>
        </w:rPr>
        <w:t>6</w:t>
      </w:r>
      <w:r w:rsidR="001910F1" w:rsidRPr="00BC2875">
        <w:rPr>
          <w:rFonts w:ascii="Times New Roman" w:cs="Times New Roman"/>
        </w:rPr>
        <w:t>/</w:t>
      </w:r>
      <w:r w:rsidR="001910F1">
        <w:rPr>
          <w:rFonts w:ascii="Times New Roman" w:cs="Times New Roman"/>
        </w:rPr>
        <w:t>22</w:t>
      </w:r>
      <w:r w:rsidR="001910F1" w:rsidRPr="00BC2875">
        <w:rPr>
          <w:rFonts w:ascii="Times New Roman" w:cs="Times New Roman"/>
        </w:rPr>
        <w:t xml:space="preserve"> </w:t>
      </w:r>
      <w:r w:rsidRPr="0019092C">
        <w:rPr>
          <w:rFonts w:ascii="Times New Roman" w:cs="Times New Roman"/>
        </w:rPr>
        <w:t>от «2</w:t>
      </w:r>
      <w:r>
        <w:rPr>
          <w:rFonts w:ascii="Times New Roman" w:cs="Times New Roman"/>
        </w:rPr>
        <w:t>1</w:t>
      </w:r>
      <w:r w:rsidRPr="0019092C">
        <w:rPr>
          <w:rFonts w:ascii="Times New Roman" w:cs="Times New Roman"/>
        </w:rPr>
        <w:t>»</w:t>
      </w:r>
      <w:r>
        <w:rPr>
          <w:rFonts w:ascii="Times New Roman" w:cs="Times New Roman"/>
        </w:rPr>
        <w:t xml:space="preserve"> июня </w:t>
      </w:r>
      <w:r w:rsidRPr="0019092C">
        <w:rPr>
          <w:rFonts w:ascii="Times New Roman" w:cs="Times New Roman"/>
        </w:rPr>
        <w:t>202</w:t>
      </w:r>
      <w:r>
        <w:rPr>
          <w:rFonts w:ascii="Times New Roman" w:cs="Times New Roman"/>
        </w:rPr>
        <w:t>2</w:t>
      </w:r>
      <w:r w:rsidRPr="0019092C">
        <w:rPr>
          <w:rFonts w:ascii="Times New Roman" w:cs="Times New Roman"/>
        </w:rPr>
        <w:t xml:space="preserve"> г.</w:t>
      </w:r>
    </w:p>
    <w:p w:rsidR="00055477" w:rsidRPr="0019092C" w:rsidRDefault="00055477" w:rsidP="00055477">
      <w:pPr>
        <w:jc w:val="right"/>
        <w:rPr>
          <w:rFonts w:ascii="Times New Roman" w:cs="Times New Roman"/>
        </w:rPr>
      </w:pPr>
      <w:r w:rsidRPr="0019092C">
        <w:rPr>
          <w:rFonts w:ascii="Times New Roman" w:cs="Times New Roman"/>
        </w:rPr>
        <w:t xml:space="preserve">Председатель УМК, </w:t>
      </w:r>
    </w:p>
    <w:p w:rsidR="00055477" w:rsidRPr="0019092C" w:rsidRDefault="00055477" w:rsidP="00055477">
      <w:pPr>
        <w:jc w:val="right"/>
        <w:rPr>
          <w:rFonts w:ascii="Times New Roman" w:cs="Times New Roman"/>
        </w:rPr>
      </w:pPr>
      <w:r>
        <w:rPr>
          <w:rFonts w:ascii="Times New Roman" w:cs="Times New Roman"/>
        </w:rPr>
        <w:t xml:space="preserve">И.о. </w:t>
      </w:r>
      <w:r w:rsidRPr="0019092C">
        <w:rPr>
          <w:rFonts w:ascii="Times New Roman" w:cs="Times New Roman"/>
        </w:rPr>
        <w:t>проректо</w:t>
      </w:r>
      <w:r>
        <w:rPr>
          <w:rFonts w:ascii="Times New Roman" w:cs="Times New Roman"/>
        </w:rPr>
        <w:t>ра</w:t>
      </w:r>
      <w:r w:rsidRPr="0019092C">
        <w:rPr>
          <w:rFonts w:ascii="Times New Roman" w:cs="Times New Roman"/>
        </w:rPr>
        <w:t xml:space="preserve"> по учебной работе</w:t>
      </w:r>
    </w:p>
    <w:p w:rsidR="00055477" w:rsidRPr="000E4512" w:rsidRDefault="00055477" w:rsidP="00055477">
      <w:pPr>
        <w:jc w:val="right"/>
        <w:rPr>
          <w:rFonts w:ascii="Times New Roman" w:cs="Times New Roman"/>
        </w:rPr>
      </w:pPr>
      <w:r>
        <w:rPr>
          <w:rFonts w:ascii="Times New Roman" w:cs="Times New Roman"/>
        </w:rPr>
        <w:t xml:space="preserve">  </w:t>
      </w:r>
      <w:r w:rsidRPr="0019092C">
        <w:rPr>
          <w:rFonts w:ascii="Times New Roman" w:cs="Times New Roman"/>
        </w:rPr>
        <w:t>___________________</w:t>
      </w:r>
      <w:r>
        <w:rPr>
          <w:rFonts w:ascii="Times New Roman" w:cs="Times New Roman"/>
        </w:rPr>
        <w:t xml:space="preserve">А.С.Солнцева </w:t>
      </w:r>
      <w:r w:rsidRPr="0019092C">
        <w:rPr>
          <w:rFonts w:ascii="Times New Roman" w:cs="Times New Roman"/>
        </w:rPr>
        <w:t>А.Н.</w:t>
      </w: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Default="00055477" w:rsidP="00055477">
      <w:pPr>
        <w:jc w:val="center"/>
        <w:rPr>
          <w:rFonts w:ascii="Times New Roman" w:cs="Times New Roman"/>
          <w:b/>
          <w:bCs/>
        </w:rPr>
      </w:pPr>
    </w:p>
    <w:p w:rsidR="00055477" w:rsidRPr="002860A2" w:rsidRDefault="00055477" w:rsidP="00055477">
      <w:pPr>
        <w:jc w:val="center"/>
        <w:rPr>
          <w:rFonts w:ascii="Times New Roman" w:cs="Times New Roman"/>
          <w:b/>
          <w:bCs/>
        </w:rPr>
      </w:pPr>
      <w:r>
        <w:rPr>
          <w:rFonts w:ascii="Times New Roman" w:cs="Times New Roman"/>
          <w:b/>
          <w:bCs/>
        </w:rPr>
        <w:t xml:space="preserve">Фонд оценочных средств </w:t>
      </w:r>
      <w:r w:rsidRPr="000E4512">
        <w:rPr>
          <w:rFonts w:ascii="Times New Roman" w:cs="Times New Roman"/>
          <w:b/>
        </w:rPr>
        <w:t xml:space="preserve">по дисциплине </w:t>
      </w:r>
    </w:p>
    <w:p w:rsidR="00055477" w:rsidRPr="000E4512" w:rsidRDefault="00055477" w:rsidP="00055477">
      <w:pPr>
        <w:jc w:val="center"/>
        <w:rPr>
          <w:rFonts w:ascii="Times New Roman" w:cs="Times New Roman"/>
        </w:rPr>
      </w:pPr>
    </w:p>
    <w:p w:rsidR="00055477" w:rsidRPr="000E4512" w:rsidRDefault="00055477" w:rsidP="00055477">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Лечебная физическая культура»</w:t>
      </w:r>
    </w:p>
    <w:p w:rsidR="00055477" w:rsidRPr="000E4512" w:rsidRDefault="00055477" w:rsidP="00055477">
      <w:pPr>
        <w:jc w:val="center"/>
        <w:rPr>
          <w:rFonts w:ascii="Times New Roman" w:cs="Times New Roman"/>
        </w:rPr>
      </w:pPr>
    </w:p>
    <w:p w:rsidR="00055477" w:rsidRPr="000E4512" w:rsidRDefault="00055477" w:rsidP="00055477">
      <w:pPr>
        <w:pBdr>
          <w:bottom w:val="single" w:sz="12" w:space="1" w:color="auto"/>
        </w:pBdr>
        <w:jc w:val="center"/>
        <w:rPr>
          <w:rFonts w:ascii="Times New Roman" w:cs="Times New Roman"/>
        </w:rPr>
      </w:pPr>
      <w:r w:rsidRPr="000E4512">
        <w:rPr>
          <w:rFonts w:ascii="Times New Roman" w:cs="Times New Roman"/>
        </w:rPr>
        <w:t>49.03.0</w:t>
      </w:r>
      <w:r w:rsidR="007634F8">
        <w:rPr>
          <w:rFonts w:ascii="Times New Roman" w:cs="Times New Roman"/>
        </w:rPr>
        <w:t>1</w:t>
      </w:r>
      <w:r>
        <w:rPr>
          <w:rFonts w:ascii="Times New Roman" w:cs="Times New Roman"/>
        </w:rPr>
        <w:t xml:space="preserve"> «</w:t>
      </w:r>
      <w:r w:rsidR="007634F8">
        <w:rPr>
          <w:rFonts w:ascii="Times New Roman" w:cs="Times New Roman"/>
        </w:rPr>
        <w:t>Физическая культура</w:t>
      </w:r>
      <w:r>
        <w:rPr>
          <w:rFonts w:ascii="Times New Roman" w:cs="Times New Roman"/>
        </w:rPr>
        <w:t>»</w:t>
      </w:r>
    </w:p>
    <w:p w:rsidR="00055477" w:rsidRPr="000E4512" w:rsidRDefault="00055477" w:rsidP="00055477">
      <w:pPr>
        <w:rPr>
          <w:rFonts w:ascii="Times New Roman" w:cs="Times New Roman"/>
          <w:b/>
        </w:rPr>
      </w:pPr>
    </w:p>
    <w:p w:rsidR="00055477" w:rsidRPr="008546C9" w:rsidRDefault="00055477" w:rsidP="00055477">
      <w:pPr>
        <w:widowControl w:val="0"/>
        <w:jc w:val="center"/>
        <w:rPr>
          <w:rFonts w:ascii="Times New Roman" w:cs="Times New Roman"/>
          <w:b/>
        </w:rPr>
      </w:pPr>
      <w:r>
        <w:rPr>
          <w:rFonts w:ascii="Times New Roman" w:cs="Times New Roman"/>
          <w:b/>
        </w:rPr>
        <w:t>ОПОП</w:t>
      </w:r>
    </w:p>
    <w:p w:rsidR="00347404" w:rsidRDefault="00347404" w:rsidP="00055477">
      <w:pPr>
        <w:jc w:val="center"/>
        <w:rPr>
          <w:rFonts w:ascii="Times New Roman" w:cs="Times New Roman"/>
        </w:rPr>
      </w:pPr>
      <w:r>
        <w:rPr>
          <w:rFonts w:ascii="Times New Roman" w:cs="Times New Roman"/>
        </w:rPr>
        <w:t>Спортивный менеджмент</w:t>
      </w:r>
    </w:p>
    <w:p w:rsidR="00347404" w:rsidRDefault="00347404" w:rsidP="00055477">
      <w:pPr>
        <w:jc w:val="center"/>
        <w:rPr>
          <w:rFonts w:ascii="Times New Roman" w:cs="Times New Roman"/>
        </w:rPr>
      </w:pPr>
    </w:p>
    <w:p w:rsidR="00055477" w:rsidRPr="000E4512" w:rsidRDefault="00055477" w:rsidP="00055477">
      <w:pPr>
        <w:jc w:val="center"/>
        <w:rPr>
          <w:rFonts w:ascii="Times New Roman" w:cs="Times New Roman"/>
          <w:b/>
        </w:rPr>
      </w:pPr>
      <w:r w:rsidRPr="000E4512">
        <w:rPr>
          <w:rFonts w:ascii="Times New Roman" w:cs="Times New Roman"/>
          <w:b/>
        </w:rPr>
        <w:t xml:space="preserve">Форма обучения </w:t>
      </w:r>
    </w:p>
    <w:p w:rsidR="00055477" w:rsidRPr="005E626A" w:rsidRDefault="00055477" w:rsidP="00055477">
      <w:pPr>
        <w:jc w:val="center"/>
        <w:rPr>
          <w:rFonts w:ascii="Times New Roman" w:cs="Times New Roman"/>
        </w:rPr>
      </w:pPr>
      <w:r w:rsidRPr="00943976">
        <w:rPr>
          <w:rFonts w:ascii="Times New Roman" w:cs="Times New Roman"/>
        </w:rPr>
        <w:t>Очная</w:t>
      </w:r>
      <w:r w:rsidRPr="00E2726D">
        <w:rPr>
          <w:rFonts w:ascii="Times New Roman" w:cs="Times New Roman"/>
        </w:rPr>
        <w:t>/</w:t>
      </w:r>
      <w:r>
        <w:rPr>
          <w:rFonts w:ascii="Times New Roman" w:cs="Times New Roman"/>
        </w:rPr>
        <w:t>заочная</w:t>
      </w:r>
    </w:p>
    <w:p w:rsidR="00055477" w:rsidRPr="000E4512" w:rsidRDefault="00055477" w:rsidP="00055477">
      <w:pPr>
        <w:jc w:val="center"/>
        <w:rPr>
          <w:rFonts w:ascii="Times New Roman" w:cs="Times New Roman"/>
          <w:b/>
        </w:rPr>
      </w:pPr>
    </w:p>
    <w:p w:rsidR="00055477" w:rsidRPr="000E4512" w:rsidRDefault="00055477" w:rsidP="00055477">
      <w:pPr>
        <w:jc w:val="center"/>
        <w:rPr>
          <w:rFonts w:ascii="Times New Roman" w:cs="Times New Roman"/>
          <w:b/>
        </w:rPr>
      </w:pPr>
    </w:p>
    <w:p w:rsidR="00055477" w:rsidRDefault="00055477" w:rsidP="00055477">
      <w:pPr>
        <w:jc w:val="right"/>
        <w:rPr>
          <w:rFonts w:ascii="Times New Roman" w:cs="Times New Roman"/>
        </w:rPr>
      </w:pPr>
    </w:p>
    <w:p w:rsidR="00055477" w:rsidRPr="0019092C" w:rsidRDefault="00055477" w:rsidP="00055477">
      <w:pPr>
        <w:jc w:val="right"/>
        <w:rPr>
          <w:rFonts w:ascii="Times New Roman" w:cs="Times New Roman"/>
        </w:rPr>
      </w:pPr>
      <w:r w:rsidRPr="0019092C">
        <w:rPr>
          <w:rFonts w:ascii="Times New Roman" w:cs="Times New Roman"/>
        </w:rPr>
        <w:t>Рассмотрено и одобрено на заседании кафедры</w:t>
      </w:r>
    </w:p>
    <w:p w:rsidR="00055477" w:rsidRPr="0019092C" w:rsidRDefault="00055477" w:rsidP="00055477">
      <w:pPr>
        <w:jc w:val="right"/>
        <w:rPr>
          <w:rFonts w:ascii="Times New Roman" w:cs="Times New Roman"/>
        </w:rPr>
      </w:pPr>
      <w:r w:rsidRPr="0019092C">
        <w:rPr>
          <w:rFonts w:ascii="Times New Roman" w:cs="Times New Roman"/>
        </w:rPr>
        <w:t xml:space="preserve">(протокол № </w:t>
      </w:r>
      <w:r w:rsidR="00155A11">
        <w:rPr>
          <w:rFonts w:ascii="Times New Roman" w:cs="Times New Roman"/>
        </w:rPr>
        <w:t>15</w:t>
      </w:r>
      <w:r w:rsidRPr="0019092C">
        <w:rPr>
          <w:rFonts w:ascii="Times New Roman" w:cs="Times New Roman"/>
        </w:rPr>
        <w:t xml:space="preserve"> от «</w:t>
      </w:r>
      <w:r w:rsidR="00155A11">
        <w:rPr>
          <w:rFonts w:ascii="Times New Roman" w:cs="Times New Roman"/>
        </w:rPr>
        <w:t>30</w:t>
      </w:r>
      <w:r w:rsidRPr="0019092C">
        <w:rPr>
          <w:rFonts w:ascii="Times New Roman" w:cs="Times New Roman"/>
        </w:rPr>
        <w:t xml:space="preserve">» </w:t>
      </w:r>
      <w:r w:rsidR="00155A11">
        <w:rPr>
          <w:rFonts w:ascii="Times New Roman" w:cs="Times New Roman"/>
        </w:rPr>
        <w:t>мая</w:t>
      </w:r>
      <w:r w:rsidRPr="0019092C">
        <w:rPr>
          <w:rFonts w:ascii="Times New Roman" w:cs="Times New Roman"/>
        </w:rPr>
        <w:t xml:space="preserve"> 202</w:t>
      </w:r>
      <w:r>
        <w:rPr>
          <w:rFonts w:ascii="Times New Roman" w:cs="Times New Roman"/>
        </w:rPr>
        <w:t>2</w:t>
      </w:r>
      <w:r w:rsidRPr="0019092C">
        <w:rPr>
          <w:rFonts w:ascii="Times New Roman" w:cs="Times New Roman"/>
        </w:rPr>
        <w:t xml:space="preserve"> г.) </w:t>
      </w:r>
    </w:p>
    <w:p w:rsidR="00055477" w:rsidRPr="0019092C" w:rsidRDefault="00055477" w:rsidP="00055477">
      <w:pPr>
        <w:jc w:val="right"/>
        <w:rPr>
          <w:rFonts w:ascii="Times New Roman" w:cs="Times New Roman"/>
        </w:rPr>
      </w:pPr>
      <w:r w:rsidRPr="0019092C">
        <w:rPr>
          <w:rFonts w:ascii="Times New Roman" w:cs="Times New Roman"/>
        </w:rPr>
        <w:t>Зав. кафедрой, к.б.н., доцент</w:t>
      </w:r>
    </w:p>
    <w:p w:rsidR="00055477" w:rsidRDefault="00055477" w:rsidP="00055477">
      <w:pPr>
        <w:jc w:val="right"/>
        <w:rPr>
          <w:rFonts w:ascii="Times New Roman" w:cs="Times New Roman"/>
        </w:rPr>
      </w:pPr>
      <w:r w:rsidRPr="0019092C">
        <w:rPr>
          <w:rFonts w:ascii="Times New Roman" w:cs="Times New Roman"/>
        </w:rPr>
        <w:t>____________И.В. Осадченко</w:t>
      </w:r>
    </w:p>
    <w:p w:rsidR="00055477" w:rsidRDefault="00055477" w:rsidP="00055477">
      <w:pPr>
        <w:jc w:val="center"/>
        <w:rPr>
          <w:rFonts w:ascii="Times New Roman" w:cs="Times New Roman"/>
        </w:rPr>
      </w:pPr>
    </w:p>
    <w:p w:rsidR="00055477" w:rsidRDefault="00055477" w:rsidP="00055477">
      <w:pPr>
        <w:jc w:val="center"/>
        <w:rPr>
          <w:rFonts w:ascii="Times New Roman" w:cs="Times New Roman"/>
        </w:rPr>
      </w:pPr>
    </w:p>
    <w:p w:rsidR="00055477" w:rsidRDefault="00055477" w:rsidP="00055477">
      <w:pPr>
        <w:jc w:val="center"/>
        <w:rPr>
          <w:rFonts w:ascii="Times New Roman" w:cs="Times New Roman"/>
        </w:rPr>
      </w:pPr>
    </w:p>
    <w:p w:rsidR="00055477" w:rsidRPr="000E4512" w:rsidRDefault="00055477" w:rsidP="00055477">
      <w:pPr>
        <w:jc w:val="center"/>
        <w:rPr>
          <w:rFonts w:ascii="Times New Roman" w:cs="Times New Roman"/>
        </w:rPr>
      </w:pPr>
      <w:r>
        <w:rPr>
          <w:rFonts w:ascii="Times New Roman" w:cs="Times New Roman"/>
        </w:rPr>
        <w:t xml:space="preserve">Малаховка, 2022 </w:t>
      </w:r>
      <w:r w:rsidRPr="000E4512">
        <w:rPr>
          <w:rFonts w:ascii="Times New Roman" w:cs="Times New Roman"/>
        </w:rPr>
        <w:t>год</w:t>
      </w:r>
    </w:p>
    <w:p w:rsidR="00A9019C" w:rsidRPr="00055477" w:rsidRDefault="00A9019C" w:rsidP="00055477">
      <w:pPr>
        <w:shd w:val="clear" w:color="auto" w:fill="FFFFFF"/>
        <w:tabs>
          <w:tab w:val="left" w:pos="993"/>
        </w:tabs>
        <w:jc w:val="both"/>
        <w:rPr>
          <w:sz w:val="28"/>
        </w:rPr>
      </w:pPr>
    </w:p>
    <w:p w:rsidR="00055477" w:rsidRDefault="00055477" w:rsidP="00055477">
      <w:pPr>
        <w:spacing w:line="276" w:lineRule="auto"/>
        <w:jc w:val="right"/>
        <w:rPr>
          <w:rFonts w:ascii="Times New Roman" w:cs="Times New Roman"/>
          <w:i/>
          <w:sz w:val="20"/>
          <w:szCs w:val="20"/>
        </w:rPr>
      </w:pPr>
    </w:p>
    <w:p w:rsidR="008D36AE" w:rsidRDefault="008D36AE" w:rsidP="006E6A2A">
      <w:pPr>
        <w:rPr>
          <w:rFonts w:ascii="Times New Roman" w:cs="Times New Roman"/>
        </w:rPr>
      </w:pPr>
    </w:p>
    <w:p w:rsidR="006E6A2A" w:rsidRDefault="006E6A2A" w:rsidP="006E6A2A">
      <w:pPr>
        <w:rPr>
          <w:rFonts w:ascii="Times New Roman" w:cs="Times New Roman"/>
        </w:rPr>
      </w:pPr>
    </w:p>
    <w:p w:rsidR="006E6A2A" w:rsidRDefault="006E6A2A" w:rsidP="006E6A2A">
      <w:pPr>
        <w:rPr>
          <w:rFonts w:ascii="Times New Roman" w:cs="Times New Roman"/>
        </w:rPr>
      </w:pPr>
    </w:p>
    <w:p w:rsidR="006E6A2A" w:rsidRPr="000E4512" w:rsidRDefault="006E6A2A" w:rsidP="006E6A2A">
      <w:pPr>
        <w:rPr>
          <w:rFonts w:ascii="Times New Roman" w:cs="Times New Roman"/>
        </w:rPr>
      </w:pPr>
    </w:p>
    <w:p w:rsidR="00D17997" w:rsidRDefault="00D17997" w:rsidP="00D17997">
      <w:pPr>
        <w:jc w:val="center"/>
        <w:rPr>
          <w:b/>
          <w:caps/>
          <w:spacing w:val="-1"/>
        </w:rPr>
      </w:pPr>
      <w:r>
        <w:rPr>
          <w:b/>
          <w:caps/>
          <w:spacing w:val="-1"/>
        </w:rPr>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rsidR="00D17997" w:rsidRPr="0031530D" w:rsidRDefault="00D17997" w:rsidP="008D36AE">
            <w:pPr>
              <w:jc w:val="center"/>
              <w:rPr>
                <w:spacing w:val="-1"/>
              </w:rPr>
            </w:pPr>
            <w:r w:rsidRPr="0031530D">
              <w:rPr>
                <w:spacing w:val="-1"/>
              </w:rPr>
              <w:t>ЗУНы</w:t>
            </w:r>
          </w:p>
        </w:tc>
        <w:tc>
          <w:tcPr>
            <w:tcW w:w="1637" w:type="dxa"/>
            <w:tcBorders>
              <w:top w:val="single" w:sz="4" w:space="0" w:color="000000"/>
              <w:left w:val="single" w:sz="4" w:space="0" w:color="000000"/>
              <w:bottom w:val="single" w:sz="4" w:space="0" w:color="000000"/>
              <w:right w:val="single" w:sz="4" w:space="0" w:color="000000"/>
            </w:tcBorders>
          </w:tcPr>
          <w:p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rsidR="004F073F" w:rsidRPr="0033437D" w:rsidRDefault="0033437D" w:rsidP="004F073F">
            <w:pPr>
              <w:rPr>
                <w:rFonts w:ascii="Times New Roman" w:cs="Times New Roman"/>
                <w:b/>
                <w:lang w:eastAsia="ru-RU"/>
              </w:rPr>
            </w:pPr>
            <w:r w:rsidRPr="0033437D">
              <w:rPr>
                <w:rFonts w:ascii="Times New Roman" w:cs="Times New Roman"/>
                <w:b/>
                <w:lang w:eastAsia="ru-RU"/>
              </w:rPr>
              <w:t>ПС 01.001: П</w:t>
            </w:r>
          </w:p>
          <w:p w:rsidR="004F073F" w:rsidRDefault="004F073F" w:rsidP="004F073F">
            <w:pPr>
              <w:rPr>
                <w:rFonts w:ascii="Times New Roman" w:cs="Times New Roman"/>
                <w:color w:val="auto"/>
              </w:rPr>
            </w:pPr>
            <w:r w:rsidRPr="0033437D">
              <w:rPr>
                <w:rFonts w:ascii="Times New Roman" w:cs="Times New Roman"/>
                <w:b/>
                <w:u w:val="single"/>
                <w:lang w:eastAsia="ru-RU"/>
              </w:rPr>
              <w:t>A/01.6</w:t>
            </w:r>
            <w:r w:rsidRPr="0033437D">
              <w:rPr>
                <w:rFonts w:ascii="Times New Roman" w:cs="Times New Roman"/>
                <w:b/>
                <w:bCs/>
                <w:color w:val="auto"/>
                <w:u w:val="single"/>
              </w:rPr>
              <w:t xml:space="preserve"> </w:t>
            </w:r>
            <w:r w:rsidRPr="004F073F">
              <w:rPr>
                <w:rFonts w:ascii="Times New Roman" w:cs="Times New Roman"/>
                <w:color w:val="auto"/>
              </w:rPr>
              <w:t>Общепедагогическая функция. Обучение.</w:t>
            </w:r>
          </w:p>
          <w:p w:rsidR="004F073F" w:rsidRPr="0033437D" w:rsidRDefault="004F073F" w:rsidP="004F073F">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A/03.6 </w:t>
            </w:r>
          </w:p>
          <w:p w:rsidR="004F073F" w:rsidRDefault="004F073F" w:rsidP="004F073F">
            <w:pPr>
              <w:rPr>
                <w:rFonts w:ascii="Times New Roman" w:eastAsia="Times New Roman" w:cs="Times New Roman"/>
                <w:lang w:eastAsia="ru-RU"/>
              </w:rPr>
            </w:pPr>
            <w:r>
              <w:rPr>
                <w:rFonts w:ascii="Times New Roman" w:eastAsia="Times New Roman" w:cs="Times New Roman"/>
                <w:lang w:eastAsia="ru-RU"/>
              </w:rPr>
              <w:t>Развивающая деятельность</w:t>
            </w:r>
          </w:p>
          <w:p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B/01.5</w:t>
            </w:r>
          </w:p>
          <w:p w:rsidR="00D62991" w:rsidRDefault="00D62991" w:rsidP="004F073F">
            <w:pPr>
              <w:rPr>
                <w:rFonts w:ascii="Times New Roman" w:eastAsia="Times New Roman" w:cs="Times New Roman"/>
                <w:lang w:eastAsia="ru-RU"/>
              </w:rPr>
            </w:pPr>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дошкольного</w:t>
            </w:r>
            <w:r>
              <w:t xml:space="preserve"> </w:t>
            </w:r>
            <w:r>
              <w:t>образования</w:t>
            </w:r>
          </w:p>
          <w:p w:rsidR="004F073F" w:rsidRPr="0033437D" w:rsidRDefault="004F073F" w:rsidP="004F073F">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B/02.6</w:t>
            </w:r>
          </w:p>
          <w:p w:rsidR="006134E4" w:rsidRDefault="004F073F" w:rsidP="004F073F">
            <w:pPr>
              <w:rPr>
                <w:rFonts w:ascii="Times New Roman" w:eastAsia="Times New Roman" w:cs="Times New Roman"/>
                <w:lang w:eastAsia="ru-RU"/>
              </w:rPr>
            </w:pPr>
            <w:r>
              <w:rPr>
                <w:rFonts w:ascii="Times New Roman" w:eastAsia="Times New Roman" w:cs="Times New Roman"/>
                <w:lang w:eastAsia="ru-RU"/>
              </w:rPr>
              <w:t>Педгогическая деятельность по реализации программ начального общего образования.</w:t>
            </w:r>
          </w:p>
          <w:p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B/03.6</w:t>
            </w:r>
          </w:p>
          <w:p w:rsidR="00D62991" w:rsidRDefault="00D62991" w:rsidP="004F073F">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основного</w:t>
            </w:r>
            <w:r>
              <w:t xml:space="preserve"> </w:t>
            </w:r>
            <w:r>
              <w:t>и</w:t>
            </w:r>
            <w:r>
              <w:t xml:space="preserve"> </w:t>
            </w:r>
            <w:r>
              <w:t>среднего</w:t>
            </w:r>
            <w:r>
              <w:t xml:space="preserve"> </w:t>
            </w:r>
            <w:r>
              <w:t>общего</w:t>
            </w:r>
            <w:r>
              <w:t xml:space="preserve"> </w:t>
            </w:r>
            <w:r>
              <w:t>образования</w:t>
            </w:r>
          </w:p>
          <w:p w:rsidR="00D62991" w:rsidRPr="0033437D" w:rsidRDefault="0033437D" w:rsidP="00D62991">
            <w:pPr>
              <w:rPr>
                <w:rFonts w:ascii="Times New Roman" w:eastAsia="Times New Roman" w:cs="Times New Roman"/>
                <w:lang w:eastAsia="ru-RU"/>
              </w:rPr>
            </w:pPr>
            <w:r w:rsidRPr="0033437D">
              <w:rPr>
                <w:rFonts w:ascii="Times New Roman" w:eastAsia="Times New Roman" w:cs="Times New Roman"/>
                <w:b/>
                <w:lang w:eastAsia="ru-RU"/>
              </w:rPr>
              <w:t>ПС 01.003: ПДО</w:t>
            </w:r>
          </w:p>
          <w:p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А/01.6 </w:t>
            </w:r>
          </w:p>
          <w:p w:rsidR="00D62991" w:rsidRDefault="00D62991" w:rsidP="00D62991">
            <w:pPr>
              <w:rPr>
                <w:rFonts w:ascii="Times New Roman" w:cs="Times New Roman"/>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rsidR="00D62991" w:rsidRPr="0033437D" w:rsidRDefault="00D62991" w:rsidP="00D62991">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А/04.6 </w:t>
            </w:r>
          </w:p>
          <w:p w:rsidR="00D62991" w:rsidRDefault="00D62991" w:rsidP="00D62991">
            <w:r>
              <w:rPr>
                <w:rFonts w:ascii="Times New Roman" w:cs="Times New Roman"/>
              </w:rPr>
              <w:t>Педагогический контроль и оценка освоения дополнительной общеобразовательной программы</w:t>
            </w:r>
          </w:p>
          <w:p w:rsidR="009D64EA" w:rsidRPr="0033437D" w:rsidRDefault="0033437D" w:rsidP="009D64EA">
            <w:pPr>
              <w:rPr>
                <w:rFonts w:ascii="Times New Roman" w:eastAsia="Times New Roman" w:cs="Times New Roman"/>
                <w:b/>
                <w:bCs/>
                <w:lang w:eastAsia="ru-RU"/>
              </w:rPr>
            </w:pPr>
            <w:r w:rsidRPr="0033437D">
              <w:rPr>
                <w:rFonts w:ascii="Times New Roman" w:eastAsia="Times New Roman" w:cs="Times New Roman"/>
                <w:b/>
                <w:bCs/>
                <w:lang w:eastAsia="ru-RU"/>
              </w:rPr>
              <w:t xml:space="preserve">ПС 05.008: </w:t>
            </w:r>
            <w:r w:rsidR="009D64EA" w:rsidRPr="0033437D">
              <w:rPr>
                <w:rFonts w:ascii="Times New Roman" w:eastAsia="Times New Roman" w:cs="Times New Roman"/>
                <w:b/>
                <w:bCs/>
                <w:lang w:eastAsia="ru-RU"/>
              </w:rPr>
              <w:t>Р</w:t>
            </w:r>
          </w:p>
          <w:p w:rsidR="009D64EA" w:rsidRPr="0033437D" w:rsidRDefault="009D64EA" w:rsidP="009D64EA">
            <w:pPr>
              <w:rPr>
                <w:rFonts w:ascii="Times New Roman" w:eastAsia="Times New Roman" w:cs="Times New Roman"/>
                <w:b/>
                <w:bCs/>
                <w:u w:val="single"/>
                <w:lang w:eastAsia="ru-RU"/>
              </w:rPr>
            </w:pPr>
            <w:r w:rsidRPr="0033437D">
              <w:rPr>
                <w:rFonts w:ascii="Times New Roman" w:eastAsia="Times New Roman" w:cs="Times New Roman"/>
                <w:b/>
                <w:bCs/>
                <w:u w:val="single"/>
                <w:lang w:eastAsia="ru-RU"/>
              </w:rPr>
              <w:t xml:space="preserve">А/01.6 </w:t>
            </w:r>
          </w:p>
          <w:p w:rsidR="00BE0F17" w:rsidRPr="009D64EA" w:rsidRDefault="009D64EA" w:rsidP="009D64EA">
            <w:pPr>
              <w:rPr>
                <w:rFonts w:ascii="Times New Roman" w:eastAsia="Times New Roman" w:cs="Times New Roman"/>
                <w:lang w:eastAsia="ru-RU"/>
              </w:rPr>
            </w:pPr>
            <w:r w:rsidRPr="009D64EA">
              <w:rPr>
                <w:rFonts w:ascii="Times New Roman" w:eastAsia="Times New Roman" w:cs="Times New Roman"/>
                <w:color w:val="333333"/>
                <w:lang w:eastAsia="ru-RU"/>
              </w:rPr>
              <w:t xml:space="preserve">Управление эксплуатацией инвентаря и оборудования, </w:t>
            </w:r>
            <w:r w:rsidRPr="009D64EA">
              <w:rPr>
                <w:rFonts w:ascii="Times New Roman" w:eastAsia="Times New Roman" w:cs="Times New Roman"/>
                <w:color w:val="333333"/>
                <w:lang w:eastAsia="ru-RU"/>
              </w:rPr>
              <w:lastRenderedPageBreak/>
              <w:t>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3828" w:type="dxa"/>
            <w:tcBorders>
              <w:top w:val="single" w:sz="4" w:space="0" w:color="000000"/>
              <w:left w:val="single" w:sz="4" w:space="0" w:color="000000"/>
              <w:bottom w:val="single" w:sz="4" w:space="0" w:color="000000"/>
              <w:right w:val="single" w:sz="4" w:space="0" w:color="000000"/>
            </w:tcBorders>
          </w:tcPr>
          <w:p w:rsidR="004F073F" w:rsidRDefault="004F073F" w:rsidP="006E6A2A">
            <w:pPr>
              <w:rPr>
                <w:b/>
                <w:i/>
                <w:spacing w:val="-1"/>
              </w:rPr>
            </w:pPr>
            <w:r w:rsidRPr="0031530D">
              <w:rPr>
                <w:b/>
                <w:i/>
                <w:spacing w:val="-1"/>
              </w:rPr>
              <w:lastRenderedPageBreak/>
              <w:t>Знает</w:t>
            </w:r>
            <w:r w:rsidRPr="0031530D">
              <w:rPr>
                <w:b/>
                <w:i/>
                <w:spacing w:val="-1"/>
              </w:rPr>
              <w:t>:</w:t>
            </w:r>
          </w:p>
          <w:p w:rsidR="00D17997" w:rsidRDefault="004F073F" w:rsidP="006E6A2A">
            <w:pPr>
              <w:rPr>
                <w:rFonts w:ascii="Times New Roman" w:eastAsia="Times New Roman" w:cs="Times New Roman"/>
              </w:rPr>
            </w:pPr>
            <w:r>
              <w:rPr>
                <w:rFonts w:ascii="Times New Roman" w:eastAsia="Times New Roman" w:cs="Times New Roman"/>
              </w:rPr>
              <w:t xml:space="preserve">- </w:t>
            </w: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p w:rsidR="004F073F" w:rsidRDefault="004F073F" w:rsidP="006E6A2A">
            <w:pPr>
              <w:rPr>
                <w:rFonts w:ascii="Times New Roman" w:eastAsia="Times New Roman" w:cs="Times New Roman"/>
              </w:rPr>
            </w:pPr>
            <w:r>
              <w:rPr>
                <w:rFonts w:ascii="Times New Roman" w:eastAsia="Times New Roman" w:cs="Times New Roman"/>
              </w:rPr>
              <w:t xml:space="preserve">- </w:t>
            </w: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p w:rsidR="004F073F" w:rsidRDefault="004F073F" w:rsidP="006E6A2A">
            <w:r>
              <w:t xml:space="preserve">- </w:t>
            </w:r>
            <w:r w:rsidRPr="004F073F">
              <w:t>методику</w:t>
            </w:r>
            <w:r w:rsidRPr="004F073F">
              <w:t xml:space="preserve"> </w:t>
            </w:r>
            <w:r w:rsidRPr="004F073F">
              <w:t>проведения</w:t>
            </w:r>
            <w:r w:rsidR="00D62991" w:rsidRPr="006E6A2A">
              <w:t xml:space="preserve"> </w:t>
            </w:r>
            <w:r w:rsidRPr="004F073F">
              <w:t>физкультурно</w:t>
            </w:r>
            <w:r w:rsidRPr="004F073F">
              <w:t>-</w:t>
            </w:r>
            <w:r w:rsidRPr="004F073F">
              <w:t>оздоровительных</w:t>
            </w:r>
            <w:r w:rsidRPr="004F073F">
              <w:t xml:space="preserve"> </w:t>
            </w:r>
            <w:r w:rsidRPr="004F073F">
              <w:t>занятий</w:t>
            </w:r>
            <w:r w:rsidRPr="004F073F">
              <w:t xml:space="preserve"> </w:t>
            </w:r>
            <w:r w:rsidRPr="004F073F">
              <w:t>с</w:t>
            </w:r>
            <w:r w:rsidRPr="004F073F">
              <w:t xml:space="preserve"> </w:t>
            </w:r>
            <w:r w:rsidRPr="004F073F">
              <w:t>использованием</w:t>
            </w:r>
            <w:r w:rsidRPr="004F073F">
              <w:t xml:space="preserve"> </w:t>
            </w:r>
            <w:r w:rsidRPr="004F073F">
              <w:t>средств</w:t>
            </w:r>
            <w:r w:rsidRPr="004F073F">
              <w:t xml:space="preserve"> </w:t>
            </w:r>
            <w:r w:rsidRPr="004F073F">
              <w:t>базовых</w:t>
            </w:r>
            <w:r w:rsidRPr="004F073F">
              <w:t xml:space="preserve"> </w:t>
            </w:r>
            <w:r w:rsidRPr="004F073F">
              <w:t>видов</w:t>
            </w:r>
            <w:r w:rsidRPr="004F073F">
              <w:t xml:space="preserve"> </w:t>
            </w:r>
            <w:r w:rsidRPr="004F073F">
              <w:t>двигательной</w:t>
            </w:r>
            <w:r w:rsidRPr="004F073F">
              <w:t xml:space="preserve"> </w:t>
            </w:r>
            <w:r w:rsidRPr="004F073F">
              <w:t>деятельности</w:t>
            </w:r>
            <w:r w:rsidRPr="004F073F">
              <w:t>;</w:t>
            </w:r>
          </w:p>
          <w:p w:rsidR="004F073F" w:rsidRDefault="004F073F" w:rsidP="006E6A2A">
            <w:pPr>
              <w:rPr>
                <w:rFonts w:ascii="Times New Roman" w:eastAsia="Calibri" w:cs="Times New Roman"/>
                <w:lang w:eastAsia="ru-RU" w:bidi="hi-IN"/>
              </w:rPr>
            </w:pPr>
            <w:r>
              <w:rPr>
                <w:rFonts w:ascii="Times New Roman" w:eastAsia="Calibri" w:cs="Times New Roman"/>
                <w:lang w:eastAsia="ru-RU" w:bidi="hi-IN"/>
              </w:rPr>
              <w:t xml:space="preserve">- </w:t>
            </w: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p w:rsidR="004F073F" w:rsidRDefault="004F073F" w:rsidP="006E6A2A">
            <w:pPr>
              <w:tabs>
                <w:tab w:val="right" w:leader="underscore" w:pos="9356"/>
              </w:tabs>
              <w:rPr>
                <w:b/>
                <w:i/>
              </w:rPr>
            </w:pPr>
            <w:r w:rsidRPr="00D425FE">
              <w:rPr>
                <w:b/>
                <w:i/>
              </w:rPr>
              <w:t>Умеет</w:t>
            </w:r>
            <w:r w:rsidRPr="00D425FE">
              <w:rPr>
                <w:b/>
                <w:i/>
              </w:rPr>
              <w:t>:</w:t>
            </w:r>
          </w:p>
          <w:p w:rsidR="004F073F" w:rsidRPr="006F653C" w:rsidRDefault="004F073F" w:rsidP="006E6A2A">
            <w:pPr>
              <w:rPr>
                <w:rFonts w:ascii="Times New Roman" w:cs="Times New Roman"/>
              </w:rPr>
            </w:pPr>
            <w:r w:rsidRPr="006F653C">
              <w:rPr>
                <w:rFonts w:ascii="Times New Roman" w:cs="Times New Roman"/>
              </w:rPr>
              <w:t>- использовать средства базовых видов двигательной деятельностипри проведении физкультурно-оздоровительных мероприятий;</w:t>
            </w:r>
          </w:p>
          <w:p w:rsidR="004F073F" w:rsidRPr="006F653C" w:rsidRDefault="004F073F" w:rsidP="006E6A2A">
            <w:pPr>
              <w:rPr>
                <w:rFonts w:ascii="Times New Roman" w:cs="Times New Roman"/>
              </w:rPr>
            </w:pPr>
            <w:r w:rsidRPr="006F653C">
              <w:rPr>
                <w:rFonts w:ascii="Times New Roman" w:cs="Times New Roman"/>
              </w:rPr>
              <w:t xml:space="preserve">- нормировать и регулировать физические нагрузки на занятиях с учетом индивидуальных </w:t>
            </w:r>
          </w:p>
          <w:p w:rsidR="004F073F" w:rsidRPr="006F653C" w:rsidRDefault="004F073F" w:rsidP="006E6A2A">
            <w:pPr>
              <w:rPr>
                <w:rFonts w:ascii="Times New Roman" w:cs="Times New Roman"/>
              </w:rPr>
            </w:pPr>
            <w:r w:rsidRPr="006F653C">
              <w:rPr>
                <w:rFonts w:ascii="Times New Roman" w:cs="Times New Roman"/>
              </w:rPr>
              <w:t>особенностей обучающихся;</w:t>
            </w:r>
          </w:p>
          <w:p w:rsidR="004F073F" w:rsidRPr="006F653C" w:rsidRDefault="004F073F" w:rsidP="006E6A2A">
            <w:pPr>
              <w:rPr>
                <w:rFonts w:ascii="Times New Roman" w:cs="Times New Roman"/>
              </w:rPr>
            </w:pPr>
            <w:r w:rsidRPr="006F653C">
              <w:rPr>
                <w:rFonts w:ascii="Times New Roman" w:cs="Times New Roman"/>
              </w:rPr>
              <w:t>- применять методы оценки показателей уровня и динамики развития  физических качеств  и функционального состояния у занимающихся;</w:t>
            </w:r>
          </w:p>
          <w:p w:rsidR="00D62991" w:rsidRPr="006E6A2A" w:rsidRDefault="004F073F" w:rsidP="006E6A2A">
            <w:pPr>
              <w:rPr>
                <w:rFonts w:ascii="Times New Roman" w:cs="Times New Roman"/>
              </w:rPr>
            </w:pPr>
            <w:r w:rsidRPr="006F653C">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rsidR="004F073F" w:rsidRPr="004F073F" w:rsidRDefault="006E6A2A" w:rsidP="006E6A2A">
            <w:pPr>
              <w:ind w:right="19"/>
              <w:rPr>
                <w:b/>
                <w:i/>
                <w:spacing w:val="-1"/>
              </w:rPr>
            </w:pPr>
            <w:r>
              <w:rPr>
                <w:b/>
                <w:i/>
                <w:spacing w:val="-1"/>
              </w:rPr>
              <w:t>Име</w:t>
            </w:r>
            <w:r w:rsidR="004F073F" w:rsidRPr="0031530D">
              <w:rPr>
                <w:b/>
                <w:i/>
                <w:spacing w:val="-1"/>
              </w:rPr>
              <w:t>ет</w:t>
            </w:r>
            <w:r w:rsidR="004F073F" w:rsidRPr="0031530D">
              <w:rPr>
                <w:b/>
                <w:i/>
                <w:spacing w:val="-1"/>
              </w:rPr>
              <w:t xml:space="preserve"> </w:t>
            </w:r>
            <w:r w:rsidR="004F073F" w:rsidRPr="0031530D">
              <w:rPr>
                <w:b/>
                <w:i/>
                <w:spacing w:val="-1"/>
              </w:rPr>
              <w:t>опыт</w:t>
            </w:r>
            <w:r w:rsidR="004F073F" w:rsidRPr="0031530D">
              <w:rPr>
                <w:b/>
                <w:i/>
                <w:spacing w:val="-1"/>
              </w:rPr>
              <w:t>:</w:t>
            </w:r>
          </w:p>
          <w:p w:rsidR="004F073F" w:rsidRPr="006F653C" w:rsidRDefault="004F073F" w:rsidP="006E6A2A">
            <w:pPr>
              <w:rPr>
                <w:rFonts w:ascii="Times New Roman" w:cs="Times New Roman"/>
              </w:rPr>
            </w:pPr>
            <w:r w:rsidRPr="006F653C">
              <w:rPr>
                <w:rFonts w:ascii="Times New Roman" w:cs="Times New Roman"/>
              </w:rPr>
              <w:t xml:space="preserve">- составления комплексов </w:t>
            </w:r>
            <w:r w:rsidRPr="006F653C">
              <w:rPr>
                <w:rFonts w:ascii="Times New Roman" w:cs="Times New Roman"/>
              </w:rPr>
              <w:lastRenderedPageBreak/>
              <w:t>физических упражнений с учетом двигательных</w:t>
            </w:r>
            <w:r>
              <w:rPr>
                <w:rFonts w:ascii="Times New Roman" w:cs="Times New Roman"/>
              </w:rPr>
              <w:t xml:space="preserve"> </w:t>
            </w:r>
            <w:r w:rsidRPr="006F653C">
              <w:rPr>
                <w:rFonts w:ascii="Times New Roman" w:cs="Times New Roman"/>
              </w:rPr>
              <w:t>режимов, функционального состояния и возраста занимающихся</w:t>
            </w:r>
          </w:p>
          <w:p w:rsidR="004F073F" w:rsidRPr="006F653C" w:rsidRDefault="004F073F" w:rsidP="004F073F">
            <w:pPr>
              <w:rPr>
                <w:rFonts w:ascii="Times New Roman" w:cs="Times New Roman"/>
              </w:rPr>
            </w:pPr>
            <w:r w:rsidRPr="006F653C">
              <w:rPr>
                <w:rFonts w:ascii="Times New Roman" w:cs="Times New Roman"/>
              </w:rPr>
              <w:t>- применения средств базовых видов двигательной деятельности с учетом индивидуальных особенностей занимающихся;</w:t>
            </w:r>
          </w:p>
          <w:p w:rsidR="004F073F" w:rsidRPr="004F073F" w:rsidRDefault="004F073F" w:rsidP="004F073F">
            <w:r w:rsidRPr="006F653C">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sidR="00D62991">
              <w:rPr>
                <w:spacing w:val="-1"/>
                <w:sz w:val="22"/>
                <w:szCs w:val="22"/>
              </w:rPr>
              <w:t>разрабатывать</w:t>
            </w:r>
            <w:r w:rsidR="00D62991">
              <w:rPr>
                <w:spacing w:val="-1"/>
                <w:sz w:val="22"/>
                <w:szCs w:val="22"/>
              </w:rPr>
              <w:t xml:space="preserve"> </w:t>
            </w:r>
            <w:r w:rsidR="00D62991">
              <w:rPr>
                <w:spacing w:val="-1"/>
                <w:sz w:val="22"/>
                <w:szCs w:val="22"/>
              </w:rPr>
              <w:t>программы</w:t>
            </w:r>
            <w:r w:rsidR="00D62991">
              <w:rPr>
                <w:spacing w:val="-1"/>
                <w:sz w:val="22"/>
                <w:szCs w:val="22"/>
              </w:rPr>
              <w:t xml:space="preserve"> </w:t>
            </w:r>
            <w:r w:rsidR="00D62991">
              <w:rPr>
                <w:spacing w:val="-1"/>
                <w:sz w:val="22"/>
                <w:szCs w:val="22"/>
              </w:rPr>
              <w:t>по</w:t>
            </w:r>
            <w:r w:rsidR="00D62991">
              <w:rPr>
                <w:spacing w:val="-1"/>
                <w:sz w:val="22"/>
                <w:szCs w:val="22"/>
              </w:rPr>
              <w:t xml:space="preserve"> </w:t>
            </w:r>
            <w:r w:rsidR="00D62991">
              <w:rPr>
                <w:spacing w:val="-1"/>
                <w:sz w:val="22"/>
                <w:szCs w:val="22"/>
              </w:rPr>
              <w:t>оздоровительной</w:t>
            </w:r>
            <w:r w:rsidR="00D62991">
              <w:rPr>
                <w:spacing w:val="-1"/>
                <w:sz w:val="22"/>
                <w:szCs w:val="22"/>
              </w:rPr>
              <w:t xml:space="preserve"> </w:t>
            </w:r>
            <w:r w:rsidR="00D62991">
              <w:rPr>
                <w:spacing w:val="-1"/>
                <w:sz w:val="22"/>
                <w:szCs w:val="22"/>
              </w:rPr>
              <w:t>физической</w:t>
            </w:r>
            <w:r w:rsidR="00D62991">
              <w:rPr>
                <w:spacing w:val="-1"/>
                <w:sz w:val="22"/>
                <w:szCs w:val="22"/>
              </w:rPr>
              <w:t xml:space="preserve"> </w:t>
            </w:r>
            <w:r w:rsidR="00D62991">
              <w:rPr>
                <w:spacing w:val="-1"/>
                <w:sz w:val="22"/>
                <w:szCs w:val="22"/>
              </w:rPr>
              <w:t>культуре</w:t>
            </w:r>
            <w:r w:rsidR="00D62991">
              <w:rPr>
                <w:spacing w:val="-1"/>
                <w:sz w:val="22"/>
                <w:szCs w:val="22"/>
              </w:rPr>
              <w:t xml:space="preserve"> </w:t>
            </w:r>
            <w:r>
              <w:rPr>
                <w:spacing w:val="-1"/>
                <w:sz w:val="22"/>
                <w:szCs w:val="22"/>
              </w:rPr>
              <w:t>и</w:t>
            </w:r>
            <w:r>
              <w:rPr>
                <w:spacing w:val="-1"/>
                <w:sz w:val="22"/>
                <w:szCs w:val="22"/>
              </w:rPr>
              <w:t xml:space="preserve"> </w:t>
            </w:r>
          </w:p>
          <w:p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r w:rsidR="00D62991">
              <w:rPr>
                <w:spacing w:val="-1"/>
                <w:sz w:val="22"/>
                <w:szCs w:val="22"/>
              </w:rPr>
              <w:t>двиг</w:t>
            </w:r>
            <w:r>
              <w:rPr>
                <w:spacing w:val="-1"/>
                <w:sz w:val="22"/>
                <w:szCs w:val="22"/>
              </w:rPr>
              <w:t>аельной</w:t>
            </w:r>
            <w:r>
              <w:rPr>
                <w:spacing w:val="-1"/>
                <w:sz w:val="22"/>
                <w:szCs w:val="22"/>
              </w:rPr>
              <w:t xml:space="preserve"> </w:t>
            </w:r>
            <w:r>
              <w:rPr>
                <w:spacing w:val="-1"/>
                <w:sz w:val="22"/>
                <w:szCs w:val="22"/>
              </w:rPr>
              <w:t>деятельности</w:t>
            </w:r>
          </w:p>
          <w:p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bl>
    <w:p w:rsidR="00884510" w:rsidRDefault="00884510" w:rsidP="00EA0B00">
      <w:pPr>
        <w:rPr>
          <w:rFonts w:ascii="Times New Roman"/>
          <w:b/>
          <w:sz w:val="28"/>
          <w:szCs w:val="28"/>
        </w:rPr>
      </w:pPr>
    </w:p>
    <w:p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lastRenderedPageBreak/>
        <w:t>ЛФК при плеврите.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варусном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lastRenderedPageBreak/>
        <w:t>ЛФК при переломах диафиза бедренной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rsidR="001C434B" w:rsidRPr="00B62BE6" w:rsidRDefault="001C434B" w:rsidP="001C434B">
      <w:pPr>
        <w:shd w:val="clear" w:color="auto" w:fill="FFFFFF"/>
        <w:rPr>
          <w:rFonts w:ascii="Times New Roman" w:cs="Times New Roman"/>
          <w:iCs/>
          <w:spacing w:val="-1"/>
        </w:rPr>
      </w:pPr>
    </w:p>
    <w:p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rsidR="006134E4" w:rsidRDefault="006134E4"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rsidR="00F50326" w:rsidRDefault="00F50326" w:rsidP="00F50326">
      <w:pPr>
        <w:shd w:val="clear" w:color="auto" w:fill="FFFFFF"/>
        <w:rPr>
          <w:rFonts w:ascii="Times New Roman" w:cs="Times New Roman"/>
          <w:color w:val="FF0000"/>
          <w:spacing w:val="-1"/>
        </w:rPr>
      </w:pPr>
    </w:p>
    <w:p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rsidR="00F50326" w:rsidRPr="00D84D5E" w:rsidRDefault="00F50326" w:rsidP="00F50326">
      <w:pPr>
        <w:shd w:val="clear" w:color="auto" w:fill="FFFFFF"/>
        <w:tabs>
          <w:tab w:val="left" w:pos="2027"/>
        </w:tabs>
        <w:rPr>
          <w:rFonts w:ascii="Times New Roman" w:cs="Times New Roman"/>
          <w:b/>
          <w:bCs/>
          <w:color w:val="auto"/>
          <w:spacing w:val="-1"/>
        </w:rPr>
      </w:pPr>
      <w:r w:rsidRPr="00D84D5E">
        <w:rPr>
          <w:rFonts w:ascii="Times New Roman" w:cs="Times New Roman"/>
          <w:b/>
          <w:bCs/>
          <w:color w:val="auto"/>
          <w:spacing w:val="-1"/>
        </w:rPr>
        <w:t>Практичесая работа №1</w:t>
      </w:r>
    </w:p>
    <w:p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lastRenderedPageBreak/>
        <w:t xml:space="preserve">Цель работы: </w:t>
      </w:r>
      <w:r w:rsidRPr="00D84D5E">
        <w:rPr>
          <w:rFonts w:ascii="Times New Roman" w:cs="Times New Roman"/>
        </w:rPr>
        <w:t xml:space="preserve">научиться пользоваться google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t>Задачи: определить толерантность больного к физической нагрузке.</w:t>
      </w:r>
    </w:p>
    <w:p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r w:rsidRPr="00D84D5E">
        <w:rPr>
          <w:rFonts w:ascii="Georgia" w:eastAsia="Times New Roman" w:hAnsi="Georgia" w:cs="Times New Roman"/>
          <w:color w:val="333333"/>
          <w:lang w:eastAsia="ru-RU"/>
        </w:rPr>
        <w:t xml:space="preserve">Провести  велоэргометрическую пробу  со ступенчато непрерывно возрастающей физической нагрузкой в течение 3 мин, начиная со 150 кгм/мин (25 вт) – 1 ступень, затем на каждой новой ступени нагрузка повышается на 150 кгм/мин:  2 ступень – 300 кгм/мин (50 вт), 3 ступень – 450 кгм/мин (75 вт), 4 ступень – 600 кгм/мин (100 вт),  до определения предельно переносимой больным нагрузки. </w:t>
      </w:r>
    </w:p>
    <w:p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t>С помощью программы Statistic рассчитать среднее артериальное давление по формуле:</w:t>
      </w:r>
      <w:r w:rsidRPr="00D84D5E">
        <w:br/>
      </w:r>
      <w:r w:rsidRPr="00D84D5E">
        <w:rPr>
          <w:rFonts w:ascii="Times New Roman" w:cs="Times New Roman"/>
        </w:rPr>
        <w:t xml:space="preserve">АД ср. = АДд – (АД с – </w:t>
      </w:r>
      <w:bookmarkStart w:id="1" w:name="_Hlk106448968"/>
      <w:r w:rsidRPr="00D84D5E">
        <w:rPr>
          <w:rFonts w:ascii="Times New Roman" w:cs="Times New Roman"/>
        </w:rPr>
        <w:t xml:space="preserve">АД д) </w:t>
      </w:r>
      <w:bookmarkEnd w:id="1"/>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rsidR="00AF35A7" w:rsidRPr="007E6C19" w:rsidRDefault="00AF35A7" w:rsidP="00E34D98">
      <w:pPr>
        <w:shd w:val="clear" w:color="auto" w:fill="FFFFFF"/>
        <w:rPr>
          <w:rFonts w:ascii="Times New Roman" w:cs="Times New Roman"/>
          <w:color w:val="FF0000"/>
          <w:spacing w:val="-1"/>
        </w:rPr>
      </w:pPr>
    </w:p>
    <w:p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rsidR="00122854"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Практичекая</w:t>
      </w:r>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lastRenderedPageBreak/>
        <w:t>Тема: «ЛФК при артрозе»</w:t>
      </w:r>
    </w:p>
    <w:p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«ЛФКпри остром нарушении мозгового кровообращения»</w:t>
      </w:r>
    </w:p>
    <w:p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f4"/>
        <w:shd w:val="clear" w:color="auto" w:fill="FFFFFF"/>
        <w:ind w:left="0"/>
        <w:rPr>
          <w:b/>
          <w:bCs/>
          <w:color w:val="000000"/>
          <w:spacing w:val="-1"/>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4137B4" w:rsidRDefault="004137B4" w:rsidP="004137B4">
      <w:pPr>
        <w:pStyle w:val="af4"/>
        <w:shd w:val="clear" w:color="auto" w:fill="FFFFFF"/>
        <w:ind w:left="0"/>
        <w:rPr>
          <w:color w:val="000000"/>
          <w:spacing w:val="-1"/>
          <w:sz w:val="24"/>
          <w:szCs w:val="24"/>
        </w:rPr>
      </w:pPr>
    </w:p>
    <w:p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rsidR="00122854" w:rsidRPr="00CE7B6D" w:rsidRDefault="004137B4" w:rsidP="00BB11C1">
      <w:pPr>
        <w:pStyle w:val="af4"/>
        <w:shd w:val="clear" w:color="auto" w:fill="FFFFFF"/>
        <w:ind w:left="0"/>
        <w:contextualSpacing w:val="0"/>
        <w:rPr>
          <w:b/>
          <w:bCs/>
          <w:color w:val="000000"/>
          <w:spacing w:val="-1"/>
          <w:sz w:val="24"/>
          <w:szCs w:val="24"/>
        </w:rPr>
      </w:pPr>
      <w:r>
        <w:rPr>
          <w:rFonts w:eastAsia="Arial Unicode MS"/>
          <w:b/>
          <w:bCs/>
          <w:color w:val="000000"/>
          <w:sz w:val="24"/>
          <w:szCs w:val="24"/>
          <w:bdr w:val="nil"/>
        </w:rPr>
        <w:t>Практческая</w:t>
      </w:r>
      <w:r w:rsidR="00122854" w:rsidRPr="00CE7B6D">
        <w:rPr>
          <w:b/>
          <w:bCs/>
          <w:color w:val="000000"/>
          <w:spacing w:val="-1"/>
          <w:sz w:val="24"/>
          <w:szCs w:val="24"/>
        </w:rPr>
        <w:t xml:space="preserve">работа № </w:t>
      </w:r>
      <w:r w:rsidR="00F50326">
        <w:rPr>
          <w:b/>
          <w:bCs/>
          <w:color w:val="000000"/>
          <w:spacing w:val="-1"/>
          <w:sz w:val="24"/>
          <w:szCs w:val="24"/>
        </w:rPr>
        <w:t>7</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 xml:space="preserve">1. Компрессионный перелом позвоночника (определение)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rsidR="00BB11C1" w:rsidRDefault="00BB11C1" w:rsidP="00BB11C1">
      <w:pPr>
        <w:pStyle w:val="af4"/>
        <w:shd w:val="clear" w:color="auto" w:fill="FFFFFF"/>
        <w:ind w:left="0"/>
        <w:contextualSpacing w:val="0"/>
        <w:rPr>
          <w:b/>
          <w:bCs/>
          <w:color w:val="000000"/>
          <w:spacing w:val="-1"/>
          <w:sz w:val="24"/>
          <w:szCs w:val="24"/>
        </w:rPr>
      </w:pPr>
    </w:p>
    <w:p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rsidR="00B67F74" w:rsidRDefault="00B67F74" w:rsidP="00BB11C1">
      <w:pPr>
        <w:pStyle w:val="af4"/>
        <w:shd w:val="clear" w:color="auto" w:fill="FFFFFF"/>
        <w:ind w:left="0"/>
        <w:contextualSpacing w:val="0"/>
        <w:rPr>
          <w:b/>
          <w:bCs/>
          <w:color w:val="000000"/>
          <w:spacing w:val="-1"/>
          <w:sz w:val="24"/>
          <w:szCs w:val="24"/>
        </w:rPr>
      </w:pP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F50326">
        <w:rPr>
          <w:b/>
          <w:bCs/>
          <w:color w:val="000000"/>
          <w:spacing w:val="-1"/>
          <w:sz w:val="24"/>
          <w:szCs w:val="24"/>
        </w:rPr>
        <w:t xml:space="preserve">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5. Обоснуйте методику ЛФК при плоскостопии.</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гломерулонефрите;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Задачи ЛФК в предоперационном периоде.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Лечебная физичсекая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lastRenderedPageBreak/>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письменнойчасти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в письменном</w:t>
      </w:r>
      <w:r w:rsidR="008E3A3B">
        <w:rPr>
          <w:rFonts w:ascii="Times New Roman" w:eastAsia="Times New Roman" w:cs="Times New Roman"/>
          <w:color w:val="auto"/>
          <w:bdr w:val="none" w:sz="0" w:space="0" w:color="auto"/>
          <w:lang w:eastAsia="ru-RU"/>
        </w:rPr>
        <w:t>й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lastRenderedPageBreak/>
        <w:t>Критерии оценки презентацией:</w:t>
      </w:r>
    </w:p>
    <w:p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6"/>
      <w:footerReference w:type="default" r:id="rId37"/>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B1" w:rsidRDefault="00D265B1">
      <w:r>
        <w:separator/>
      </w:r>
    </w:p>
  </w:endnote>
  <w:endnote w:type="continuationSeparator" w:id="0">
    <w:p w:rsidR="00D265B1" w:rsidRDefault="00D2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EndPr/>
    <w:sdtContent>
      <w:p w:rsidR="00FA3422" w:rsidRDefault="00FA3422">
        <w:pPr>
          <w:pStyle w:val="af5"/>
          <w:jc w:val="right"/>
        </w:pPr>
        <w:r>
          <w:fldChar w:fldCharType="begin"/>
        </w:r>
        <w:r>
          <w:instrText>PAGE   \* MERGEFORMAT</w:instrText>
        </w:r>
        <w:r>
          <w:fldChar w:fldCharType="separate"/>
        </w:r>
        <w:r w:rsidR="00FD549D">
          <w:rPr>
            <w:noProof/>
          </w:rPr>
          <w:t>4</w:t>
        </w:r>
        <w:r>
          <w:fldChar w:fldCharType="end"/>
        </w:r>
      </w:p>
    </w:sdtContent>
  </w:sdt>
  <w:p w:rsidR="00FA3422" w:rsidRDefault="00FA342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B1" w:rsidRDefault="00D265B1">
      <w:r>
        <w:separator/>
      </w:r>
    </w:p>
  </w:footnote>
  <w:footnote w:type="continuationSeparator" w:id="0">
    <w:p w:rsidR="00D265B1" w:rsidRDefault="00D26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22" w:rsidRDefault="00FA3422">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2">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6">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7">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3">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4">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7">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8">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9">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2">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4">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6">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1">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3">
    <w:nsid w:val="535474E9"/>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4">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5">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6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1">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8">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1">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5">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7">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8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2">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70"/>
  </w:num>
  <w:num w:numId="4">
    <w:abstractNumId w:val="52"/>
  </w:num>
  <w:num w:numId="5">
    <w:abstractNumId w:val="76"/>
  </w:num>
  <w:num w:numId="6">
    <w:abstractNumId w:val="7"/>
  </w:num>
  <w:num w:numId="7">
    <w:abstractNumId w:val="67"/>
  </w:num>
  <w:num w:numId="8">
    <w:abstractNumId w:val="1"/>
  </w:num>
  <w:num w:numId="9">
    <w:abstractNumId w:val="34"/>
  </w:num>
  <w:num w:numId="10">
    <w:abstractNumId w:val="37"/>
  </w:num>
  <w:num w:numId="11">
    <w:abstractNumId w:val="30"/>
  </w:num>
  <w:num w:numId="12">
    <w:abstractNumId w:val="50"/>
  </w:num>
  <w:num w:numId="13">
    <w:abstractNumId w:val="41"/>
  </w:num>
  <w:num w:numId="14">
    <w:abstractNumId w:val="33"/>
  </w:num>
  <w:num w:numId="15">
    <w:abstractNumId w:val="24"/>
  </w:num>
  <w:num w:numId="16">
    <w:abstractNumId w:val="16"/>
  </w:num>
  <w:num w:numId="17">
    <w:abstractNumId w:val="29"/>
  </w:num>
  <w:num w:numId="18">
    <w:abstractNumId w:val="9"/>
  </w:num>
  <w:num w:numId="19">
    <w:abstractNumId w:val="54"/>
  </w:num>
  <w:num w:numId="20">
    <w:abstractNumId w:val="26"/>
  </w:num>
  <w:num w:numId="21">
    <w:abstractNumId w:val="32"/>
  </w:num>
  <w:num w:numId="22">
    <w:abstractNumId w:val="15"/>
  </w:num>
  <w:num w:numId="23">
    <w:abstractNumId w:val="59"/>
  </w:num>
  <w:num w:numId="24">
    <w:abstractNumId w:val="5"/>
  </w:num>
  <w:num w:numId="25">
    <w:abstractNumId w:val="72"/>
  </w:num>
  <w:num w:numId="26">
    <w:abstractNumId w:val="0"/>
  </w:num>
  <w:num w:numId="27">
    <w:abstractNumId w:val="13"/>
  </w:num>
  <w:num w:numId="28">
    <w:abstractNumId w:val="10"/>
  </w:num>
  <w:num w:numId="29">
    <w:abstractNumId w:val="14"/>
  </w:num>
  <w:num w:numId="30">
    <w:abstractNumId w:val="12"/>
  </w:num>
  <w:num w:numId="31">
    <w:abstractNumId w:val="58"/>
  </w:num>
  <w:num w:numId="32">
    <w:abstractNumId w:val="22"/>
  </w:num>
  <w:num w:numId="33">
    <w:abstractNumId w:val="3"/>
  </w:num>
  <w:num w:numId="34">
    <w:abstractNumId w:val="25"/>
  </w:num>
  <w:num w:numId="35">
    <w:abstractNumId w:val="60"/>
  </w:num>
  <w:num w:numId="36">
    <w:abstractNumId w:val="38"/>
  </w:num>
  <w:num w:numId="37">
    <w:abstractNumId w:val="56"/>
  </w:num>
  <w:num w:numId="38">
    <w:abstractNumId w:val="79"/>
  </w:num>
  <w:num w:numId="39">
    <w:abstractNumId w:val="63"/>
  </w:num>
  <w:num w:numId="40">
    <w:abstractNumId w:val="51"/>
  </w:num>
  <w:num w:numId="41">
    <w:abstractNumId w:val="81"/>
  </w:num>
  <w:num w:numId="42">
    <w:abstractNumId w:val="78"/>
  </w:num>
  <w:num w:numId="43">
    <w:abstractNumId w:val="65"/>
  </w:num>
  <w:num w:numId="44">
    <w:abstractNumId w:val="2"/>
  </w:num>
  <w:num w:numId="45">
    <w:abstractNumId w:val="74"/>
  </w:num>
  <w:num w:numId="46">
    <w:abstractNumId w:val="18"/>
  </w:num>
  <w:num w:numId="47">
    <w:abstractNumId w:val="73"/>
  </w:num>
  <w:num w:numId="48">
    <w:abstractNumId w:val="8"/>
  </w:num>
  <w:num w:numId="49">
    <w:abstractNumId w:val="36"/>
  </w:num>
  <w:num w:numId="50">
    <w:abstractNumId w:val="69"/>
  </w:num>
  <w:num w:numId="51">
    <w:abstractNumId w:val="21"/>
  </w:num>
  <w:num w:numId="52">
    <w:abstractNumId w:val="23"/>
  </w:num>
  <w:num w:numId="53">
    <w:abstractNumId w:val="66"/>
  </w:num>
  <w:num w:numId="54">
    <w:abstractNumId w:val="43"/>
  </w:num>
  <w:num w:numId="55">
    <w:abstractNumId w:val="45"/>
  </w:num>
  <w:num w:numId="56">
    <w:abstractNumId w:val="80"/>
  </w:num>
  <w:num w:numId="57">
    <w:abstractNumId w:val="77"/>
  </w:num>
  <w:num w:numId="58">
    <w:abstractNumId w:val="42"/>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44"/>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 w:numId="64">
    <w:abstractNumId w:val="71"/>
  </w:num>
  <w:num w:numId="65">
    <w:abstractNumId w:val="68"/>
  </w:num>
  <w:num w:numId="66">
    <w:abstractNumId w:val="64"/>
  </w:num>
  <w:num w:numId="67">
    <w:abstractNumId w:val="61"/>
  </w:num>
  <w:num w:numId="68">
    <w:abstractNumId w:val="19"/>
  </w:num>
  <w:num w:numId="69">
    <w:abstractNumId w:val="55"/>
  </w:num>
  <w:num w:numId="70">
    <w:abstractNumId w:val="62"/>
  </w:num>
  <w:num w:numId="71">
    <w:abstractNumId w:val="20"/>
  </w:num>
  <w:num w:numId="72">
    <w:abstractNumId w:val="46"/>
  </w:num>
  <w:num w:numId="73">
    <w:abstractNumId w:val="4"/>
  </w:num>
  <w:num w:numId="74">
    <w:abstractNumId w:val="35"/>
  </w:num>
  <w:num w:numId="75">
    <w:abstractNumId w:val="39"/>
  </w:num>
  <w:num w:numId="76">
    <w:abstractNumId w:val="27"/>
  </w:num>
  <w:num w:numId="77">
    <w:abstractNumId w:val="75"/>
  </w:num>
  <w:num w:numId="78">
    <w:abstractNumId w:val="82"/>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7"/>
  </w:num>
  <w:num w:numId="82">
    <w:abstractNumId w:val="6"/>
  </w:num>
  <w:num w:numId="83">
    <w:abstractNumId w:val="31"/>
  </w:num>
  <w:num w:numId="84">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9506F"/>
    <w:rsid w:val="000A3A46"/>
    <w:rsid w:val="000A434F"/>
    <w:rsid w:val="000A7170"/>
    <w:rsid w:val="000B14F7"/>
    <w:rsid w:val="000B3CB8"/>
    <w:rsid w:val="000C109B"/>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42CE"/>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1C39"/>
    <w:rsid w:val="00222091"/>
    <w:rsid w:val="002246FA"/>
    <w:rsid w:val="00225365"/>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6DEE"/>
    <w:rsid w:val="002B71B2"/>
    <w:rsid w:val="002B741C"/>
    <w:rsid w:val="002B75BD"/>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1B2B"/>
    <w:rsid w:val="003074B4"/>
    <w:rsid w:val="0030778A"/>
    <w:rsid w:val="00307B04"/>
    <w:rsid w:val="0031022B"/>
    <w:rsid w:val="00312E42"/>
    <w:rsid w:val="00322035"/>
    <w:rsid w:val="00331DEA"/>
    <w:rsid w:val="0033437D"/>
    <w:rsid w:val="00336D80"/>
    <w:rsid w:val="00340DF5"/>
    <w:rsid w:val="00342DC5"/>
    <w:rsid w:val="0034356D"/>
    <w:rsid w:val="00347404"/>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58D4"/>
    <w:rsid w:val="004978EE"/>
    <w:rsid w:val="004A10D4"/>
    <w:rsid w:val="004B6891"/>
    <w:rsid w:val="004B74C7"/>
    <w:rsid w:val="004C2141"/>
    <w:rsid w:val="004C3113"/>
    <w:rsid w:val="004C568E"/>
    <w:rsid w:val="004D277B"/>
    <w:rsid w:val="004E15D2"/>
    <w:rsid w:val="004E25BE"/>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5311D"/>
    <w:rsid w:val="00562441"/>
    <w:rsid w:val="00566123"/>
    <w:rsid w:val="005674E7"/>
    <w:rsid w:val="00567D1E"/>
    <w:rsid w:val="00570AAF"/>
    <w:rsid w:val="005728F4"/>
    <w:rsid w:val="005811F5"/>
    <w:rsid w:val="00581439"/>
    <w:rsid w:val="00585931"/>
    <w:rsid w:val="0058712A"/>
    <w:rsid w:val="00594F41"/>
    <w:rsid w:val="005964A5"/>
    <w:rsid w:val="005A02D6"/>
    <w:rsid w:val="005A1860"/>
    <w:rsid w:val="005A6193"/>
    <w:rsid w:val="005A6255"/>
    <w:rsid w:val="005B0CFF"/>
    <w:rsid w:val="005B4BEE"/>
    <w:rsid w:val="005C0B6F"/>
    <w:rsid w:val="005C0CD1"/>
    <w:rsid w:val="005C4F36"/>
    <w:rsid w:val="005C5472"/>
    <w:rsid w:val="005D4E51"/>
    <w:rsid w:val="005D6B4F"/>
    <w:rsid w:val="005E5092"/>
    <w:rsid w:val="005E51E5"/>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E6A2A"/>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634F8"/>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00A3"/>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38F2"/>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3996"/>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64EA"/>
    <w:rsid w:val="009D7784"/>
    <w:rsid w:val="009E1B0B"/>
    <w:rsid w:val="009E219F"/>
    <w:rsid w:val="009E5947"/>
    <w:rsid w:val="009F108D"/>
    <w:rsid w:val="009F1A33"/>
    <w:rsid w:val="009F4D75"/>
    <w:rsid w:val="00A000F8"/>
    <w:rsid w:val="00A055F0"/>
    <w:rsid w:val="00A102B5"/>
    <w:rsid w:val="00A12D57"/>
    <w:rsid w:val="00A13069"/>
    <w:rsid w:val="00A1369F"/>
    <w:rsid w:val="00A22D1B"/>
    <w:rsid w:val="00A2352E"/>
    <w:rsid w:val="00A2363E"/>
    <w:rsid w:val="00A23706"/>
    <w:rsid w:val="00A24720"/>
    <w:rsid w:val="00A34210"/>
    <w:rsid w:val="00A41194"/>
    <w:rsid w:val="00A450B5"/>
    <w:rsid w:val="00A46787"/>
    <w:rsid w:val="00A46E81"/>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2875"/>
    <w:rsid w:val="00BC49A6"/>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168CB"/>
    <w:rsid w:val="00C370C4"/>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263C"/>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7C0D"/>
    <w:rsid w:val="00D019A3"/>
    <w:rsid w:val="00D0426E"/>
    <w:rsid w:val="00D0581D"/>
    <w:rsid w:val="00D05999"/>
    <w:rsid w:val="00D1009C"/>
    <w:rsid w:val="00D133DF"/>
    <w:rsid w:val="00D170E4"/>
    <w:rsid w:val="00D17997"/>
    <w:rsid w:val="00D17EFC"/>
    <w:rsid w:val="00D20777"/>
    <w:rsid w:val="00D22E4C"/>
    <w:rsid w:val="00D25D8B"/>
    <w:rsid w:val="00D265B1"/>
    <w:rsid w:val="00D30E36"/>
    <w:rsid w:val="00D3173F"/>
    <w:rsid w:val="00D33A60"/>
    <w:rsid w:val="00D34CBB"/>
    <w:rsid w:val="00D362A7"/>
    <w:rsid w:val="00D42FB1"/>
    <w:rsid w:val="00D46479"/>
    <w:rsid w:val="00D471FB"/>
    <w:rsid w:val="00D47734"/>
    <w:rsid w:val="00D511B3"/>
    <w:rsid w:val="00D55713"/>
    <w:rsid w:val="00D627E1"/>
    <w:rsid w:val="00D62991"/>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448A"/>
    <w:rsid w:val="00E21DA7"/>
    <w:rsid w:val="00E22774"/>
    <w:rsid w:val="00E26C0A"/>
    <w:rsid w:val="00E26F2D"/>
    <w:rsid w:val="00E2792B"/>
    <w:rsid w:val="00E27B45"/>
    <w:rsid w:val="00E27E9C"/>
    <w:rsid w:val="00E30B38"/>
    <w:rsid w:val="00E31C69"/>
    <w:rsid w:val="00E34D98"/>
    <w:rsid w:val="00E354C7"/>
    <w:rsid w:val="00E35D8F"/>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298E"/>
    <w:rsid w:val="00EE4838"/>
    <w:rsid w:val="00EE5397"/>
    <w:rsid w:val="00EE5C02"/>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3422"/>
    <w:rsid w:val="00FA78BB"/>
    <w:rsid w:val="00FB7ABA"/>
    <w:rsid w:val="00FC10CC"/>
    <w:rsid w:val="00FC1C37"/>
    <w:rsid w:val="00FC3714"/>
    <w:rsid w:val="00FC3E30"/>
    <w:rsid w:val="00FC45E5"/>
    <w:rsid w:val="00FC4FB7"/>
    <w:rsid w:val="00FC5251"/>
    <w:rsid w:val="00FD1296"/>
    <w:rsid w:val="00FD1F76"/>
    <w:rsid w:val="00FD549D"/>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957D7A-D1BC-4FCD-AF02-BE1341F0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301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3">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0"/>
    <w:rsid w:val="00E3728F"/>
    <w:pPr>
      <w:numPr>
        <w:numId w:val="24"/>
      </w:numPr>
    </w:pPr>
  </w:style>
  <w:style w:type="numbering" w:customStyle="1" w:styleId="220">
    <w:name w:val="Импортированный стиль 22"/>
    <w:rsid w:val="00E3728F"/>
  </w:style>
  <w:style w:type="numbering" w:customStyle="1" w:styleId="List23">
    <w:name w:val="List 23"/>
    <w:basedOn w:val="230"/>
    <w:rsid w:val="00E3728F"/>
    <w:pPr>
      <w:numPr>
        <w:numId w:val="25"/>
      </w:numPr>
    </w:pPr>
  </w:style>
  <w:style w:type="numbering" w:customStyle="1" w:styleId="230">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20">
    <w:name w:val="Заголовок 2 Знак"/>
    <w:basedOn w:val="a1"/>
    <w:link w:val="2"/>
    <w:uiPriority w:val="9"/>
    <w:semiHidden/>
    <w:rsid w:val="00301B2B"/>
    <w:rPr>
      <w:rFonts w:asciiTheme="majorHAnsi" w:eastAsiaTheme="majorEastAsia" w:hAnsiTheme="majorHAnsi" w:cstheme="majorBidi"/>
      <w:color w:val="2F5496" w:themeColor="accent1" w:themeShade="BF"/>
      <w:sz w:val="26"/>
      <w:szCs w:val="26"/>
      <w:u w:color="000000"/>
      <w:bdr w:val="nil"/>
      <w:lang w:eastAsia="en-US"/>
    </w:rPr>
  </w:style>
  <w:style w:type="paragraph" w:customStyle="1" w:styleId="aff">
    <w:name w:val="Информация об изменениях"/>
    <w:basedOn w:val="a0"/>
    <w:next w:val="a0"/>
    <w:uiPriority w:val="99"/>
    <w:rsid w:val="00C926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296">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booksmed.com"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rucont.ru/" TargetMode="External"/><Relationship Id="rId36" Type="http://schemas.openxmlformats.org/officeDocument/2006/relationships/header" Target="header1.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8B61-CF96-4A4F-91CB-D0B81FAC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9125</Words>
  <Characters>52015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61018</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Ильичева</dc:creator>
  <cp:lastModifiedBy>Пользователь Windows</cp:lastModifiedBy>
  <cp:revision>4</cp:revision>
  <cp:lastPrinted>2021-11-08T07:29:00Z</cp:lastPrinted>
  <dcterms:created xsi:type="dcterms:W3CDTF">2022-07-12T16:43:00Z</dcterms:created>
  <dcterms:modified xsi:type="dcterms:W3CDTF">2022-08-03T19:54:00Z</dcterms:modified>
</cp:coreProperties>
</file>