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спорта Российской Федерации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7323E" w:rsidRDefault="0097323E" w:rsidP="0097323E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97323E" w:rsidRDefault="0097323E" w:rsidP="0097323E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Анатомии</w:t>
      </w:r>
    </w:p>
    <w:p w:rsidR="0097323E" w:rsidRDefault="0097323E" w:rsidP="0097323E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7323E" w:rsidTr="00CC009F">
        <w:tc>
          <w:tcPr>
            <w:tcW w:w="4617" w:type="dxa"/>
            <w:hideMark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к.п.н. А.С. Солнцева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97323E" w:rsidRDefault="00181103" w:rsidP="00D8321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D8321B">
              <w:rPr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D8321B">
              <w:rPr>
                <w:color w:val="000000"/>
                <w:sz w:val="24"/>
                <w:szCs w:val="24"/>
                <w:lang w:eastAsia="en-US"/>
              </w:rPr>
              <w:t xml:space="preserve">августа </w:t>
            </w:r>
            <w:r>
              <w:rPr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4454" w:type="dxa"/>
            <w:hideMark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проректор по учебной работе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к.п.н., профессор А.Н Таланцев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97323E" w:rsidRDefault="00D8321B" w:rsidP="00ED14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«20» августа 2020</w:t>
            </w:r>
          </w:p>
        </w:tc>
      </w:tr>
    </w:tbl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«ОСНОВЫ СПОРТИВНОЙ МОРФОЛОГИИ»</w:t>
      </w:r>
    </w:p>
    <w:p w:rsidR="00667A81" w:rsidRDefault="00667A81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Б1.О.1</w:t>
      </w:r>
      <w:r w:rsidR="00464B1C">
        <w:rPr>
          <w:b/>
          <w:color w:val="000000"/>
          <w:sz w:val="24"/>
          <w:szCs w:val="24"/>
        </w:rPr>
        <w:t>9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Направление подготовки</w:t>
      </w:r>
      <w:bookmarkStart w:id="0" w:name="_GoBack"/>
      <w:bookmarkEnd w:id="0"/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 Физическая культура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181103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</w:t>
      </w:r>
      <w:r w:rsidR="0097323E">
        <w:rPr>
          <w:b/>
          <w:i/>
          <w:color w:val="000000"/>
          <w:sz w:val="24"/>
          <w:szCs w:val="24"/>
        </w:rPr>
        <w:t>:</w:t>
      </w:r>
    </w:p>
    <w:p w:rsidR="0097323E" w:rsidRDefault="0097323E" w:rsidP="0097323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«Спортивная тренировка в избранном виде спорта»</w:t>
      </w:r>
    </w:p>
    <w:p w:rsidR="0097323E" w:rsidRPr="00C06DEA" w:rsidRDefault="0097323E" w:rsidP="0097323E">
      <w:pPr>
        <w:jc w:val="center"/>
        <w:rPr>
          <w:color w:val="000000"/>
          <w:sz w:val="24"/>
          <w:szCs w:val="24"/>
        </w:rPr>
      </w:pPr>
      <w:r w:rsidRPr="00C06DEA">
        <w:rPr>
          <w:color w:val="000000"/>
          <w:sz w:val="24"/>
          <w:szCs w:val="24"/>
        </w:rPr>
        <w:t>«Физкультурное образование»</w:t>
      </w:r>
    </w:p>
    <w:p w:rsidR="0097323E" w:rsidRPr="00C06DEA" w:rsidRDefault="0097323E" w:rsidP="0097323E">
      <w:pPr>
        <w:jc w:val="center"/>
        <w:rPr>
          <w:color w:val="000000"/>
          <w:sz w:val="24"/>
          <w:szCs w:val="24"/>
        </w:rPr>
      </w:pPr>
      <w:r w:rsidRPr="00C06DEA">
        <w:rPr>
          <w:color w:val="000000"/>
          <w:sz w:val="24"/>
          <w:szCs w:val="24"/>
        </w:rPr>
        <w:t>«Физкультурно- оздоровительные технологии»</w:t>
      </w:r>
    </w:p>
    <w:p w:rsidR="0097323E" w:rsidRPr="00C06DEA" w:rsidRDefault="0097323E" w:rsidP="0097323E">
      <w:pPr>
        <w:jc w:val="center"/>
        <w:rPr>
          <w:color w:val="000000"/>
          <w:sz w:val="24"/>
          <w:szCs w:val="24"/>
        </w:rPr>
      </w:pPr>
      <w:r w:rsidRPr="00C06DEA">
        <w:rPr>
          <w:color w:val="000000"/>
          <w:sz w:val="24"/>
          <w:szCs w:val="24"/>
        </w:rPr>
        <w:t>«Спортивный менеджмент»</w:t>
      </w:r>
    </w:p>
    <w:p w:rsidR="0097323E" w:rsidRPr="00C06DEA" w:rsidRDefault="0097323E" w:rsidP="0097323E">
      <w:pPr>
        <w:jc w:val="center"/>
        <w:rPr>
          <w:color w:val="000000"/>
          <w:sz w:val="24"/>
          <w:szCs w:val="24"/>
        </w:rPr>
      </w:pPr>
      <w:r w:rsidRPr="00C06DEA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97323E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</w:p>
    <w:p w:rsidR="0097323E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очная/заочная</w:t>
      </w:r>
    </w:p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7323E" w:rsidTr="00CC009F">
        <w:trPr>
          <w:trHeight w:val="3026"/>
        </w:trPr>
        <w:tc>
          <w:tcPr>
            <w:tcW w:w="3544" w:type="dxa"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 дневной формы обучения, к.п.н., доцент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97323E" w:rsidRDefault="00D8321B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«20» августа 2020 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заочной формы обучения, к.п.н., профессор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97323E" w:rsidRDefault="00D8321B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«20» августа 2020 </w:t>
            </w:r>
          </w:p>
        </w:tc>
        <w:tc>
          <w:tcPr>
            <w:tcW w:w="3544" w:type="dxa"/>
            <w:hideMark/>
          </w:tcPr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</w:t>
            </w:r>
            <w:r w:rsidR="00ED141A">
              <w:rPr>
                <w:color w:val="000000"/>
                <w:sz w:val="24"/>
                <w:szCs w:val="24"/>
                <w:lang w:eastAsia="en-US"/>
              </w:rPr>
              <w:t>а заседании кафедры (протокол №</w:t>
            </w:r>
          </w:p>
          <w:p w:rsidR="0097323E" w:rsidRDefault="005778AD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  <w:r w:rsidR="0097323E">
              <w:rPr>
                <w:color w:val="000000"/>
                <w:sz w:val="24"/>
                <w:szCs w:val="24"/>
                <w:lang w:eastAsia="en-US"/>
              </w:rPr>
              <w:t>г.)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5778AD" w:rsidRDefault="005778AD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Д.м.н., проф. Крикун Е.Н.</w:t>
            </w:r>
          </w:p>
          <w:p w:rsidR="0097323E" w:rsidRDefault="0097323E" w:rsidP="00ED14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323E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</w:t>
      </w:r>
      <w:r w:rsidR="005778AD">
        <w:rPr>
          <w:b/>
          <w:color w:val="000000"/>
          <w:sz w:val="24"/>
          <w:szCs w:val="24"/>
        </w:rPr>
        <w:t>20</w:t>
      </w:r>
    </w:p>
    <w:p w:rsidR="0097323E" w:rsidRPr="00C06DEA" w:rsidRDefault="0097323E" w:rsidP="0097323E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</w:t>
      </w:r>
      <w:r w:rsidR="005B5EC3">
        <w:rPr>
          <w:color w:val="000000"/>
          <w:sz w:val="24"/>
          <w:szCs w:val="24"/>
        </w:rPr>
        <w:t xml:space="preserve"> – бакалавриат </w:t>
      </w:r>
      <w:r>
        <w:rPr>
          <w:color w:val="000000"/>
          <w:sz w:val="24"/>
          <w:szCs w:val="24"/>
        </w:rPr>
        <w:t xml:space="preserve">по направлению подготовки </w:t>
      </w:r>
      <w:r w:rsidRPr="00C06DEA">
        <w:rPr>
          <w:color w:val="000000"/>
          <w:sz w:val="24"/>
          <w:szCs w:val="24"/>
        </w:rPr>
        <w:t>49.03.01 Физическая культура утвержденным приказом Министерства образования и науки Российской Федерации № 940 от 19 сентября 2017 г.</w:t>
      </w:r>
    </w:p>
    <w:p w:rsidR="0097323E" w:rsidRDefault="0097323E" w:rsidP="0097323E">
      <w:pPr>
        <w:jc w:val="both"/>
        <w:rPr>
          <w:color w:val="000000"/>
          <w:sz w:val="24"/>
          <w:szCs w:val="24"/>
        </w:rPr>
      </w:pPr>
    </w:p>
    <w:p w:rsidR="0097323E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Составители рабочей программы: </w:t>
      </w:r>
    </w:p>
    <w:p w:rsidR="005778AD" w:rsidRDefault="005778AD" w:rsidP="0097323E">
      <w:pPr>
        <w:widowControl w:val="0"/>
        <w:rPr>
          <w:b/>
          <w:sz w:val="24"/>
          <w:szCs w:val="24"/>
        </w:rPr>
      </w:pPr>
    </w:p>
    <w:p w:rsidR="005778AD" w:rsidRDefault="005778AD" w:rsidP="0097323E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Крикун Е.Н. –</w:t>
      </w:r>
      <w:r>
        <w:rPr>
          <w:sz w:val="24"/>
          <w:szCs w:val="24"/>
        </w:rPr>
        <w:t xml:space="preserve"> д.м.н., проф., зава.каф. анатомии МГАФК ___________________</w:t>
      </w:r>
    </w:p>
    <w:p w:rsidR="005778AD" w:rsidRPr="005778AD" w:rsidRDefault="005778AD" w:rsidP="0097323E">
      <w:pPr>
        <w:widowControl w:val="0"/>
        <w:rPr>
          <w:sz w:val="24"/>
          <w:szCs w:val="24"/>
        </w:rPr>
      </w:pPr>
    </w:p>
    <w:p w:rsidR="0097323E" w:rsidRDefault="0097323E" w:rsidP="0097323E">
      <w:pPr>
        <w:tabs>
          <w:tab w:val="left" w:pos="62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Александрова Н.Е. – </w:t>
      </w:r>
      <w:r>
        <w:rPr>
          <w:sz w:val="24"/>
          <w:szCs w:val="24"/>
        </w:rPr>
        <w:t xml:space="preserve">к.п.н., доцент кафедры анатомии МГАФК </w:t>
      </w:r>
    </w:p>
    <w:p w:rsidR="0097323E" w:rsidRDefault="0097323E" w:rsidP="0097323E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</w:t>
      </w:r>
    </w:p>
    <w:p w:rsidR="0097323E" w:rsidRDefault="0097323E" w:rsidP="0097323E">
      <w:pPr>
        <w:tabs>
          <w:tab w:val="left" w:pos="62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Киселева М.Г. – </w:t>
      </w:r>
      <w:r>
        <w:rPr>
          <w:sz w:val="24"/>
          <w:szCs w:val="24"/>
        </w:rPr>
        <w:t xml:space="preserve">к.б.н., доцент кафедры анатомии МГАФК </w:t>
      </w:r>
    </w:p>
    <w:p w:rsidR="0097323E" w:rsidRDefault="0097323E" w:rsidP="009732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</w:t>
      </w:r>
    </w:p>
    <w:p w:rsidR="0097323E" w:rsidRDefault="0097323E" w:rsidP="0097323E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97323E" w:rsidRDefault="0097323E" w:rsidP="0097323E">
      <w:pPr>
        <w:rPr>
          <w:sz w:val="24"/>
          <w:szCs w:val="24"/>
        </w:rPr>
      </w:pPr>
    </w:p>
    <w:p w:rsidR="0097323E" w:rsidRDefault="0097323E" w:rsidP="0097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Рецензенты:</w:t>
      </w:r>
    </w:p>
    <w:p w:rsidR="0097323E" w:rsidRDefault="0097323E" w:rsidP="0097323E">
      <w:pPr>
        <w:rPr>
          <w:b/>
          <w:sz w:val="24"/>
          <w:szCs w:val="24"/>
        </w:rPr>
      </w:pPr>
    </w:p>
    <w:p w:rsidR="0097323E" w:rsidRDefault="0097323E" w:rsidP="0097323E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Стрельникова И.В.,</w:t>
      </w:r>
      <w:r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97323E" w:rsidRDefault="0097323E" w:rsidP="0097323E">
      <w:pPr>
        <w:rPr>
          <w:sz w:val="24"/>
          <w:szCs w:val="24"/>
        </w:rPr>
      </w:pPr>
    </w:p>
    <w:p w:rsidR="0097323E" w:rsidRDefault="0097323E" w:rsidP="0097323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7323E" w:rsidRDefault="0097323E" w:rsidP="0097323E">
      <w:pPr>
        <w:rPr>
          <w:sz w:val="24"/>
          <w:szCs w:val="24"/>
        </w:rPr>
      </w:pPr>
    </w:p>
    <w:p w:rsidR="0097323E" w:rsidRDefault="0097323E" w:rsidP="0097323E">
      <w:pPr>
        <w:rPr>
          <w:sz w:val="24"/>
          <w:szCs w:val="24"/>
        </w:rPr>
      </w:pPr>
      <w:r w:rsidRPr="009F5577">
        <w:rPr>
          <w:b/>
          <w:sz w:val="24"/>
          <w:szCs w:val="24"/>
        </w:rPr>
        <w:t>Ашихмин И.А..,</w:t>
      </w:r>
      <w:r>
        <w:rPr>
          <w:sz w:val="24"/>
          <w:szCs w:val="24"/>
        </w:rPr>
        <w:t xml:space="preserve"> к.м.н., доцент кафедры анатомии МГАФК                    </w:t>
      </w:r>
    </w:p>
    <w:p w:rsidR="0097323E" w:rsidRDefault="0097323E" w:rsidP="0097323E">
      <w:pPr>
        <w:jc w:val="right"/>
      </w:pPr>
      <w:r>
        <w:t>_________________</w:t>
      </w:r>
    </w:p>
    <w:p w:rsidR="0097323E" w:rsidRDefault="0097323E" w:rsidP="0097323E"/>
    <w:p w:rsidR="0097323E" w:rsidRDefault="0097323E" w:rsidP="0097323E">
      <w:pPr>
        <w:widowControl w:val="0"/>
        <w:jc w:val="both"/>
        <w:rPr>
          <w:color w:val="FF0000"/>
          <w:sz w:val="24"/>
          <w:szCs w:val="24"/>
        </w:rPr>
      </w:pPr>
    </w:p>
    <w:p w:rsidR="0097323E" w:rsidRDefault="0097323E" w:rsidP="0097323E">
      <w:pPr>
        <w:widowControl w:val="0"/>
        <w:rPr>
          <w:b/>
          <w:color w:val="FF0000"/>
          <w:sz w:val="24"/>
          <w:szCs w:val="24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97323E" w:rsidTr="00CC009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Аббрев. исп. в РПД</w:t>
            </w:r>
          </w:p>
        </w:tc>
      </w:tr>
      <w:tr w:rsidR="0097323E" w:rsidTr="00CC009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97323E" w:rsidTr="00CC009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E" w:rsidRDefault="00464B1C" w:rsidP="00CC00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5" w:history="1">
              <w:r w:rsidR="0097323E">
                <w:rPr>
                  <w:rStyle w:val="a5"/>
                  <w:color w:val="auto"/>
                  <w:sz w:val="20"/>
                  <w:szCs w:val="20"/>
                  <w:lang w:eastAsia="en-US"/>
                </w:rPr>
                <w:t xml:space="preserve"> "Тренер"</w:t>
              </w:r>
            </w:hyperlink>
          </w:p>
          <w:p w:rsidR="0097323E" w:rsidRDefault="0097323E" w:rsidP="00CC009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Default="0097323E" w:rsidP="00CC009F">
            <w:pPr>
              <w:widowControl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</w:tr>
    </w:tbl>
    <w:p w:rsidR="0097323E" w:rsidRDefault="0097323E" w:rsidP="0097323E">
      <w:pPr>
        <w:pStyle w:val="a4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97323E" w:rsidRDefault="0097323E" w:rsidP="0097323E">
      <w:pPr>
        <w:pStyle w:val="a4"/>
        <w:ind w:left="-284" w:firstLine="426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ОПК-1</w:t>
      </w:r>
      <w:r>
        <w:rPr>
          <w:color w:val="000000"/>
          <w:spacing w:val="-1"/>
        </w:rPr>
        <w:t xml:space="preserve"> - Способен планировать тренировочный процесс на этапах спортивной тренировки с учетом положений теории физической культуры, физиологической характеристики нагрузки, анатомо-морфологических и психологических особенностей спортсменов.</w:t>
      </w:r>
    </w:p>
    <w:p w:rsidR="0097323E" w:rsidRDefault="0097323E" w:rsidP="0097323E">
      <w:pPr>
        <w:shd w:val="clear" w:color="auto" w:fill="FFFFFF"/>
        <w:ind w:left="-284" w:firstLine="426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ОПК-2-</w:t>
      </w:r>
      <w:r>
        <w:rPr>
          <w:color w:val="000000"/>
          <w:spacing w:val="-1"/>
        </w:rPr>
        <w:t xml:space="preserve"> Способен осуществлять спортивный отбор на различных этапах спортивной подготовки и в спортивную команду.</w:t>
      </w:r>
    </w:p>
    <w:p w:rsidR="00D2082D" w:rsidRDefault="00D2082D" w:rsidP="00D2082D">
      <w:pPr>
        <w:pStyle w:val="a4"/>
        <w:ind w:left="-284" w:firstLine="426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ОПК-9</w:t>
      </w:r>
      <w:r>
        <w:rPr>
          <w:color w:val="000000"/>
          <w:spacing w:val="-1"/>
        </w:rPr>
        <w:t xml:space="preserve"> -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5757FB" w:rsidRDefault="005757FB" w:rsidP="005757FB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5757FB" w:rsidRPr="001953AF" w:rsidTr="005757FB">
        <w:trPr>
          <w:jc w:val="center"/>
        </w:trPr>
        <w:tc>
          <w:tcPr>
            <w:tcW w:w="5760" w:type="dxa"/>
          </w:tcPr>
          <w:p w:rsidR="005757FB" w:rsidRPr="001953AF" w:rsidRDefault="005757FB" w:rsidP="005757F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5757FB" w:rsidRPr="001953AF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5757FB" w:rsidRPr="001953AF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757FB" w:rsidTr="005757FB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Default="005757FB" w:rsidP="005757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5757FB" w:rsidRPr="001953AF" w:rsidRDefault="005757FB" w:rsidP="005757FB">
            <w:pPr>
              <w:jc w:val="both"/>
              <w:rPr>
                <w:sz w:val="24"/>
                <w:szCs w:val="24"/>
                <w:lang w:eastAsia="en-US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</w:p>
          <w:p w:rsidR="005757FB" w:rsidRDefault="005757FB" w:rsidP="005757FB">
            <w:pPr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1953AF">
              <w:rPr>
                <w:b/>
                <w:sz w:val="24"/>
                <w:szCs w:val="24"/>
                <w:lang w:eastAsia="en-US"/>
              </w:rPr>
              <w:t>Т</w:t>
            </w:r>
            <w:r w:rsidRPr="001953AF">
              <w:rPr>
                <w:sz w:val="24"/>
                <w:szCs w:val="24"/>
                <w:lang w:eastAsia="en-US"/>
              </w:rPr>
              <w:t xml:space="preserve">: 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</w:tc>
        <w:tc>
          <w:tcPr>
            <w:tcW w:w="1382" w:type="dxa"/>
            <w:vMerge w:val="restart"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5757FB" w:rsidRDefault="005757FB" w:rsidP="005757FB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</w:tc>
      </w:tr>
      <w:tr w:rsidR="005757FB" w:rsidRPr="001953AF" w:rsidTr="005757FB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- морфофункциональные п</w:t>
            </w:r>
            <w:r w:rsidRPr="002F35D0">
              <w:t xml:space="preserve">оказатели </w:t>
            </w:r>
            <w:r>
              <w:t>занимающихся ФКиС</w:t>
            </w:r>
            <w:r w:rsidRPr="002F35D0"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</w:t>
            </w:r>
            <w:r>
              <w:t>)</w:t>
            </w:r>
          </w:p>
          <w:p w:rsidR="005757FB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- морфологические а</w:t>
            </w:r>
            <w:r w:rsidRPr="00067889">
              <w:t>спекты спортивного отбора и ориентации. Этапы спортивного отбора. Особенности спортивного отбора и ориентации в избранном виде спорта</w:t>
            </w:r>
            <w:r>
              <w:t>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методику проведения антропометрических измерений; </w:t>
            </w:r>
            <w:r>
              <w:rPr>
                <w:spacing w:val="-1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5757FB" w:rsidRPr="00A871F0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vMerge/>
          </w:tcPr>
          <w:p w:rsidR="005757FB" w:rsidRPr="001953AF" w:rsidRDefault="005757FB" w:rsidP="005757F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1953AF" w:rsidTr="005757FB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A871F0" w:rsidRDefault="005757FB" w:rsidP="005757FB">
            <w:pPr>
              <w:pStyle w:val="a4"/>
              <w:ind w:left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A871F0">
              <w:rPr>
                <w:b/>
                <w:color w:val="000000"/>
                <w:spacing w:val="-1"/>
                <w:sz w:val="22"/>
                <w:szCs w:val="22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5757FB" w:rsidRPr="001953AF" w:rsidRDefault="005757FB" w:rsidP="005757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1953AF" w:rsidTr="005757FB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 xml:space="preserve">- определять </w:t>
            </w:r>
            <w:r w:rsidRPr="002F35D0">
              <w:t xml:space="preserve">показатели </w:t>
            </w:r>
            <w:r>
              <w:t>морфо</w:t>
            </w:r>
            <w:r w:rsidRPr="002F35D0">
              <w:t xml:space="preserve">функционального состояния </w:t>
            </w:r>
            <w:r>
              <w:t>занимающихся ФКиС</w:t>
            </w:r>
            <w:r w:rsidRPr="002F35D0">
              <w:t>.</w:t>
            </w:r>
          </w:p>
          <w:p w:rsidR="005757FB" w:rsidRPr="00067889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- о</w:t>
            </w:r>
            <w:r w:rsidRPr="00067889">
              <w:t xml:space="preserve">пределять модельные </w:t>
            </w:r>
            <w:r>
              <w:t xml:space="preserve">морфологические </w:t>
            </w:r>
            <w:r w:rsidRPr="00067889">
              <w:t xml:space="preserve">характеристики </w:t>
            </w:r>
            <w:r>
              <w:t>занимающихся ФКиС</w:t>
            </w:r>
            <w:r w:rsidRPr="00067889">
              <w:t xml:space="preserve"> на различных этапах </w:t>
            </w:r>
            <w:r>
              <w:t>развития</w:t>
            </w:r>
            <w:r w:rsidRPr="00067889">
              <w:t xml:space="preserve"> (габариты тела, компоненты веса тела, пропорции, индексы, характеризующие физическое состояние)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находить на теле человека антропометрические точки для проведения измерений; </w:t>
            </w:r>
            <w:r>
              <w:rPr>
                <w:spacing w:val="-1"/>
                <w:lang w:eastAsia="en-US"/>
              </w:rPr>
              <w:t xml:space="preserve">интерпретировать </w:t>
            </w:r>
            <w:r>
              <w:rPr>
                <w:lang w:eastAsia="en-US"/>
              </w:rPr>
              <w:t xml:space="preserve">результаты </w:t>
            </w:r>
            <w:r>
              <w:rPr>
                <w:spacing w:val="-1"/>
                <w:lang w:eastAsia="en-US"/>
              </w:rPr>
              <w:t xml:space="preserve">антропометрических измерений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 xml:space="preserve">показатели физического развития, определяя степень соответствия </w:t>
            </w:r>
            <w:r>
              <w:rPr>
                <w:lang w:eastAsia="en-US"/>
              </w:rPr>
              <w:t xml:space="preserve">их </w:t>
            </w:r>
            <w:r>
              <w:rPr>
                <w:spacing w:val="-1"/>
                <w:lang w:eastAsia="en-US"/>
              </w:rPr>
              <w:t>контрольным нормативам.</w:t>
            </w:r>
          </w:p>
          <w:p w:rsidR="005757FB" w:rsidRPr="00A871F0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vMerge/>
          </w:tcPr>
          <w:p w:rsidR="005757FB" w:rsidRPr="001953AF" w:rsidRDefault="005757FB" w:rsidP="005757F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1953AF" w:rsidTr="005757FB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A871F0" w:rsidRDefault="005757FB" w:rsidP="005757FB">
            <w:pPr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A871F0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5757FB" w:rsidRPr="001953AF" w:rsidRDefault="005757FB" w:rsidP="005757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1953AF" w:rsidTr="005757FB">
        <w:trPr>
          <w:trHeight w:val="273"/>
          <w:jc w:val="center"/>
        </w:trPr>
        <w:tc>
          <w:tcPr>
            <w:tcW w:w="5760" w:type="dxa"/>
          </w:tcPr>
          <w:p w:rsidR="005757FB" w:rsidRDefault="005757FB" w:rsidP="005757FB">
            <w:pPr>
              <w:ind w:right="19"/>
              <w:jc w:val="both"/>
            </w:pPr>
            <w:r>
              <w:t xml:space="preserve">- </w:t>
            </w:r>
            <w:r w:rsidRPr="002F35D0">
              <w:t>оценки</w:t>
            </w:r>
            <w:r>
              <w:t xml:space="preserve"> показателей морфо</w:t>
            </w:r>
            <w:r w:rsidRPr="002F35D0">
              <w:t xml:space="preserve">функционального </w:t>
            </w:r>
            <w:r>
              <w:t xml:space="preserve">статуса </w:t>
            </w:r>
            <w:r w:rsidRPr="002F35D0">
              <w:t>спортсменов в ИВС (исследование состояния сводов стопы, осанки, компонентного состава тела, пропорций, ЖЕЛ, динамометрии и др.).</w:t>
            </w:r>
          </w:p>
          <w:p w:rsidR="005757FB" w:rsidRDefault="005757FB" w:rsidP="005757FB">
            <w:pPr>
              <w:ind w:right="19"/>
              <w:jc w:val="both"/>
            </w:pPr>
            <w:r>
              <w:t>- определения морфологических критериев спортивного отбора занимающихся ФКиС</w:t>
            </w:r>
          </w:p>
          <w:p w:rsidR="005757FB" w:rsidRPr="00A871F0" w:rsidRDefault="005757FB" w:rsidP="005757FB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lang w:eastAsia="en-US"/>
              </w:rPr>
              <w:t>- проведения антропометрических измерений</w:t>
            </w:r>
          </w:p>
        </w:tc>
        <w:tc>
          <w:tcPr>
            <w:tcW w:w="2587" w:type="dxa"/>
            <w:vMerge/>
          </w:tcPr>
          <w:p w:rsidR="005757FB" w:rsidRPr="001953AF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1953AF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757FB" w:rsidRDefault="005757FB" w:rsidP="00D2082D">
      <w:pPr>
        <w:pStyle w:val="a4"/>
        <w:ind w:left="-284" w:firstLine="426"/>
        <w:jc w:val="both"/>
        <w:rPr>
          <w:color w:val="000000"/>
          <w:spacing w:val="-1"/>
          <w:sz w:val="28"/>
          <w:szCs w:val="28"/>
        </w:rPr>
      </w:pPr>
    </w:p>
    <w:p w:rsidR="0097323E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7323E" w:rsidRDefault="0097323E" w:rsidP="0097323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Дисциплина «Основы спортивной морфологии» в структуре образовательной программы относится </w:t>
      </w:r>
      <w:r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  <w:r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во 4-м семестре очной и заочной форм обучения. Вид промежуточной аттестации: зачет</w:t>
      </w:r>
      <w:r w:rsidR="005778AD">
        <w:rPr>
          <w:color w:val="000000"/>
          <w:spacing w:val="-1"/>
          <w:sz w:val="24"/>
          <w:szCs w:val="24"/>
        </w:rPr>
        <w:t xml:space="preserve"> с оценкой</w:t>
      </w:r>
      <w:r>
        <w:rPr>
          <w:color w:val="000000"/>
          <w:spacing w:val="-1"/>
          <w:sz w:val="24"/>
          <w:szCs w:val="24"/>
        </w:rPr>
        <w:t xml:space="preserve">. </w:t>
      </w:r>
    </w:p>
    <w:p w:rsidR="0097323E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97323E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97323E" w:rsidTr="00CC009F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97323E" w:rsidTr="00CC009F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Tr="00CC009F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97323E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0595C" w:rsidRDefault="0097323E" w:rsidP="00CC009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40595C">
              <w:rPr>
                <w:b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0595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0595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7323E" w:rsidTr="00CC009F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97323E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97323E" w:rsidTr="00CC0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7323E" w:rsidTr="00CC009F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97323E" w:rsidTr="00CC009F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97323E" w:rsidTr="00CC009F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Tr="00CC009F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97323E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7323E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F30F55" w:rsidRDefault="0097323E" w:rsidP="00CC009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30F55">
              <w:rPr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F30F5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30F5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62</w:t>
            </w:r>
          </w:p>
        </w:tc>
      </w:tr>
      <w:tr w:rsidR="0097323E" w:rsidTr="00CC009F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97323E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97323E" w:rsidTr="00CC0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7323E" w:rsidTr="00CC009F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97323E" w:rsidRDefault="0097323E" w:rsidP="0097323E">
      <w:pPr>
        <w:pStyle w:val="a4"/>
        <w:numPr>
          <w:ilvl w:val="0"/>
          <w:numId w:val="2"/>
        </w:numPr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11"/>
        <w:gridCol w:w="5248"/>
        <w:gridCol w:w="906"/>
      </w:tblGrid>
      <w:tr w:rsidR="0097323E" w:rsidRPr="009F5577" w:rsidTr="00CC009F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97323E" w:rsidRPr="009F5577" w:rsidTr="00CC009F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Введение в спортивную морфологию.Морфологические аспекты спортивного отбора и ориентации. Морфологические методы исследования. Требования избранного вида спорта к организму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97323E" w:rsidRPr="009F5577" w:rsidTr="00CC009F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Компенсаторно-приспособительные и защитные реакции организма. Стресс и тренировка. Морфологические аспекты адаптации. Адаптация различных систем организма к физической нагрузке.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97323E" w:rsidRPr="009F5577" w:rsidTr="00CC009F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9F5577" w:rsidRDefault="0097323E" w:rsidP="00CC009F">
            <w:pPr>
              <w:rPr>
                <w:color w:val="000000"/>
                <w:sz w:val="24"/>
                <w:szCs w:val="24"/>
              </w:rPr>
            </w:pPr>
            <w:r w:rsidRPr="009F5577">
              <w:rPr>
                <w:color w:val="000000"/>
                <w:sz w:val="24"/>
                <w:szCs w:val="24"/>
              </w:rPr>
              <w:t>Возрастная периодизация. Биологический возраст. Физическое развитие. Акселерация и спорт. Понятие о конституции. Общая и частная конституция. Классификация конституциональных типов человека. Соматотип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97323E" w:rsidRPr="009F5577" w:rsidTr="00CC009F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  <w:r w:rsidRPr="009F5577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9F5577" w:rsidRDefault="0097323E" w:rsidP="00CC009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9F5577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F5577"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</w:tbl>
    <w:p w:rsidR="0097323E" w:rsidRPr="009F5577" w:rsidRDefault="0097323E" w:rsidP="0097323E">
      <w:pPr>
        <w:jc w:val="both"/>
        <w:rPr>
          <w:b/>
          <w:sz w:val="24"/>
          <w:szCs w:val="24"/>
        </w:rPr>
      </w:pPr>
    </w:p>
    <w:p w:rsidR="000F7E73" w:rsidRDefault="00E44CF4" w:rsidP="000F7E73">
      <w:pPr>
        <w:pStyle w:val="a4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0F7E73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 ВИДЫ УЧЕБНОЙ РАБОТЫ</w:t>
      </w:r>
      <w:r w:rsidR="000F7E73">
        <w:rPr>
          <w:b/>
          <w:sz w:val="24"/>
          <w:szCs w:val="24"/>
        </w:rPr>
        <w:t>:</w:t>
      </w:r>
    </w:p>
    <w:p w:rsidR="000F7E73" w:rsidRPr="005E53AE" w:rsidRDefault="000F7E73" w:rsidP="000F7E73">
      <w:pPr>
        <w:pStyle w:val="a4"/>
        <w:ind w:left="1069"/>
        <w:jc w:val="center"/>
        <w:rPr>
          <w:sz w:val="24"/>
          <w:szCs w:val="24"/>
        </w:rPr>
      </w:pPr>
      <w:r w:rsidRPr="005E53AE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F7E73" w:rsidRPr="00056FD1" w:rsidTr="002975F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0F7E73" w:rsidRPr="00056FD1" w:rsidTr="002975F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0F7E73" w:rsidRPr="005E53AE" w:rsidRDefault="000F7E73" w:rsidP="000F7E73">
      <w:pPr>
        <w:jc w:val="center"/>
        <w:rPr>
          <w:sz w:val="24"/>
          <w:szCs w:val="24"/>
        </w:rPr>
      </w:pPr>
      <w:r w:rsidRPr="005E53AE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F7E73" w:rsidRPr="00056FD1" w:rsidTr="002975F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0F7E73" w:rsidRPr="00056FD1" w:rsidTr="002975F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056FD1" w:rsidRDefault="000F7E73" w:rsidP="002975F6">
            <w:pPr>
              <w:rPr>
                <w:sz w:val="24"/>
                <w:szCs w:val="24"/>
              </w:rPr>
            </w:pP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A871F0" w:rsidRDefault="000F7E73" w:rsidP="002975F6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7E73" w:rsidRPr="00056FD1" w:rsidTr="002975F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056FD1" w:rsidRDefault="000F7E73" w:rsidP="00297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056FD1" w:rsidRDefault="000F7E73" w:rsidP="0029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97323E" w:rsidRDefault="0097323E" w:rsidP="0097323E">
      <w:pPr>
        <w:pStyle w:val="a4"/>
        <w:shd w:val="clear" w:color="auto" w:fill="FFFFFF"/>
        <w:ind w:left="709"/>
        <w:jc w:val="both"/>
        <w:rPr>
          <w:sz w:val="28"/>
          <w:szCs w:val="24"/>
        </w:rPr>
      </w:pPr>
    </w:p>
    <w:p w:rsidR="00916B41" w:rsidRDefault="00916B41" w:rsidP="00916B41">
      <w:pPr>
        <w:pStyle w:val="a4"/>
        <w:shd w:val="clear" w:color="auto" w:fill="FFFFFF"/>
        <w:ind w:left="709"/>
        <w:jc w:val="both"/>
        <w:rPr>
          <w:sz w:val="24"/>
          <w:szCs w:val="24"/>
        </w:rPr>
      </w:pPr>
    </w:p>
    <w:p w:rsidR="00916B41" w:rsidRDefault="00916B41" w:rsidP="00916B4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142" w:firstLine="0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дисциплины:</w:t>
      </w:r>
    </w:p>
    <w:p w:rsidR="00916B41" w:rsidRDefault="00916B41" w:rsidP="00916B41">
      <w:pPr>
        <w:pStyle w:val="a4"/>
        <w:spacing w:after="120"/>
        <w:ind w:left="10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916B41" w:rsidTr="005757FB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экземпляров</w:t>
            </w:r>
          </w:p>
        </w:tc>
      </w:tr>
      <w:tr w:rsidR="00916B41" w:rsidTr="005757FB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Default="00916B41" w:rsidP="005757F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кафедре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bCs/>
                <w:lang w:eastAsia="en-US"/>
              </w:rPr>
              <w:t xml:space="preserve">Лысов, П. К. </w:t>
            </w:r>
            <w:r w:rsidRPr="007A42A5">
              <w:rPr>
                <w:rFonts w:ascii="Times New Roman" w:hAnsi="Times New Roman"/>
                <w:lang w:eastAsia="en-US"/>
              </w:rPr>
              <w:t xml:space="preserve">Анатомия человека с основами спортивной морфологии. В 2 т. : учебник. Т. 1 / П. К. Лысов, М. Р. Сапин. - 2-е изд., перераб. и доп. - Москва, 2015. - ил. - Текст : электронный // Электронно-библиотечная система ЭЛМАРК (МГАФК) : [сайт]. — </w:t>
            </w:r>
            <w:hyperlink r:id="rId6" w:history="1">
              <w:r w:rsidRPr="007A42A5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7A42A5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 xml:space="preserve">Лысов, П. К. Анатомия человека с основами спортивной морфологии. В 2 т. : учебник. Т. 2 / П. К. Лысов, М. Р. Сапин. - 2-е изд., перераб. и доп. - Москва, 2015. - ил. - Текст : электронный // Электронно-библиотечная система ЭЛМАРК (МГАФК) : [сайт]. — </w:t>
            </w:r>
            <w:hyperlink r:id="rId7" w:history="1">
              <w:r w:rsidRPr="007A42A5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7A42A5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7A42A5">
              <w:rPr>
                <w:sz w:val="24"/>
                <w:szCs w:val="24"/>
                <w:lang w:eastAsia="en-US"/>
              </w:rPr>
              <w:t>Основы спортивной морфологии : учебное пособие / М. Г. Ткачук, Е. А. Олейник, А. А. Дюсенова ; НГУФК им. П. Ф. Лесгафта. - Санкт-Петербург, 2013. - ил. - Библиогр.: с. 102. - Текст : электронный // Электронно-</w:t>
            </w:r>
            <w:r w:rsidRPr="007A42A5">
              <w:rPr>
                <w:sz w:val="24"/>
                <w:szCs w:val="24"/>
                <w:lang w:eastAsia="en-US"/>
              </w:rPr>
              <w:lastRenderedPageBreak/>
              <w:t xml:space="preserve">библиотечная система ЭЛМАРК (МГАФК) : [сайт]. — </w:t>
            </w:r>
            <w:hyperlink r:id="rId8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bCs/>
                <w:sz w:val="24"/>
                <w:szCs w:val="24"/>
                <w:lang w:eastAsia="en-US"/>
              </w:rPr>
              <w:t xml:space="preserve">Кокорина, Е. А. </w:t>
            </w:r>
            <w:r w:rsidRPr="007A42A5">
              <w:rPr>
                <w:sz w:val="24"/>
                <w:szCs w:val="24"/>
                <w:lang w:eastAsia="en-US"/>
              </w:rPr>
              <w:t xml:space="preserve">Соматотип спортсменов и методы его оценки : учебно-методическое пособие / Е. А. Кокорина ; НГУФК им. П. Ф. Лесгафта. - Санкт-Петербург, 2010. - табл. - Библиогр.: с. 55. - Текст : электронный // Электронно-библиотечная система ЭЛМАРК (МГАФК) : [сайт]. — </w:t>
            </w:r>
            <w:hyperlink r:id="rId9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7A42A5">
              <w:rPr>
                <w:sz w:val="24"/>
                <w:szCs w:val="24"/>
                <w:lang w:eastAsia="en-US"/>
              </w:rPr>
              <w:t xml:space="preserve">Спортивная морфология : учебное пособие / М. Г. Ткачук, Е. А. Олейник, А. А. Дюсенова ; НГУФК им. П. Ф. Лесгафта. - Санкт-Петербург, 2014. - ил. - Библиогр.: с. 103. - Текст : электронный // Электронно-библиотечная система ЭЛМАРК (МГАФК) : [сайт]. — </w:t>
            </w:r>
            <w:hyperlink r:id="rId10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Иваницкий, М.Ф. Анатомия человека (с основами динамической и спортивной морфологии) : учебник / М.Ф. Иваницкий. — 14-е изд. — Москва : Спорт-Человек, 2018. — 624 с. — ISBN 978-5-9500179-2-6. — Текст : электронный // Лань : электронно-библиотечная система. — URL: </w:t>
            </w:r>
            <w:hyperlink r:id="rId11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https://e.lanbook.com/book/104014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авториз. пользователей.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A42A5">
              <w:rPr>
                <w:rFonts w:ascii="Times New Roman" w:hAnsi="Times New Roman"/>
                <w:bCs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М.Ф.Иваницкий; под ред. Б.А.Никитюка, А.А.Гладышевой, Ф.В.Судзиловского- Изд. 14-е.- М.: Сполрт, 2018.- 623 с.: ил- </w:t>
            </w:r>
            <w:r w:rsidRPr="007A42A5">
              <w:rPr>
                <w:rFonts w:ascii="Times New Roman" w:hAnsi="Times New Roman"/>
                <w:bCs/>
                <w:lang w:val="en-US" w:eastAsia="en-US"/>
              </w:rPr>
              <w:t xml:space="preserve">ISBN </w:t>
            </w:r>
            <w:r w:rsidRPr="007A42A5">
              <w:rPr>
                <w:rFonts w:ascii="Times New Roman" w:hAnsi="Times New Roman"/>
                <w:bCs/>
                <w:lang w:eastAsia="en-US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A42A5">
              <w:rPr>
                <w:rFonts w:ascii="Times New Roman" w:hAnsi="Times New Roman"/>
                <w:bCs/>
                <w:lang w:eastAsia="en-US"/>
              </w:rPr>
              <w:t xml:space="preserve">Иваницкий, М. Ф. Анатомия человека (с основами динамической и спортивной морфологии)  : учебник для институтов физической культуры / М. Ф. Иваницкий ; под редакцией Б. А. Никитюк, А. А. Гладышева, Ф. В. Судзиловский. — 14-е изд. —  Москва : Издательство «Спорт», Человек, 2018. — 624 c. — ISBN 978-5-9500179-2-6. — Текст : электронный // Электронно-библиотечная система IPR BOOKS : [сайт]. — URL: </w:t>
            </w:r>
            <w:hyperlink r:id="rId12" w:history="1">
              <w:r w:rsidRPr="007A42A5">
                <w:rPr>
                  <w:rStyle w:val="a3"/>
                  <w:rFonts w:ascii="Times New Roman" w:eastAsiaTheme="minorEastAsia" w:hAnsi="Times New Roman"/>
                  <w:bCs/>
                  <w:lang w:eastAsia="en-US"/>
                </w:rPr>
                <w:t>http://www.iprbookshop.ru/74290.html</w:t>
              </w:r>
            </w:hyperlink>
            <w:r w:rsidRPr="007A42A5">
              <w:rPr>
                <w:rFonts w:ascii="Times New Roman" w:hAnsi="Times New Roman"/>
                <w:bCs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916B41" w:rsidRDefault="00916B41" w:rsidP="00916B4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Дополнительная литература.</w:t>
      </w:r>
    </w:p>
    <w:p w:rsidR="00916B41" w:rsidRDefault="00916B41" w:rsidP="00916B41">
      <w:pPr>
        <w:ind w:left="360"/>
        <w:rPr>
          <w:b/>
          <w:bCs/>
          <w:sz w:val="24"/>
          <w:szCs w:val="24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916B41" w:rsidTr="005757FB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издания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экземпляров</w:t>
            </w:r>
          </w:p>
        </w:tc>
      </w:tr>
      <w:tr w:rsidR="00916B41" w:rsidTr="005757FB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кафедре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>   Человек: анатомия, физиология, психология :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 xml:space="preserve">Антонов, С. Г. Основы спортивной морфологии : учебное пособие (для лабораторных занятий) / С. Г. Антонов, В. М. Пинчук, М. Г. Ткачук ; СПбГАФК. - Санкт-Петербург, 1999. - ил. - Библиогр.: с. 30. - ISBN 5-7065-0452-0. - Текст : электронный // Электронно-библиотечная система ЭЛМАРК </w:t>
            </w:r>
            <w:r w:rsidRPr="007A42A5">
              <w:rPr>
                <w:rFonts w:ascii="Times New Roman" w:hAnsi="Times New Roman"/>
                <w:lang w:eastAsia="en-US"/>
              </w:rPr>
              <w:lastRenderedPageBreak/>
              <w:t xml:space="preserve">(МГАФК) : [сайт]. — </w:t>
            </w:r>
            <w:hyperlink r:id="rId13" w:history="1">
              <w:r w:rsidRPr="007A42A5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7A42A5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7A42A5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7A42A5">
              <w:rPr>
                <w:sz w:val="24"/>
                <w:szCs w:val="24"/>
                <w:lang w:eastAsia="en-US"/>
              </w:rPr>
              <w:t xml:space="preserve">Анатомия (с основами спортивной морфологии) : учебник для студентов вузов в 2 т. Т. 1 / П. К. Лысов, М. Р. Сапин. - Москва : Академия, 2010. - 247 с. : ил. - (Высшее профессиональное образование). - ISBN 978-5-7695-5955-6 : 501.94. - Текст (визуальный) :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>Лысов, П. К. Анатомия (с основами спортивной морфологии) : учебник для студентов вузов в 2 т. Т. 2 / П. К. Лысов, М. Р. Сапин. - Москва : Академия, 2010. - 320 с. : ил. - (Высшее профессиональное образование). - ISBN 978-5-7695-6054-5 : 611.04. - Текст (визуальный) :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pStyle w:val="Style3"/>
              <w:widowControl/>
              <w:rPr>
                <w:rFonts w:ascii="Times New Roman" w:hAnsi="Times New Roman"/>
                <w:lang w:eastAsia="en-US"/>
              </w:rPr>
            </w:pPr>
            <w:r w:rsidRPr="007A42A5">
              <w:rPr>
                <w:rFonts w:ascii="Times New Roman" w:hAnsi="Times New Roman"/>
                <w:lang w:eastAsia="en-US"/>
              </w:rPr>
              <w:t xml:space="preserve">Ткачук, М. Г. Спортивная морфология : учебное пособие / М. Г. Ткачук ; СПбГАФК им. П. Ф. Лесгафта. - Санкт-Петербург, 2003. - табл. - Библиогр.: с 64. - ISBN 5-7065-0485-7. - Текст : электронный // Электронно-библиотечная система ЭЛМАРК (МГАФК) : [сайт]. — </w:t>
            </w:r>
            <w:hyperlink r:id="rId14" w:history="1">
              <w:r w:rsidRPr="007A42A5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7A42A5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Рожков, М. С. Руководство к практическим занятиям по спортивной морфологии : учебное пособие / М. С. Рожков ; Сиб. гос. ун-т физ. культуры и спорта. - Омск, 2015. - 132 с. : ил. - Библиогр.: с. 134. - Текст : электронный // Электронно-библиотечная система ЭЛМАРК (МГАФК) : [сайт]. — </w:t>
            </w:r>
            <w:hyperlink r:id="rId15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Лысов, П. К. Основы спортивной морфологии : учебно-методическое пособие для студентов / П. К. Лысов ; МГАФК. - Москва, 2007. - Текст : электронный // Электронно-библиотечная система ЭЛМАРК (МГАФК) : [сайт]. — </w:t>
            </w:r>
            <w:hyperlink r:id="rId16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Лысов, П. К. Спортивная морфология : учебное пособие для студентов физкультурных вузов и факультетов физического воспитания академий и университетов / П. К. Лысов ; МГАФК. - Москва, 2007. - Текст : электронный // Электронно-библиотечная система ЭЛМАРК (МГАФК) : [сайт]. — </w:t>
            </w:r>
            <w:hyperlink r:id="rId17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7A42A5" w:rsidRDefault="00916B41" w:rsidP="007A42A5">
            <w:pPr>
              <w:rPr>
                <w:sz w:val="24"/>
                <w:szCs w:val="24"/>
                <w:lang w:eastAsia="en-US"/>
              </w:rPr>
            </w:pPr>
            <w:r w:rsidRPr="007A42A5">
              <w:rPr>
                <w:sz w:val="24"/>
                <w:szCs w:val="24"/>
                <w:lang w:eastAsia="en-US"/>
              </w:rPr>
              <w:t xml:space="preserve">Солодков, А. С. Физиология человека. Общая. Спортивная. Возрастная  : учебник / А. С. Солодков,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18" w:history="1">
              <w:r w:rsidRPr="007A42A5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http://www.iprbookshop.ru/74306.html</w:t>
              </w:r>
            </w:hyperlink>
            <w:r w:rsidRPr="007A42A5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916B41" w:rsidRDefault="00916B41" w:rsidP="00916B41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916B41" w:rsidRDefault="00916B41" w:rsidP="00916B41">
      <w:pPr>
        <w:ind w:left="360"/>
        <w:rPr>
          <w:sz w:val="24"/>
          <w:szCs w:val="24"/>
        </w:rPr>
      </w:pPr>
    </w:p>
    <w:p w:rsidR="00916B41" w:rsidRPr="00916B41" w:rsidRDefault="00916B41" w:rsidP="00916B4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16B41">
        <w:rPr>
          <w:b/>
          <w:caps/>
          <w:spacing w:val="-1"/>
          <w:sz w:val="24"/>
          <w:szCs w:val="24"/>
        </w:rPr>
        <w:t xml:space="preserve"> П</w:t>
      </w:r>
      <w:r w:rsidRPr="00916B41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916B41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Электронная библиотечная система ЭЛМАРК (МГАФК)</w:t>
      </w:r>
      <w:r>
        <w:rPr>
          <w:color w:val="0000FF"/>
          <w:sz w:val="24"/>
          <w:szCs w:val="24"/>
        </w:rPr>
        <w:t xml:space="preserve"> </w:t>
      </w:r>
      <w:hyperlink r:id="rId19" w:history="1">
        <w:r>
          <w:rPr>
            <w:rStyle w:val="a3"/>
            <w:rFonts w:eastAsiaTheme="minorEastAsia"/>
            <w:lang w:val="en-US"/>
          </w:rPr>
          <w:t>http</w:t>
        </w:r>
        <w:r>
          <w:rPr>
            <w:rStyle w:val="a3"/>
            <w:rFonts w:eastAsiaTheme="minorEastAsia"/>
          </w:rPr>
          <w:t>://lib.mgafk.ru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Elibrary </w:t>
      </w:r>
      <w:hyperlink r:id="rId20" w:history="1">
        <w:r>
          <w:rPr>
            <w:rStyle w:val="a3"/>
            <w:rFonts w:eastAsiaTheme="minorEastAsia"/>
          </w:rPr>
          <w:t>https://elibrary.ru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издательства "Лань" </w:t>
      </w:r>
      <w:hyperlink r:id="rId21" w:history="1">
        <w:r>
          <w:rPr>
            <w:rStyle w:val="a3"/>
            <w:rFonts w:eastAsiaTheme="minorEastAsia"/>
          </w:rPr>
          <w:t>https://</w:t>
        </w:r>
        <w:r>
          <w:rPr>
            <w:rStyle w:val="a3"/>
            <w:rFonts w:eastAsiaTheme="minorEastAsia"/>
            <w:lang w:val="en-US"/>
          </w:rPr>
          <w:t>L</w:t>
        </w:r>
        <w:r>
          <w:rPr>
            <w:rStyle w:val="a3"/>
            <w:rFonts w:eastAsiaTheme="minorEastAsia"/>
          </w:rPr>
          <w:t>anbook.com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IPRbooks </w:t>
      </w:r>
      <w:hyperlink r:id="rId22" w:history="1">
        <w:r>
          <w:rPr>
            <w:rStyle w:val="a3"/>
            <w:rFonts w:eastAsiaTheme="minorEastAsia"/>
          </w:rPr>
          <w:t>http://www.iprbookshop.ru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«Юрайт» </w:t>
      </w:r>
      <w:hyperlink r:id="rId23" w:history="1">
        <w:r>
          <w:rPr>
            <w:rStyle w:val="a3"/>
            <w:rFonts w:eastAsiaTheme="minorEastAsia"/>
          </w:rPr>
          <w:t>https://biblio-online.ru</w:t>
        </w:r>
      </w:hyperlink>
    </w:p>
    <w:p w:rsidR="00916B41" w:rsidRDefault="00916B41" w:rsidP="00916B41">
      <w:pPr>
        <w:numPr>
          <w:ilvl w:val="0"/>
          <w:numId w:val="4"/>
        </w:numPr>
        <w:spacing w:after="160" w:line="254" w:lineRule="auto"/>
        <w:ind w:left="928"/>
        <w:contextualSpacing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РУКОНТ</w:t>
      </w:r>
      <w:r>
        <w:rPr>
          <w:color w:val="0000FF"/>
          <w:sz w:val="24"/>
          <w:szCs w:val="24"/>
        </w:rPr>
        <w:t xml:space="preserve"> </w:t>
      </w:r>
      <w:hyperlink r:id="rId24" w:history="1">
        <w:r>
          <w:rPr>
            <w:rStyle w:val="a3"/>
            <w:rFonts w:eastAsiaTheme="minorEastAsia"/>
          </w:rPr>
          <w:t>https://rucont.ru/</w:t>
        </w:r>
      </w:hyperlink>
    </w:p>
    <w:p w:rsidR="00916B41" w:rsidRDefault="00916B41" w:rsidP="00916B41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5" w:history="1">
        <w:r>
          <w:rPr>
            <w:rStyle w:val="a3"/>
            <w:rFonts w:eastAsia="Calibri"/>
            <w:lang w:eastAsia="en-US"/>
          </w:rPr>
          <w:t>https://minobrnauki.gov.ru/</w:t>
        </w:r>
      </w:hyperlink>
    </w:p>
    <w:p w:rsidR="00916B41" w:rsidRDefault="00916B41" w:rsidP="00916B41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>
          <w:rPr>
            <w:rStyle w:val="a3"/>
            <w:rFonts w:eastAsia="Calibri"/>
            <w:lang w:eastAsia="en-US"/>
          </w:rPr>
          <w:t>http://obrnadzor.gov.ru/ru/</w:t>
        </w:r>
      </w:hyperlink>
    </w:p>
    <w:p w:rsidR="00916B41" w:rsidRDefault="00916B41" w:rsidP="00916B41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>
          <w:rPr>
            <w:rStyle w:val="a3"/>
            <w:rFonts w:eastAsia="Calibri"/>
            <w:lang w:eastAsia="en-US"/>
          </w:rPr>
          <w:t>http://www.edu.ru</w:t>
        </w:r>
      </w:hyperlink>
    </w:p>
    <w:p w:rsidR="00916B41" w:rsidRDefault="00916B41" w:rsidP="00916B41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>
          <w:rPr>
            <w:rStyle w:val="a3"/>
            <w:rFonts w:eastAsia="Calibri"/>
            <w:lang w:eastAsia="en-US"/>
          </w:rPr>
          <w:t>http://window.edu.ru</w:t>
        </w:r>
      </w:hyperlink>
    </w:p>
    <w:p w:rsidR="00916B41" w:rsidRDefault="00916B41" w:rsidP="00916B41">
      <w:pPr>
        <w:widowControl w:val="0"/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>
          <w:rPr>
            <w:rStyle w:val="a3"/>
            <w:rFonts w:eastAsia="Calibri"/>
            <w:lang w:eastAsia="en-US"/>
          </w:rPr>
          <w:t>http://fcior.edu.ru</w:t>
        </w:r>
      </w:hyperlink>
      <w:r>
        <w:rPr>
          <w:rFonts w:eastAsia="Calibri"/>
          <w:color w:val="0000FF"/>
          <w:sz w:val="24"/>
          <w:szCs w:val="24"/>
          <w:u w:val="single"/>
          <w:lang w:eastAsia="en-US"/>
        </w:rPr>
        <w:t xml:space="preserve"> </w:t>
      </w:r>
    </w:p>
    <w:p w:rsidR="00916B41" w:rsidRDefault="00916B41" w:rsidP="00916B41">
      <w:pPr>
        <w:widowControl w:val="0"/>
        <w:numPr>
          <w:ilvl w:val="0"/>
          <w:numId w:val="4"/>
        </w:numPr>
        <w:spacing w:after="160" w:line="254" w:lineRule="auto"/>
        <w:ind w:left="928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30" w:history="1">
        <w:r>
          <w:rPr>
            <w:rStyle w:val="a3"/>
            <w:rFonts w:eastAsiaTheme="minorEastAsia"/>
            <w:color w:val="7030A0"/>
          </w:rPr>
          <w:t>http://www.e-anatomy.ru</w:t>
        </w:r>
      </w:hyperlink>
    </w:p>
    <w:p w:rsidR="00933779" w:rsidRPr="005C569B" w:rsidRDefault="00933779" w:rsidP="00933779">
      <w:pPr>
        <w:pStyle w:val="a4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933779" w:rsidRPr="00916B41" w:rsidRDefault="00933779" w:rsidP="00916B41">
      <w:pPr>
        <w:pStyle w:val="a4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916B41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16B41">
        <w:rPr>
          <w:sz w:val="24"/>
          <w:szCs w:val="24"/>
        </w:rPr>
        <w:t xml:space="preserve"> </w:t>
      </w:r>
    </w:p>
    <w:p w:rsidR="00933779" w:rsidRPr="00A6551B" w:rsidRDefault="00933779" w:rsidP="0093377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8.1.перечень аудиторий и оборудование</w:t>
      </w:r>
    </w:p>
    <w:p w:rsidR="00933779" w:rsidRPr="005C569B" w:rsidRDefault="00933779" w:rsidP="00933779">
      <w:pPr>
        <w:numPr>
          <w:ilvl w:val="0"/>
          <w:numId w:val="5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5C569B">
        <w:rPr>
          <w:sz w:val="24"/>
          <w:szCs w:val="24"/>
        </w:rPr>
        <w:t>Специализированные аудитории.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Анатомические музейные и учебные препараты.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Муляжи.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Планшеты.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Таблицы.</w:t>
      </w:r>
    </w:p>
    <w:p w:rsidR="00933779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Антропометрические инструменты.</w:t>
      </w:r>
    </w:p>
    <w:p w:rsidR="00933779" w:rsidRPr="005C569B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Мультимедийные лекции.</w:t>
      </w:r>
    </w:p>
    <w:p w:rsidR="00933779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Мультимедийное оборудование (экран, проектор, ноутбук)</w:t>
      </w:r>
    </w:p>
    <w:p w:rsidR="00933779" w:rsidRPr="00850F4E" w:rsidRDefault="000A6094" w:rsidP="00916B41">
      <w:pPr>
        <w:pStyle w:val="a4"/>
        <w:widowControl w:val="0"/>
        <w:ind w:left="709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8.2. </w:t>
      </w:r>
      <w:r w:rsidR="00933779">
        <w:rPr>
          <w:rFonts w:cs="Tahoma"/>
          <w:b/>
          <w:sz w:val="24"/>
          <w:szCs w:val="24"/>
        </w:rPr>
        <w:t>В</w:t>
      </w:r>
      <w:r w:rsidR="00933779" w:rsidRPr="00850F4E">
        <w:rPr>
          <w:rFonts w:cs="Tahoma"/>
          <w:b/>
          <w:sz w:val="24"/>
          <w:szCs w:val="24"/>
        </w:rPr>
        <w:t xml:space="preserve"> качестве программного обеспечения</w:t>
      </w:r>
      <w:r w:rsidR="00933779" w:rsidRPr="00850F4E">
        <w:rPr>
          <w:rFonts w:cs="Tahoma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="00933779" w:rsidRPr="00850F4E">
        <w:rPr>
          <w:rFonts w:cs="Tahoma"/>
          <w:sz w:val="24"/>
          <w:szCs w:val="24"/>
          <w:lang w:val="en-US"/>
        </w:rPr>
        <w:t>GYULGPL</w:t>
      </w:r>
      <w:r w:rsidR="00933779">
        <w:rPr>
          <w:rFonts w:cs="Tahoma"/>
          <w:sz w:val="24"/>
          <w:szCs w:val="24"/>
        </w:rPr>
        <w:t xml:space="preserve"> </w:t>
      </w:r>
      <w:r w:rsidR="00933779" w:rsidRPr="00850F4E">
        <w:rPr>
          <w:rFonts w:cs="Tahoma"/>
          <w:sz w:val="24"/>
          <w:szCs w:val="24"/>
          <w:lang w:val="en-US"/>
        </w:rPr>
        <w:t>Libre</w:t>
      </w:r>
      <w:r w:rsidR="00933779">
        <w:rPr>
          <w:rFonts w:cs="Tahoma"/>
          <w:sz w:val="24"/>
          <w:szCs w:val="24"/>
        </w:rPr>
        <w:t xml:space="preserve"> </w:t>
      </w:r>
      <w:r w:rsidR="00933779" w:rsidRPr="00850F4E">
        <w:rPr>
          <w:rFonts w:cs="Tahoma"/>
          <w:sz w:val="24"/>
          <w:szCs w:val="24"/>
          <w:lang w:val="en-US"/>
        </w:rPr>
        <w:t>Office</w:t>
      </w:r>
      <w:r w:rsidR="00933779">
        <w:rPr>
          <w:rFonts w:cs="Tahoma"/>
          <w:sz w:val="24"/>
          <w:szCs w:val="24"/>
        </w:rPr>
        <w:t xml:space="preserve"> </w:t>
      </w:r>
      <w:r w:rsidR="00933779" w:rsidRPr="00850F4E">
        <w:rPr>
          <w:rFonts w:cs="Tahoma"/>
          <w:sz w:val="24"/>
          <w:szCs w:val="24"/>
        </w:rPr>
        <w:t xml:space="preserve">или одна из лицензионных версий </w:t>
      </w:r>
      <w:r w:rsidR="00933779" w:rsidRPr="00850F4E">
        <w:rPr>
          <w:rFonts w:cs="Tahoma"/>
          <w:sz w:val="24"/>
          <w:szCs w:val="24"/>
          <w:lang w:val="en-US"/>
        </w:rPr>
        <w:t>Microsoft</w:t>
      </w:r>
      <w:r w:rsidR="00933779">
        <w:rPr>
          <w:rFonts w:cs="Tahoma"/>
          <w:sz w:val="24"/>
          <w:szCs w:val="24"/>
        </w:rPr>
        <w:t xml:space="preserve"> </w:t>
      </w:r>
      <w:r w:rsidR="00933779" w:rsidRPr="00850F4E">
        <w:rPr>
          <w:rFonts w:cs="Tahoma"/>
          <w:sz w:val="24"/>
          <w:szCs w:val="24"/>
          <w:lang w:val="en-US"/>
        </w:rPr>
        <w:t>Office</w:t>
      </w:r>
      <w:r w:rsidR="00933779" w:rsidRPr="00850F4E">
        <w:rPr>
          <w:rFonts w:cs="Tahoma"/>
          <w:sz w:val="24"/>
          <w:szCs w:val="24"/>
        </w:rPr>
        <w:t>.</w:t>
      </w:r>
    </w:p>
    <w:p w:rsidR="00933779" w:rsidRPr="00A6551B" w:rsidRDefault="00933779" w:rsidP="00933779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A6551B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</w:t>
      </w:r>
      <w:r>
        <w:rPr>
          <w:rFonts w:cs="Tahoma"/>
          <w:sz w:val="24"/>
          <w:szCs w:val="24"/>
        </w:rPr>
        <w:t xml:space="preserve">мости методом тестирования и для </w:t>
      </w:r>
      <w:r w:rsidRPr="00A6551B">
        <w:rPr>
          <w:rFonts w:cs="Tahoma"/>
          <w:sz w:val="24"/>
          <w:szCs w:val="24"/>
        </w:rPr>
        <w:t>дистанционных технологий в обучении» разработанной ЗАО «РАМЭК-ВС»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06" w:firstLine="709"/>
        <w:jc w:val="both"/>
        <w:rPr>
          <w:spacing w:val="-1"/>
          <w:sz w:val="24"/>
          <w:szCs w:val="24"/>
        </w:rPr>
      </w:pP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>учебные помещения Академии</w:t>
      </w:r>
      <w:r>
        <w:rPr>
          <w:spacing w:val="-1"/>
          <w:sz w:val="24"/>
          <w:szCs w:val="24"/>
        </w:rPr>
        <w:t xml:space="preserve">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8.3.1.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зрению:</w:t>
      </w:r>
    </w:p>
    <w:p w:rsidR="00933779" w:rsidRPr="00475987" w:rsidRDefault="00933779" w:rsidP="00933779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933779" w:rsidRPr="00475987" w:rsidRDefault="00933779" w:rsidP="00933779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>лектронный видео увеличитель "ONYX Deskset HD 22 (в полной комплектации);</w:t>
      </w:r>
    </w:p>
    <w:p w:rsidR="00933779" w:rsidRPr="00475987" w:rsidRDefault="00933779" w:rsidP="00933779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933779" w:rsidRPr="00475987" w:rsidRDefault="00933779" w:rsidP="00933779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933779" w:rsidRPr="00475987" w:rsidRDefault="00933779" w:rsidP="00933779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8.3.2.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слуху: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</w:rPr>
        <w:t>акустическая система</w:t>
      </w:r>
      <w:r w:rsidRPr="00475987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«ElBrailleW14J G2;</w:t>
      </w:r>
      <w:r w:rsidRPr="00475987">
        <w:rPr>
          <w:shd w:val="clear" w:color="auto" w:fill="FFFFFF"/>
        </w:rPr>
        <w:t xml:space="preserve"> 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  <w:shd w:val="clear" w:color="auto" w:fill="FFFFFF"/>
        </w:rPr>
        <w:t>-</w:t>
      </w:r>
      <w:r w:rsidRPr="0047598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>- FM-передатчик AMIGO T31;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33779" w:rsidRPr="00475987" w:rsidRDefault="00933779" w:rsidP="00933779">
      <w:pPr>
        <w:pStyle w:val="a6"/>
        <w:kinsoku w:val="0"/>
        <w:overflowPunct w:val="0"/>
        <w:spacing w:after="0"/>
        <w:ind w:right="114"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lastRenderedPageBreak/>
        <w:t xml:space="preserve">8.3.3.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 xml:space="preserve">и лиц с </w:t>
      </w:r>
      <w:r w:rsidRPr="0047598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i/>
          <w:iCs/>
          <w:sz w:val="24"/>
          <w:szCs w:val="24"/>
        </w:rPr>
        <w:t>аппарата:</w:t>
      </w:r>
    </w:p>
    <w:p w:rsidR="00933779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41F6A" w:rsidRDefault="00041F6A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A6094" w:rsidRDefault="000A6094" w:rsidP="000C294B">
      <w:pPr>
        <w:jc w:val="right"/>
        <w:rPr>
          <w:i/>
        </w:rPr>
      </w:pPr>
    </w:p>
    <w:p w:rsidR="000C294B" w:rsidRPr="000A6094" w:rsidRDefault="000C294B" w:rsidP="000C294B">
      <w:pPr>
        <w:jc w:val="right"/>
        <w:rPr>
          <w:i/>
        </w:rPr>
      </w:pPr>
      <w:r w:rsidRPr="000A6094">
        <w:rPr>
          <w:i/>
        </w:rPr>
        <w:t>Приложение к рабочей программы дисциплины</w:t>
      </w:r>
    </w:p>
    <w:p w:rsidR="000C294B" w:rsidRPr="000A6094" w:rsidRDefault="000C294B" w:rsidP="000C294B">
      <w:pPr>
        <w:jc w:val="right"/>
        <w:rPr>
          <w:i/>
        </w:rPr>
      </w:pPr>
      <w:r w:rsidRPr="000A6094">
        <w:rPr>
          <w:i/>
        </w:rPr>
        <w:t>«Основы спортивной морфологии»</w:t>
      </w:r>
    </w:p>
    <w:p w:rsidR="000C294B" w:rsidRDefault="000C294B" w:rsidP="000C294B">
      <w:pPr>
        <w:jc w:val="right"/>
        <w:rPr>
          <w:i/>
          <w:sz w:val="24"/>
          <w:szCs w:val="24"/>
        </w:rPr>
      </w:pP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 xml:space="preserve">Министерство спорта Российской Федерации </w:t>
      </w: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>высшего образования</w:t>
      </w: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center"/>
        <w:rPr>
          <w:sz w:val="24"/>
          <w:szCs w:val="24"/>
        </w:rPr>
      </w:pPr>
      <w:r w:rsidRPr="000A6094">
        <w:rPr>
          <w:sz w:val="24"/>
          <w:szCs w:val="24"/>
        </w:rPr>
        <w:t>Кафедра АНАТОМИИ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>УТВЕРЖДЕНО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 xml:space="preserve">решением Учебно-методической комиссии     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 xml:space="preserve">   протокол №</w:t>
      </w:r>
      <w:r w:rsidR="000A6094" w:rsidRPr="000A6094">
        <w:rPr>
          <w:sz w:val="24"/>
          <w:szCs w:val="24"/>
        </w:rPr>
        <w:t xml:space="preserve"> </w:t>
      </w:r>
      <w:r w:rsidR="00D8321B">
        <w:rPr>
          <w:sz w:val="24"/>
          <w:szCs w:val="24"/>
        </w:rPr>
        <w:t>7</w:t>
      </w:r>
      <w:r w:rsidRPr="000A6094">
        <w:rPr>
          <w:sz w:val="24"/>
          <w:szCs w:val="24"/>
        </w:rPr>
        <w:t xml:space="preserve"> от </w:t>
      </w:r>
      <w:r w:rsidR="00D8321B">
        <w:rPr>
          <w:color w:val="000000"/>
          <w:sz w:val="24"/>
          <w:szCs w:val="24"/>
          <w:lang w:eastAsia="en-US"/>
        </w:rPr>
        <w:t>«20» августа 2020</w:t>
      </w:r>
      <w:r w:rsidR="000A6094" w:rsidRPr="000A6094">
        <w:rPr>
          <w:sz w:val="24"/>
          <w:szCs w:val="24"/>
        </w:rPr>
        <w:t xml:space="preserve"> </w:t>
      </w:r>
      <w:r w:rsidRPr="000A6094">
        <w:rPr>
          <w:sz w:val="24"/>
          <w:szCs w:val="24"/>
        </w:rPr>
        <w:t>г.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 xml:space="preserve">Председатель УМК, 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>проректор по учебной работе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>___________________А.Н. Таланцев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right"/>
        <w:rPr>
          <w:sz w:val="24"/>
          <w:szCs w:val="24"/>
        </w:rPr>
      </w:pPr>
    </w:p>
    <w:p w:rsidR="000C294B" w:rsidRPr="000A6094" w:rsidRDefault="000C294B" w:rsidP="000C294B">
      <w:pPr>
        <w:jc w:val="center"/>
        <w:rPr>
          <w:b/>
          <w:bCs/>
          <w:sz w:val="24"/>
          <w:szCs w:val="24"/>
        </w:rPr>
      </w:pPr>
      <w:r w:rsidRPr="000A6094">
        <w:rPr>
          <w:b/>
          <w:bCs/>
          <w:sz w:val="24"/>
          <w:szCs w:val="24"/>
        </w:rPr>
        <w:t xml:space="preserve">Фонд оценочных средств </w:t>
      </w:r>
      <w:r w:rsidRPr="000A6094">
        <w:rPr>
          <w:b/>
          <w:sz w:val="24"/>
          <w:szCs w:val="24"/>
        </w:rPr>
        <w:t>по дисциплине</w:t>
      </w: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«ОСНОВЫ СПОРТИВНОЙ МОРФОЛОГИИ»</w:t>
      </w: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Б1.О.18</w:t>
      </w: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Направление подготовки</w:t>
      </w:r>
    </w:p>
    <w:p w:rsidR="000C294B" w:rsidRPr="000A6094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49.03.01Физическая культура</w:t>
      </w: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0A6094" w:rsidRDefault="000A6094" w:rsidP="000C294B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</w:t>
      </w:r>
      <w:r w:rsidR="000C294B" w:rsidRPr="000A6094">
        <w:rPr>
          <w:b/>
          <w:i/>
          <w:color w:val="000000"/>
          <w:sz w:val="24"/>
          <w:szCs w:val="24"/>
        </w:rPr>
        <w:t>: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«Спортивная тренировка в избранном виде спорта»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«Физкультурное образование»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«Физкультурно - оздоровительные технологии»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«Спортивный менеджмент»</w:t>
      </w:r>
    </w:p>
    <w:p w:rsidR="000C294B" w:rsidRPr="000A6094" w:rsidRDefault="000C294B" w:rsidP="000C294B">
      <w:pPr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0C294B" w:rsidRPr="000A6094" w:rsidRDefault="000C294B" w:rsidP="000C294B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Квалификация выпускника</w:t>
      </w:r>
    </w:p>
    <w:p w:rsidR="000C294B" w:rsidRPr="000A6094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Бакалавр</w:t>
      </w:r>
    </w:p>
    <w:p w:rsidR="000A6094" w:rsidRDefault="000A6094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0A6094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>Форма обучения:</w:t>
      </w:r>
    </w:p>
    <w:p w:rsidR="000C294B" w:rsidRPr="000A6094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0A6094">
        <w:rPr>
          <w:b/>
          <w:color w:val="000000"/>
          <w:sz w:val="24"/>
          <w:szCs w:val="24"/>
        </w:rPr>
        <w:t xml:space="preserve"> </w:t>
      </w:r>
      <w:r w:rsidRPr="000A6094">
        <w:rPr>
          <w:color w:val="000000"/>
          <w:sz w:val="24"/>
          <w:szCs w:val="24"/>
        </w:rPr>
        <w:t>очная/заочная</w:t>
      </w:r>
    </w:p>
    <w:p w:rsidR="000C294B" w:rsidRPr="000A6094" w:rsidRDefault="000C294B" w:rsidP="000C294B">
      <w:pPr>
        <w:jc w:val="center"/>
        <w:rPr>
          <w:b/>
          <w:sz w:val="24"/>
          <w:szCs w:val="24"/>
        </w:rPr>
      </w:pPr>
    </w:p>
    <w:p w:rsidR="000C294B" w:rsidRPr="000A6094" w:rsidRDefault="000C294B" w:rsidP="000C294B">
      <w:pPr>
        <w:jc w:val="center"/>
        <w:rPr>
          <w:b/>
          <w:sz w:val="24"/>
          <w:szCs w:val="24"/>
        </w:rPr>
      </w:pP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sz w:val="24"/>
          <w:szCs w:val="24"/>
        </w:rPr>
        <w:t>Рассмотрено и одобрено на заседании кафедры</w:t>
      </w:r>
    </w:p>
    <w:p w:rsidR="000C294B" w:rsidRPr="000A6094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0A6094">
        <w:rPr>
          <w:sz w:val="24"/>
          <w:szCs w:val="24"/>
        </w:rPr>
        <w:t>(</w:t>
      </w:r>
      <w:r w:rsidRPr="000A6094">
        <w:rPr>
          <w:color w:val="000000"/>
          <w:sz w:val="24"/>
          <w:szCs w:val="24"/>
        </w:rPr>
        <w:t>(протокол №</w:t>
      </w:r>
      <w:r w:rsidR="000A6094">
        <w:rPr>
          <w:color w:val="000000"/>
          <w:sz w:val="24"/>
          <w:szCs w:val="24"/>
        </w:rPr>
        <w:t>11</w:t>
      </w:r>
      <w:r w:rsidR="005778AD" w:rsidRPr="000A6094">
        <w:rPr>
          <w:color w:val="000000"/>
          <w:sz w:val="24"/>
          <w:szCs w:val="24"/>
        </w:rPr>
        <w:t xml:space="preserve"> </w:t>
      </w:r>
      <w:r w:rsidRPr="000A6094">
        <w:rPr>
          <w:color w:val="000000"/>
          <w:sz w:val="24"/>
          <w:szCs w:val="24"/>
        </w:rPr>
        <w:t>от</w:t>
      </w:r>
      <w:r w:rsidR="000A6094">
        <w:rPr>
          <w:color w:val="000000"/>
          <w:sz w:val="24"/>
          <w:szCs w:val="24"/>
        </w:rPr>
        <w:t xml:space="preserve"> «27» мая </w:t>
      </w:r>
      <w:r w:rsidRPr="000A6094">
        <w:rPr>
          <w:color w:val="000000"/>
          <w:sz w:val="24"/>
          <w:szCs w:val="24"/>
        </w:rPr>
        <w:t>20</w:t>
      </w:r>
      <w:r w:rsidR="005778AD" w:rsidRPr="000A6094">
        <w:rPr>
          <w:color w:val="000000"/>
          <w:sz w:val="24"/>
          <w:szCs w:val="24"/>
        </w:rPr>
        <w:t>20</w:t>
      </w:r>
      <w:r w:rsidRPr="000A6094">
        <w:rPr>
          <w:color w:val="000000"/>
          <w:sz w:val="24"/>
          <w:szCs w:val="24"/>
        </w:rPr>
        <w:t xml:space="preserve"> г.)</w:t>
      </w:r>
    </w:p>
    <w:p w:rsidR="000C294B" w:rsidRPr="000A6094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 xml:space="preserve">Зав. кафедрой, </w:t>
      </w:r>
    </w:p>
    <w:p w:rsidR="000C294B" w:rsidRPr="000A6094" w:rsidRDefault="000A6094" w:rsidP="000C294B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Д.м.н., проф</w:t>
      </w:r>
      <w:r w:rsidR="005778AD" w:rsidRPr="000A6094">
        <w:rPr>
          <w:color w:val="000000"/>
          <w:sz w:val="24"/>
          <w:szCs w:val="24"/>
        </w:rPr>
        <w:t>. Крикун Е.Н.</w:t>
      </w:r>
    </w:p>
    <w:p w:rsidR="000C294B" w:rsidRPr="000A6094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0A6094">
        <w:rPr>
          <w:color w:val="000000"/>
          <w:sz w:val="24"/>
          <w:szCs w:val="24"/>
        </w:rPr>
        <w:t>____________________</w:t>
      </w:r>
    </w:p>
    <w:p w:rsidR="000C294B" w:rsidRPr="000A6094" w:rsidRDefault="000C294B" w:rsidP="000C294B">
      <w:pPr>
        <w:jc w:val="right"/>
        <w:rPr>
          <w:sz w:val="24"/>
          <w:szCs w:val="24"/>
        </w:rPr>
      </w:pPr>
      <w:r w:rsidRPr="000A6094">
        <w:rPr>
          <w:color w:val="000000"/>
          <w:sz w:val="24"/>
          <w:szCs w:val="24"/>
        </w:rPr>
        <w:t>.</w:t>
      </w:r>
    </w:p>
    <w:p w:rsidR="000A6094" w:rsidRDefault="000A6094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A6094" w:rsidRDefault="000A6094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C294B" w:rsidRPr="000A6094" w:rsidRDefault="000C294B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0A6094">
        <w:rPr>
          <w:sz w:val="24"/>
          <w:szCs w:val="24"/>
        </w:rPr>
        <w:t>Малаховка, 20</w:t>
      </w:r>
      <w:r w:rsidR="005778AD" w:rsidRPr="000A6094">
        <w:rPr>
          <w:sz w:val="24"/>
          <w:szCs w:val="24"/>
        </w:rPr>
        <w:t>20</w:t>
      </w:r>
      <w:r w:rsidRPr="000A6094">
        <w:rPr>
          <w:sz w:val="24"/>
          <w:szCs w:val="24"/>
        </w:rPr>
        <w:t xml:space="preserve"> год</w:t>
      </w:r>
    </w:p>
    <w:p w:rsidR="000C294B" w:rsidRPr="000A6094" w:rsidRDefault="000C294B" w:rsidP="000C294B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A6094" w:rsidRDefault="000A6094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A6094" w:rsidRDefault="000A6094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41F6A" w:rsidRPr="000A6094" w:rsidRDefault="00041F6A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0A6094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041F6A" w:rsidRPr="000A6094" w:rsidRDefault="00041F6A" w:rsidP="00041F6A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p w:rsidR="00041F6A" w:rsidRPr="000A6094" w:rsidRDefault="00041F6A" w:rsidP="00041F6A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A6094">
        <w:rPr>
          <w:b/>
          <w:sz w:val="24"/>
          <w:szCs w:val="24"/>
        </w:rPr>
        <w:t>Паспорт фонда оценочных средств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666"/>
        <w:gridCol w:w="2764"/>
        <w:gridCol w:w="5374"/>
      </w:tblGrid>
      <w:tr w:rsidR="00041F6A" w:rsidTr="00041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Индикаторы достижения</w:t>
            </w:r>
          </w:p>
        </w:tc>
      </w:tr>
      <w:tr w:rsidR="00041F6A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F6A" w:rsidRDefault="00041F6A" w:rsidP="000C29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ОПК-1</w:t>
            </w:r>
          </w:p>
          <w:p w:rsidR="00041F6A" w:rsidRDefault="00041F6A" w:rsidP="000C294B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CC009F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морфофункциональные п</w:t>
            </w:r>
            <w:r w:rsidRPr="002F35D0">
              <w:t xml:space="preserve">оказатели </w:t>
            </w:r>
            <w:r>
              <w:t>занимающихся ФКиС</w:t>
            </w:r>
            <w:r w:rsidRPr="002F35D0"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</w:t>
            </w:r>
            <w:r>
              <w:t>)</w:t>
            </w:r>
          </w:p>
          <w:p w:rsidR="00041F6A" w:rsidRPr="002F35D0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728B3">
              <w:rPr>
                <w:b/>
              </w:rPr>
              <w:t>Определяет</w:t>
            </w:r>
            <w:r>
              <w:t xml:space="preserve"> </w:t>
            </w:r>
            <w:r w:rsidRPr="002F35D0">
              <w:t xml:space="preserve">показатели </w:t>
            </w:r>
            <w:r>
              <w:t>морфо</w:t>
            </w:r>
            <w:r w:rsidRPr="002F35D0">
              <w:t xml:space="preserve">функционального состояния </w:t>
            </w:r>
            <w:r>
              <w:t>занимающихся ФКиС</w:t>
            </w:r>
            <w:r w:rsidRPr="002F35D0">
              <w:t>.</w:t>
            </w:r>
            <w:r>
              <w:t>.</w:t>
            </w:r>
          </w:p>
          <w:p w:rsidR="00041F6A" w:rsidRPr="002F35D0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C009F">
              <w:rPr>
                <w:b/>
              </w:rPr>
              <w:t>Оценивает</w:t>
            </w:r>
            <w:r>
              <w:rPr>
                <w:b/>
              </w:rPr>
              <w:t xml:space="preserve"> </w:t>
            </w:r>
            <w:r w:rsidRPr="00D728B3">
              <w:t>показатели морфофункционального статуса спортсменов в ИВС</w:t>
            </w:r>
            <w:r>
              <w:t>.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</w:tr>
      <w:tr w:rsidR="00041F6A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F6A" w:rsidRDefault="00041F6A" w:rsidP="000C29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 xml:space="preserve">С/01.6 </w:t>
            </w:r>
            <w:r>
              <w:rPr>
                <w:lang w:eastAsia="en-US"/>
              </w:rPr>
              <w:t>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D728B3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морфологические а</w:t>
            </w:r>
            <w:r w:rsidRPr="00067889">
              <w:t>спекты спортивного отбора и ориентации. Этапы спортивного отбора. Особенности спортивного отбора и ориентации в избранном виде спорта</w:t>
            </w:r>
            <w:r>
              <w:t>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041F6A" w:rsidRDefault="00041F6A" w:rsidP="000C294B">
            <w:pPr>
              <w:jc w:val="both"/>
            </w:pPr>
            <w:r w:rsidRPr="00D728B3">
              <w:rPr>
                <w:b/>
              </w:rPr>
              <w:t>Определяет</w:t>
            </w:r>
            <w:r w:rsidRPr="00067889">
              <w:t xml:space="preserve"> модельные </w:t>
            </w:r>
            <w:r>
              <w:t xml:space="preserve">морфологические </w:t>
            </w:r>
            <w:r w:rsidRPr="00067889">
              <w:t xml:space="preserve">характеристики </w:t>
            </w:r>
            <w:r>
              <w:t>занимающихся ФКиС</w:t>
            </w:r>
            <w:r w:rsidRPr="00067889">
              <w:t xml:space="preserve"> на различных этапах </w:t>
            </w:r>
            <w:r>
              <w:t>развития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</w:rPr>
              <w:t xml:space="preserve">Определяет </w:t>
            </w:r>
            <w:r>
              <w:t>морфологические критерии спортивного отбора занимающихся ФКиС</w:t>
            </w:r>
          </w:p>
        </w:tc>
      </w:tr>
      <w:tr w:rsidR="00041F6A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F6A" w:rsidRDefault="00041F6A" w:rsidP="000C294B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Default="00041F6A" w:rsidP="000C294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методику проведения антропометрических измерений, </w:t>
            </w:r>
            <w:r>
              <w:rPr>
                <w:spacing w:val="-1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Находит</w:t>
            </w:r>
            <w:r>
              <w:rPr>
                <w:color w:val="000000"/>
                <w:spacing w:val="-1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041F6A" w:rsidRDefault="00041F6A" w:rsidP="000C294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Проводит</w:t>
            </w:r>
            <w:r>
              <w:rPr>
                <w:color w:val="000000"/>
                <w:spacing w:val="-1"/>
                <w:lang w:eastAsia="en-US"/>
              </w:rPr>
              <w:t xml:space="preserve"> антропометрические измерения.</w:t>
            </w:r>
          </w:p>
          <w:p w:rsidR="00041F6A" w:rsidRDefault="00041F6A" w:rsidP="000A6094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Интерпретирует</w:t>
            </w:r>
            <w:r>
              <w:rPr>
                <w:color w:val="000000"/>
                <w:spacing w:val="-1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их соответствия контрольным измерениям.</w:t>
            </w:r>
          </w:p>
        </w:tc>
      </w:tr>
    </w:tbl>
    <w:p w:rsidR="00041F6A" w:rsidRPr="002B4E30" w:rsidRDefault="00041F6A" w:rsidP="000C294B">
      <w:pPr>
        <w:pStyle w:val="a4"/>
        <w:shd w:val="clear" w:color="auto" w:fill="FFFFFF"/>
        <w:ind w:left="1069"/>
        <w:jc w:val="both"/>
        <w:rPr>
          <w:sz w:val="28"/>
          <w:szCs w:val="24"/>
        </w:rPr>
      </w:pPr>
    </w:p>
    <w:p w:rsidR="00041F6A" w:rsidRPr="000A6094" w:rsidRDefault="00041F6A" w:rsidP="00041F6A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0A6094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41F6A" w:rsidRDefault="00041F6A" w:rsidP="00041F6A">
      <w:pPr>
        <w:pStyle w:val="a4"/>
        <w:numPr>
          <w:ilvl w:val="1"/>
          <w:numId w:val="9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0A6094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0A6094" w:rsidRPr="000A6094" w:rsidRDefault="000A6094" w:rsidP="00041F6A">
      <w:pPr>
        <w:pStyle w:val="a4"/>
        <w:numPr>
          <w:ilvl w:val="1"/>
          <w:numId w:val="9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41F6A" w:rsidRDefault="00041F6A" w:rsidP="005778AD">
      <w:pPr>
        <w:jc w:val="center"/>
      </w:pPr>
      <w:r w:rsidRPr="00FC6AEA">
        <w:rPr>
          <w:b/>
          <w:bCs/>
          <w:i/>
          <w:color w:val="000000"/>
          <w:sz w:val="24"/>
          <w:szCs w:val="24"/>
        </w:rPr>
        <w:t>Вопросы для зачета</w:t>
      </w:r>
      <w:r w:rsidR="005778AD">
        <w:rPr>
          <w:b/>
          <w:bCs/>
          <w:i/>
          <w:color w:val="000000"/>
          <w:sz w:val="24"/>
          <w:szCs w:val="24"/>
        </w:rPr>
        <w:t xml:space="preserve"> с оценкой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Задачи и методы спортивной морфологии.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Генотип и фенотип спортсмена. Генетические маркеры и спортивная одаренность. Медико-биологические аспекты спортивной ориентации и отбора.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Отбор в спорте как поиск лиц, фенотип которых соответствует структуре конкретной спортивной деятельности (избранному виду спорта). Методы, критерии. этапы спортивного отбора.</w:t>
      </w:r>
    </w:p>
    <w:p w:rsidR="00041F6A" w:rsidRPr="00E234FE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E234FE">
        <w:rPr>
          <w:sz w:val="24"/>
          <w:szCs w:val="24"/>
        </w:rPr>
        <w:t xml:space="preserve">Общие морфологические особенности (длина, масса тела, содержание мышечной массы, особенности ОДА, подвижности суставов, ультраструктуры скелетной мускулатуры, характер энергообеспечения) организма спортсмена, характерные для ИВС. </w:t>
      </w:r>
    </w:p>
    <w:p w:rsidR="00041F6A" w:rsidRPr="00E234FE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234FE">
        <w:rPr>
          <w:sz w:val="24"/>
          <w:szCs w:val="24"/>
        </w:rPr>
        <w:t xml:space="preserve">Морфофункциональная характеристика выносливости и физических качеств. Значимость их в ИВС. Зависимость выраженности физических качеств от наследственных и средовых факторов. Периоды оптимального развития физических качеств и выносливости.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образования (на органном, клеточном и субклеточном уровнях), обеспечивающие проявление физических качеств.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Морфологические методы определения физических качеств по уровням организации (антропометрия, полидинамометрия, анатомический анализ движения, гониометрия, гистохимические, электронномикроскопические методы).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Анатомо-биомеханические особенности опорно-двигательного аппарата в ИВС. Методика выявления силы, выраженности мышечных групп, подвижности в суставах. Морфологическая характеристика ОДА в ИВС.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Правила, техника, инструментарий, практические навыки антропометрии. Основные измерительные показатели и расчетные параметры, принятые в морфологии (антропологии).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жировой массы (ЖМ). Методы определения ЖМ их достоинства и недостатки.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скелетной мускулатуры и методика определения. Мышечная масса (ММ) основной показатель компонентного состава тела. Связь выраженности скелетной мускулатуры в различных частях тела.  Адаптационные изменения ММ и ИВС. Методы определения мышечной массы.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мышечных волокон. Взаимообусловленность характера физической работы с составом мышечных волокон.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Независимость роста костей в длину и ширину, поэтапное их смена.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пропорций тела. Пропорции тела как генетический маркер. Значимость непропорциональности отдельных частей тела для достижения высоких результатов в спорте. Пропорции тела спортсмена ИВС.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Морфологическое определение состояния позвоночного столба. Искривление позвоночного столба и факторы их развития. Значимость и прогноз.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Морфологическое определение состояния стопы. Методы определения состояния стопы. Плоскостопие. Факторы развития.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Морфологический профиль спортсмена. Критерии, входящие в профиль. Их достоверность, прогностичность.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Внешняя среда и организм спортсмена. Адекватные неадекватные раздражители. Структура как материальная основа функции. Структурные основы гомеостаза организма спортсмена. Понятия о биологических ритмах.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Защитно-приспособительные реакции организма спортсмена. Стресс и тренировка.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гиперплазии (гипертрофия), гипоплазии (атрофии). Их значение, исходы, обратимость.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Морфологическая характеристика "пика формы", возможные сроки ее развития и удержания. Влияние различных факторов и восстановительных средств на скорость функционального и структурного восстановления.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Компенсаторные реакции организма спортсмена. Декомпенсация.</w:t>
      </w:r>
    </w:p>
    <w:p w:rsidR="00041F6A" w:rsidRPr="00805EC8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805EC8">
        <w:rPr>
          <w:sz w:val="24"/>
          <w:szCs w:val="24"/>
        </w:rPr>
        <w:t>Понятие и основные морфофункциональные характеристики и механизмы</w:t>
      </w:r>
      <w:r>
        <w:rPr>
          <w:sz w:val="24"/>
          <w:szCs w:val="24"/>
        </w:rPr>
        <w:t xml:space="preserve"> развития "стресс" реакции.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Воспаление и иммунитет, как защитных реакций немедленного и отсроченного реагирования, способствующих формированию и нормальному течению компенсаторно-приспособительных реакций.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Адаптация сердечно-сосудистой и дыхательной систем организма к спортивной деятельности. «Спортивное сердце». Особенности перестройки сосудистого русла и системы крови у спортсменов. Перестройка микроциркуляторного русла, изменение венозной сети. Изменения строения лимфатической системы. Их значимость.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и значимость особенностей кроветворения и системы крови у спортсменов. Клетки крови как маркеры состояния и напряженности конпенсаторно-приспособительных реакций, интенсивности восстановления и уровня тренированности.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Морфологические особенности иммунной системы спортсменов ИВС.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особенности центральной нервной и эндокринной систем спортсменов.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234FE">
        <w:rPr>
          <w:sz w:val="24"/>
          <w:szCs w:val="24"/>
        </w:rPr>
        <w:t xml:space="preserve">Биологический возраст спортсмена. Возрастные группы в спорте. Биологический возраст как интегральный показатель нормального, опережающего или замедленного биологического развития по отношению к хронологическому (паспортному) возрасту. </w:t>
      </w:r>
    </w:p>
    <w:p w:rsidR="00041F6A" w:rsidRPr="00E234FE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234FE">
        <w:rPr>
          <w:sz w:val="24"/>
          <w:szCs w:val="24"/>
        </w:rPr>
        <w:t>Критерии биологического возраста и его определение: оценочные шкалы, нормативные таблицы, зубной возраст, костный возраст, половой возраст. Интенсивность и варианты развития.</w:t>
      </w:r>
    </w:p>
    <w:p w:rsidR="00041F6A" w:rsidRPr="00E234FE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E234FE">
        <w:rPr>
          <w:sz w:val="24"/>
          <w:szCs w:val="24"/>
        </w:rPr>
        <w:t>Прогнозирование сроков полового созревания, окончательной дифференцировки тканей и органов и достижение зрелости. Понятие об акселерации. Значимость биологического возраста при назначении физических упражнений, спортивной тренировки и достижения спортивного результата. Период полового созревания (11-16 лет), пубертатный скачок роста.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Значение ИВС, как средства физического воспитания людей определенных возрастных групп.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234FE">
        <w:rPr>
          <w:sz w:val="24"/>
          <w:szCs w:val="24"/>
        </w:rPr>
        <w:t xml:space="preserve">Конституция человека. Соответствие общей конституции структуре конкретной деятельности человека как непременное условие высоких достижений в последней.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737835">
        <w:rPr>
          <w:sz w:val="24"/>
          <w:szCs w:val="24"/>
        </w:rPr>
        <w:t xml:space="preserve">Морфологическая конституция. Определение морфологической конституции. </w:t>
      </w:r>
    </w:p>
    <w:p w:rsidR="00041F6A" w:rsidRPr="0073783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737835">
        <w:rPr>
          <w:sz w:val="24"/>
          <w:szCs w:val="24"/>
        </w:rPr>
        <w:t xml:space="preserve">Определение типа телосложения. Соматотипирование как первый и обязательный этап выявления конституции.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 xml:space="preserve">Характеристика габаритных показателей. Длина и масса тела как основные и интегральные показатели габаритов тела, его телосложения. Габаритные показатели и результативность спортивной деятельности. Темп роста. Возможности ограничения направленного регулирования темпов роста. 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>Масса тела как критерий интенсивности энергетических процессов организма.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регулир</w:t>
      </w:r>
      <w:r>
        <w:rPr>
          <w:sz w:val="24"/>
          <w:szCs w:val="24"/>
        </w:rPr>
        <w:t>ования темпов роста массы тела.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>Соотношение длины и массы тела в онтогенезе. Весо-ростовые индексы, их информативность. Поверхность тела, метод</w:t>
      </w:r>
      <w:r>
        <w:rPr>
          <w:sz w:val="24"/>
          <w:szCs w:val="24"/>
        </w:rPr>
        <w:t>ы определения, значимость в ИВС</w:t>
      </w:r>
    </w:p>
    <w:p w:rsidR="00041F6A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>Компонентные показатели соматотипа.</w:t>
      </w:r>
    </w:p>
    <w:p w:rsidR="00041F6A" w:rsidRPr="00805EC8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805EC8">
        <w:rPr>
          <w:sz w:val="24"/>
          <w:szCs w:val="24"/>
        </w:rPr>
        <w:t>Определение соматотипа. Понятие о соматотипе. Достоинство и недостатки различных схем. Сравнение собственного соматотипа с эталонными значениями в ИВС</w:t>
      </w:r>
      <w:r w:rsidRPr="00805EC8">
        <w:rPr>
          <w:b/>
          <w:bCs/>
          <w:sz w:val="24"/>
          <w:szCs w:val="24"/>
        </w:rPr>
        <w:t>.</w:t>
      </w:r>
    </w:p>
    <w:p w:rsidR="00041F6A" w:rsidRDefault="00041F6A" w:rsidP="000C294B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041F6A" w:rsidRPr="000A6094" w:rsidRDefault="000A6094" w:rsidP="00041F6A">
      <w:pPr>
        <w:pStyle w:val="a4"/>
        <w:numPr>
          <w:ilvl w:val="1"/>
          <w:numId w:val="10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0A6094">
        <w:rPr>
          <w:b/>
          <w:color w:val="000000"/>
          <w:spacing w:val="-1"/>
          <w:sz w:val="24"/>
          <w:szCs w:val="24"/>
        </w:rPr>
        <w:t xml:space="preserve"> </w:t>
      </w:r>
      <w:r w:rsidR="00041F6A" w:rsidRPr="000A6094">
        <w:rPr>
          <w:b/>
          <w:color w:val="000000"/>
          <w:spacing w:val="-1"/>
          <w:sz w:val="24"/>
          <w:szCs w:val="24"/>
        </w:rPr>
        <w:t>Тестовые задания</w:t>
      </w:r>
    </w:p>
    <w:p w:rsidR="00041F6A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1. Каким антропометрическим инструментом можно измерить диаметр нижней части плеча, предплечья, бедра и голени?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динамометр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антропометр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скользящий циркуль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2. Положительным результатом адаптации мышечных волокон к физической нагрузке является: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саркоплазматическая гипертрофия мышечного волокна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митохондриально-миофибриллярная гипертрофия мышечного волокна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гиперплазия мышечного волокна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4) атрофия мышечного волокна</w:t>
      </w:r>
    </w:p>
    <w:p w:rsidR="00041F6A" w:rsidRPr="00393EB0" w:rsidRDefault="00041F6A" w:rsidP="000C294B">
      <w:pPr>
        <w:rPr>
          <w:sz w:val="24"/>
          <w:szCs w:val="24"/>
        </w:rPr>
      </w:pP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3. Какие из перечисленных показателей можно отнести к генетическим маркерам при спортивном отборе?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1) тип мышечных волокон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2) формула крови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3) соматотип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4) масса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4. Какие антропометрические точки используют при измерении длины туловища?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акромиальная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верхнегрудинная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нижнегрудинная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лобковая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5. Кто является автором схемы конституциональной диагностики, предусматривающей деление на три типа – астенический, нормастенический, гиперстенический?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В.В.Бунак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И.Б.Галант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В.Н.Шевкуненко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М.В.Черноруцкий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6. При оценке пропорционального уровня варьирования (по методике Р.Н.Дорохова) используют показатели: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длины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длины туловища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длины руки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длины ноги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7. Какой возрастной период характеризуется началом активного прироста мышечной массы?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первого детства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второго детства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подростковый период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юношеский период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8. Какие мышцы являются синергистами при сгибании плеча?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плечевая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двуглавая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трехглавая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клювовидно-плечевая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9. Какие показатели плечевого индекса свидетельствуют о нарушении осанки?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65%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75%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85%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95%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10. На каком уровне структурной организации организма используют гистохимические методы исследования?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клеточном   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тканевом   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 xml:space="preserve">3) органном   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 4) молекулярном</w:t>
      </w:r>
    </w:p>
    <w:p w:rsidR="00041F6A" w:rsidRPr="00393EB0" w:rsidRDefault="00041F6A" w:rsidP="000C294B">
      <w:pPr>
        <w:jc w:val="center"/>
        <w:rPr>
          <w:i/>
          <w:sz w:val="24"/>
          <w:szCs w:val="24"/>
        </w:rPr>
      </w:pPr>
    </w:p>
    <w:p w:rsidR="00041F6A" w:rsidRPr="00393EB0" w:rsidRDefault="00041F6A" w:rsidP="000C294B">
      <w:pPr>
        <w:rPr>
          <w:i/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11. Показатель экскурсии грудной клетки характеризует: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объем грудной клетки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объем легких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ЖЕЛ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подвижность грудной клетки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12. Период полового созревания соответствует периоду: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первого детства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второго детства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подросткового возраста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юношеского возраста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13. В мышечных волокнах какого типа содержится большое количество митохондрий и миоглобина?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во всех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 белых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в красных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в смешанных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14. Стресс-реакцией называют: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нервное истощение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срыв адаптации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состояние перетренированности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общий адаптационный синдром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15. Какие антропометрические точки используют при измерении дуги спины?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акромиальная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лопаточная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затылочная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4) крестцовая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16. Ограничителями движения в суставе являются: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мышцы-синергисты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мышцы-антагонисты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связки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сухожилия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17. Какие особенности организма обеспечивают возможность компенсаторных реакций?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физическая подготовленность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иммунитет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органы-синергисты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полифункциональность структур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18. Какой из перечисленных сомкатотипов (по методике Р.Н.Дорохова) характеризует средние габариты тела?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НаС - наносомный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МиС – микросомный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МеС – мезосомный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4) МаС – макросомный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19. Какие мышцы работают в преодолевающем режиме при сгибании плеча?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трехглавая мышца плеча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локтевая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плечевая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плеча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20. К защитным приспособлениям в организме относят: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кожные покровы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образование антител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гипертрофия миокарда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слизистые оболочки</w:t>
      </w:r>
    </w:p>
    <w:p w:rsidR="00041F6A" w:rsidRPr="00393EB0" w:rsidRDefault="00041F6A" w:rsidP="000C294B">
      <w:pPr>
        <w:jc w:val="center"/>
        <w:rPr>
          <w:i/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21. При оценке габаритного уровня варьирования (по методике Р.Н.Дорохова) используют показатели: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длины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длины туловища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окружности грудной клетки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массы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22. Какой антропометрический инструмент используют для измерения продольных размеров тела?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антропометр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калипер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сантиметровая лента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23. «Зубная зрелость» может служить критерием оценки биологического возраста в период: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 6 до 9 лет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с 10 до 13 лет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 14 до 16 лет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 17 до 21 года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24. Весо-ростовой коэффициент у спортсменов характеризует: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габариты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плотность тела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соматотип спортсмена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морфологический профиль спортсмена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25. Какие мышцы работают в преодолевающем режиме при сгибании бедра?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четырехглавая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полусухожильная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портняжная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бедра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26. К каким факторам среды, влияющим на организм, относят ФКиС?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экзогенным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эндогенным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антропогенным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социальным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27. К защитным приспособлениям в организме относят: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синовиальные сумки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гипертрофия миокарда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внутриклеточная регенерация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волосяной покров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28. Какие методы спортивной морфологии позволяют определить тип мышечных волокон?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рентгенологические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микроскопические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ультразвуковой эхолокации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компьютерной томографии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29. В какой период интенсивности ростовых процессов происходит замедление роста до полной остановки?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пуэрильный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пубертатный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ювенильный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матурантный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30. Какой антропометрический инструмент используется для измерения возможной амплитуды движений в суставах?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 антропометр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калипер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гониометр     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толстотный циркуль</w:t>
      </w:r>
    </w:p>
    <w:p w:rsidR="00041F6A" w:rsidRPr="00393EB0" w:rsidRDefault="00041F6A" w:rsidP="000C294B">
      <w:pPr>
        <w:jc w:val="both"/>
        <w:rPr>
          <w:i/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31.  Проекция верхнего края яремной вырезки соответствует: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верхушечной точке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ключичной точке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верхнегрудинной точке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нижнегрудинной точке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32. В какой возрастной период наблюдается первый «ростовой скачок»?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раннее детство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первое детство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второе детство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подростковый период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33. Какие мышцы работают в преодолевающем режиме при разгибании плеча?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трехглавая мышца плеча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локтевая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плечевая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плеча</w:t>
      </w:r>
    </w:p>
    <w:p w:rsidR="00041F6A" w:rsidRPr="00393EB0" w:rsidRDefault="00041F6A" w:rsidP="000C294B">
      <w:pPr>
        <w:rPr>
          <w:sz w:val="24"/>
          <w:szCs w:val="24"/>
        </w:rPr>
      </w:pP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34. Какие из методов спортивной морфологии используют при определении типа телосложения?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1) рентгенологические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2) гистохимические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3) антропометрические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4) компьютерной томографии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35. Какие структуры в организме обеспечивают реакции компенсации при мышечной работе?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мышцы-синергиты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мышцы-антогонисты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структуры, находившиеся в условиях относительного покоя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дополнительно образующиеся структуры в организме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</w:t>
      </w:r>
      <w:r>
        <w:rPr>
          <w:sz w:val="24"/>
          <w:szCs w:val="24"/>
        </w:rPr>
        <w:t>6. Какой из перечисленных сом</w:t>
      </w:r>
      <w:r w:rsidRPr="00393EB0">
        <w:rPr>
          <w:sz w:val="24"/>
          <w:szCs w:val="24"/>
        </w:rPr>
        <w:t>атотипов (по методике Р.Н.Дорохова) характеризует большие габариты тела?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НаС - наносомный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МиС – микросомный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МеС – мезосомный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МаС – макросомный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37. Какой антропометрический инструмент используют для измерения кожно-жировых складок?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антропометр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калипер</w:t>
      </w:r>
    </w:p>
    <w:p w:rsidR="00041F6A" w:rsidRPr="00393EB0" w:rsidRDefault="00041F6A" w:rsidP="000C294B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гониометр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38. Какие показатели индекса свода стопы (по Фридлянду) характеризуют нормальное состояние продольных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сводов стопы?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менее 25%    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2) 25-26%     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27-29%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4) 29-31%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39. К защитным реакциям организма относятся: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стресс-реакция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декомпенсация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регенерация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воспаление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40. Преобладание мышечных волокон какого типа дает предрасположенность к физическим нагрузкам с аэробным типом энергообразования?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белых                                  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смешанных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красных                                          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4) любых</w:t>
      </w:r>
    </w:p>
    <w:p w:rsidR="00041F6A" w:rsidRPr="00B856DA" w:rsidRDefault="00041F6A" w:rsidP="000C294B">
      <w:pPr>
        <w:jc w:val="center"/>
        <w:rPr>
          <w:i/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</w:t>
      </w:r>
      <w:r>
        <w:rPr>
          <w:sz w:val="24"/>
          <w:szCs w:val="24"/>
        </w:rPr>
        <w:t>1. Какой из перечисленных сом</w:t>
      </w:r>
      <w:r w:rsidRPr="00B856DA">
        <w:rPr>
          <w:sz w:val="24"/>
          <w:szCs w:val="24"/>
        </w:rPr>
        <w:t>атотипов (по методике Р.Н.Дорохова) характеризует малые габариты тела?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НаС - наносомный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МиС – микросомный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МеС – мезосомный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МаС – макросомный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42. Какие показатели плечевого индекса свидетельствуют о нормальной осанке?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60%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70%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3) 80%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90%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43.Какие антропометрические точки используют при определении длины руки?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плечевая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акромиальная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ключичная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пальцевая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44. Увеличение мышечной массы происходит за счет: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гиперплазии мышечных волокон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гипертрофии мышечных волокон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увеличения общей массы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увеличения диаметра мышечных волокон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45. В какой возрастной период применяют метод определения биологического возраста по степени развития вторичных половых признаков?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в период первого детства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в период второго детства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 подростковый период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 юношеский период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46. Какие мышцы работают в уступающем режиме при сгибании голени?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четырехглавая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полусухожильная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портняжная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двуглавая мышца бедра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47. При адаптации ССС к длительной физической нагрузке умеренной мощности наблюдается преимущественно: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гипертрофия миокарда левого желудочка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гипертрофия миокарда правого желудочка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гипертрофия миокарда левого предсердия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гипертрофия миокарда правого предсердия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48. Каким антропометрическим инструментом можно измерить длину корпуса?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скользящий циркуль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толстотный циркуль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антропометр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калипер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49. На каком уровне структурной организации организма используют цитохимические методы исследования?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клеточном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тканевом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органном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системном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50. Какая из стадий стресс-реакции протекает по типу компенсаторных реакций?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никакая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тревоги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резистенции (сопротивления)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4) истощения</w:t>
      </w:r>
    </w:p>
    <w:p w:rsidR="00041F6A" w:rsidRPr="00B856DA" w:rsidRDefault="00041F6A" w:rsidP="000C294B">
      <w:pPr>
        <w:jc w:val="center"/>
        <w:rPr>
          <w:i/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51. Преобладание мышечных волокон какого типа дает предрасположенность к физическим нагрузкам с анаэробным типом энергообразования?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белых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красных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смешанных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любых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52. «Нормой реакции» называют: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степень реагирования, не нарушающая физиологического равновесия в организме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ответная реакция организма в пределах определенной нормы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стандартный показатель реактивности на определенный раздражитель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индивидуальная биологическая реактивность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53. Какие мышцы работают в преодолевающем режиме при сгибании голени?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четырехглавая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передняя большеберцовая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портняжная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двуглавая мышца бедра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54. Какие антропометрические точки используют при измерении диаметра нижней части бедра?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верхнеберцовая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нижнеберцовая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пяточная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коленная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55. Мезосомный тип (по методике Р.Н.Дорохова) характеризуется: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малыми габаритами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средними габаритами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большими габаритами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очень большими габаритами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56. Общим адаптационным синдромом называют: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компенсаторные реакции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иммунные реакции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стресс-реакции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воспаление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57. Каким антропометрическим инструментом можно измерить диаметр грудной клетки?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скользящий циркуль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толстотный циркуль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антропометр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сантиметровая лента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58. В какой возрастной период наблюдается второй «ростовой скачок»?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период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59. Декомпенсация является следствием: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 ухудшения состояния здоровья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прекращением физической нагрузки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истощением энергетических ресурсов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нарушением работы компенсирующих структур организма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60. Увеличение показателя весо-ростового коэффициента у спортсменов свидетельствует: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об увеличении мышечной массы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об увеличении плотности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об увеличении жировой массы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об увеличении костной массы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61. Какой прибор используется для определения силы мыц?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калипер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гониометр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динамометр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спирометр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62. К какому возрастному периоду относятся дети в возрасте 6-ти лет?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63. К какому возрастному периоду относятся дети в возрасте 9-ти лет?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64. К какому возрастному периоду относятся дети в возрасте 13-ти лет?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65. Границей окончания 1-ого периода зрелого возраста является: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22 года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35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55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60 лет</w:t>
      </w:r>
    </w:p>
    <w:p w:rsidR="00041F6A" w:rsidRPr="00B856DA" w:rsidRDefault="00041F6A" w:rsidP="000C294B">
      <w:pPr>
        <w:ind w:firstLine="720"/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66. Границей окончания 2-ого периода зрелого возраста является: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22 года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35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55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60 лет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67. Какие морфофункциональные показатели в большей степени изменяются под влиянием занятий ФКиС?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жировой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мышечный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3) костный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пропорции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68. Какие морфофункциональные показатели в меньшей степени изменяются под влиянием занятий ФКиС?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жировой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мышечный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костный компонент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пропорции тела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69. У спортсменов каких видов спорта показатель экскурсии грудной клетки имеет большое значение для достижения хороших результатов?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тяжелая атлетика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плавание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лыжный спорт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спортивная гимнастика</w:t>
      </w:r>
    </w:p>
    <w:p w:rsidR="00041F6A" w:rsidRPr="00B856DA" w:rsidRDefault="00041F6A" w:rsidP="000C294B">
      <w:pPr>
        <w:jc w:val="both"/>
        <w:rPr>
          <w:sz w:val="24"/>
          <w:szCs w:val="24"/>
        </w:rPr>
      </w:pPr>
    </w:p>
    <w:p w:rsidR="00041F6A" w:rsidRPr="00B856DA" w:rsidRDefault="00041F6A" w:rsidP="000C294B">
      <w:pPr>
        <w:pStyle w:val="a4"/>
        <w:suppressAutoHyphens/>
        <w:ind w:left="0"/>
        <w:rPr>
          <w:sz w:val="24"/>
          <w:szCs w:val="24"/>
        </w:rPr>
      </w:pPr>
      <w:r w:rsidRPr="00B856DA">
        <w:rPr>
          <w:sz w:val="24"/>
          <w:szCs w:val="24"/>
        </w:rPr>
        <w:t>70. Схему конституциональной диагностики для детей предложил: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1) В.Г. Штефко и А.Д. Островский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2) В.В. Бунак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3) Гиппократ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4) М.В. Черноруцкий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sz w:val="24"/>
          <w:szCs w:val="24"/>
        </w:rPr>
        <w:t xml:space="preserve">71. Кто из авторов предложил схему конституциональной диагностики, предусматривающую </w:t>
      </w:r>
      <w:r w:rsidRPr="00B856DA">
        <w:rPr>
          <w:color w:val="000000" w:themeColor="text1"/>
          <w:sz w:val="24"/>
          <w:szCs w:val="24"/>
        </w:rPr>
        <w:t>три основных дифференцирующих типа (пикнический, атлетический и астенический):</w:t>
      </w: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1) В.В.Бунак</w:t>
      </w: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2) Э. Кречмер</w:t>
      </w: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3) М.В. Черноруцкий</w:t>
      </w:r>
    </w:p>
    <w:p w:rsidR="00041F6A" w:rsidRPr="00B856DA" w:rsidRDefault="00041F6A" w:rsidP="000C294B">
      <w:pPr>
        <w:suppressAutoHyphens/>
        <w:rPr>
          <w:sz w:val="24"/>
          <w:szCs w:val="24"/>
          <w:lang w:eastAsia="en-US"/>
        </w:rPr>
      </w:pPr>
      <w:r w:rsidRPr="00B856DA">
        <w:rPr>
          <w:color w:val="000000" w:themeColor="text1"/>
          <w:sz w:val="24"/>
          <w:szCs w:val="24"/>
        </w:rPr>
        <w:t>4)</w:t>
      </w:r>
      <w:r w:rsidRPr="00B856DA">
        <w:rPr>
          <w:sz w:val="24"/>
          <w:szCs w:val="24"/>
        </w:rPr>
        <w:t xml:space="preserve"> И.Б. Галант</w:t>
      </w: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72. Кто из авторов предложил схему конституциональной диагностики, предусматривающую три основных дифференцирующих типа (мускульный, брюшной, грудной):</w:t>
      </w:r>
    </w:p>
    <w:p w:rsidR="00041F6A" w:rsidRPr="00B856DA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Э.Кречмер</w:t>
      </w:r>
    </w:p>
    <w:p w:rsidR="00041F6A" w:rsidRPr="00B856DA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 М.В. Черноруцкий</w:t>
      </w:r>
    </w:p>
    <w:p w:rsidR="00041F6A" w:rsidRPr="00B856DA" w:rsidRDefault="00041F6A" w:rsidP="00041F6A">
      <w:pPr>
        <w:pStyle w:val="a4"/>
        <w:numPr>
          <w:ilvl w:val="0"/>
          <w:numId w:val="15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 И.Б. Галант</w:t>
      </w:r>
    </w:p>
    <w:p w:rsidR="00041F6A" w:rsidRPr="00B856DA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 В.В.Бунак</w:t>
      </w:r>
    </w:p>
    <w:p w:rsidR="00041F6A" w:rsidRPr="00B856DA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B856DA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73. В.В. Бунак разработал и использовал схему конституциональной диагностики  для:</w:t>
      </w:r>
    </w:p>
    <w:p w:rsidR="00041F6A" w:rsidRPr="00B856DA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</w:t>
      </w:r>
    </w:p>
    <w:p w:rsidR="00041F6A" w:rsidRPr="00B856DA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детей</w:t>
      </w:r>
    </w:p>
    <w:p w:rsidR="00041F6A" w:rsidRPr="00B856DA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мужчин</w:t>
      </w:r>
    </w:p>
    <w:p w:rsidR="00041F6A" w:rsidRPr="00B856DA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 и мужчин</w:t>
      </w:r>
    </w:p>
    <w:p w:rsidR="00041F6A" w:rsidRPr="00B856DA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393EB0">
        <w:rPr>
          <w:color w:val="000000" w:themeColor="text1"/>
          <w:sz w:val="24"/>
          <w:szCs w:val="24"/>
        </w:rPr>
        <w:t>74. И.Б. Галант разработал и использовал схему конституциональной диагностики для:</w:t>
      </w:r>
    </w:p>
    <w:p w:rsidR="00041F6A" w:rsidRPr="00B856DA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</w:t>
      </w:r>
    </w:p>
    <w:p w:rsidR="00041F6A" w:rsidRPr="00B856DA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детей</w:t>
      </w:r>
    </w:p>
    <w:p w:rsidR="00041F6A" w:rsidRPr="00B856DA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мужчин</w:t>
      </w:r>
    </w:p>
    <w:p w:rsidR="00041F6A" w:rsidRPr="00B856DA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 и мужчин</w:t>
      </w:r>
    </w:p>
    <w:p w:rsidR="00041F6A" w:rsidRPr="00B856DA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393EB0" w:rsidRDefault="00041F6A" w:rsidP="000C294B">
      <w:pPr>
        <w:suppressAutoHyphens/>
        <w:rPr>
          <w:sz w:val="24"/>
          <w:szCs w:val="24"/>
          <w:lang w:eastAsia="en-US"/>
        </w:rPr>
      </w:pPr>
      <w:r w:rsidRPr="00393EB0">
        <w:rPr>
          <w:sz w:val="24"/>
          <w:szCs w:val="24"/>
        </w:rPr>
        <w:lastRenderedPageBreak/>
        <w:t>75. Укажите автора  схемы конституциональной</w:t>
      </w:r>
      <w:r>
        <w:rPr>
          <w:sz w:val="24"/>
          <w:szCs w:val="24"/>
        </w:rPr>
        <w:t xml:space="preserve"> </w:t>
      </w:r>
      <w:r w:rsidRPr="00393EB0">
        <w:rPr>
          <w:sz w:val="24"/>
          <w:szCs w:val="24"/>
        </w:rPr>
        <w:t>диагностики, в основе которой лежит индекс Пинье: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В.Б. Дерябин</w:t>
      </w: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393EB0">
        <w:rPr>
          <w:sz w:val="24"/>
          <w:szCs w:val="24"/>
        </w:rPr>
        <w:t>2</w:t>
      </w:r>
      <w:r w:rsidRPr="00393EB0">
        <w:rPr>
          <w:color w:val="000000" w:themeColor="text1"/>
          <w:sz w:val="24"/>
          <w:szCs w:val="24"/>
        </w:rPr>
        <w:t>) Э. Кречмер</w:t>
      </w:r>
    </w:p>
    <w:p w:rsidR="00041F6A" w:rsidRPr="00393EB0" w:rsidRDefault="00041F6A" w:rsidP="000C294B">
      <w:pPr>
        <w:suppressAutoHyphens/>
        <w:rPr>
          <w:sz w:val="24"/>
          <w:szCs w:val="24"/>
          <w:lang w:eastAsia="en-US"/>
        </w:rPr>
      </w:pPr>
      <w:r w:rsidRPr="00393EB0">
        <w:rPr>
          <w:sz w:val="24"/>
          <w:szCs w:val="24"/>
        </w:rPr>
        <w:t>3) И.Б. Галант</w:t>
      </w: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393EB0">
        <w:rPr>
          <w:sz w:val="24"/>
          <w:szCs w:val="24"/>
        </w:rPr>
        <w:t>4)</w:t>
      </w:r>
      <w:r w:rsidRPr="00393EB0">
        <w:rPr>
          <w:color w:val="000000" w:themeColor="text1"/>
          <w:sz w:val="24"/>
          <w:szCs w:val="24"/>
        </w:rPr>
        <w:t xml:space="preserve"> М.В. Черноруций</w:t>
      </w: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</w:p>
    <w:p w:rsidR="00041F6A" w:rsidRPr="00393EB0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393EB0">
        <w:rPr>
          <w:color w:val="000000" w:themeColor="text1"/>
          <w:sz w:val="24"/>
          <w:szCs w:val="24"/>
        </w:rPr>
        <w:t>76. Укажите адаптационные изменения, которые происходят в костях под влиянием физических нагрузок: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изменение химического состава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перестройка перекладин губчатого вещества кости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изменение толщины компактного слоя костей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все вышеперечисленное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77. Для долговременной адаптации дыхательной системы под влиянием физических нагрузок характерны:</w:t>
      </w:r>
    </w:p>
    <w:p w:rsidR="00041F6A" w:rsidRPr="00B856DA" w:rsidRDefault="00041F6A" w:rsidP="000C294B">
      <w:pPr>
        <w:pStyle w:val="a4"/>
        <w:suppressAutoHyphens/>
        <w:ind w:left="0"/>
        <w:rPr>
          <w:sz w:val="24"/>
          <w:szCs w:val="24"/>
        </w:rPr>
      </w:pPr>
      <w:r w:rsidRPr="00B856DA">
        <w:rPr>
          <w:sz w:val="24"/>
          <w:szCs w:val="24"/>
        </w:rPr>
        <w:t>1) Увеличение ЖЕЛ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Уменьшение ЖЕЛ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Увеличение дыхательного объема в покое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Снижение дыхательного объема в покое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 78. Гипертрофия мышцы это:</w:t>
      </w:r>
    </w:p>
    <w:p w:rsidR="00041F6A" w:rsidRPr="00B856DA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массы мышцы без увеличения количества клеток</w:t>
      </w:r>
    </w:p>
    <w:p w:rsidR="00041F6A" w:rsidRPr="00B856DA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массы мышцы за счет увеличения количества клеток</w:t>
      </w:r>
    </w:p>
    <w:p w:rsidR="00041F6A" w:rsidRPr="00B856DA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массы мышцы без уменьшения количества клеток</w:t>
      </w:r>
    </w:p>
    <w:p w:rsidR="00041F6A" w:rsidRPr="00B856DA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массы мышцы за счет уменьшения количества клеток</w:t>
      </w:r>
    </w:p>
    <w:p w:rsidR="00041F6A" w:rsidRPr="00B856DA" w:rsidRDefault="00041F6A" w:rsidP="000C294B">
      <w:pPr>
        <w:pStyle w:val="a4"/>
        <w:ind w:left="0"/>
        <w:rPr>
          <w:sz w:val="24"/>
          <w:szCs w:val="24"/>
        </w:rPr>
      </w:pPr>
    </w:p>
    <w:p w:rsidR="00041F6A" w:rsidRPr="00B856DA" w:rsidRDefault="00041F6A" w:rsidP="000C294B">
      <w:pPr>
        <w:pStyle w:val="a4"/>
        <w:ind w:left="0"/>
        <w:rPr>
          <w:sz w:val="24"/>
          <w:szCs w:val="24"/>
        </w:rPr>
      </w:pPr>
      <w:r w:rsidRPr="00B856DA">
        <w:rPr>
          <w:sz w:val="24"/>
          <w:szCs w:val="24"/>
        </w:rPr>
        <w:t>79. При адаптации сердечно-сосудистой системы к физической нагрузке происходит:</w:t>
      </w:r>
    </w:p>
    <w:p w:rsidR="00041F6A" w:rsidRPr="00B856DA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истончение стенок сосудов</w:t>
      </w:r>
    </w:p>
    <w:p w:rsidR="00041F6A" w:rsidRPr="00B856DA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склерозирование сосудов</w:t>
      </w:r>
    </w:p>
    <w:p w:rsidR="00041F6A" w:rsidRPr="00B856DA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утолщение стенок сосудов</w:t>
      </w:r>
    </w:p>
    <w:p w:rsidR="00041F6A" w:rsidRPr="00B856DA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изменений не происходит</w:t>
      </w:r>
    </w:p>
    <w:p w:rsidR="00041F6A" w:rsidRPr="00B856DA" w:rsidRDefault="00041F6A" w:rsidP="000C294B">
      <w:pPr>
        <w:suppressAutoHyphens/>
        <w:rPr>
          <w:sz w:val="24"/>
          <w:szCs w:val="24"/>
        </w:rPr>
      </w:pP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 xml:space="preserve">80. При больших физических нагрузках: 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диаметр лимфатических капилляров не изменяется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диаметр лимфатических капилляров увеличивается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диаметр лимфатических капилляров уменьшается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нет правильного ответа</w:t>
      </w:r>
    </w:p>
    <w:p w:rsidR="00041F6A" w:rsidRPr="00393EB0" w:rsidRDefault="00041F6A" w:rsidP="000C294B">
      <w:pPr>
        <w:suppressAutoHyphens/>
        <w:rPr>
          <w:sz w:val="24"/>
          <w:szCs w:val="24"/>
        </w:rPr>
      </w:pPr>
    </w:p>
    <w:p w:rsidR="00041F6A" w:rsidRPr="00B856DA" w:rsidRDefault="00041F6A" w:rsidP="000C294B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81. Гиперплазия  это:</w:t>
      </w:r>
    </w:p>
    <w:p w:rsidR="00041F6A" w:rsidRPr="00B856DA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объема функционирующей структуры</w:t>
      </w:r>
    </w:p>
    <w:p w:rsidR="00041F6A" w:rsidRPr="00B856DA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количества функционирующих структур</w:t>
      </w:r>
    </w:p>
    <w:p w:rsidR="00041F6A" w:rsidRPr="00B856DA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объема функционирующей структуры</w:t>
      </w:r>
    </w:p>
    <w:p w:rsidR="00041F6A" w:rsidRPr="00B856DA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количества функционирующих структур</w:t>
      </w:r>
    </w:p>
    <w:p w:rsidR="00041F6A" w:rsidRPr="00B856DA" w:rsidRDefault="00041F6A" w:rsidP="000C294B">
      <w:pPr>
        <w:rPr>
          <w:sz w:val="24"/>
          <w:szCs w:val="24"/>
        </w:rPr>
      </w:pP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>82. При оценке физического развития наиболее важным показателем является определение коррелятивной связи между: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1) окружностью грудной клетки и весом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2) ростом и весом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3) осанкой и формой грудной клетки</w:t>
      </w:r>
    </w:p>
    <w:p w:rsidR="00041F6A" w:rsidRPr="00393EB0" w:rsidRDefault="00041F6A" w:rsidP="000C294B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4) ростом и окружностью грудной клетки</w:t>
      </w:r>
    </w:p>
    <w:p w:rsidR="00041F6A" w:rsidRPr="00393EB0" w:rsidRDefault="00041F6A" w:rsidP="000C294B">
      <w:pPr>
        <w:rPr>
          <w:sz w:val="24"/>
          <w:szCs w:val="24"/>
        </w:rPr>
      </w:pPr>
    </w:p>
    <w:p w:rsidR="00041F6A" w:rsidRPr="00393EB0" w:rsidRDefault="00041F6A" w:rsidP="000C294B">
      <w:pPr>
        <w:pStyle w:val="a4"/>
        <w:suppressAutoHyphens/>
        <w:ind w:left="435"/>
      </w:pPr>
    </w:p>
    <w:p w:rsidR="00041F6A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41F6A" w:rsidRPr="0008469D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41F6A" w:rsidRDefault="00041F6A" w:rsidP="00041F6A">
      <w:pPr>
        <w:pStyle w:val="a4"/>
        <w:numPr>
          <w:ilvl w:val="1"/>
          <w:numId w:val="10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Pr="0008469D">
        <w:rPr>
          <w:b/>
          <w:color w:val="000000"/>
          <w:spacing w:val="-1"/>
          <w:sz w:val="28"/>
          <w:szCs w:val="28"/>
        </w:rPr>
        <w:t>Практические задания.</w:t>
      </w:r>
    </w:p>
    <w:p w:rsidR="00041F6A" w:rsidRPr="00176E81" w:rsidRDefault="00041F6A" w:rsidP="00041F6A">
      <w:pPr>
        <w:pStyle w:val="a4"/>
        <w:numPr>
          <w:ilvl w:val="2"/>
          <w:numId w:val="10"/>
        </w:numPr>
        <w:shd w:val="clear" w:color="auto" w:fill="FFFFFF"/>
        <w:jc w:val="center"/>
        <w:rPr>
          <w:b/>
          <w:i/>
          <w:color w:val="000000"/>
          <w:spacing w:val="-1"/>
          <w:sz w:val="28"/>
          <w:szCs w:val="28"/>
        </w:rPr>
      </w:pPr>
      <w:r w:rsidRPr="00176E81">
        <w:rPr>
          <w:b/>
          <w:i/>
          <w:color w:val="000000"/>
          <w:spacing w:val="-1"/>
          <w:sz w:val="28"/>
          <w:szCs w:val="28"/>
        </w:rPr>
        <w:t>Провести анатомический анализ положения или движения тела человека.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Провести анатомический анализ движения  по следующему плану.</w:t>
      </w:r>
    </w:p>
    <w:p w:rsidR="00041F6A" w:rsidRDefault="00041F6A" w:rsidP="00041F6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Общая характеристика движения</w:t>
      </w:r>
      <w:r>
        <w:rPr>
          <w:sz w:val="24"/>
          <w:szCs w:val="24"/>
        </w:rPr>
        <w:t>: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(циклическое – ациклическое, с передвижением - на месте, симметричное – ассиметричное, статическое – динамическое).</w:t>
      </w:r>
    </w:p>
    <w:p w:rsidR="00041F6A" w:rsidRDefault="00041F6A" w:rsidP="00041F6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Фазы движения (рисунки).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И.п.                 1 фаза                     2 фаза</w:t>
      </w:r>
    </w:p>
    <w:p w:rsidR="00041F6A" w:rsidRDefault="00041F6A" w:rsidP="00041F6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звеньев тела в данной фазе.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Голова (нейтрально, с поворотом, с наклоном и т.д.)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Туловище (нейтрально, согнуто – разогнуто, скручено и т.д.)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Плечо (согнуто-разогнуто, отведено – приведено, пронировано – супинировано)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Предплечье (так же)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Кисть (так же)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Бедро (так же)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Голень (так же)</w:t>
      </w:r>
    </w:p>
    <w:p w:rsidR="00041F6A" w:rsidRDefault="00041F6A" w:rsidP="000C29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Стопа (так же)</w:t>
      </w:r>
    </w:p>
    <w:p w:rsidR="00041F6A" w:rsidRDefault="00041F6A" w:rsidP="00041F6A">
      <w:pPr>
        <w:numPr>
          <w:ilvl w:val="0"/>
          <w:numId w:val="12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>
        <w:rPr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041F6A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Режим работы мышц (преодолевающий и уступающий) в данной фазе движения в указанном суставе.</w:t>
      </w:r>
      <w:r>
        <w:rPr>
          <w:sz w:val="24"/>
          <w:szCs w:val="24"/>
        </w:rPr>
        <w:t xml:space="preserve"> При сокращении мышца работает в преодолевающем режиме, при растяжении – в уступающем, при статическом напряжении – в удерживающем. (Перечислить работающие мышцы и указать режим их работы.)</w:t>
      </w:r>
    </w:p>
    <w:p w:rsidR="00041F6A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>
        <w:rPr>
          <w:sz w:val="24"/>
          <w:szCs w:val="24"/>
        </w:rPr>
        <w:t>(К ограничителям подвижности в суставе относят наличие выростов, суставных губ и т.п.; связки и мышцы-антогонисты).</w:t>
      </w:r>
    </w:p>
    <w:p w:rsidR="00041F6A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>
        <w:rPr>
          <w:sz w:val="24"/>
          <w:szCs w:val="24"/>
        </w:rPr>
        <w:t>(3 упражнения)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: 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«зачтено» ставится при выполнении работы в соответствии с предложенным планом.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«не зачтено» ставится при отсутствии выполненной работы.</w:t>
      </w:r>
    </w:p>
    <w:p w:rsidR="00041F6A" w:rsidRPr="009452E9" w:rsidRDefault="00041F6A" w:rsidP="000C294B">
      <w:pPr>
        <w:ind w:firstLine="720"/>
        <w:jc w:val="center"/>
        <w:rPr>
          <w:b/>
          <w:sz w:val="24"/>
          <w:szCs w:val="24"/>
        </w:rPr>
      </w:pPr>
    </w:p>
    <w:p w:rsidR="00041F6A" w:rsidRPr="009452E9" w:rsidRDefault="00041F6A" w:rsidP="00041F6A">
      <w:pPr>
        <w:pStyle w:val="a4"/>
        <w:numPr>
          <w:ilvl w:val="2"/>
          <w:numId w:val="10"/>
        </w:numPr>
        <w:spacing w:line="288" w:lineRule="auto"/>
        <w:jc w:val="center"/>
        <w:rPr>
          <w:b/>
          <w:i/>
          <w:sz w:val="28"/>
          <w:szCs w:val="28"/>
        </w:rPr>
      </w:pPr>
      <w:r w:rsidRPr="009452E9">
        <w:rPr>
          <w:b/>
          <w:i/>
          <w:sz w:val="28"/>
          <w:szCs w:val="28"/>
        </w:rPr>
        <w:t>Определить морфофункциональные особенности организма спортсмена в ИВС».</w:t>
      </w:r>
    </w:p>
    <w:p w:rsidR="00041F6A" w:rsidRDefault="00041F6A" w:rsidP="000C294B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данным литературных источников определить морфофункциональные модели высококвалифицированных спортсменов в ИВС.</w:t>
      </w:r>
    </w:p>
    <w:p w:rsidR="00041F6A" w:rsidRDefault="00041F6A" w:rsidP="000C294B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результатам антропометрического обследования и расчетно-графических работ, выполненных на практических занятиях, описать морфофункциональные особенности организма спортсмена в ИВС. Проанализировать полученные результаты и представить практические рекомендации для коррекции тренировочного процесса в случае отклонений от модельных показателей.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: 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Оценка «зачтено» ставится при выполнении работы в соответствии с указанными требованиями.</w:t>
      </w:r>
    </w:p>
    <w:p w:rsidR="00041F6A" w:rsidRDefault="00041F6A" w:rsidP="000C29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«не зачтено» ставится при отсутствии выполненной работы.</w:t>
      </w:r>
    </w:p>
    <w:p w:rsidR="00041F6A" w:rsidRDefault="00041F6A" w:rsidP="000C294B">
      <w:pPr>
        <w:jc w:val="center"/>
        <w:rPr>
          <w:b/>
          <w:sz w:val="24"/>
          <w:szCs w:val="24"/>
        </w:rPr>
      </w:pPr>
    </w:p>
    <w:p w:rsidR="00041F6A" w:rsidRPr="00237003" w:rsidRDefault="00041F6A" w:rsidP="00041F6A">
      <w:pPr>
        <w:pStyle w:val="a4"/>
        <w:numPr>
          <w:ilvl w:val="2"/>
          <w:numId w:val="11"/>
        </w:numPr>
        <w:shd w:val="clear" w:color="auto" w:fill="FFFFFF"/>
        <w:rPr>
          <w:i/>
          <w:color w:val="000000"/>
          <w:spacing w:val="-1"/>
          <w:sz w:val="28"/>
          <w:szCs w:val="28"/>
        </w:rPr>
      </w:pPr>
      <w:r w:rsidRPr="00DC2045">
        <w:rPr>
          <w:b/>
          <w:i/>
          <w:color w:val="000000"/>
          <w:spacing w:val="-1"/>
          <w:sz w:val="28"/>
          <w:szCs w:val="28"/>
        </w:rPr>
        <w:t>Контрольная работа</w:t>
      </w:r>
    </w:p>
    <w:p w:rsidR="00041F6A" w:rsidRPr="00237003" w:rsidRDefault="00041F6A" w:rsidP="000C294B">
      <w:pPr>
        <w:shd w:val="clear" w:color="auto" w:fill="FFFFFF"/>
        <w:rPr>
          <w:i/>
          <w:color w:val="000000"/>
          <w:spacing w:val="-1"/>
          <w:sz w:val="28"/>
          <w:szCs w:val="28"/>
        </w:rPr>
      </w:pPr>
      <w:r w:rsidRPr="00237003">
        <w:rPr>
          <w:i/>
          <w:color w:val="000000"/>
          <w:spacing w:val="-1"/>
          <w:sz w:val="28"/>
          <w:szCs w:val="28"/>
        </w:rPr>
        <w:t>(Контрольная работа состоит из двух тем, каждая из которых может быть выполнена в виде реферата объемом не менее 6 печатных листов или презентации объемом не менее 10 слайдов</w:t>
      </w:r>
      <w:r w:rsidR="00CD0504">
        <w:rPr>
          <w:i/>
          <w:color w:val="000000"/>
          <w:spacing w:val="-1"/>
          <w:sz w:val="28"/>
          <w:szCs w:val="28"/>
        </w:rPr>
        <w:t>, с указанием источников представленных материалов)</w:t>
      </w:r>
      <w:r w:rsidRPr="00237003">
        <w:rPr>
          <w:i/>
          <w:color w:val="000000"/>
          <w:spacing w:val="-1"/>
          <w:sz w:val="28"/>
          <w:szCs w:val="28"/>
        </w:rPr>
        <w:t>)</w:t>
      </w:r>
    </w:p>
    <w:p w:rsidR="00041F6A" w:rsidRPr="000156E3" w:rsidRDefault="00041F6A" w:rsidP="000C294B">
      <w:pPr>
        <w:shd w:val="clear" w:color="auto" w:fill="FFFFFF"/>
        <w:ind w:left="1428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Тема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pStyle w:val="a4"/>
              <w:ind w:left="560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</w:p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Тема презентации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Спортивная морфология, как учебная и научная дисциплина. Задачи, методы исследования.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Б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Компенсаторные реакции организма. Виды компенсации. Декомпенсация. Значение в спорте.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Понятие о реактивности организма человека. Виды раздражителей. Норма реакции. Значение в спорте.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Г    Я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Защитные структурные образования в организме человека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Д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Защитные реакции организма. Иммунитет. Воспаление. Аллергические реакции.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Е    С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Стресс-реакция или общий адаптационный синдром. Значение в спорте.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Ж    Т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Возрастная периодизация. Краткая характеристика каждого возрастного периода (морфологические изменения).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З    У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Определение биологического возраста по степени зубной зрелости.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И    Ф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Определение биологического возраста по степени скелетной зрелости.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К    Х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Определение биологического возраста по степени развития вторичных половых признаков (половая зрелость).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Л    Ц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Спортивный отбор. Спортивная ориентация. Спортивная пригодность. Морфологические аспекты спортивного отбора.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М    Ч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Регенерация структур организма человека. Виды регенерации.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Н    Ш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Приспособительные реакции организма человека. Значение в спорте.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 Щ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Понятие о соматотипе. Методика определения соматотипа по Р.Н.Дорохову.</w:t>
            </w:r>
          </w:p>
        </w:tc>
      </w:tr>
      <w:tr w:rsidR="00041F6A" w:rsidRPr="000C294B" w:rsidTr="000C294B">
        <w:tc>
          <w:tcPr>
            <w:tcW w:w="1696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   Э</w:t>
            </w:r>
          </w:p>
        </w:tc>
        <w:tc>
          <w:tcPr>
            <w:tcW w:w="7649" w:type="dxa"/>
          </w:tcPr>
          <w:p w:rsidR="00041F6A" w:rsidRPr="000C294B" w:rsidRDefault="00041F6A" w:rsidP="00041F6A">
            <w:pPr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Физическое развитие. Методы оценки физического развития. Значение в спорте.</w:t>
            </w:r>
          </w:p>
        </w:tc>
      </w:tr>
    </w:tbl>
    <w:p w:rsidR="00041F6A" w:rsidRDefault="00041F6A" w:rsidP="000C294B">
      <w:pPr>
        <w:pStyle w:val="a4"/>
        <w:shd w:val="clear" w:color="auto" w:fill="FFFFFF"/>
        <w:ind w:left="360"/>
        <w:rPr>
          <w:b/>
          <w:color w:val="000000"/>
          <w:spacing w:val="-1"/>
          <w:sz w:val="28"/>
          <w:szCs w:val="28"/>
        </w:rPr>
      </w:pPr>
    </w:p>
    <w:p w:rsidR="00041F6A" w:rsidRDefault="00041F6A" w:rsidP="000C294B">
      <w:pPr>
        <w:pStyle w:val="a4"/>
        <w:shd w:val="clear" w:color="auto" w:fill="FFFFFF"/>
        <w:ind w:left="360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Тема №2.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13"/>
        <w:gridCol w:w="7832"/>
      </w:tblGrid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b/>
                <w:sz w:val="24"/>
                <w:szCs w:val="24"/>
              </w:rPr>
            </w:pPr>
            <w:r w:rsidRPr="000C294B">
              <w:rPr>
                <w:b/>
                <w:sz w:val="24"/>
                <w:szCs w:val="24"/>
              </w:rPr>
              <w:t>Тема презентации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both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Адаптация органов сердечно-сосудистой системы к физической нагрузке.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Б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both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Адаптация органов дыхательной системы к физической нагрузке.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both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Адаптация  костной системы к физической нагрузке.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Г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both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Адаптация  мышечной системы к физической нагрузке.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Д  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Возрастные особенности развития костной системы.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Е  Ж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Возрастные особенности развития мышечной системы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З  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Скелетная мускулатура. Виды мышечных волокон. Значение в спорте.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lastRenderedPageBreak/>
              <w:t>К  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Сенситивные периоды развития основных физических качеств.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Л  Ф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Половой диморфизм (морфологические отличия в организме мужчины и женщины)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М  Х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Возрастные особенности развития сердечно-сосудистой системы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Н  Ц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Возрастные особенности развития нервной системы.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О  Ч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 xml:space="preserve">Возрастные особенности развития органов эндокринной системы.  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П  Ш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Схемы конституциональной диагностики  В.В. Бунака.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Р  Щ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Схемы конституциональной диагностики В.Г. Штефко и А.Д. Островского.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  Э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Схемы конституциональной диагностики И.Б. Галанта.</w:t>
            </w:r>
          </w:p>
        </w:tc>
      </w:tr>
      <w:tr w:rsidR="00041F6A" w:rsidRPr="000C294B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Т  Ю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0C294B" w:rsidRDefault="00041F6A" w:rsidP="00041F6A">
            <w:pPr>
              <w:jc w:val="center"/>
              <w:rPr>
                <w:sz w:val="24"/>
                <w:szCs w:val="24"/>
              </w:rPr>
            </w:pPr>
            <w:r w:rsidRPr="000C294B">
              <w:rPr>
                <w:sz w:val="24"/>
                <w:szCs w:val="24"/>
              </w:rPr>
              <w:t>Схемы конституциональной диагностики В.П. Чтецова</w:t>
            </w:r>
          </w:p>
        </w:tc>
      </w:tr>
    </w:tbl>
    <w:p w:rsidR="00041F6A" w:rsidRPr="000156E3" w:rsidRDefault="00041F6A" w:rsidP="000C294B">
      <w:pPr>
        <w:pStyle w:val="a4"/>
        <w:shd w:val="clear" w:color="auto" w:fill="FFFFFF"/>
        <w:ind w:left="360"/>
        <w:rPr>
          <w:i/>
          <w:color w:val="000000"/>
          <w:spacing w:val="-1"/>
          <w:sz w:val="28"/>
          <w:szCs w:val="28"/>
        </w:rPr>
      </w:pPr>
    </w:p>
    <w:p w:rsidR="00041F6A" w:rsidRDefault="00041F6A" w:rsidP="000C294B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оценки:</w:t>
      </w:r>
    </w:p>
    <w:p w:rsidR="00041F6A" w:rsidRDefault="00041F6A" w:rsidP="000C29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>
        <w:rPr>
          <w:b/>
          <w:color w:val="000000"/>
          <w:sz w:val="24"/>
          <w:szCs w:val="24"/>
        </w:rPr>
        <w:t>«зачтено»</w:t>
      </w:r>
      <w:r>
        <w:rPr>
          <w:color w:val="000000"/>
          <w:sz w:val="24"/>
          <w:szCs w:val="24"/>
        </w:rPr>
        <w:t xml:space="preserve"> выставляется обучающемуся, если содержание работы полностью соотве</w:t>
      </w:r>
      <w:r w:rsidR="00CD0504">
        <w:rPr>
          <w:color w:val="000000"/>
          <w:sz w:val="24"/>
          <w:szCs w:val="24"/>
        </w:rPr>
        <w:t>тствует теме и выполнена в соответствии с требованиями.</w:t>
      </w:r>
    </w:p>
    <w:p w:rsidR="00041F6A" w:rsidRDefault="00041F6A" w:rsidP="000C294B">
      <w:pPr>
        <w:shd w:val="clear" w:color="auto" w:fill="FFFFFF"/>
        <w:rPr>
          <w:bCs/>
          <w:color w:val="000000"/>
          <w:sz w:val="24"/>
          <w:szCs w:val="24"/>
        </w:rPr>
      </w:pPr>
      <w:r w:rsidRPr="00BB3DB6">
        <w:rPr>
          <w:bCs/>
          <w:color w:val="000000"/>
          <w:sz w:val="24"/>
          <w:szCs w:val="24"/>
        </w:rPr>
        <w:t xml:space="preserve">- оценка </w:t>
      </w:r>
      <w:r w:rsidRPr="00BB3DB6">
        <w:rPr>
          <w:b/>
          <w:bCs/>
          <w:color w:val="000000"/>
          <w:sz w:val="24"/>
          <w:szCs w:val="24"/>
        </w:rPr>
        <w:t xml:space="preserve">«не зачтено» </w:t>
      </w:r>
      <w:r w:rsidRPr="00BB3DB6">
        <w:rPr>
          <w:bCs/>
          <w:color w:val="000000"/>
          <w:sz w:val="24"/>
          <w:szCs w:val="24"/>
        </w:rPr>
        <w:t>- ставится при отсутствии выполненной в соответствии с</w:t>
      </w:r>
      <w:r>
        <w:rPr>
          <w:bCs/>
          <w:color w:val="000000"/>
          <w:sz w:val="24"/>
          <w:szCs w:val="24"/>
        </w:rPr>
        <w:t xml:space="preserve"> требованиями работы.</w:t>
      </w:r>
    </w:p>
    <w:p w:rsidR="0019520C" w:rsidRPr="00BB3DB6" w:rsidRDefault="0019520C" w:rsidP="000C294B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41F6A" w:rsidRPr="0019520C" w:rsidRDefault="00041F6A" w:rsidP="00041F6A">
      <w:pPr>
        <w:pStyle w:val="a4"/>
        <w:numPr>
          <w:ilvl w:val="1"/>
          <w:numId w:val="11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19520C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041F6A" w:rsidRPr="00176E81" w:rsidRDefault="00041F6A" w:rsidP="000C294B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176E81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041F6A" w:rsidRDefault="00041F6A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дисциплине предусмотрен зачет в 4-ом семестре. К зачету допускаются студенты, освоившие в полном объеме программу дисциплины, выполнившие практические задания и защитившие контрольную работу. </w:t>
      </w:r>
    </w:p>
    <w:p w:rsidR="00041F6A" w:rsidRDefault="00041F6A" w:rsidP="000C294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</w:t>
      </w:r>
      <w:r w:rsidRPr="00147452">
        <w:rPr>
          <w:color w:val="000000"/>
          <w:spacing w:val="-1"/>
          <w:sz w:val="24"/>
          <w:szCs w:val="24"/>
        </w:rPr>
        <w:t>Темы контрольных работ представлены в разделе 2.3.</w:t>
      </w:r>
      <w:r>
        <w:rPr>
          <w:color w:val="000000"/>
          <w:spacing w:val="-1"/>
          <w:sz w:val="24"/>
          <w:szCs w:val="24"/>
        </w:rPr>
        <w:t>2</w:t>
      </w:r>
      <w:r w:rsidRPr="00147452">
        <w:rPr>
          <w:color w:val="000000"/>
          <w:spacing w:val="-1"/>
          <w:sz w:val="24"/>
          <w:szCs w:val="24"/>
        </w:rPr>
        <w:t xml:space="preserve"> настоящего ФОС.</w:t>
      </w:r>
    </w:p>
    <w:p w:rsidR="00041F6A" w:rsidRDefault="00041F6A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промежуточной аттестации предусмотрен устный опрос и тестирование. Вопросы к зачету приведены в разделе 2.1 настоящего ФОС. Тестовые задания приведены в разделе 2.2 настоящего ФОС. </w:t>
      </w:r>
    </w:p>
    <w:p w:rsidR="005778AD" w:rsidRDefault="005778AD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5778AD" w:rsidRDefault="005778AD" w:rsidP="005778A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5778AD" w:rsidRDefault="005778AD" w:rsidP="005778A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5778AD" w:rsidTr="0037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5778AD" w:rsidTr="0037753D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Default="005778AD" w:rsidP="003775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Дисциплина: ОСНОВЫ СПОРТИВНОЙ МОРФОЛОГИИ</w:t>
            </w:r>
          </w:p>
          <w:p w:rsidR="005778AD" w:rsidRDefault="005778AD" w:rsidP="000A60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подготовки: 49.03.0</w:t>
            </w:r>
            <w:r w:rsidR="000A6094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A6094"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778AD" w:rsidTr="0037753D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AD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Задачи и методы спортивной морфологии.</w:t>
            </w:r>
          </w:p>
          <w:p w:rsidR="005778AD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3B6853">
              <w:rPr>
                <w:sz w:val="24"/>
                <w:szCs w:val="24"/>
              </w:rPr>
              <w:t xml:space="preserve"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</w:t>
            </w:r>
          </w:p>
          <w:p w:rsidR="005778AD" w:rsidRPr="006C6BF9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3B6853">
              <w:rPr>
                <w:sz w:val="24"/>
                <w:szCs w:val="24"/>
              </w:rPr>
              <w:t>Определение соматотипа. Понятие о соматотипе. Достоинство и недостатки различных схем. Сравнение собственного соматотипа с эталонными значениями в ИВС</w:t>
            </w:r>
            <w:r w:rsidRPr="003B6853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19520C" w:rsidRDefault="0019520C" w:rsidP="005778A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9520C" w:rsidRDefault="0019520C" w:rsidP="005778A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778AD" w:rsidRDefault="005778AD" w:rsidP="005778A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ОЦЕНКИ:</w:t>
      </w:r>
    </w:p>
    <w:p w:rsidR="005778AD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«отлично»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5778AD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«хорошо»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5778AD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 xml:space="preserve">«удовлетворительно» </w:t>
      </w:r>
      <w:r>
        <w:rPr>
          <w:sz w:val="24"/>
          <w:szCs w:val="24"/>
          <w:lang w:eastAsia="ar-SA"/>
        </w:rPr>
        <w:t>выставляется студенту, если:</w:t>
      </w:r>
    </w:p>
    <w:p w:rsidR="005778AD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Default="005778AD" w:rsidP="005778AD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«неудовлетворительно»</w:t>
      </w:r>
      <w:r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5778AD" w:rsidRPr="004831CD" w:rsidRDefault="005778AD" w:rsidP="005778AD">
      <w:pPr>
        <w:pStyle w:val="a4"/>
        <w:shd w:val="clear" w:color="auto" w:fill="FFFFFF"/>
        <w:ind w:left="0" w:firstLine="708"/>
        <w:jc w:val="both"/>
        <w:rPr>
          <w:i/>
          <w:sz w:val="24"/>
          <w:szCs w:val="24"/>
        </w:rPr>
      </w:pPr>
      <w:r>
        <w:rPr>
          <w:sz w:val="24"/>
          <w:szCs w:val="24"/>
          <w:lang w:eastAsia="ar-SA"/>
        </w:rPr>
        <w:t>отсутствии ответа на вопросы.</w:t>
      </w:r>
    </w:p>
    <w:p w:rsidR="005778AD" w:rsidRDefault="005778AD" w:rsidP="005778AD"/>
    <w:p w:rsidR="005778AD" w:rsidRDefault="005778AD" w:rsidP="005778AD"/>
    <w:p w:rsidR="00041F6A" w:rsidRDefault="00041F6A" w:rsidP="000C29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41F6A" w:rsidRDefault="00041F6A" w:rsidP="00041F6A">
      <w:pPr>
        <w:jc w:val="both"/>
        <w:rPr>
          <w:color w:val="000000"/>
          <w:sz w:val="24"/>
          <w:szCs w:val="24"/>
        </w:rPr>
      </w:pPr>
    </w:p>
    <w:p w:rsidR="00041F6A" w:rsidRPr="00475987" w:rsidRDefault="00041F6A" w:rsidP="00933779">
      <w:pPr>
        <w:pStyle w:val="a6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</w:p>
    <w:p w:rsidR="00933779" w:rsidRDefault="00933779" w:rsidP="00933779"/>
    <w:p w:rsidR="000C294B" w:rsidRDefault="000C294B" w:rsidP="00933779"/>
    <w:p w:rsidR="000C294B" w:rsidRDefault="000C294B" w:rsidP="00933779"/>
    <w:p w:rsidR="000C294B" w:rsidRDefault="000C294B" w:rsidP="00933779"/>
    <w:p w:rsidR="000C294B" w:rsidRDefault="000C294B" w:rsidP="00933779"/>
    <w:p w:rsidR="000C294B" w:rsidRDefault="000C294B" w:rsidP="00933779"/>
    <w:p w:rsidR="000C294B" w:rsidRDefault="000C294B" w:rsidP="00933779"/>
    <w:p w:rsidR="009F5577" w:rsidRDefault="009F5577" w:rsidP="00933779">
      <w:pPr>
        <w:sectPr w:rsidR="009F5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B41" w:rsidRDefault="009F5577" w:rsidP="00933779">
      <w:r>
        <w:lastRenderedPageBreak/>
        <w:t>СВОДНАЯ ТАБЛИЦА:</w:t>
      </w:r>
    </w:p>
    <w:p w:rsidR="009F5577" w:rsidRDefault="009F5577" w:rsidP="00933779">
      <w:r>
        <w:t>РЕЗУЛЬТАТЫ ОСВОЕНИЯ ДИСЦИПЛИНЫ «ОСНОВЫ СПОРТИВНОЙ МОРФОЛОГИИ» для направления подготовки 49.03.01 – Физическая культура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621"/>
        <w:gridCol w:w="2127"/>
        <w:gridCol w:w="2452"/>
        <w:gridCol w:w="4415"/>
        <w:gridCol w:w="4404"/>
      </w:tblGrid>
      <w:tr w:rsidR="005757FB" w:rsidTr="009F5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Индикаторы достижения</w:t>
            </w:r>
          </w:p>
        </w:tc>
      </w:tr>
      <w:tr w:rsidR="005757FB" w:rsidTr="009F557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7FB" w:rsidRDefault="005757FB" w:rsidP="005757F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ОПК-1</w:t>
            </w:r>
          </w:p>
          <w:p w:rsidR="005757FB" w:rsidRDefault="005757FB" w:rsidP="005757FB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Default="00464B1C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31" w:history="1">
              <w:r w:rsidR="005757FB">
                <w:rPr>
                  <w:rStyle w:val="a5"/>
                  <w:color w:val="auto"/>
                  <w:sz w:val="20"/>
                  <w:szCs w:val="20"/>
                  <w:lang w:eastAsia="en-US"/>
                </w:rPr>
                <w:t>05.003"Тренер"</w:t>
              </w:r>
            </w:hyperlink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F35D0">
              <w:rPr>
                <w:b/>
                <w:bCs/>
              </w:rPr>
              <w:t>Знать.</w:t>
            </w:r>
            <w:r w:rsidRPr="002F35D0">
              <w:t xml:space="preserve"> </w:t>
            </w:r>
            <w:r>
              <w:t>Морфофункциональные п</w:t>
            </w:r>
            <w:r w:rsidRPr="002F35D0">
              <w:t xml:space="preserve">оказатели </w:t>
            </w:r>
            <w:r>
              <w:t>занимающихся ФКиС</w:t>
            </w:r>
            <w:r w:rsidRPr="002F35D0"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</w:t>
            </w:r>
            <w:r>
              <w:t>)</w:t>
            </w:r>
          </w:p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F35D0">
              <w:rPr>
                <w:b/>
                <w:bCs/>
              </w:rPr>
              <w:t>Уметь.</w:t>
            </w:r>
            <w:r w:rsidRPr="002F35D0">
              <w:t xml:space="preserve"> </w:t>
            </w:r>
            <w:r>
              <w:t xml:space="preserve">Определять </w:t>
            </w:r>
            <w:r w:rsidRPr="002F35D0">
              <w:t xml:space="preserve">показатели </w:t>
            </w:r>
            <w:r>
              <w:t>морфо</w:t>
            </w:r>
            <w:r w:rsidRPr="002F35D0">
              <w:t xml:space="preserve">функционального состояния </w:t>
            </w:r>
            <w:r>
              <w:t>занимающихся ФКиС</w:t>
            </w:r>
            <w:r w:rsidRPr="002F35D0">
              <w:t>.</w:t>
            </w:r>
          </w:p>
          <w:p w:rsidR="005757FB" w:rsidRDefault="005757FB" w:rsidP="005757FB">
            <w:pPr>
              <w:pStyle w:val="a4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"/>
                <w:lang w:eastAsia="en-US"/>
              </w:rPr>
            </w:pPr>
            <w:r w:rsidRPr="002F35D0">
              <w:rPr>
                <w:b/>
              </w:rPr>
              <w:t>Иметь опыт</w:t>
            </w:r>
            <w:r w:rsidRPr="002F35D0">
              <w:t xml:space="preserve"> оценки</w:t>
            </w:r>
            <w:r>
              <w:t xml:space="preserve"> показателей морфо</w:t>
            </w:r>
            <w:r w:rsidRPr="002F35D0">
              <w:t xml:space="preserve">функционального </w:t>
            </w:r>
            <w:r>
              <w:t xml:space="preserve">статуса </w:t>
            </w:r>
            <w:r w:rsidRPr="002F35D0">
              <w:t>спортсменов в ИВС (исследование состояния сводов стопы, осанки, компонентного состава тела, пропорций, ЖЕЛ, динамометрии и др.).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CC009F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морфофункциональные п</w:t>
            </w:r>
            <w:r w:rsidRPr="002F35D0">
              <w:t xml:space="preserve">оказатели </w:t>
            </w:r>
            <w:r>
              <w:t>занимающихся ФКиС</w:t>
            </w:r>
            <w:r w:rsidRPr="002F35D0"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</w:t>
            </w:r>
            <w:r>
              <w:t>)</w:t>
            </w:r>
          </w:p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728B3">
              <w:rPr>
                <w:b/>
              </w:rPr>
              <w:t>Определяет</w:t>
            </w:r>
            <w:r>
              <w:t xml:space="preserve"> </w:t>
            </w:r>
            <w:r w:rsidRPr="002F35D0">
              <w:t xml:space="preserve">показатели </w:t>
            </w:r>
            <w:r>
              <w:t>морфо</w:t>
            </w:r>
            <w:r w:rsidRPr="002F35D0">
              <w:t xml:space="preserve">функционального состояния </w:t>
            </w:r>
            <w:r>
              <w:t>занимающихся ФКиС</w:t>
            </w:r>
            <w:r w:rsidRPr="002F35D0">
              <w:t>.</w:t>
            </w:r>
            <w:r>
              <w:t>.</w:t>
            </w:r>
          </w:p>
          <w:p w:rsidR="005757FB" w:rsidRPr="002F35D0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C009F">
              <w:rPr>
                <w:b/>
              </w:rPr>
              <w:t>Оценивает</w:t>
            </w:r>
            <w:r>
              <w:rPr>
                <w:b/>
              </w:rPr>
              <w:t xml:space="preserve"> </w:t>
            </w:r>
            <w:r w:rsidRPr="00D728B3">
              <w:t>показатели морфофункционального статуса спортсменов в ИВС</w:t>
            </w:r>
            <w:r>
              <w:t>.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</w:tr>
      <w:tr w:rsidR="005757FB" w:rsidTr="009F557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7FB" w:rsidRDefault="005757FB" w:rsidP="005757F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Default="00464B1C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32" w:history="1">
              <w:r w:rsidR="005757FB">
                <w:rPr>
                  <w:rStyle w:val="a5"/>
                  <w:color w:val="auto"/>
                  <w:sz w:val="20"/>
                  <w:szCs w:val="20"/>
                  <w:lang w:eastAsia="en-US"/>
                </w:rPr>
                <w:t>05.003"Тренер"</w:t>
              </w:r>
            </w:hyperlink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 xml:space="preserve">С/01.6 </w:t>
            </w:r>
            <w:r>
              <w:rPr>
                <w:lang w:eastAsia="en-US"/>
              </w:rPr>
              <w:t>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067889">
              <w:rPr>
                <w:b/>
                <w:bCs/>
              </w:rPr>
              <w:t>Знать.</w:t>
            </w:r>
            <w:r w:rsidRPr="00067889">
              <w:t xml:space="preserve"> </w:t>
            </w:r>
            <w:r>
              <w:t>Морфологические а</w:t>
            </w:r>
            <w:r w:rsidRPr="00067889">
              <w:t>спекты спортивного отбора и ориентации. Этапы спортивного отбора. Особенности спортивного отбора и ориентации в избранном виде спорта</w:t>
            </w:r>
            <w:r>
              <w:t>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5757FB" w:rsidRPr="00067889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67889">
              <w:rPr>
                <w:b/>
                <w:bCs/>
              </w:rPr>
              <w:t>Уметь.</w:t>
            </w:r>
            <w:r w:rsidRPr="00067889">
              <w:t xml:space="preserve"> Определять модельные </w:t>
            </w:r>
            <w:r>
              <w:t xml:space="preserve">морфологические </w:t>
            </w:r>
            <w:r w:rsidRPr="00067889">
              <w:t xml:space="preserve">характеристики </w:t>
            </w:r>
            <w:r>
              <w:t>занимающихся ФКиС</w:t>
            </w:r>
            <w:r w:rsidRPr="00067889">
              <w:t xml:space="preserve"> на различных этапах </w:t>
            </w:r>
            <w:r>
              <w:t>развития</w:t>
            </w:r>
            <w:r w:rsidRPr="00067889">
              <w:t xml:space="preserve"> (габариты тела, компоненты веса тела, пропорции, индексы, характеризующие физическое состояние)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b/>
                <w:bCs/>
              </w:rPr>
              <w:t>Иметь опыт</w:t>
            </w:r>
            <w:r>
              <w:t xml:space="preserve"> определения морфологических критериев спортивного отбора занимающихся ФКиС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</w:pPr>
            <w:r w:rsidRPr="00D728B3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морфологические а</w:t>
            </w:r>
            <w:r w:rsidRPr="00067889">
              <w:t>спекты спортивного отбора и ориентации. Этапы спортивного отбора. Особенности спортивного отбора и ориентации в избранном виде спорта</w:t>
            </w:r>
            <w:r>
              <w:t>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5757FB" w:rsidRDefault="005757FB" w:rsidP="005757FB">
            <w:pPr>
              <w:jc w:val="both"/>
            </w:pPr>
            <w:r w:rsidRPr="00D728B3">
              <w:rPr>
                <w:b/>
              </w:rPr>
              <w:t>Определяет</w:t>
            </w:r>
            <w:r w:rsidRPr="00067889">
              <w:t xml:space="preserve"> модельные </w:t>
            </w:r>
            <w:r>
              <w:t xml:space="preserve">морфологические </w:t>
            </w:r>
            <w:r w:rsidRPr="00067889">
              <w:t xml:space="preserve">характеристики </w:t>
            </w:r>
            <w:r>
              <w:t>занимающихся ФКиС</w:t>
            </w:r>
            <w:r w:rsidRPr="00067889">
              <w:t xml:space="preserve"> на различных этапах </w:t>
            </w:r>
            <w:r>
              <w:t>развития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</w:rPr>
              <w:t xml:space="preserve">Определяет </w:t>
            </w:r>
            <w:r>
              <w:t>морфологические критерии спортивного отбора занимающихся ФКиС</w:t>
            </w:r>
          </w:p>
        </w:tc>
      </w:tr>
      <w:tr w:rsidR="005757FB" w:rsidTr="009F557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7FB" w:rsidRDefault="005757FB" w:rsidP="005757FB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lastRenderedPageBreak/>
              <w:t>ОПК-9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Default="00464B1C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33" w:history="1">
              <w:r w:rsidR="005757FB">
                <w:rPr>
                  <w:rStyle w:val="a5"/>
                  <w:color w:val="auto"/>
                  <w:sz w:val="20"/>
                  <w:szCs w:val="20"/>
                  <w:lang w:eastAsia="en-US"/>
                </w:rPr>
                <w:t>05.003"Тренер"</w:t>
              </w:r>
            </w:hyperlink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Знать</w:t>
            </w:r>
            <w:r>
              <w:rPr>
                <w:color w:val="000000"/>
                <w:spacing w:val="-1"/>
                <w:lang w:eastAsia="en-US"/>
              </w:rPr>
              <w:t xml:space="preserve">: Методику проведения антропометрических измерений; </w:t>
            </w:r>
            <w:r>
              <w:rPr>
                <w:spacing w:val="-1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Уметь</w:t>
            </w:r>
            <w:r>
              <w:rPr>
                <w:color w:val="000000"/>
                <w:spacing w:val="-1"/>
                <w:lang w:eastAsia="en-US"/>
              </w:rPr>
              <w:t xml:space="preserve">: находить на теле человека антропометрические точки для проведения измерений; </w:t>
            </w:r>
            <w:r>
              <w:rPr>
                <w:spacing w:val="-1"/>
                <w:lang w:eastAsia="en-US"/>
              </w:rPr>
              <w:t xml:space="preserve">интерпретировать </w:t>
            </w:r>
            <w:r>
              <w:rPr>
                <w:lang w:eastAsia="en-US"/>
              </w:rPr>
              <w:t xml:space="preserve">результаты </w:t>
            </w:r>
            <w:r>
              <w:rPr>
                <w:spacing w:val="-1"/>
                <w:lang w:eastAsia="en-US"/>
              </w:rPr>
              <w:t xml:space="preserve">антропометрических измерений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 xml:space="preserve">показатели физического развития, </w:t>
            </w:r>
          </w:p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определяя степень соответствия </w:t>
            </w:r>
            <w:r>
              <w:rPr>
                <w:lang w:eastAsia="en-US"/>
              </w:rPr>
              <w:t xml:space="preserve">их </w:t>
            </w:r>
            <w:r>
              <w:rPr>
                <w:spacing w:val="-1"/>
                <w:lang w:eastAsia="en-US"/>
              </w:rPr>
              <w:t>контрольным нормативам.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Иметь опыт</w:t>
            </w:r>
            <w:r>
              <w:rPr>
                <w:color w:val="000000"/>
                <w:spacing w:val="-1"/>
                <w:lang w:eastAsia="en-US"/>
              </w:rPr>
              <w:t>: Проведения антропометрических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.</w:t>
            </w:r>
            <w:r w:rsidRPr="002D2DC4"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методику проведения антропометрических измерений, </w:t>
            </w:r>
            <w:r>
              <w:rPr>
                <w:spacing w:val="-1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Находит</w:t>
            </w:r>
            <w:r>
              <w:rPr>
                <w:color w:val="000000"/>
                <w:spacing w:val="-1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Проводит</w:t>
            </w:r>
            <w:r>
              <w:rPr>
                <w:color w:val="000000"/>
                <w:spacing w:val="-1"/>
                <w:lang w:eastAsia="en-US"/>
              </w:rPr>
              <w:t xml:space="preserve"> антропометрические измерения.</w:t>
            </w:r>
          </w:p>
          <w:p w:rsidR="005757FB" w:rsidRDefault="005757FB" w:rsidP="005757FB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2D2DC4">
              <w:rPr>
                <w:b/>
                <w:color w:val="000000"/>
                <w:spacing w:val="-1"/>
                <w:lang w:eastAsia="en-US"/>
              </w:rPr>
              <w:t>Интерпретирует</w:t>
            </w:r>
            <w:r>
              <w:rPr>
                <w:color w:val="000000"/>
                <w:spacing w:val="-1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их  соответствия контрольным измерениям.</w:t>
            </w:r>
          </w:p>
        </w:tc>
      </w:tr>
    </w:tbl>
    <w:p w:rsidR="007D6623" w:rsidRDefault="007D6623"/>
    <w:sectPr w:rsidR="007D6623" w:rsidSect="009F5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3B1"/>
    <w:multiLevelType w:val="hybridMultilevel"/>
    <w:tmpl w:val="DE8EB19A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74F55EE"/>
    <w:multiLevelType w:val="hybridMultilevel"/>
    <w:tmpl w:val="BA3878A2"/>
    <w:lvl w:ilvl="0" w:tplc="649E97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43F71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54A0C"/>
    <w:multiLevelType w:val="hybridMultilevel"/>
    <w:tmpl w:val="D6F02F78"/>
    <w:lvl w:ilvl="0" w:tplc="688AF2D6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94997"/>
    <w:multiLevelType w:val="hybridMultilevel"/>
    <w:tmpl w:val="849602A4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E064C"/>
    <w:multiLevelType w:val="hybridMultilevel"/>
    <w:tmpl w:val="50262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20DDA"/>
    <w:multiLevelType w:val="hybridMultilevel"/>
    <w:tmpl w:val="781E76A2"/>
    <w:lvl w:ilvl="0" w:tplc="8F482B62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FE1395"/>
    <w:multiLevelType w:val="hybridMultilevel"/>
    <w:tmpl w:val="48AE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81966"/>
    <w:multiLevelType w:val="hybridMultilevel"/>
    <w:tmpl w:val="C39A7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16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15"/>
    <w:rsid w:val="00041F6A"/>
    <w:rsid w:val="000A6094"/>
    <w:rsid w:val="000C294B"/>
    <w:rsid w:val="000F7E73"/>
    <w:rsid w:val="00181103"/>
    <w:rsid w:val="0019520C"/>
    <w:rsid w:val="0023220D"/>
    <w:rsid w:val="002D2DC4"/>
    <w:rsid w:val="00405F8B"/>
    <w:rsid w:val="00464B1C"/>
    <w:rsid w:val="005757FB"/>
    <w:rsid w:val="005778AD"/>
    <w:rsid w:val="005B5EC3"/>
    <w:rsid w:val="00667A81"/>
    <w:rsid w:val="007A42A5"/>
    <w:rsid w:val="007D6623"/>
    <w:rsid w:val="00916B41"/>
    <w:rsid w:val="00933779"/>
    <w:rsid w:val="0097323E"/>
    <w:rsid w:val="009F5577"/>
    <w:rsid w:val="00C0500F"/>
    <w:rsid w:val="00CC009F"/>
    <w:rsid w:val="00CD0504"/>
    <w:rsid w:val="00D1414E"/>
    <w:rsid w:val="00D2082D"/>
    <w:rsid w:val="00D51815"/>
    <w:rsid w:val="00D62579"/>
    <w:rsid w:val="00D728B3"/>
    <w:rsid w:val="00D8321B"/>
    <w:rsid w:val="00E44CF4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3E66-3F11-4222-AE32-7CE563D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2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2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323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7323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732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23E"/>
    <w:pPr>
      <w:ind w:left="720"/>
      <w:contextualSpacing/>
    </w:pPr>
  </w:style>
  <w:style w:type="paragraph" w:customStyle="1" w:styleId="Style3">
    <w:name w:val="Style3"/>
    <w:basedOn w:val="a"/>
    <w:rsid w:val="0097323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uiPriority w:val="99"/>
    <w:rsid w:val="0097323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7323E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9337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41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04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74306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nbook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4290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e.lanbook.com/book/104014%20" TargetMode="External"/><Relationship Id="rId24" Type="http://schemas.openxmlformats.org/officeDocument/2006/relationships/hyperlink" Target="https://rucont.ru/" TargetMode="External"/><Relationship Id="rId32" Type="http://schemas.openxmlformats.org/officeDocument/2006/relationships/hyperlink" Target="http://internet.garant.ru/document/redirect/72232870/0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://internet.garant.ru/document/redirect/722328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-anatomy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7916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УМУ</cp:lastModifiedBy>
  <cp:revision>25</cp:revision>
  <dcterms:created xsi:type="dcterms:W3CDTF">2019-11-25T10:37:00Z</dcterms:created>
  <dcterms:modified xsi:type="dcterms:W3CDTF">2020-12-30T09:52:00Z</dcterms:modified>
</cp:coreProperties>
</file>